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ДОГОВОР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проектно-изыскательских работ.</w:t>
      </w:r>
    </w:p>
    <w:p w:rsidR="00520096" w:rsidRPr="00520096" w:rsidRDefault="00520096" w:rsidP="00520096">
      <w:pPr>
        <w:tabs>
          <w:tab w:val="right" w:pos="9071"/>
        </w:tabs>
        <w:spacing w:before="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Петрозаводск</w:t>
      </w: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«___»________ 2012 г.</w:t>
      </w:r>
    </w:p>
    <w:p w:rsidR="00520096" w:rsidRPr="00520096" w:rsidRDefault="00520096" w:rsidP="00520096">
      <w:pPr>
        <w:spacing w:before="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096" w:rsidRPr="00520096" w:rsidRDefault="00520096" w:rsidP="0052009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– ОАО «ТГК-1», в лице заместителя генерального директора – директора филиала «Карельский» ОАО «ТГК-1» Белова Валерия Владимировича, действующего на основании доверенности № 155-2012 от 01.01.2012 г. с одной стороны, и Подрядчик - ___________,</w:t>
      </w:r>
      <w:r w:rsidR="00263C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69E2">
        <w:rPr>
          <w:rFonts w:ascii="Times New Roman" w:eastAsia="Times New Roman" w:hAnsi="Times New Roman" w:cs="Times New Roman"/>
          <w:sz w:val="24"/>
          <w:szCs w:val="24"/>
          <w:lang w:eastAsia="ru-RU"/>
        </w:rPr>
        <w:t>№ СРО</w:t>
      </w: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 (копия – приложение № 1 к настоящему      Договору), в лице ________, действующего на основании __________, с другой стороны (далее – Стороны), заключили настоящий Договор о нижеследующем:</w:t>
      </w:r>
      <w:proofErr w:type="gramEnd"/>
    </w:p>
    <w:p w:rsidR="00520096" w:rsidRPr="00520096" w:rsidRDefault="00520096" w:rsidP="00520096">
      <w:pPr>
        <w:spacing w:after="0" w:line="240" w:lineRule="auto"/>
        <w:ind w:firstLine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096" w:rsidRPr="00520096" w:rsidRDefault="00520096" w:rsidP="00520096">
      <w:pPr>
        <w:spacing w:after="0" w:line="240" w:lineRule="auto"/>
        <w:ind w:firstLine="6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Термины и определения.</w:t>
      </w:r>
    </w:p>
    <w:p w:rsidR="00520096" w:rsidRPr="00520096" w:rsidRDefault="00520096" w:rsidP="00520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</w:t>
      </w: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настоящий документ, включая содержащиеся в нем гарантии, приложения, дополнения и изменения к нему, утвержденные Сторонами, которые могут быть подписаны и в период выполнения работ и (или) действия Договора.</w:t>
      </w:r>
    </w:p>
    <w:p w:rsidR="00520096" w:rsidRPr="00520096" w:rsidRDefault="00520096" w:rsidP="00520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Работы</w:t>
      </w: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проектные и (или)  изыскательские работы (весь объем Работ), подлежащие выполнению Подрядчиком в соответствии с Техническим заданием Заказчика (Приложение № 1) и условиями настоящего Договора.</w:t>
      </w:r>
    </w:p>
    <w:p w:rsidR="00520096" w:rsidRPr="00520096" w:rsidRDefault="00520096" w:rsidP="00520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</w:t>
      </w: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Республика Карели</w:t>
      </w:r>
      <w:r w:rsidR="00B02051">
        <w:rPr>
          <w:rFonts w:ascii="Times New Roman" w:eastAsia="Times New Roman" w:hAnsi="Times New Roman" w:cs="Times New Roman"/>
          <w:sz w:val="24"/>
          <w:szCs w:val="24"/>
          <w:lang w:eastAsia="ru-RU"/>
        </w:rPr>
        <w:t>я, Кемский р-н, Путкинская ГЭС;</w:t>
      </w:r>
    </w:p>
    <w:p w:rsidR="00520096" w:rsidRPr="00520096" w:rsidRDefault="00520096" w:rsidP="0052009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Республика Карелия</w:t>
      </w:r>
      <w:r w:rsidR="00B0205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Кемский р-н,  Подужемская ГЭС;</w:t>
      </w:r>
    </w:p>
    <w:p w:rsidR="00B02051" w:rsidRDefault="00520096" w:rsidP="0052009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Республика Карелия, Кемский р-н Кривопорожская ГЭС</w:t>
      </w:r>
      <w:r w:rsidR="00B020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0096" w:rsidRPr="00520096" w:rsidRDefault="00520096" w:rsidP="0052009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Республика Карелия, Калевальский р-н, Юшкозерская ГЭС</w:t>
      </w:r>
      <w:r w:rsidR="00B0205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0096" w:rsidRPr="00520096" w:rsidRDefault="00520096" w:rsidP="00520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200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 работ</w:t>
      </w: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техническая документация, проектная документация: проект, смета, рабочая документация, отчеты, спецификации и другая документация, разработанная</w:t>
      </w:r>
      <w:proofErr w:type="gramEnd"/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на основании Технического задания и (или) исходных данных, предоставленных Заказчиком, </w:t>
      </w:r>
      <w:proofErr w:type="gramStart"/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подлежащая</w:t>
      </w:r>
      <w:proofErr w:type="gramEnd"/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передаче Заказчику по настоящему Договору.</w:t>
      </w:r>
    </w:p>
    <w:p w:rsidR="00520096" w:rsidRPr="00520096" w:rsidRDefault="00520096" w:rsidP="00520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Проектно-сметная документация</w:t>
      </w: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проект, смета, рабочая документация на весь объем работ, действующие технические условия, паспорта на применяемое оборудование, изделия, конструкции и материалы, другая документация, необходимая для выполнения работ по настоящему Договору.</w:t>
      </w:r>
    </w:p>
    <w:p w:rsidR="00520096" w:rsidRPr="00520096" w:rsidRDefault="00520096" w:rsidP="00520096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Скрытые работы</w:t>
      </w: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работы, скрываемые последующими работами и конструкциями, качество и точность которых невозможно определить после выполнения последующих работ.</w:t>
      </w:r>
    </w:p>
    <w:p w:rsidR="00520096" w:rsidRPr="00520096" w:rsidRDefault="00520096" w:rsidP="00520096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Исполнительная документация</w:t>
      </w: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комплект рабочих чертежей с надписями о соответствии выполненных в натуре работ этим чертежам или внесенными в них изменениями, сделанными лицами, ответственными за производство работ; сертификаты, технические паспорта и другие документы (на русском языке), удостоверяющие качество оборудования, изделий, конструкций и материалов, применяемых при производстве работ; акты об освидетельствовании скрытых работ и акты о промежуточной приемке отдельных ответственных конструкций, акты об индивидуальных испытаниях смонтированного оборудования; журналы производства работ, акты закрытия разрешений по видам работ и другая документация, предусмотренная строительными нормами и правилами, соответствующими ведомственными инструкциями.</w:t>
      </w:r>
    </w:p>
    <w:p w:rsidR="00520096" w:rsidRPr="00520096" w:rsidRDefault="00520096" w:rsidP="00520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Акт </w:t>
      </w: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свидетельствующий об окончании всех Работ (всего объема Работ) по настоящему Договору.</w:t>
      </w:r>
    </w:p>
    <w:p w:rsidR="00520096" w:rsidRPr="00520096" w:rsidRDefault="00520096" w:rsidP="00520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Ценник</w:t>
      </w: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нормативный документ, используемый для определения стоимости работ по настоящему Договору, в том числе «Справочник Базовых цен на проектные работы для строительства. Объекты энергетики», «Справочник Базовых цен на инженерно-геодезические изыскания при строительстве и эксплуатации зданий и сооружений». Применяемый документ (Ценник) указывается в смете. </w:t>
      </w:r>
    </w:p>
    <w:p w:rsidR="00520096" w:rsidRPr="00520096" w:rsidRDefault="00520096" w:rsidP="00520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096" w:rsidRPr="00520096" w:rsidRDefault="00520096" w:rsidP="00520096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Предмет договора.</w:t>
      </w:r>
    </w:p>
    <w:p w:rsidR="00520096" w:rsidRPr="00520096" w:rsidRDefault="00520096" w:rsidP="00520096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1.1. Заказчик поручает, а Подрядчик обязуется выполнить проектно-изыскательские работы </w:t>
      </w:r>
      <w:r w:rsidR="008472F0">
        <w:rPr>
          <w:rFonts w:ascii="Times New Roman" w:eastAsia="Times New Roman" w:hAnsi="Times New Roman" w:cs="Times New Roman"/>
          <w:sz w:val="24"/>
          <w:szCs w:val="20"/>
          <w:lang w:eastAsia="ru-RU"/>
        </w:rPr>
        <w:t>по</w:t>
      </w: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реконструкци</w:t>
      </w:r>
      <w:r w:rsidR="008472F0">
        <w:rPr>
          <w:rFonts w:ascii="Times New Roman" w:eastAsia="Times New Roman" w:hAnsi="Times New Roman" w:cs="Times New Roman"/>
          <w:sz w:val="24"/>
          <w:szCs w:val="20"/>
          <w:lang w:eastAsia="ru-RU"/>
        </w:rPr>
        <w:t>и</w:t>
      </w: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системы </w:t>
      </w:r>
      <w:proofErr w:type="spellStart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хозпи</w:t>
      </w:r>
      <w:r w:rsidR="00AE2B08">
        <w:rPr>
          <w:rFonts w:ascii="Times New Roman" w:eastAsia="Times New Roman" w:hAnsi="Times New Roman" w:cs="Times New Roman"/>
          <w:sz w:val="24"/>
          <w:szCs w:val="20"/>
          <w:lang w:eastAsia="ru-RU"/>
        </w:rPr>
        <w:t>тьевого</w:t>
      </w:r>
      <w:proofErr w:type="spellEnd"/>
      <w:r w:rsidR="00AE2B0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водоснабжения объектов К</w:t>
      </w:r>
      <w:bookmarkStart w:id="0" w:name="_GoBack"/>
      <w:bookmarkEnd w:id="0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аскада Кемских ГЭС </w:t>
      </w: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«Карельский» ОАО «ТГК-1».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1.2. Градостроительные, функциональные, технические, экономические и другие требования к Проекту и проектно-сметной документации, </w:t>
      </w:r>
      <w:proofErr w:type="gramStart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разрабатываемыми</w:t>
      </w:r>
      <w:proofErr w:type="gramEnd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Подрядчиком по настоящему договору, должны соответствовать исходно-разрешительной документации (техническому заданию, </w:t>
      </w: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исходным данным), утвержденной Заказчиком, а также требованиям законодательных и нормативных актов Российской Федерации и территориальным строительным нормам в части состава, содержания и оформления проектно-сметной документации для строительства.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1.3</w:t>
      </w:r>
      <w:proofErr w:type="gramStart"/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ыполнить проверку и утверждение сметного расчета проекта в Региональном центре по ценообразованию в строительстве Республики Карелия.</w:t>
      </w:r>
    </w:p>
    <w:p w:rsidR="00520096" w:rsidRPr="00520096" w:rsidRDefault="00520096" w:rsidP="00520096">
      <w:pPr>
        <w:spacing w:after="0" w:line="240" w:lineRule="atLeast"/>
        <w:rPr>
          <w:rFonts w:ascii="Arial Narrow" w:eastAsia="Times New Roman" w:hAnsi="Arial Narrow" w:cs="Times New Roman"/>
          <w:noProof/>
          <w:sz w:val="20"/>
          <w:szCs w:val="20"/>
          <w:lang w:eastAsia="ru-RU"/>
        </w:rPr>
      </w:pP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2. Права и обязанности Сторон.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2.1. Заказчик обязуется: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2.1.1. Своевременно производить приемку и оплату выполненных в соответствии с настоящим договором Работ.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2.1.2.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2.1.3. Назначить в трехдневный срок с момента подписания настоящего договора представителей Заказчика, ответственных за ход работ по настоящему договору, официально известив об этом Подрядчика в письменном виде с указанием предоставленных им полномочий.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2.2. Заказчик имеет право осуществлять текущий </w:t>
      </w:r>
      <w:proofErr w:type="gramStart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контроль за</w:t>
      </w:r>
      <w:proofErr w:type="gramEnd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деятельностью Подрядчика по исполнению настоящего договора.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2.3. Подрядчик обязуется: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2.3.1. Своевременно и должным образом выполнять принятые на себя обязательства в соответствии с условиями настоящего договора.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2.3.2. Представлять в сроки, предусмотренные настоящим Договором, Заказчику Результат работ. Состав, содержание Результата работ, а также иные требования Заказчика к результату работ, определены в Приложении №1.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2.3.3. Выполнять указания Заказчика, представленные в письменном виде, в том числе о внесении изменений и дополнений в Техническое задание (исходные данные), если они не противоречат условиям настоящего договора.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В случае если указания Заказчика выходят за рамки предмета настоящего Договора, Стороны подписывают дополнительное соглашение к настоящему Договору, в котором определяются объем требуемых дополнительных работ и условия их оплаты.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2.3.4. В минимально возможный срок и за собственный счет устранять недоделки и дополнять Проект и Техническую документацию по получении от Заказчика мотивированной письменной претензии относительно качества и полноты Проекта и Технической документации, разрабатываемой Подрядчиком, или несоответствия ее условиям настоящего Договора, а также по замечаниям согласующих и экспертных органов.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2.3.5. Согласовывать готовый Проект и Техническую документацию с Заказчиком и с компетентными государственными органами, эксплуатирующими организациями и органами местного самоуправления, а при необходимости - привлекать Заказчика для целей получения согласований указанных органов и организаций, за свой счет устранят замечания указанных органов и организаций.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2.3.6. Назначить в трехдневный срок с момента подписания настоящего Договора представителей Подрядчика, ответственных за ход работ по настоящему договору, официально известив об этом Заказчика в письменном виде с указанием предоставленных им полномочий.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2.3.7. Не передавать Результат работ по настоящему договору полностью или частично третьим лицам без письменного согласия Заказчика.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2.3.8. В случае внесения изменений в проектные решения по своей инициативе (в том числе на стадии разработки рабочей документации) согласовать измененную проектную документацию в установленном действующим законодательством порядке за свой счет.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2.4. Подрядчик имеет право привлечь к Работе третьих лиц, отвечая за результаты их работы перед Заказчиком.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3. Цена Работ и порядок расчетов.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3.1. Общая цена Работ, выполняемых по настоящему Договору, составляет </w:t>
      </w:r>
      <w:r w:rsidR="008B1B76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</w:t>
      </w: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, кроме того, НДС (18%) - __________, всего с НДС ___________.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Указанная сумма является твердой, определена на основании Ценника на момент заключения настоящего Договора в соответствии со сметой, являющейся Приложением №3 и неотъемлемой частью настоящего Договора.</w:t>
      </w:r>
    </w:p>
    <w:p w:rsidR="00520096" w:rsidRPr="00520096" w:rsidRDefault="00520096" w:rsidP="007038BA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Изменение общей цены работ, указанной в пункте 3.1 Договора возможно только по соглашению сторон в случае существенного изменения факторов, влияющих на ценообразование. В случае применения на основании дополнительного соглашения к настоящему Договору коэффициентов (индексов) и иных аналогичных значений с целью изменения цены работ, по отношению к сумме, указанной в пункте 3.1, стороны руководствуются позициями Ценника, указанного в настоящем Договоре (приложениях). 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3.3. В стоимость работ по настоящему договору не входят и подлежат дополнительной оплате на основании выставленных счетов: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3.3.1. </w:t>
      </w:r>
      <w:proofErr w:type="gramStart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Расходы за дополнительное (сверх оговоренного в п. 4.3.1) количество экземпляров Отчета, Проекта, Технической документации.</w:t>
      </w:r>
      <w:proofErr w:type="gramEnd"/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3.3.2. Оплата услуг согласующих и экспертных органов по согласованию Проекта, Технической документации.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3.4. Оплата по настоящему Договору производится поэтапно за разработанную техническую документацию не позднее 60 (шестидесяти) календарных дней с момента подписания Заказчиком акта сдачи-приемки выполненных этапов работ на основании подписанных актов сдачи-приемки и соответствующих счетов-фактур, выставляемых Подрядчиком.</w:t>
      </w:r>
    </w:p>
    <w:p w:rsidR="00520096" w:rsidRPr="00520096" w:rsidRDefault="00520096" w:rsidP="00520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Предельный срок исполнения Заказчиком обязательства по оплате за выполненные Подрядчиком Работы по настоящему Договору равен трем месяцам с момента подписания Акта сдачи-приемки Работ (в полном объеме) по настоящему договору.</w:t>
      </w:r>
    </w:p>
    <w:p w:rsidR="00520096" w:rsidRPr="00520096" w:rsidRDefault="00520096" w:rsidP="00520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3.6. Заказчик вправе досрочно производить оплату выполненных Работ.</w:t>
      </w:r>
    </w:p>
    <w:p w:rsidR="00520096" w:rsidRPr="00520096" w:rsidRDefault="00520096" w:rsidP="00520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3.7. Оплата выполненных Работ производится в безналичном порядке платежными поручениями с банковского счета Заказчика на банковский счет Подрядчика. По соглашению сторон оплата может производиться ценными бумагами, уступкой прав требования, или иным способом, не запрещенным действующим законодательством РФ.</w:t>
      </w:r>
    </w:p>
    <w:p w:rsidR="00520096" w:rsidRPr="00520096" w:rsidRDefault="00520096" w:rsidP="00520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3.8. Обязанность Заказчика по оплате Работ по настоящему Договору считается выполненной с момента списания денежных сре</w:t>
      </w:r>
      <w:proofErr w:type="gramStart"/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к</w:t>
      </w:r>
      <w:proofErr w:type="gramEnd"/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орреспондентского счета банка, обслуживающего Заказчика.</w:t>
      </w:r>
    </w:p>
    <w:p w:rsidR="00520096" w:rsidRPr="00520096" w:rsidRDefault="00520096" w:rsidP="00520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3.9. В случае обнаружения Заказчиком в выполненных и принятых Работах недостатков (в том числе, отклонений от требований нормативно-правовых актов, Технического задания, иных исходных данных), Заказчик вправе не оплачивать указанные Работы до устранения Подрядчиком обнаруженных недостатков.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4. Сроки, порядок сдачи и приемки выполненных работ (этапов), 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результата работ.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4.1. Срок начала Работ</w:t>
      </w:r>
      <w:proofErr w:type="gramStart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E57A47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  <w:proofErr w:type="gramEnd"/>
      <w:r w:rsidR="00E57A47">
        <w:rPr>
          <w:rFonts w:ascii="Times New Roman" w:eastAsia="Times New Roman" w:hAnsi="Times New Roman" w:cs="Times New Roman"/>
          <w:sz w:val="24"/>
          <w:szCs w:val="20"/>
          <w:lang w:eastAsia="ru-RU"/>
        </w:rPr>
        <w:t>____апреля</w:t>
      </w: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201</w:t>
      </w:r>
      <w:r w:rsidR="0091410D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Срок окончания Работ и передачи Результата ра</w:t>
      </w:r>
      <w:r w:rsidR="00E57A47">
        <w:rPr>
          <w:rFonts w:ascii="Times New Roman" w:eastAsia="Times New Roman" w:hAnsi="Times New Roman" w:cs="Times New Roman"/>
          <w:sz w:val="24"/>
          <w:szCs w:val="20"/>
          <w:lang w:eastAsia="ru-RU"/>
        </w:rPr>
        <w:t>бот (в полном объеме) Заказчику:___мая</w:t>
      </w: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201</w:t>
      </w:r>
      <w:r w:rsidR="0091410D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4.2.Сдача и приемка выполненных проектных и изыскательских работ (созданного Проекта, и разработанной Технической документации) осуществляется в сроки определенные п. 4.1. настоящего договора.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4.3. Выполнение Работ (этапов работ) по договору подтверждается подписанием Заказчиком акта сдачи-приемки выполненных проектных и/или изыскательских работ (этапов работ), </w:t>
      </w:r>
      <w:proofErr w:type="gramStart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который</w:t>
      </w:r>
      <w:proofErr w:type="gramEnd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оформляется в следующем порядке: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4.3.1. В сроки, установленные календарным планом работ, Подрядчик передает уполномоченному представителю Заказчика по накладной </w:t>
      </w:r>
      <w:r w:rsidR="007038BA"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комплекта на бумажном </w:t>
      </w: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носителе Отчета, Проекта, Технической документации и другой исполнительской документации, соответственно, а также подписанный со своей стороны акт сдачи-приемки выполненных проектных и/или изыскательских работ (этапов работ).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4.3.2. Приемка работы (в том числе Результата работ в полном объеме) Заказчиком осуществляется в течение 30 рабочих дней с момента получения технической документации.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В указанный срок Заказчик обязан подписать акт сдачи-приемки выполненных проектных и/или изыскательских работ (этапов работ) или направить Подрядчику мотивированный отказ.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4.3.3. В случае отказа Заказчика от приемки Результата работ (этапов Работ) Сторонами в течение 10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4.4. Окончательная приемка Результата работ (Результата этапа работ) производится после получения положительного заключения государственной экспертизы, а также всех согласований и экспертиз проектной документации, необходимых для возможности использования Результата работ для целей строительства Объекта.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4.5. Если в процессе выполнения изыскательских работ и (или) создания Проекта и разработки Технической документации выяснится неизбежность получения отрицательного результата или нецелесообразность дальнейшего проведения Работы, Подрядчик обязан приостановить ее, поставив об этом в известность Заказчика немедленно.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Вопрос о целесообразности продолжения работы решается Сторонами в течение 10 рабочих дней с момента получения Заказчиком уведомления о приостановлении работ.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4.6. В случае досрочного прекращения Работ по договору Заказчик обязан принять от Подрядчика по акту Отчет и (или) разработанный им Проект и Техническую документацию по степени их готовности на момент прекращения Работ и оплатить их цену (по факту исходя из применяемого по настоящему Договору Ценника).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4.7. При досрочном выполнении Подрядчиком Работ Заказчик обязан принять и вправе оплатить эти работы на условиях настоящего Договора.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5. Ответственность сторон.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5.1. Стороны несут ответственность за неисполнение или ненадлежащее исполнение своих обязательств по настоящему договору в  соответствии с законодательством Российской Федерации.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5.2. Подрядчик несет ответственность за недостатки Результата работ, в том числе и за те, которые обнаружены при его реализации, а также в процессе эксплуатации Объекта. При обнаружении недостатков Подрядчик обязан безвозмездно их устранить, а также возместить убытки, вызванные недостатками Результата работ.</w:t>
      </w:r>
    </w:p>
    <w:p w:rsidR="00520096" w:rsidRPr="00520096" w:rsidRDefault="00520096" w:rsidP="00520096">
      <w:p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В том случае, если Подрядчик в согласованные Сторонами сроки не устранил допущенные недостатки, Заказчик вправе устранить их своими силами (привлеченными силами) за счет Подрядчика либо за свой счет с отнесением на Подрядчика возникших расходов, и, сверх того, взыскать с последнего неустойку в размере 25 % от общей цены настоящего Договора.</w:t>
      </w:r>
    </w:p>
    <w:p w:rsidR="00520096" w:rsidRPr="00520096" w:rsidRDefault="00520096" w:rsidP="00520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t>5.3.</w:t>
      </w: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нарушение Заказчиком предельного срока исполнения обязательства по оплате по настоящему Договору Подрядчик имеет право начислить Заказчику (как в полной сумме, так и частично) проценты за пользование чужими денежными средствами (ст.395 ГК РФ) в размере 1/300 ставки рефинансирования ЦБ РФ от несвоевременно уплаченной суммы за каждый день просрочки, общий срок начисления которых не может превышать 3-х месяцев со</w:t>
      </w:r>
      <w:proofErr w:type="gramEnd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дня нарушения Заказчиком условий Договора.</w:t>
      </w:r>
    </w:p>
    <w:p w:rsidR="00520096" w:rsidRPr="00520096" w:rsidRDefault="00520096" w:rsidP="00520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5.4. За нарушение Подрядчиком сроков выполнения Работ (этапов Работ) Заказчик имеет право</w:t>
      </w:r>
      <w:r w:rsidRPr="0052009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</w:t>
      </w: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начислить Подрядчику пени в размере 1/300 ставки рефинансирования ЦБ РФ  от цены (стоимости) невыполненных или несвоевременно выполненных Работ за каждый день просрочки.</w:t>
      </w:r>
    </w:p>
    <w:p w:rsidR="00520096" w:rsidRPr="00520096" w:rsidRDefault="00520096" w:rsidP="00520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5.5. Пострадавшая Сторона вправе в одностороннем порядке (простым письменным уведомлением) уменьшить размер штрафных санкций (до нуля), которые она имеет право начислить другой Стороне, а также срок их начисления. При этом такие уведомления будут являться неотъемлемой частью настоящего Договора с даты, указанной в уведомлении, и Договор будет действовать в части, не противоречащей таким уведомлениям. Датой </w:t>
      </w: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начисления штрафных санкций будет являться дата, указанная в уведомлении о начислении, или в соответствующем документе, подписанном двумя Сторонами. В случае если споры по уплате штрафных санкций будут переданы на рассмотрение судебных органов, и судебным актом, вступившим в законную силу, размер штрафных санкций будет уменьшен, то Стороны обязаны внести соответствующие изменения в расчеты </w:t>
      </w:r>
      <w:proofErr w:type="gramStart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с даты вступления</w:t>
      </w:r>
      <w:proofErr w:type="gramEnd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судебного акта в законную силу.</w:t>
      </w:r>
    </w:p>
    <w:p w:rsidR="00520096" w:rsidRPr="00520096" w:rsidRDefault="00520096" w:rsidP="00520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t>5.6.</w:t>
      </w: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Уплата неустойки, штрафных санкций не освобождает Стороны от исполнения настоящего Договора. 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6. Передача прав.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6.1. Подрядчик передает Заказчику права на использование Результата работ, результата этапов Работ (Отчета, Проекта и Технической документации – полностью или частично), разработанных им и (или) его субподрядчиками по настоящему Договору.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6.2. Использование Заказчиком в полном объеме или частично Отчета, Проекта и технической документации, </w:t>
      </w:r>
      <w:proofErr w:type="gramStart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разработанных</w:t>
      </w:r>
      <w:proofErr w:type="gramEnd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переданных по настоящему Договору, разрешается неоднократно. Заказчик вправе передавать Результат работ третьим лицам, уведомляя о такой передаче Подрядчика.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6.3. </w:t>
      </w:r>
      <w:proofErr w:type="gramStart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Подрядчик заверяет Заказчика, что все возможные объекты интеллектуальной собственности, входящие в Результат работ (результат этапов Работ), созданы в рамках выполнения служебных обязанностей или служебного задания лицами (авторами), которые состоят в трудовых отношениях с Исполнителем и в силу  имеющихся с ними трудовых договоров не могут предъявлять каких-либо претензий и исков, вытекающих из прав на использование объектов интеллектуальной собственности.</w:t>
      </w:r>
      <w:proofErr w:type="gramEnd"/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6.4. </w:t>
      </w:r>
      <w:proofErr w:type="gramStart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случае предъявления к Заказчику третьими лицами претензий и исков, возникающих в отношении объектов, способных к правовой защите, входящих в Результат работ (этапов Работ), Подрядчик обязуется солидарно с Заказчиком выступать в рамках любой возможной судебной или административной процедуры против таких требований, а в случае неблагоприятного для Заказчика решения какого-либо </w:t>
      </w:r>
      <w:proofErr w:type="spellStart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юрисдикционного</w:t>
      </w:r>
      <w:proofErr w:type="spellEnd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органа принять на себя возмещение причиненных Заказчику убытков.</w:t>
      </w:r>
      <w:proofErr w:type="gramEnd"/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7. Обстоятельства непреодолимой силы.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7.1.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7.2.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природные катастрофы, акты и действия государственных органов, делающие невозможными исполнение обязательств по настоящему договору в соответствии с законным порядком.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7.3. Сторона по настоящему Договору, затронутая обстоятельствами непреодолимой силы, должна немедленно известить телеграммой или с помощью факсимильной связи другую Сторону 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</w:t>
      </w:r>
      <w:proofErr w:type="gramStart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е</w:t>
      </w:r>
      <w:proofErr w:type="gramEnd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освобождения от ответственности.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7.4. В период действия обстоятельств непреодолимой силы, которые освобождают Стороны от ответственности, выполнение обязательств </w:t>
      </w:r>
      <w:proofErr w:type="gramStart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приостанавливается</w:t>
      </w:r>
      <w:proofErr w:type="gramEnd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санкции за неисполнение договорных обязательств не применяются.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7.5.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</w:t>
      </w: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7.6. Если действие обстоятельств непреодолимой силы продолжается более 6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8. Срок действия договора.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8.1. Срок действия договора устанавливается </w:t>
      </w:r>
      <w:proofErr w:type="gramStart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с даты</w:t>
      </w:r>
      <w:proofErr w:type="gramEnd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его подписания до полного исполнения Сторонами обязательств по договору.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8.2. </w:t>
      </w:r>
      <w:proofErr w:type="gramStart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Договор</w:t>
      </w:r>
      <w:proofErr w:type="gramEnd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может быть расторгнут по взаимному письменному соглашению Сторон, а также по инициативе одной из Сторон в порядке, предусмотренном законодательством Российской Федерации.</w:t>
      </w:r>
    </w:p>
    <w:p w:rsidR="00520096" w:rsidRPr="00520096" w:rsidRDefault="00520096" w:rsidP="00520096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8.3. Основания для одностороннего внесудебного расторжения Договора:</w:t>
      </w:r>
    </w:p>
    <w:p w:rsidR="00520096" w:rsidRPr="00520096" w:rsidRDefault="00520096" w:rsidP="00520096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- задержка Заказчиком оплаты по настоящему Договору на срок свыше 90 календарных дней или объявление государственными органами о банкротстве Заказчика:</w:t>
      </w:r>
    </w:p>
    <w:p w:rsidR="00520096" w:rsidRPr="00520096" w:rsidRDefault="00520096" w:rsidP="00520096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- задержка по вине Подрядчика сроков выполнения работ на срок свыше 30 календарных дней или объявление о введении процедур, предусмотренных законодательством о несостоятельности (банкротстве), в отношении Подрядчика.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9. Конфиденциальность.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9.1. </w:t>
      </w:r>
      <w:proofErr w:type="gramStart"/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договору,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договора.</w:t>
      </w:r>
      <w:proofErr w:type="gramEnd"/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9.2. Требования п. 9.1 настоящего договора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10. Прочие условия.</w:t>
      </w:r>
    </w:p>
    <w:p w:rsidR="00520096" w:rsidRPr="00520096" w:rsidRDefault="00520096" w:rsidP="00520096">
      <w:pPr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10.1. Права и обязанности, возникшие из настоящего Договора, Стороны не вправе передавать третьим лицам без письменного согласия другой Стороны.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10.2. Все изменения и дополнения к настоящему договору совершаются в письменной форме по взаимному согласию Сторон.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10.3. Вопросы, не урегулированные настоящим договором, регламентируются  нормами законодательства Российской Федерации.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10.4. 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силу.</w:t>
      </w:r>
    </w:p>
    <w:p w:rsidR="00520096" w:rsidRPr="00520096" w:rsidRDefault="00520096" w:rsidP="005200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10.5. Все споры между Сторонами, по которым не было достигнуто соглашение, разрешаются в соответствии с действующим законодательством РФ в Арбитражном суде Республика Карелия.</w:t>
      </w:r>
    </w:p>
    <w:p w:rsidR="00520096" w:rsidRPr="00520096" w:rsidRDefault="00520096" w:rsidP="0052009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10.6. Стороны устанавливают, что все возможные претензии по настоящему Договору должны быть рассмотрены Сторонами в течение 10 (десяти) дней с момента получения претензии.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10.7. К настоящему договору прилагаются и являются его неотъемлемой частью: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приложение № 1 - Техническое задание на </w:t>
      </w:r>
      <w:r w:rsidR="00EE509A">
        <w:rPr>
          <w:rFonts w:ascii="Times New Roman" w:eastAsia="Times New Roman" w:hAnsi="Times New Roman" w:cs="Times New Roman"/>
          <w:sz w:val="24"/>
          <w:szCs w:val="20"/>
          <w:lang w:eastAsia="ru-RU"/>
        </w:rPr>
        <w:t>____</w:t>
      </w: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листах;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- приложение № 2 - Свидетельство о регистрации Подрядчика в качестве юридического лица (копия), на ___ листах;</w:t>
      </w: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- приложение № 3 – Смета на проектно-изыскательские работы на ___ листе;</w:t>
      </w:r>
    </w:p>
    <w:p w:rsid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- приложение № 4 – Свидетельство о допуске к определенному виду работ на ___ листах</w:t>
      </w:r>
      <w:r w:rsidR="005D34EB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AA6A64" w:rsidRDefault="00AA6A64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D34EB" w:rsidRPr="008F123A" w:rsidRDefault="005D34EB" w:rsidP="005D34EB">
      <w:pPr>
        <w:pStyle w:val="2"/>
        <w:rPr>
          <w:sz w:val="23"/>
          <w:szCs w:val="23"/>
        </w:rPr>
      </w:pPr>
      <w:r>
        <w:lastRenderedPageBreak/>
        <w:t xml:space="preserve">- </w:t>
      </w:r>
      <w:r w:rsidRPr="008F123A">
        <w:rPr>
          <w:sz w:val="23"/>
          <w:szCs w:val="23"/>
        </w:rPr>
        <w:t xml:space="preserve">Приложение </w:t>
      </w:r>
      <w:r>
        <w:rPr>
          <w:sz w:val="23"/>
          <w:szCs w:val="23"/>
        </w:rPr>
        <w:t xml:space="preserve">№ 5 </w:t>
      </w:r>
      <w:r w:rsidRPr="008F123A">
        <w:rPr>
          <w:sz w:val="23"/>
          <w:szCs w:val="23"/>
        </w:rPr>
        <w:t xml:space="preserve">– Экологическая политика ОАО «ТГК-1» - </w:t>
      </w:r>
      <w:r w:rsidR="00EA4B78">
        <w:rPr>
          <w:sz w:val="23"/>
          <w:szCs w:val="23"/>
        </w:rPr>
        <w:t>1</w:t>
      </w:r>
      <w:r w:rsidRPr="008F123A">
        <w:rPr>
          <w:sz w:val="23"/>
          <w:szCs w:val="23"/>
        </w:rPr>
        <w:t xml:space="preserve"> лист.</w:t>
      </w:r>
    </w:p>
    <w:p w:rsidR="005D34EB" w:rsidRPr="00520096" w:rsidRDefault="005D34EB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20096" w:rsidRPr="00520096" w:rsidRDefault="00520096" w:rsidP="005200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0"/>
          <w:lang w:eastAsia="ru-RU"/>
        </w:rPr>
        <w:t>10.8. Настоящий договор составлен на ____ листах и подписан в двух экземплярах по одному для каждой Стороны, один экземпляр для Подрядчика, один экземпляр для Заказчика.</w:t>
      </w:r>
    </w:p>
    <w:p w:rsidR="00520096" w:rsidRPr="00520096" w:rsidRDefault="00520096" w:rsidP="00520096">
      <w:pPr>
        <w:spacing w:after="0" w:line="240" w:lineRule="auto"/>
        <w:jc w:val="center"/>
        <w:rPr>
          <w:rFonts w:ascii="Arial Narrow" w:eastAsia="Times New Roman" w:hAnsi="Arial Narrow" w:cs="Times New Roman"/>
          <w:b/>
          <w:noProof/>
          <w:sz w:val="20"/>
          <w:szCs w:val="20"/>
          <w:lang w:eastAsia="ru-RU"/>
        </w:rPr>
      </w:pPr>
    </w:p>
    <w:p w:rsidR="00520096" w:rsidRPr="00520096" w:rsidRDefault="00520096" w:rsidP="005200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11. РЕКВИЗИТЫ И АДРЕСА СТОРОН</w:t>
      </w:r>
    </w:p>
    <w:p w:rsidR="00B01F37" w:rsidRPr="00B01F37" w:rsidRDefault="00B01F37" w:rsidP="00B01F37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01F3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Заказчик:</w:t>
      </w:r>
      <w:r w:rsidRPr="00B01F3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B01F37" w:rsidRPr="00B01F37" w:rsidRDefault="00B01F37" w:rsidP="00B01F37">
      <w:pPr>
        <w:widowControl w:val="0"/>
        <w:shd w:val="clear" w:color="auto" w:fill="FFFFFF"/>
        <w:tabs>
          <w:tab w:val="left" w:leader="underscore" w:pos="3442"/>
          <w:tab w:val="left" w:leader="underscore" w:pos="7090"/>
        </w:tabs>
        <w:autoSpaceDE w:val="0"/>
        <w:autoSpaceDN w:val="0"/>
        <w:adjustRightInd w:val="0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01F3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ОАО «Территориальная генерирующая компания №1»</w:t>
      </w:r>
    </w:p>
    <w:p w:rsidR="00B01F37" w:rsidRPr="00B01F37" w:rsidRDefault="00B01F37" w:rsidP="00B01F37">
      <w:pPr>
        <w:widowControl w:val="0"/>
        <w:shd w:val="clear" w:color="auto" w:fill="FFFFFF"/>
        <w:tabs>
          <w:tab w:val="left" w:leader="underscore" w:pos="3442"/>
          <w:tab w:val="left" w:leader="underscore" w:pos="7090"/>
        </w:tabs>
        <w:autoSpaceDE w:val="0"/>
        <w:autoSpaceDN w:val="0"/>
        <w:adjustRightInd w:val="0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01F37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 7841312071 КПП 784101001 ОГРН 1057810153400.</w:t>
      </w:r>
    </w:p>
    <w:p w:rsidR="00B01F37" w:rsidRPr="00B01F37" w:rsidRDefault="00B01F37" w:rsidP="00B01F37">
      <w:pPr>
        <w:widowControl w:val="0"/>
        <w:shd w:val="clear" w:color="auto" w:fill="FFFFFF"/>
        <w:tabs>
          <w:tab w:val="left" w:leader="underscore" w:pos="3442"/>
          <w:tab w:val="left" w:leader="underscore" w:pos="7090"/>
        </w:tabs>
        <w:autoSpaceDE w:val="0"/>
        <w:autoSpaceDN w:val="0"/>
        <w:adjustRightInd w:val="0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01F37">
        <w:rPr>
          <w:rFonts w:ascii="Times New Roman" w:eastAsia="Times New Roman" w:hAnsi="Times New Roman" w:cs="Times New Roman"/>
          <w:sz w:val="23"/>
          <w:szCs w:val="23"/>
          <w:lang w:eastAsia="ru-RU"/>
        </w:rPr>
        <w:t>Юридический адрес: 198188, г. Санкт-Петербург, ул. Броневая, д.6, литера Б</w:t>
      </w:r>
    </w:p>
    <w:p w:rsidR="00B01F37" w:rsidRPr="00B01F37" w:rsidRDefault="00B01F37" w:rsidP="00B01F37">
      <w:pPr>
        <w:widowControl w:val="0"/>
        <w:shd w:val="clear" w:color="auto" w:fill="FFFFFF"/>
        <w:tabs>
          <w:tab w:val="left" w:leader="underscore" w:pos="3442"/>
          <w:tab w:val="left" w:leader="underscore" w:pos="7090"/>
        </w:tabs>
        <w:autoSpaceDE w:val="0"/>
        <w:autoSpaceDN w:val="0"/>
        <w:adjustRightInd w:val="0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01F37">
        <w:rPr>
          <w:rFonts w:ascii="Times New Roman" w:eastAsia="Times New Roman" w:hAnsi="Times New Roman" w:cs="Times New Roman"/>
          <w:sz w:val="23"/>
          <w:szCs w:val="23"/>
          <w:lang w:eastAsia="ru-RU"/>
        </w:rPr>
        <w:t>Почтовый адрес: 197198, г. Санкт-Петербург, пр. Добролюбова, д.16, корп.2, литера А, Бизнес-центр «Арена-Холл».</w:t>
      </w:r>
    </w:p>
    <w:p w:rsidR="00B01F37" w:rsidRPr="00B01F37" w:rsidRDefault="00B01F37" w:rsidP="00B01F37">
      <w:pPr>
        <w:widowControl w:val="0"/>
        <w:shd w:val="clear" w:color="auto" w:fill="FFFFFF"/>
        <w:tabs>
          <w:tab w:val="left" w:leader="underscore" w:pos="3442"/>
          <w:tab w:val="left" w:leader="underscore" w:pos="70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01F37">
        <w:rPr>
          <w:rFonts w:ascii="Times New Roman" w:eastAsia="Times New Roman" w:hAnsi="Times New Roman" w:cs="Times New Roman"/>
          <w:sz w:val="23"/>
          <w:szCs w:val="23"/>
          <w:lang w:eastAsia="ru-RU"/>
        </w:rPr>
        <w:t>Банк получателя: ОАО «АБ РОССИЯ» г. Санкт-Петербург</w:t>
      </w:r>
    </w:p>
    <w:p w:rsidR="00B01F37" w:rsidRPr="00B01F37" w:rsidRDefault="00B01F37" w:rsidP="00B01F37">
      <w:pPr>
        <w:widowControl w:val="0"/>
        <w:shd w:val="clear" w:color="auto" w:fill="FFFFFF"/>
        <w:tabs>
          <w:tab w:val="left" w:leader="underscore" w:pos="3442"/>
          <w:tab w:val="left" w:leader="underscore" w:pos="70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B01F37">
        <w:rPr>
          <w:rFonts w:ascii="Times New Roman" w:eastAsia="Times New Roman" w:hAnsi="Times New Roman" w:cs="Times New Roman"/>
          <w:sz w:val="23"/>
          <w:szCs w:val="23"/>
          <w:lang w:eastAsia="ru-RU"/>
        </w:rPr>
        <w:t>р</w:t>
      </w:r>
      <w:proofErr w:type="gramEnd"/>
      <w:r w:rsidRPr="00B01F37">
        <w:rPr>
          <w:rFonts w:ascii="Times New Roman" w:eastAsia="Times New Roman" w:hAnsi="Times New Roman" w:cs="Times New Roman"/>
          <w:sz w:val="23"/>
          <w:szCs w:val="23"/>
          <w:lang w:eastAsia="ru-RU"/>
        </w:rPr>
        <w:t>/с 40702810309000000005, БИК 044030861</w:t>
      </w:r>
    </w:p>
    <w:p w:rsidR="00B01F37" w:rsidRPr="00B01F37" w:rsidRDefault="00B01F37" w:rsidP="00B01F37">
      <w:pPr>
        <w:widowControl w:val="0"/>
        <w:shd w:val="clear" w:color="auto" w:fill="FFFFFF"/>
        <w:tabs>
          <w:tab w:val="left" w:leader="underscore" w:pos="3442"/>
          <w:tab w:val="left" w:leader="underscore" w:pos="7090"/>
        </w:tabs>
        <w:autoSpaceDE w:val="0"/>
        <w:autoSpaceDN w:val="0"/>
        <w:adjustRightInd w:val="0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B01F37">
        <w:rPr>
          <w:rFonts w:ascii="Times New Roman" w:eastAsia="Times New Roman" w:hAnsi="Times New Roman" w:cs="Times New Roman"/>
          <w:sz w:val="23"/>
          <w:szCs w:val="23"/>
          <w:lang w:eastAsia="ru-RU"/>
        </w:rPr>
        <w:t>к</w:t>
      </w:r>
      <w:proofErr w:type="gramEnd"/>
      <w:r w:rsidRPr="00B01F3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/с 30101810800000000861 в ГРКЦ ГУ </w:t>
      </w:r>
      <w:proofErr w:type="gramStart"/>
      <w:r w:rsidRPr="00B01F37">
        <w:rPr>
          <w:rFonts w:ascii="Times New Roman" w:eastAsia="Times New Roman" w:hAnsi="Times New Roman" w:cs="Times New Roman"/>
          <w:sz w:val="23"/>
          <w:szCs w:val="23"/>
          <w:lang w:eastAsia="ru-RU"/>
        </w:rPr>
        <w:t>Банка</w:t>
      </w:r>
      <w:proofErr w:type="gramEnd"/>
      <w:r w:rsidRPr="00B01F3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России по Санкт-Петербургу.</w:t>
      </w:r>
    </w:p>
    <w:p w:rsidR="00B01F37" w:rsidRPr="00B01F37" w:rsidRDefault="00B01F37" w:rsidP="00B01F37">
      <w:pPr>
        <w:widowControl w:val="0"/>
        <w:shd w:val="clear" w:color="auto" w:fill="FFFFFF"/>
        <w:tabs>
          <w:tab w:val="left" w:leader="underscore" w:pos="3442"/>
          <w:tab w:val="left" w:leader="underscore" w:pos="7090"/>
        </w:tabs>
        <w:autoSpaceDE w:val="0"/>
        <w:autoSpaceDN w:val="0"/>
        <w:adjustRightInd w:val="0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01F3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Филиал «Карельский» ОАО «ТГК-1»</w:t>
      </w:r>
    </w:p>
    <w:p w:rsidR="00B01F37" w:rsidRPr="00B01F37" w:rsidRDefault="00B01F37" w:rsidP="00B01F37">
      <w:pPr>
        <w:widowControl w:val="0"/>
        <w:shd w:val="clear" w:color="auto" w:fill="FFFFFF"/>
        <w:tabs>
          <w:tab w:val="left" w:leader="underscore" w:pos="3442"/>
          <w:tab w:val="left" w:leader="underscore" w:pos="7090"/>
        </w:tabs>
        <w:autoSpaceDE w:val="0"/>
        <w:autoSpaceDN w:val="0"/>
        <w:adjustRightInd w:val="0"/>
        <w:spacing w:after="0" w:line="240" w:lineRule="auto"/>
        <w:ind w:left="1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01F37">
        <w:rPr>
          <w:rFonts w:ascii="Times New Roman" w:eastAsia="Times New Roman" w:hAnsi="Times New Roman" w:cs="Times New Roman"/>
          <w:sz w:val="23"/>
          <w:szCs w:val="23"/>
          <w:lang w:eastAsia="ru-RU"/>
        </w:rPr>
        <w:t>Адрес: 185035, г. Петрозаводск, ул. Кирова, 43.</w:t>
      </w:r>
    </w:p>
    <w:p w:rsidR="00B01F37" w:rsidRPr="00B01F37" w:rsidRDefault="00B01F37" w:rsidP="00B01F37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  <w:bCs/>
          <w:i/>
          <w:sz w:val="23"/>
          <w:szCs w:val="23"/>
          <w:lang w:eastAsia="ru-RU"/>
        </w:rPr>
      </w:pPr>
      <w:r w:rsidRPr="00B01F3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ИНН 7841312071 КПП 100102001, тел./факс: 70-33-48/78-48-29.</w:t>
      </w:r>
    </w:p>
    <w:p w:rsidR="00B01F37" w:rsidRPr="00B01F37" w:rsidRDefault="00B01F37" w:rsidP="00B01F37">
      <w:pPr>
        <w:spacing w:before="280"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01F3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Подрядчик:                                                                                                                                                          ___________________</w:t>
      </w:r>
    </w:p>
    <w:p w:rsidR="00B01F37" w:rsidRPr="00B01F37" w:rsidRDefault="00B01F37" w:rsidP="00B01F3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01F37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ru-RU"/>
        </w:rPr>
        <w:t>Юр. адрес:</w:t>
      </w:r>
      <w:r w:rsidRPr="00B01F3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 ________________________________________________________________</w:t>
      </w:r>
    </w:p>
    <w:p w:rsidR="00B01F37" w:rsidRPr="00B01F37" w:rsidRDefault="00B01F37" w:rsidP="00B01F3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01F37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ru-RU"/>
        </w:rPr>
        <w:t>Почтовый адрес: _____________________________________________________________</w:t>
      </w:r>
    </w:p>
    <w:p w:rsidR="00B01F37" w:rsidRPr="00B01F37" w:rsidRDefault="00B01F37" w:rsidP="00B01F37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01F37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ru-RU"/>
        </w:rPr>
        <w:t>ИНН _____________ КПП _______________</w:t>
      </w:r>
    </w:p>
    <w:p w:rsidR="00B01F37" w:rsidRPr="00B01F37" w:rsidRDefault="00B01F37" w:rsidP="00B01F37">
      <w:pPr>
        <w:spacing w:after="0" w:line="240" w:lineRule="auto"/>
        <w:ind w:right="-145"/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ru-RU"/>
        </w:rPr>
      </w:pPr>
      <w:proofErr w:type="gramStart"/>
      <w:r w:rsidRPr="00B01F37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ru-RU"/>
        </w:rPr>
        <w:t>Р</w:t>
      </w:r>
      <w:proofErr w:type="gramEnd"/>
      <w:r w:rsidRPr="00B01F37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ru-RU"/>
        </w:rPr>
        <w:t>/</w:t>
      </w:r>
      <w:proofErr w:type="spellStart"/>
      <w:r w:rsidRPr="00B01F37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ru-RU"/>
        </w:rPr>
        <w:t>сч</w:t>
      </w:r>
      <w:proofErr w:type="spellEnd"/>
      <w:r w:rsidRPr="00B01F37">
        <w:rPr>
          <w:rFonts w:ascii="Times New Roman" w:eastAsia="Times New Roman" w:hAnsi="Times New Roman" w:cs="Times New Roman"/>
          <w:bCs/>
          <w:color w:val="00000A"/>
          <w:sz w:val="23"/>
          <w:szCs w:val="23"/>
          <w:lang w:eastAsia="ru-RU"/>
        </w:rPr>
        <w:t>.   ________________________  к/с  ____________________ БИК _______________</w:t>
      </w:r>
    </w:p>
    <w:p w:rsidR="00B01F37" w:rsidRPr="00B01F37" w:rsidRDefault="00B01F37" w:rsidP="00B01F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3"/>
          <w:szCs w:val="23"/>
          <w:lang w:eastAsia="ru-RU"/>
        </w:rPr>
      </w:pPr>
      <w:r w:rsidRPr="00B01F37">
        <w:rPr>
          <w:rFonts w:ascii="Times New Roman" w:eastAsia="Times New Roman" w:hAnsi="Times New Roman" w:cs="Times New Roman"/>
          <w:color w:val="00000A"/>
          <w:sz w:val="23"/>
          <w:szCs w:val="23"/>
          <w:lang w:eastAsia="ru-RU"/>
        </w:rPr>
        <w:t>ОГРН _______________, ОКАТО __________________</w:t>
      </w:r>
    </w:p>
    <w:p w:rsidR="00B01F37" w:rsidRPr="00B01F37" w:rsidRDefault="00B01F37" w:rsidP="00B01F37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01F3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Тел: ________________, Факс: _______________ </w:t>
      </w:r>
      <w:r w:rsidRPr="00B01F37">
        <w:rPr>
          <w:rFonts w:ascii="Times New Roman" w:eastAsia="Times New Roman" w:hAnsi="Times New Roman" w:cs="Times New Roman"/>
          <w:bCs/>
          <w:sz w:val="23"/>
          <w:szCs w:val="23"/>
          <w:lang w:val="en-US" w:eastAsia="ru-RU"/>
        </w:rPr>
        <w:t>E</w:t>
      </w:r>
      <w:r w:rsidRPr="00B01F3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</w:t>
      </w:r>
      <w:r w:rsidRPr="00B01F37">
        <w:rPr>
          <w:rFonts w:ascii="Times New Roman" w:eastAsia="Times New Roman" w:hAnsi="Times New Roman" w:cs="Times New Roman"/>
          <w:bCs/>
          <w:sz w:val="23"/>
          <w:szCs w:val="23"/>
          <w:lang w:val="en-US" w:eastAsia="ru-RU"/>
        </w:rPr>
        <w:t>mail</w:t>
      </w:r>
      <w:r w:rsidRPr="00B01F3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  <w:r w:rsidRPr="00B01F37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</w:t>
      </w:r>
      <w:r w:rsidRPr="00B01F3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                                 </w:t>
      </w:r>
    </w:p>
    <w:p w:rsidR="00B01F37" w:rsidRPr="00B01F37" w:rsidRDefault="00B01F37" w:rsidP="00B01F37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01F37" w:rsidRPr="00B01F37" w:rsidRDefault="00B01F37" w:rsidP="00B01F37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01F37">
        <w:rPr>
          <w:rFonts w:ascii="Times New Roman" w:eastAsia="Times New Roman" w:hAnsi="Times New Roman" w:cs="Times New Roman"/>
          <w:sz w:val="23"/>
          <w:szCs w:val="23"/>
          <w:lang w:eastAsia="ru-RU"/>
        </w:rPr>
        <w:t>Обо всех изменениях данных, указанных в настоящем разделе, Стороны обязаны информировать друг друга письменно в трехдневный срок от даты изменения.</w:t>
      </w:r>
    </w:p>
    <w:p w:rsidR="00520096" w:rsidRDefault="00520096" w:rsidP="00520096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B01F37" w:rsidRPr="00520096" w:rsidRDefault="00B01F37" w:rsidP="00520096">
      <w:pPr>
        <w:spacing w:after="0" w:line="240" w:lineRule="auto"/>
        <w:rPr>
          <w:rFonts w:ascii="Arial" w:eastAsia="Times New Roman" w:hAnsi="Arial" w:cs="Times New Roman"/>
          <w:sz w:val="24"/>
          <w:szCs w:val="24"/>
          <w:lang w:eastAsia="ru-RU"/>
        </w:rPr>
      </w:pPr>
    </w:p>
    <w:p w:rsidR="00520096" w:rsidRPr="00520096" w:rsidRDefault="00520096" w:rsidP="005200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И ПЕЧАТИ СТОРОН:</w:t>
      </w:r>
    </w:p>
    <w:p w:rsidR="00520096" w:rsidRPr="00520096" w:rsidRDefault="00520096" w:rsidP="005200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ЗАКАЗЧИК  </w:t>
      </w:r>
      <w:r w:rsidRPr="005200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</w:t>
      </w:r>
      <w:r w:rsidRPr="00520096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ПОДРЯДЧИК</w:t>
      </w:r>
      <w:r w:rsidRPr="005200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20096" w:rsidRPr="00520096" w:rsidRDefault="00520096" w:rsidP="00520096">
      <w:pPr>
        <w:shd w:val="clear" w:color="auto" w:fill="FFFFFF"/>
        <w:spacing w:after="0" w:line="240" w:lineRule="auto"/>
        <w:ind w:left="5400" w:hanging="54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генерального директора –                                  </w:t>
      </w:r>
    </w:p>
    <w:p w:rsidR="00520096" w:rsidRPr="00520096" w:rsidRDefault="00520096" w:rsidP="00520096">
      <w:pPr>
        <w:shd w:val="clear" w:color="auto" w:fill="FFFFFF"/>
        <w:spacing w:after="0" w:line="240" w:lineRule="auto"/>
        <w:ind w:left="5400" w:hanging="54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филиала «Карельский»                                                                       </w:t>
      </w:r>
    </w:p>
    <w:p w:rsidR="00520096" w:rsidRPr="00520096" w:rsidRDefault="00520096" w:rsidP="00520096">
      <w:pPr>
        <w:shd w:val="clear" w:color="auto" w:fill="FFFFFF"/>
        <w:spacing w:after="0" w:line="240" w:lineRule="auto"/>
        <w:ind w:left="5400" w:hanging="54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ОАО «ТГК-1»                                                                                                                                                        </w:t>
      </w:r>
    </w:p>
    <w:p w:rsidR="00520096" w:rsidRPr="00520096" w:rsidRDefault="00520096" w:rsidP="005200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 В.В. Белов                                                             </w:t>
      </w:r>
    </w:p>
    <w:p w:rsidR="00520096" w:rsidRPr="00520096" w:rsidRDefault="00520096" w:rsidP="005200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520096" w:rsidRPr="00520096" w:rsidRDefault="00520096" w:rsidP="005200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Главный бухгалтер</w:t>
      </w:r>
    </w:p>
    <w:p w:rsidR="00520096" w:rsidRPr="00520096" w:rsidRDefault="00520096" w:rsidP="005200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«Карельский» ОАО «ТГК-1»</w:t>
      </w:r>
    </w:p>
    <w:p w:rsidR="00520096" w:rsidRPr="00520096" w:rsidRDefault="00520096" w:rsidP="005200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096" w:rsidRPr="00520096" w:rsidRDefault="00520096" w:rsidP="005200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 Е.В. </w:t>
      </w:r>
      <w:proofErr w:type="spellStart"/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Герлиц</w:t>
      </w:r>
      <w:proofErr w:type="spellEnd"/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0096" w:rsidRPr="00520096" w:rsidRDefault="00520096" w:rsidP="00520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096" w:rsidRPr="00520096" w:rsidRDefault="00520096" w:rsidP="00520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СОГЛАСОВАНО:  Директор ККГЭС </w:t>
      </w:r>
    </w:p>
    <w:p w:rsidR="00520096" w:rsidRPr="00520096" w:rsidRDefault="00520096" w:rsidP="005200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«Карельский» ОАО «ТГК-1»</w:t>
      </w:r>
    </w:p>
    <w:p w:rsidR="00520096" w:rsidRPr="00520096" w:rsidRDefault="00520096" w:rsidP="00520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096" w:rsidRPr="00520096" w:rsidRDefault="00520096" w:rsidP="005200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 С.Ю. Чугров</w:t>
      </w:r>
    </w:p>
    <w:p w:rsidR="00520096" w:rsidRPr="00520096" w:rsidRDefault="00520096" w:rsidP="0052009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0096" w:rsidRPr="00520096" w:rsidRDefault="00520096" w:rsidP="0052009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ПТО ККГЭС</w:t>
      </w:r>
    </w:p>
    <w:p w:rsidR="00520096" w:rsidRPr="00520096" w:rsidRDefault="00520096" w:rsidP="00520096">
      <w:pPr>
        <w:spacing w:after="120" w:line="240" w:lineRule="auto"/>
        <w:rPr>
          <w:rFonts w:ascii="Arial Narrow" w:eastAsia="Times New Roman" w:hAnsi="Arial Narrow" w:cs="Times New Roman"/>
          <w:sz w:val="16"/>
          <w:szCs w:val="16"/>
          <w:lang w:eastAsia="ru-RU"/>
        </w:rPr>
      </w:pPr>
      <w:r w:rsidRPr="0052009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 В.А. Геккин</w:t>
      </w:r>
    </w:p>
    <w:p w:rsidR="006554FC" w:rsidRDefault="006554FC"/>
    <w:sectPr w:rsidR="006554FC" w:rsidSect="00520096">
      <w:pgSz w:w="11906" w:h="16838"/>
      <w:pgMar w:top="851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03D5D"/>
    <w:multiLevelType w:val="hybridMultilevel"/>
    <w:tmpl w:val="B4AEEEB4"/>
    <w:lvl w:ilvl="0" w:tplc="FDC654D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5215F5"/>
    <w:multiLevelType w:val="multilevel"/>
    <w:tmpl w:val="9DD2EE68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096"/>
    <w:rsid w:val="00263CBA"/>
    <w:rsid w:val="00520096"/>
    <w:rsid w:val="005D34EB"/>
    <w:rsid w:val="006554FC"/>
    <w:rsid w:val="006C7707"/>
    <w:rsid w:val="007038BA"/>
    <w:rsid w:val="007A69E2"/>
    <w:rsid w:val="007E28CE"/>
    <w:rsid w:val="008472F0"/>
    <w:rsid w:val="008B1B76"/>
    <w:rsid w:val="0091410D"/>
    <w:rsid w:val="00930966"/>
    <w:rsid w:val="009A31A7"/>
    <w:rsid w:val="00AA6A64"/>
    <w:rsid w:val="00AE2B08"/>
    <w:rsid w:val="00B01F37"/>
    <w:rsid w:val="00B02051"/>
    <w:rsid w:val="00B950C5"/>
    <w:rsid w:val="00E433C7"/>
    <w:rsid w:val="00E57A47"/>
    <w:rsid w:val="00EA4B78"/>
    <w:rsid w:val="00EE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7707"/>
    <w:pPr>
      <w:spacing w:after="0" w:line="240" w:lineRule="auto"/>
    </w:pPr>
    <w:rPr>
      <w:rFonts w:ascii="Times New Roman" w:hAnsi="Times New Roman"/>
      <w:sz w:val="24"/>
    </w:rPr>
  </w:style>
  <w:style w:type="paragraph" w:styleId="2">
    <w:name w:val="Body Text 2"/>
    <w:basedOn w:val="a"/>
    <w:link w:val="20"/>
    <w:uiPriority w:val="99"/>
    <w:rsid w:val="005D34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5D34E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7707"/>
    <w:pPr>
      <w:spacing w:after="0" w:line="240" w:lineRule="auto"/>
    </w:pPr>
    <w:rPr>
      <w:rFonts w:ascii="Times New Roman" w:hAnsi="Times New Roman"/>
      <w:sz w:val="24"/>
    </w:rPr>
  </w:style>
  <w:style w:type="paragraph" w:styleId="2">
    <w:name w:val="Body Text 2"/>
    <w:basedOn w:val="a"/>
    <w:link w:val="20"/>
    <w:uiPriority w:val="99"/>
    <w:rsid w:val="005D34E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5D34E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3564</Words>
  <Characters>20318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TGC1</Company>
  <LinksUpToDate>false</LinksUpToDate>
  <CharactersWithSpaces>23835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Usachev.SA</dc:creator>
  <cp:lastModifiedBy>Богданова</cp:lastModifiedBy>
  <cp:revision>24</cp:revision>
  <dcterms:created xsi:type="dcterms:W3CDTF">2012-01-27T05:29:00Z</dcterms:created>
  <dcterms:modified xsi:type="dcterms:W3CDTF">2012-02-21T06:06:00Z</dcterms:modified>
</cp:coreProperties>
</file>