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2F1" w:rsidRPr="00387AED" w:rsidRDefault="00B762F1" w:rsidP="00387AED">
      <w:pPr>
        <w:pBdr>
          <w:bottom w:val="single" w:sz="6" w:space="0" w:color="DBDBDB"/>
        </w:pBdr>
        <w:spacing w:before="15" w:after="15" w:line="330" w:lineRule="atLeast"/>
        <w:ind w:left="15" w:right="15"/>
        <w:jc w:val="right"/>
        <w:textAlignment w:val="top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</w:pPr>
      <w:bookmarkStart w:id="0" w:name="_Toc261361160"/>
      <w:r w:rsidRPr="00387AED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t xml:space="preserve">Приложение Л </w:t>
      </w:r>
      <w:r w:rsidRPr="00387AED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br/>
      </w:r>
      <w:bookmarkEnd w:id="0"/>
    </w:p>
    <w:p w:rsidR="00B762F1" w:rsidRPr="00387AED" w:rsidRDefault="00B762F1" w:rsidP="00387AED">
      <w:pPr>
        <w:pBdr>
          <w:bottom w:val="single" w:sz="6" w:space="0" w:color="DBDBDB"/>
        </w:pBdr>
        <w:spacing w:before="15" w:after="15" w:line="330" w:lineRule="atLeast"/>
        <w:ind w:left="15" w:right="15"/>
        <w:jc w:val="center"/>
        <w:textAlignment w:val="top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bookmarkStart w:id="1" w:name="_Toc261361161"/>
      <w:r w:rsidRPr="00387AED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Типовая программа работ по оценке технического состояния гидротехнических затворов гидроэлектростанций</w:t>
      </w:r>
      <w:bookmarkEnd w:id="1"/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Л.1 Изучение существующей документации по эксплуатации затвора.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Л.1.1 Схемы контрольных обмеров смонтированных затворов.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Л.1.2 Схемы контрольных обмеров смонтированных закладных частей.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Л.1.3 Данные о проводимых технических осмотрах.</w:t>
      </w:r>
    </w:p>
    <w:p w:rsidR="00B762F1" w:rsidRPr="00387AED" w:rsidRDefault="00B762F1" w:rsidP="00387AED">
      <w:pPr>
        <w:tabs>
          <w:tab w:val="left" w:pos="720"/>
          <w:tab w:val="left" w:pos="1210"/>
        </w:tabs>
        <w:spacing w:after="0" w:line="240" w:lineRule="auto"/>
        <w:ind w:firstLine="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Л.1.4 </w:t>
      </w:r>
      <w:proofErr w:type="gramStart"/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подтверждающая изменения и отклонения от проекта, допущенные при изготовлении и монтаже, а также в процессе эксплуатации затвора.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Л.1.5 Документы подтверждающие изменение условий эксплуатации затвора по сравнению с </w:t>
      </w:r>
      <w:proofErr w:type="gramStart"/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проектными</w:t>
      </w:r>
      <w:proofErr w:type="gramEnd"/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Л.1.6 Сведения о происшедших авариях (при их наличии).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Л.1.7 Ремонтная документация (при наличии ремонтных работ или проведении работ по усилению конструкции затвора).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Л.2 Визуальный контроль.</w:t>
      </w:r>
    </w:p>
    <w:p w:rsidR="00B762F1" w:rsidRPr="00387AED" w:rsidRDefault="00B762F1" w:rsidP="00387AED">
      <w:pPr>
        <w:spacing w:after="0" w:line="240" w:lineRule="auto"/>
        <w:ind w:firstLine="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Л.2.1 Наличие общих и местных деформаций.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Л.2.2 Наличие трещин и местных механических повреждений.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Л.2.3 В случае обнаружения трещин в сварных соединениях или в основном металле элементов затвора, обусловленных хрупким разрушением, следует производить комплекс испытаний металла, - химический состав, механические испытания, металлографические исследования.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Л.2.4 Определение расположения и площадей участков общего коррозионного износа, местных коррозионных разрушений, их относительной площади и глубины.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Л.2.5 Выявление участков эрозионного и </w:t>
      </w:r>
      <w:proofErr w:type="spellStart"/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кавитационного</w:t>
      </w:r>
      <w:proofErr w:type="spellEnd"/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разрушения и абразивного износа.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Л.2.6 Контроль антикоррозионного покрытия затвора.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Л.3 Измерительный контроль.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Л.3.1 Замеры основных параметров формы и размеров затвора, в т.ч. износа уплотнений, опорно-ходовых и закладных частей и сопряжений опорно-ходовых частей и уплотнений затвора с закладными частями (конкретные параметры устанавливаются в зависимости от типа затвора, условий эксплуатации и данных оперативного технического диагностирования и ознакомления с документацией).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Л.4 Неразрушающий контроль.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Л.4.1 Контроль сварных соединений и основного металла на участках возможного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возникновения хрупких или коррозионно-усталостных разрушений.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Л.4.2 Техническое диагностирование коррозионного, а также </w:t>
      </w:r>
      <w:proofErr w:type="spellStart"/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кавитационного</w:t>
      </w:r>
      <w:proofErr w:type="spellEnd"/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абразивного износа.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Л.4.3 Контроль болтовых и заклепочных соединений.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Л.4.4 Контроль толщины лакокрасочных покрытий (по результатам визуального контроля).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Л.5 Проверка механических свойств и химического состава основных элементов затвора.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Л.6 Измерения вибрации.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Л.7 Составление ведомости дефектов.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Л.8 Оценка технического состояния затвора.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Л.9 Расчет остаточного ресурса работоспособности (при необходимости).</w:t>
      </w:r>
    </w:p>
    <w:p w:rsidR="00B762F1" w:rsidRPr="00387AED" w:rsidRDefault="00B762F1" w:rsidP="00387AED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AED">
        <w:rPr>
          <w:rFonts w:ascii="Times New Roman" w:eastAsia="Times New Roman" w:hAnsi="Times New Roman" w:cs="Times New Roman"/>
          <w:sz w:val="24"/>
          <w:szCs w:val="24"/>
          <w:lang w:eastAsia="ru-RU"/>
        </w:rPr>
        <w:t>Л.10 Оформление результатов технического диагностирования и отчета.</w:t>
      </w:r>
    </w:p>
    <w:p w:rsidR="00461A28" w:rsidRDefault="00461A28"/>
    <w:sectPr w:rsidR="00461A28" w:rsidSect="00461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2F1"/>
    <w:rsid w:val="00387AED"/>
    <w:rsid w:val="00461A28"/>
    <w:rsid w:val="00B762F1"/>
    <w:rsid w:val="00C3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2177</Characters>
  <Application>Microsoft Office Word</Application>
  <DocSecurity>0</DocSecurity>
  <Lines>18</Lines>
  <Paragraphs>5</Paragraphs>
  <ScaleCrop>false</ScaleCrop>
  <Company>TGC1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</dc:creator>
  <cp:keywords/>
  <dc:description/>
  <cp:lastModifiedBy>klimov</cp:lastModifiedBy>
  <cp:revision>3</cp:revision>
  <dcterms:created xsi:type="dcterms:W3CDTF">2011-01-12T13:43:00Z</dcterms:created>
  <dcterms:modified xsi:type="dcterms:W3CDTF">2011-01-18T05:27:00Z</dcterms:modified>
</cp:coreProperties>
</file>