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B4" w:rsidRDefault="000C11B4" w:rsidP="0047436E">
      <w:pPr>
        <w:pStyle w:val="23"/>
      </w:pPr>
    </w:p>
    <w:p w:rsidR="0047436E" w:rsidRPr="00780987" w:rsidRDefault="0047436E" w:rsidP="0047436E">
      <w:pPr>
        <w:pStyle w:val="23"/>
      </w:pPr>
      <w:r w:rsidRPr="00780987">
        <w:t>ТЕХНИЧЕСКОЕ ЗАДАНИЕ</w:t>
      </w:r>
    </w:p>
    <w:p w:rsidR="0008629F" w:rsidRDefault="0047436E" w:rsidP="0008629F">
      <w:pPr>
        <w:pStyle w:val="23"/>
      </w:pPr>
      <w:r w:rsidRPr="00780987">
        <w:rPr>
          <w:b w:val="0"/>
        </w:rPr>
        <w:t xml:space="preserve">на открытый </w:t>
      </w:r>
      <w:r w:rsidR="00006AD3">
        <w:rPr>
          <w:b w:val="0"/>
        </w:rPr>
        <w:t>запрос предложений</w:t>
      </w:r>
      <w:r w:rsidRPr="00780987">
        <w:rPr>
          <w:b w:val="0"/>
        </w:rPr>
        <w:t xml:space="preserve"> </w:t>
      </w:r>
      <w:r w:rsidR="00006FB6">
        <w:rPr>
          <w:b w:val="0"/>
        </w:rPr>
        <w:t xml:space="preserve">на оказание услуг </w:t>
      </w:r>
      <w:proofErr w:type="gramStart"/>
      <w:r w:rsidR="00006FB6">
        <w:rPr>
          <w:b w:val="0"/>
        </w:rPr>
        <w:t>по</w:t>
      </w:r>
      <w:proofErr w:type="gramEnd"/>
      <w:r w:rsidR="00327943" w:rsidRPr="00780987">
        <w:t xml:space="preserve"> </w:t>
      </w:r>
    </w:p>
    <w:p w:rsidR="00471CE1" w:rsidRDefault="00BF364F" w:rsidP="0008629F">
      <w:pPr>
        <w:pStyle w:val="23"/>
        <w:rPr>
          <w:u w:val="single"/>
        </w:rPr>
      </w:pPr>
      <w:r w:rsidRPr="005C2BAF">
        <w:rPr>
          <w:u w:val="single"/>
        </w:rPr>
        <w:t xml:space="preserve"> </w:t>
      </w:r>
      <w:r w:rsidR="005C2BAF" w:rsidRPr="005C2BAF">
        <w:rPr>
          <w:u w:val="single"/>
        </w:rPr>
        <w:t>«</w:t>
      </w:r>
      <w:r w:rsidR="00471CE1">
        <w:rPr>
          <w:u w:val="single"/>
        </w:rPr>
        <w:t>Натурным геодезическим наблюдениям за деформациями</w:t>
      </w:r>
      <w:r w:rsidR="00754411">
        <w:rPr>
          <w:u w:val="single"/>
        </w:rPr>
        <w:t xml:space="preserve"> </w:t>
      </w:r>
    </w:p>
    <w:p w:rsidR="00006AD3" w:rsidRPr="005C2BAF" w:rsidRDefault="00471CE1" w:rsidP="0008629F">
      <w:pPr>
        <w:pStyle w:val="23"/>
        <w:rPr>
          <w:b w:val="0"/>
          <w:u w:val="single"/>
        </w:rPr>
      </w:pPr>
      <w:r>
        <w:rPr>
          <w:u w:val="single"/>
        </w:rPr>
        <w:t>г</w:t>
      </w:r>
      <w:r w:rsidR="00754411">
        <w:rPr>
          <w:u w:val="single"/>
        </w:rPr>
        <w:t xml:space="preserve">идротехнических сооружений Кондопожской </w:t>
      </w:r>
      <w:r>
        <w:rPr>
          <w:u w:val="single"/>
        </w:rPr>
        <w:t xml:space="preserve">и Пальеозерской </w:t>
      </w:r>
      <w:r w:rsidR="00754411">
        <w:rPr>
          <w:u w:val="single"/>
        </w:rPr>
        <w:t>ГЭС</w:t>
      </w:r>
      <w:r w:rsidR="005C2BAF" w:rsidRPr="005C2BAF">
        <w:rPr>
          <w:u w:val="single"/>
        </w:rPr>
        <w:t>»</w:t>
      </w:r>
      <w:r w:rsidR="00BF364F" w:rsidRPr="005C2BAF">
        <w:rPr>
          <w:u w:val="single"/>
        </w:rPr>
        <w:t xml:space="preserve"> </w:t>
      </w:r>
    </w:p>
    <w:p w:rsidR="0047436E" w:rsidRPr="00006AD3" w:rsidRDefault="005C2BAF" w:rsidP="00006AD3">
      <w:pPr>
        <w:jc w:val="center"/>
      </w:pPr>
      <w:r>
        <w:t xml:space="preserve"> </w:t>
      </w:r>
      <w:r w:rsidR="00006AD3" w:rsidRPr="00006AD3">
        <w:t>Каскада Сунских ГЭС филиала «Карельский» ОАО «ТГК-1»</w:t>
      </w:r>
      <w:r w:rsidR="0047436E" w:rsidRPr="00006AD3">
        <w:t xml:space="preserve">  </w:t>
      </w:r>
      <w:r w:rsidR="00006AD3">
        <w:t>в 2013 году.</w:t>
      </w:r>
      <w:r w:rsidR="0047436E" w:rsidRPr="00006AD3">
        <w:t xml:space="preserve">        </w:t>
      </w:r>
    </w:p>
    <w:p w:rsidR="00006AD3" w:rsidRDefault="00006AD3" w:rsidP="00BC2162">
      <w:pPr>
        <w:jc w:val="center"/>
        <w:rPr>
          <w:b/>
        </w:rPr>
      </w:pPr>
    </w:p>
    <w:p w:rsidR="002F75F9" w:rsidRDefault="002F75F9" w:rsidP="00BC2162">
      <w:pPr>
        <w:jc w:val="center"/>
        <w:rPr>
          <w:b/>
          <w:lang w:val="en-US"/>
        </w:rPr>
      </w:pPr>
      <w:r w:rsidRPr="004853A5">
        <w:rPr>
          <w:b/>
        </w:rPr>
        <w:t xml:space="preserve">Номер закупки по ГКПЗ: </w:t>
      </w:r>
      <w:r w:rsidR="00006AD3">
        <w:rPr>
          <w:b/>
        </w:rPr>
        <w:t>3200/</w:t>
      </w:r>
      <w:r w:rsidR="00754411">
        <w:rPr>
          <w:b/>
        </w:rPr>
        <w:t>6.42</w:t>
      </w:r>
      <w:r w:rsidR="00006AD3">
        <w:rPr>
          <w:b/>
        </w:rPr>
        <w:t>-</w:t>
      </w:r>
      <w:r w:rsidR="00754411">
        <w:rPr>
          <w:b/>
        </w:rPr>
        <w:t>26</w:t>
      </w:r>
      <w:r w:rsidR="00471CE1">
        <w:rPr>
          <w:b/>
        </w:rPr>
        <w:t>73</w:t>
      </w:r>
      <w:r w:rsidR="00006AD3">
        <w:rPr>
          <w:b/>
        </w:rPr>
        <w:t xml:space="preserve"> </w:t>
      </w:r>
    </w:p>
    <w:p w:rsidR="00134C47" w:rsidRPr="00134C47" w:rsidRDefault="00134C47" w:rsidP="00BC2162">
      <w:pPr>
        <w:jc w:val="center"/>
        <w:rPr>
          <w:b/>
          <w:lang w:val="en-US"/>
        </w:rPr>
      </w:pPr>
    </w:p>
    <w:p w:rsidR="0047436E" w:rsidRPr="00780987" w:rsidRDefault="0047436E" w:rsidP="0047436E">
      <w:pPr>
        <w:pStyle w:val="af6"/>
        <w:numPr>
          <w:ilvl w:val="0"/>
          <w:numId w:val="5"/>
        </w:numPr>
        <w:rPr>
          <w:b/>
        </w:rPr>
      </w:pPr>
      <w:r w:rsidRPr="00780987">
        <w:rPr>
          <w:b/>
        </w:rPr>
        <w:t>Общие требования.</w:t>
      </w:r>
    </w:p>
    <w:p w:rsidR="0047436E" w:rsidRPr="00780987" w:rsidRDefault="0047436E" w:rsidP="0047436E"/>
    <w:p w:rsidR="0047436E" w:rsidRPr="00780987" w:rsidRDefault="0047436E" w:rsidP="0047436E">
      <w:pPr>
        <w:jc w:val="both"/>
        <w:rPr>
          <w:b/>
        </w:rPr>
      </w:pPr>
      <w:r w:rsidRPr="00780987">
        <w:rPr>
          <w:b/>
        </w:rPr>
        <w:t xml:space="preserve">Требования к месту выполнения работ: </w:t>
      </w:r>
    </w:p>
    <w:p w:rsidR="00471CE1" w:rsidRDefault="00471CE1" w:rsidP="00471CE1">
      <w:pPr>
        <w:jc w:val="both"/>
      </w:pPr>
      <w:r w:rsidRPr="00780987">
        <w:t xml:space="preserve">Республика Карелия, </w:t>
      </w:r>
      <w:r>
        <w:t xml:space="preserve">г. Кондопога, </w:t>
      </w:r>
      <w:proofErr w:type="spellStart"/>
      <w:r>
        <w:t>ул</w:t>
      </w:r>
      <w:proofErr w:type="gramStart"/>
      <w:r>
        <w:t>.П</w:t>
      </w:r>
      <w:proofErr w:type="gramEnd"/>
      <w:r>
        <w:t>риканальная</w:t>
      </w:r>
      <w:proofErr w:type="spellEnd"/>
      <w:r>
        <w:t xml:space="preserve">, 2, </w:t>
      </w:r>
      <w:proofErr w:type="spellStart"/>
      <w:r>
        <w:t>Кондопожская</w:t>
      </w:r>
      <w:proofErr w:type="spellEnd"/>
      <w:r>
        <w:t xml:space="preserve"> ГЭС</w:t>
      </w:r>
      <w:r w:rsidRPr="00780987">
        <w:t xml:space="preserve"> </w:t>
      </w:r>
    </w:p>
    <w:p w:rsidR="00BF364F" w:rsidRDefault="0047436E" w:rsidP="0047436E">
      <w:pPr>
        <w:jc w:val="both"/>
      </w:pPr>
      <w:r w:rsidRPr="00780987">
        <w:t xml:space="preserve">Республика Карелия, </w:t>
      </w:r>
      <w:proofErr w:type="spellStart"/>
      <w:r w:rsidR="00754411">
        <w:t>Кондопожский</w:t>
      </w:r>
      <w:proofErr w:type="spellEnd"/>
      <w:r w:rsidR="00754411">
        <w:t xml:space="preserve"> </w:t>
      </w:r>
      <w:r w:rsidR="00BF364F">
        <w:t xml:space="preserve">р-н, </w:t>
      </w:r>
      <w:proofErr w:type="spellStart"/>
      <w:r w:rsidR="00BF364F">
        <w:t>п</w:t>
      </w:r>
      <w:proofErr w:type="gramStart"/>
      <w:r w:rsidR="00BF364F">
        <w:t>.</w:t>
      </w:r>
      <w:r w:rsidR="00754411">
        <w:t>Г</w:t>
      </w:r>
      <w:proofErr w:type="gramEnd"/>
      <w:r w:rsidR="00754411">
        <w:t>ирвас</w:t>
      </w:r>
      <w:proofErr w:type="spellEnd"/>
      <w:r w:rsidR="00754411">
        <w:t xml:space="preserve">, </w:t>
      </w:r>
      <w:proofErr w:type="spellStart"/>
      <w:r w:rsidR="00754411">
        <w:t>Пальеозерская</w:t>
      </w:r>
      <w:proofErr w:type="spellEnd"/>
      <w:r w:rsidR="00754411">
        <w:t xml:space="preserve"> ГЭС</w:t>
      </w:r>
      <w:r w:rsidRPr="00780987">
        <w:t xml:space="preserve"> </w:t>
      </w:r>
    </w:p>
    <w:p w:rsidR="00006AD3" w:rsidRDefault="00006AD3" w:rsidP="0047436E">
      <w:pPr>
        <w:tabs>
          <w:tab w:val="num" w:pos="0"/>
          <w:tab w:val="left" w:pos="1080"/>
        </w:tabs>
        <w:ind w:firstLine="426"/>
        <w:jc w:val="both"/>
        <w:rPr>
          <w:b/>
        </w:rPr>
      </w:pPr>
    </w:p>
    <w:p w:rsidR="0047436E" w:rsidRPr="00780987" w:rsidRDefault="0047436E" w:rsidP="0047436E">
      <w:pPr>
        <w:tabs>
          <w:tab w:val="num" w:pos="0"/>
          <w:tab w:val="left" w:pos="1080"/>
        </w:tabs>
        <w:ind w:firstLine="426"/>
        <w:jc w:val="both"/>
        <w:rPr>
          <w:b/>
        </w:rPr>
      </w:pPr>
      <w:r w:rsidRPr="00780987">
        <w:rPr>
          <w:b/>
        </w:rPr>
        <w:t>Должность и контактный телефон ответственного лица, составившего техническое задание</w:t>
      </w:r>
      <w:r w:rsidRPr="00780987">
        <w:t xml:space="preserve"> </w:t>
      </w:r>
      <w:r w:rsidRPr="00780987">
        <w:rPr>
          <w:b/>
        </w:rPr>
        <w:t xml:space="preserve">со стороны: </w:t>
      </w:r>
    </w:p>
    <w:p w:rsidR="00327943" w:rsidRPr="00780987" w:rsidRDefault="0047436E" w:rsidP="00BF364F">
      <w:pPr>
        <w:ind w:firstLine="426"/>
        <w:jc w:val="both"/>
        <w:rPr>
          <w:u w:val="single"/>
        </w:rPr>
      </w:pPr>
      <w:r w:rsidRPr="00BF364F">
        <w:t>От Каскада Сунских ГЭС</w:t>
      </w:r>
      <w:r w:rsidR="00BF364F">
        <w:t xml:space="preserve"> и</w:t>
      </w:r>
      <w:r w:rsidRPr="00780987">
        <w:t xml:space="preserve">нженер </w:t>
      </w:r>
      <w:r w:rsidR="00327943" w:rsidRPr="00780987">
        <w:t xml:space="preserve">по </w:t>
      </w:r>
      <w:proofErr w:type="spellStart"/>
      <w:r w:rsidR="00327943" w:rsidRPr="00780987">
        <w:t>ОЭРЗиС</w:t>
      </w:r>
      <w:proofErr w:type="spellEnd"/>
      <w:r w:rsidRPr="00780987">
        <w:t xml:space="preserve"> </w:t>
      </w:r>
      <w:r w:rsidR="00006AD3">
        <w:t xml:space="preserve">ПТО </w:t>
      </w:r>
      <w:r w:rsidRPr="00780987">
        <w:t xml:space="preserve">КСГЭС </w:t>
      </w:r>
      <w:r w:rsidR="00327943" w:rsidRPr="00780987">
        <w:t>Невоструев Михаил Конста</w:t>
      </w:r>
      <w:r w:rsidR="00327943" w:rsidRPr="00780987">
        <w:t>н</w:t>
      </w:r>
      <w:r w:rsidR="00327943" w:rsidRPr="00780987">
        <w:t>тинович</w:t>
      </w:r>
      <w:r w:rsidR="00BF364F">
        <w:t>, тел.</w:t>
      </w:r>
      <w:r w:rsidRPr="00780987">
        <w:t>(814-51)2-07-0</w:t>
      </w:r>
      <w:r w:rsidR="00327943" w:rsidRPr="00780987">
        <w:t>5</w:t>
      </w:r>
      <w:r w:rsidRPr="00780987">
        <w:t xml:space="preserve">, адрес электронной почты: </w:t>
      </w:r>
      <w:proofErr w:type="spellStart"/>
      <w:r w:rsidR="00327943" w:rsidRPr="00780987">
        <w:rPr>
          <w:u w:val="single"/>
          <w:lang w:val="en-US"/>
        </w:rPr>
        <w:t>nevostruev</w:t>
      </w:r>
      <w:proofErr w:type="spellEnd"/>
      <w:r w:rsidR="00327943" w:rsidRPr="00780987">
        <w:rPr>
          <w:u w:val="single"/>
        </w:rPr>
        <w:t>.</w:t>
      </w:r>
      <w:proofErr w:type="spellStart"/>
      <w:r w:rsidR="00327943" w:rsidRPr="00780987">
        <w:rPr>
          <w:u w:val="single"/>
          <w:lang w:val="en-US"/>
        </w:rPr>
        <w:t>mk</w:t>
      </w:r>
      <w:proofErr w:type="spellEnd"/>
      <w:r w:rsidR="00327943" w:rsidRPr="00780987">
        <w:rPr>
          <w:u w:val="single"/>
        </w:rPr>
        <w:t>@</w:t>
      </w:r>
      <w:proofErr w:type="spellStart"/>
      <w:r w:rsidR="00327943" w:rsidRPr="00780987">
        <w:rPr>
          <w:u w:val="single"/>
          <w:lang w:val="en-US"/>
        </w:rPr>
        <w:t>karelia</w:t>
      </w:r>
      <w:proofErr w:type="spellEnd"/>
      <w:r w:rsidR="00327943" w:rsidRPr="00780987">
        <w:rPr>
          <w:u w:val="single"/>
        </w:rPr>
        <w:t>.</w:t>
      </w:r>
      <w:proofErr w:type="spellStart"/>
      <w:r w:rsidR="00327943" w:rsidRPr="00780987">
        <w:rPr>
          <w:u w:val="single"/>
          <w:lang w:val="en-US"/>
        </w:rPr>
        <w:t>tgc</w:t>
      </w:r>
      <w:proofErr w:type="spellEnd"/>
      <w:r w:rsidR="00327943" w:rsidRPr="00780987">
        <w:rPr>
          <w:u w:val="single"/>
        </w:rPr>
        <w:t>1.</w:t>
      </w:r>
      <w:proofErr w:type="spellStart"/>
      <w:r w:rsidR="00327943" w:rsidRPr="00780987">
        <w:rPr>
          <w:u w:val="single"/>
          <w:lang w:val="en-US"/>
        </w:rPr>
        <w:t>ru</w:t>
      </w:r>
      <w:proofErr w:type="spellEnd"/>
      <w:r w:rsidR="00327943" w:rsidRPr="00780987">
        <w:rPr>
          <w:u w:val="single"/>
        </w:rPr>
        <w:t xml:space="preserve"> </w:t>
      </w:r>
    </w:p>
    <w:p w:rsidR="0047436E" w:rsidRPr="00780987" w:rsidRDefault="0047436E" w:rsidP="003B1F16">
      <w:pPr>
        <w:ind w:firstLine="426"/>
        <w:jc w:val="both"/>
        <w:rPr>
          <w:u w:val="single"/>
        </w:rPr>
      </w:pPr>
      <w:r w:rsidRPr="00BF364F">
        <w:t>От аппарата управления филиала «Карельский» ОАО «ТГК-1»</w:t>
      </w:r>
      <w:r w:rsidR="00BF364F">
        <w:t xml:space="preserve"> н</w:t>
      </w:r>
      <w:r w:rsidRPr="00780987">
        <w:t>ачальник гидротехнич</w:t>
      </w:r>
      <w:r w:rsidRPr="00780987">
        <w:t>е</w:t>
      </w:r>
      <w:r w:rsidRPr="00780987">
        <w:t>ской службы филиала «Карельский» ОАО «ТГК-1» Нюхтиков Владимир Николаевич</w:t>
      </w:r>
      <w:r w:rsidR="00BF364F">
        <w:t>, тел.</w:t>
      </w:r>
      <w:r w:rsidRPr="00780987">
        <w:t xml:space="preserve">(8142) 71-38-80, адрес электронной почты: </w:t>
      </w:r>
      <w:proofErr w:type="spellStart"/>
      <w:r w:rsidRPr="00780987">
        <w:rPr>
          <w:u w:val="single"/>
          <w:lang w:val="en-US"/>
        </w:rPr>
        <w:t>n</w:t>
      </w:r>
      <w:r w:rsidR="00006AD3">
        <w:rPr>
          <w:u w:val="single"/>
          <w:lang w:val="en-US"/>
        </w:rPr>
        <w:t>y</w:t>
      </w:r>
      <w:r w:rsidRPr="00780987">
        <w:rPr>
          <w:u w:val="single"/>
          <w:lang w:val="en-US"/>
        </w:rPr>
        <w:t>uhtiko</w:t>
      </w:r>
      <w:r w:rsidR="00006AD3">
        <w:rPr>
          <w:u w:val="single"/>
          <w:lang w:val="en-US"/>
        </w:rPr>
        <w:t>v</w:t>
      </w:r>
      <w:proofErr w:type="spellEnd"/>
      <w:r w:rsidR="00006AD3" w:rsidRPr="00006AD3">
        <w:rPr>
          <w:u w:val="single"/>
        </w:rPr>
        <w:t>.</w:t>
      </w:r>
      <w:proofErr w:type="spellStart"/>
      <w:r w:rsidR="00006AD3">
        <w:rPr>
          <w:u w:val="single"/>
          <w:lang w:val="en-US"/>
        </w:rPr>
        <w:t>vn</w:t>
      </w:r>
      <w:proofErr w:type="spellEnd"/>
      <w:r w:rsidRPr="00780987">
        <w:rPr>
          <w:u w:val="single"/>
        </w:rPr>
        <w:t>@karelia.tg</w:t>
      </w:r>
      <w:r w:rsidR="00006AD3">
        <w:rPr>
          <w:u w:val="single"/>
          <w:lang w:val="en-US"/>
        </w:rPr>
        <w:t>c</w:t>
      </w:r>
      <w:r w:rsidRPr="00780987">
        <w:rPr>
          <w:u w:val="single"/>
        </w:rPr>
        <w:t>1.ru</w:t>
      </w:r>
    </w:p>
    <w:p w:rsidR="0047436E" w:rsidRPr="00780987" w:rsidRDefault="0047436E" w:rsidP="0047436E">
      <w:pPr>
        <w:jc w:val="both"/>
      </w:pPr>
    </w:p>
    <w:p w:rsidR="00DA58F7" w:rsidRPr="00266F01" w:rsidRDefault="00DA58F7" w:rsidP="00DA58F7">
      <w:pPr>
        <w:jc w:val="both"/>
        <w:rPr>
          <w:b/>
        </w:rPr>
      </w:pPr>
      <w:r>
        <w:rPr>
          <w:b/>
        </w:rPr>
        <w:t>Период выполнения работ:</w:t>
      </w:r>
    </w:p>
    <w:p w:rsidR="0047436E" w:rsidRPr="00DE1C2B" w:rsidRDefault="00DA58F7" w:rsidP="00266F01">
      <w:r>
        <w:t xml:space="preserve">Начало работ: </w:t>
      </w:r>
      <w:r w:rsidR="00471CE1">
        <w:t>август</w:t>
      </w:r>
      <w:r w:rsidR="00006AD3">
        <w:t xml:space="preserve"> </w:t>
      </w:r>
      <w:r w:rsidR="00946729">
        <w:t>2013г.</w:t>
      </w:r>
      <w:r w:rsidR="0047436E" w:rsidRPr="00780987">
        <w:t xml:space="preserve"> </w:t>
      </w:r>
    </w:p>
    <w:p w:rsidR="00946729" w:rsidRDefault="00DA58F7" w:rsidP="00266F01">
      <w:r>
        <w:t xml:space="preserve">Окончание работ: </w:t>
      </w:r>
      <w:r w:rsidR="00946729">
        <w:t>декабрь 201</w:t>
      </w:r>
      <w:r w:rsidR="00754411">
        <w:t>3</w:t>
      </w:r>
      <w:r w:rsidR="00946729">
        <w:t>г.</w:t>
      </w:r>
    </w:p>
    <w:p w:rsidR="00946729" w:rsidRDefault="00946729" w:rsidP="0047436E">
      <w:pPr>
        <w:ind w:firstLine="284"/>
      </w:pPr>
    </w:p>
    <w:p w:rsidR="0047436E" w:rsidRPr="00780987" w:rsidRDefault="0047436E" w:rsidP="0047436E">
      <w:pPr>
        <w:tabs>
          <w:tab w:val="num" w:pos="0"/>
          <w:tab w:val="left" w:pos="1080"/>
        </w:tabs>
        <w:ind w:firstLine="284"/>
        <w:jc w:val="both"/>
      </w:pPr>
      <w:r w:rsidRPr="00780987">
        <w:t xml:space="preserve">Сроки выполнения этапов работ определяются календарным </w:t>
      </w:r>
      <w:r w:rsidR="003A04F8">
        <w:t>графиком</w:t>
      </w:r>
      <w:r w:rsidRPr="00780987">
        <w:t xml:space="preserve"> договора. </w:t>
      </w:r>
    </w:p>
    <w:p w:rsidR="0047436E" w:rsidRPr="00780987" w:rsidRDefault="0047436E" w:rsidP="0047436E">
      <w:pPr>
        <w:pStyle w:val="af6"/>
        <w:ind w:left="0"/>
        <w:jc w:val="both"/>
        <w:rPr>
          <w:b/>
        </w:rPr>
      </w:pPr>
    </w:p>
    <w:p w:rsidR="00857DA3" w:rsidRDefault="00F86B53" w:rsidP="00857DA3">
      <w:pPr>
        <w:jc w:val="both"/>
        <w:rPr>
          <w:b/>
        </w:rPr>
      </w:pPr>
      <w:r>
        <w:rPr>
          <w:b/>
        </w:rPr>
        <w:t>Начальная (максимальная) цена закупки</w:t>
      </w:r>
      <w:r w:rsidR="00857DA3" w:rsidRPr="00780987">
        <w:rPr>
          <w:b/>
        </w:rPr>
        <w:t xml:space="preserve">: </w:t>
      </w:r>
    </w:p>
    <w:p w:rsidR="00DB6D4A" w:rsidRDefault="002C15F0" w:rsidP="00DB6D4A">
      <w:pPr>
        <w:jc w:val="both"/>
      </w:pPr>
      <w:r>
        <w:rPr>
          <w:bCs/>
        </w:rPr>
        <w:t>836</w:t>
      </w:r>
      <w:r w:rsidR="00754411">
        <w:rPr>
          <w:bCs/>
        </w:rPr>
        <w:t xml:space="preserve"> </w:t>
      </w:r>
      <w:r w:rsidR="00121E43">
        <w:rPr>
          <w:bCs/>
        </w:rPr>
        <w:t>000,00</w:t>
      </w:r>
      <w:r w:rsidR="00DB6D4A">
        <w:rPr>
          <w:bCs/>
        </w:rPr>
        <w:t xml:space="preserve"> </w:t>
      </w:r>
      <w:r w:rsidR="00DB6D4A" w:rsidRPr="003A4300">
        <w:rPr>
          <w:bCs/>
        </w:rPr>
        <w:t>руб.</w:t>
      </w:r>
      <w:r w:rsidR="00DB6D4A">
        <w:rPr>
          <w:bCs/>
        </w:rPr>
        <w:t>,</w:t>
      </w:r>
      <w:r w:rsidR="00DB6D4A" w:rsidRPr="003A4300">
        <w:t xml:space="preserve"> без учета НДС</w:t>
      </w:r>
      <w:r w:rsidR="00754411">
        <w:t>.</w:t>
      </w:r>
    </w:p>
    <w:p w:rsidR="001F32EC" w:rsidRPr="001F32EC" w:rsidRDefault="001F32EC" w:rsidP="001F32EC">
      <w:pPr>
        <w:jc w:val="both"/>
      </w:pPr>
      <w:r w:rsidRPr="001F32EC">
        <w:t xml:space="preserve">  Финансирование по кварталам:</w:t>
      </w:r>
    </w:p>
    <w:p w:rsidR="001F32EC" w:rsidRPr="001F32EC" w:rsidRDefault="001F32EC" w:rsidP="001F32EC">
      <w:r>
        <w:t xml:space="preserve"> 3 квартал – 836</w:t>
      </w:r>
      <w:r w:rsidRPr="001F32EC">
        <w:t xml:space="preserve"> 000 </w:t>
      </w:r>
      <w:r>
        <w:t>руб.</w:t>
      </w:r>
      <w:r w:rsidRPr="001F32EC">
        <w:t xml:space="preserve"> без учета НДС.</w:t>
      </w:r>
    </w:p>
    <w:p w:rsidR="00DB6D4A" w:rsidRDefault="00DB6D4A" w:rsidP="00857DA3">
      <w:pPr>
        <w:jc w:val="both"/>
      </w:pPr>
    </w:p>
    <w:p w:rsidR="008E0F07" w:rsidRDefault="008E0F07" w:rsidP="008E0F07">
      <w:pPr>
        <w:ind w:firstLine="709"/>
        <w:jc w:val="both"/>
      </w:pPr>
      <w:r>
        <w:t>Ценовая характеристика стоимости работ должна определяться в соответствии с треб</w:t>
      </w:r>
      <w:r>
        <w:t>о</w:t>
      </w:r>
      <w:r>
        <w:t>ваниями системы ценообразования, принятой в ОАО «ТГК-1».</w:t>
      </w:r>
      <w:r w:rsidRPr="00E8584D">
        <w:t xml:space="preserve"> </w:t>
      </w:r>
      <w:r>
        <w:t>Приложение сметной докуме</w:t>
      </w:r>
      <w:r>
        <w:t>н</w:t>
      </w:r>
      <w:r>
        <w:t>тации к оферте участника ОЗП обязательно.</w:t>
      </w:r>
    </w:p>
    <w:p w:rsidR="00B7590C" w:rsidRDefault="00B7590C" w:rsidP="008E0F07">
      <w:pPr>
        <w:ind w:firstLine="709"/>
        <w:jc w:val="both"/>
      </w:pPr>
    </w:p>
    <w:p w:rsidR="00B7590C" w:rsidRPr="00AA63B8" w:rsidRDefault="00B7590C" w:rsidP="00AA63B8">
      <w:pPr>
        <w:pStyle w:val="20"/>
        <w:ind w:firstLine="426"/>
        <w:jc w:val="both"/>
        <w:rPr>
          <w:rFonts w:ascii="Times New Roman" w:hAnsi="Times New Roman"/>
        </w:rPr>
      </w:pPr>
      <w:r w:rsidRPr="00797D81">
        <w:rPr>
          <w:rFonts w:ascii="Times New Roman" w:hAnsi="Times New Roman"/>
        </w:rPr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также при оформлении д</w:t>
      </w:r>
      <w:r w:rsidRPr="00797D81">
        <w:rPr>
          <w:rFonts w:ascii="Times New Roman" w:hAnsi="Times New Roman"/>
        </w:rPr>
        <w:t>о</w:t>
      </w:r>
      <w:r w:rsidRPr="00797D81">
        <w:rPr>
          <w:rFonts w:ascii="Times New Roman" w:hAnsi="Times New Roman"/>
        </w:rPr>
        <w:t>кументов о выполненных работах (актов, форм КС-2, КС-3 и т.п.) должна быть указана их фактическая стоимость (без НДС).</w:t>
      </w:r>
    </w:p>
    <w:p w:rsidR="0047436E" w:rsidRPr="00780987" w:rsidRDefault="0047436E" w:rsidP="0047436E">
      <w:pPr>
        <w:jc w:val="both"/>
      </w:pPr>
    </w:p>
    <w:p w:rsidR="002C15F0" w:rsidRPr="005D1FB4" w:rsidRDefault="0047436E" w:rsidP="002C15F0">
      <w:pPr>
        <w:pStyle w:val="af6"/>
        <w:numPr>
          <w:ilvl w:val="0"/>
          <w:numId w:val="5"/>
        </w:numPr>
        <w:jc w:val="both"/>
        <w:rPr>
          <w:snapToGrid w:val="0"/>
          <w:szCs w:val="20"/>
        </w:rPr>
      </w:pPr>
      <w:r w:rsidRPr="005D1FB4">
        <w:rPr>
          <w:b/>
        </w:rPr>
        <w:t xml:space="preserve">Требования к </w:t>
      </w:r>
      <w:r w:rsidR="00D27D38" w:rsidRPr="005D1FB4">
        <w:rPr>
          <w:b/>
        </w:rPr>
        <w:t>оказанию услуг</w:t>
      </w:r>
      <w:r w:rsidRPr="005D1FB4">
        <w:rPr>
          <w:b/>
        </w:rPr>
        <w:t>.</w:t>
      </w:r>
    </w:p>
    <w:p w:rsidR="00F829AC" w:rsidRDefault="00754411" w:rsidP="00F829AC">
      <w:pPr>
        <w:ind w:left="360"/>
        <w:jc w:val="both"/>
        <w:rPr>
          <w:snapToGrid w:val="0"/>
          <w:szCs w:val="20"/>
        </w:rPr>
      </w:pPr>
      <w:r w:rsidRPr="00754411">
        <w:rPr>
          <w:snapToGrid w:val="0"/>
          <w:szCs w:val="20"/>
        </w:rPr>
        <w:t xml:space="preserve">Основанием для проведения работы являются требования </w:t>
      </w:r>
    </w:p>
    <w:p w:rsidR="00F829AC" w:rsidRPr="00F829AC" w:rsidRDefault="00754411" w:rsidP="00F829AC">
      <w:pPr>
        <w:pStyle w:val="af6"/>
        <w:numPr>
          <w:ilvl w:val="0"/>
          <w:numId w:val="35"/>
        </w:numPr>
        <w:jc w:val="both"/>
      </w:pPr>
      <w:r w:rsidRPr="00F829AC">
        <w:rPr>
          <w:snapToGrid w:val="0"/>
          <w:szCs w:val="20"/>
        </w:rPr>
        <w:t>Федерального закона РФ «О безопасности гидротехнических сооружений»</w:t>
      </w:r>
      <w:r w:rsidR="002565F0" w:rsidRPr="00F829AC">
        <w:rPr>
          <w:snapToGrid w:val="0"/>
          <w:szCs w:val="20"/>
        </w:rPr>
        <w:t xml:space="preserve"> ФЗ-117</w:t>
      </w:r>
      <w:r w:rsidR="002C15F0" w:rsidRPr="00F829AC">
        <w:rPr>
          <w:snapToGrid w:val="0"/>
          <w:szCs w:val="20"/>
        </w:rPr>
        <w:t xml:space="preserve"> от 21.07.97г.</w:t>
      </w:r>
      <w:r w:rsidRPr="00F829AC">
        <w:rPr>
          <w:snapToGrid w:val="0"/>
          <w:szCs w:val="20"/>
        </w:rPr>
        <w:t xml:space="preserve">,  </w:t>
      </w:r>
    </w:p>
    <w:p w:rsidR="00F829AC" w:rsidRPr="00F829AC" w:rsidRDefault="00754411" w:rsidP="00F829AC">
      <w:pPr>
        <w:pStyle w:val="af6"/>
        <w:numPr>
          <w:ilvl w:val="0"/>
          <w:numId w:val="35"/>
        </w:numPr>
        <w:jc w:val="both"/>
      </w:pPr>
      <w:r w:rsidRPr="00F829AC">
        <w:rPr>
          <w:snapToGrid w:val="0"/>
          <w:szCs w:val="20"/>
        </w:rPr>
        <w:t>«Правил технической эксплуатации электростанций и сетей РФ» (ПТЭ</w:t>
      </w:r>
      <w:r w:rsidR="002C15F0" w:rsidRPr="00F829AC">
        <w:rPr>
          <w:snapToGrid w:val="0"/>
          <w:szCs w:val="20"/>
        </w:rPr>
        <w:t xml:space="preserve"> редакции 2003г.</w:t>
      </w:r>
      <w:r w:rsidR="00F829AC" w:rsidRPr="00F829AC">
        <w:rPr>
          <w:snapToGrid w:val="0"/>
          <w:szCs w:val="20"/>
        </w:rPr>
        <w:t>),</w:t>
      </w:r>
    </w:p>
    <w:p w:rsidR="00F829AC" w:rsidRPr="00F829AC" w:rsidRDefault="00F829AC" w:rsidP="00F829AC">
      <w:pPr>
        <w:pStyle w:val="af6"/>
        <w:numPr>
          <w:ilvl w:val="0"/>
          <w:numId w:val="35"/>
        </w:numPr>
        <w:jc w:val="both"/>
      </w:pPr>
      <w:r w:rsidRPr="006A6D97">
        <w:t xml:space="preserve"> Стандарт</w:t>
      </w:r>
      <w:r>
        <w:t>а</w:t>
      </w:r>
      <w:r w:rsidRPr="006A6D97">
        <w:t xml:space="preserve"> ОАО РАО «ЕЭС России» «Контрольно- измерительные системы и апп</w:t>
      </w:r>
      <w:r w:rsidRPr="006A6D97">
        <w:t>а</w:t>
      </w:r>
      <w:r w:rsidRPr="006A6D97">
        <w:t xml:space="preserve">ратура гидротехнических сооружений ГЭС. </w:t>
      </w:r>
      <w:r>
        <w:t>Организация эксплуатации и технич</w:t>
      </w:r>
      <w:r>
        <w:t>е</w:t>
      </w:r>
      <w:r>
        <w:t>ского обслуживания.</w:t>
      </w:r>
      <w:r w:rsidRPr="006A6D97">
        <w:t xml:space="preserve"> Нормы и требования» </w:t>
      </w:r>
      <w:r w:rsidRPr="00F829AC">
        <w:rPr>
          <w:b/>
        </w:rPr>
        <w:t>(СТО 17330282.27.140.021-2008)</w:t>
      </w:r>
      <w:r>
        <w:rPr>
          <w:b/>
        </w:rPr>
        <w:t>,</w:t>
      </w:r>
    </w:p>
    <w:p w:rsidR="00F829AC" w:rsidRDefault="00F829AC" w:rsidP="00F829AC">
      <w:pPr>
        <w:pStyle w:val="af6"/>
        <w:numPr>
          <w:ilvl w:val="0"/>
          <w:numId w:val="35"/>
        </w:numPr>
        <w:tabs>
          <w:tab w:val="left" w:pos="540"/>
        </w:tabs>
      </w:pPr>
      <w:r w:rsidRPr="006A6D97">
        <w:t>Стандарт</w:t>
      </w:r>
      <w:r w:rsidR="008E56AE">
        <w:t>а</w:t>
      </w:r>
      <w:r w:rsidRPr="006A6D97">
        <w:t xml:space="preserve"> ОАО РАО «ЕЭС России» «Гидротехнические сооружения ГЭС и ГАЭС. </w:t>
      </w:r>
      <w:r>
        <w:t>Организация эксплуатации и технического обслуживания.</w:t>
      </w:r>
      <w:r w:rsidR="00AA63B8">
        <w:t xml:space="preserve">  Нормы и требования</w:t>
      </w:r>
      <w:r w:rsidRPr="006A6D97">
        <w:t xml:space="preserve">» </w:t>
      </w:r>
      <w:r>
        <w:t xml:space="preserve"> </w:t>
      </w:r>
    </w:p>
    <w:p w:rsidR="00F829AC" w:rsidRPr="00FA1B3F" w:rsidRDefault="00F829AC" w:rsidP="00F829AC">
      <w:pPr>
        <w:tabs>
          <w:tab w:val="left" w:pos="426"/>
        </w:tabs>
        <w:ind w:left="1134"/>
        <w:rPr>
          <w:b/>
        </w:rPr>
      </w:pPr>
      <w:r w:rsidRPr="00FA1B3F">
        <w:rPr>
          <w:b/>
        </w:rPr>
        <w:t>(СТО 17330282.27.140.0</w:t>
      </w:r>
      <w:r>
        <w:rPr>
          <w:b/>
        </w:rPr>
        <w:t>03</w:t>
      </w:r>
      <w:r w:rsidRPr="00FA1B3F">
        <w:rPr>
          <w:b/>
        </w:rPr>
        <w:t>-2008)</w:t>
      </w:r>
    </w:p>
    <w:p w:rsidR="00754411" w:rsidRPr="00754411" w:rsidRDefault="00754411" w:rsidP="005B74BA">
      <w:pPr>
        <w:ind w:left="360"/>
        <w:jc w:val="both"/>
        <w:rPr>
          <w:b/>
        </w:rPr>
      </w:pPr>
    </w:p>
    <w:p w:rsidR="005C2D2F" w:rsidRPr="00780987" w:rsidRDefault="005C2D2F" w:rsidP="005B74BA">
      <w:pPr>
        <w:jc w:val="both"/>
        <w:rPr>
          <w:b/>
        </w:rPr>
      </w:pPr>
      <w:r w:rsidRPr="00780987">
        <w:rPr>
          <w:b/>
        </w:rPr>
        <w:lastRenderedPageBreak/>
        <w:t xml:space="preserve">Цель </w:t>
      </w:r>
      <w:r w:rsidR="002C15F0">
        <w:rPr>
          <w:b/>
        </w:rPr>
        <w:t>работы</w:t>
      </w:r>
      <w:r w:rsidRPr="00780987">
        <w:rPr>
          <w:b/>
        </w:rPr>
        <w:t>:</w:t>
      </w:r>
    </w:p>
    <w:p w:rsidR="005D1FB4" w:rsidRDefault="002565F0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 </w:t>
      </w:r>
      <w:r w:rsidR="00D27D38">
        <w:rPr>
          <w:snapToGrid w:val="0"/>
          <w:szCs w:val="20"/>
        </w:rPr>
        <w:t xml:space="preserve"> </w:t>
      </w:r>
      <w:r w:rsidR="00401A3B">
        <w:rPr>
          <w:snapToGrid w:val="0"/>
          <w:szCs w:val="20"/>
        </w:rPr>
        <w:t xml:space="preserve">    </w:t>
      </w:r>
      <w:r>
        <w:rPr>
          <w:snapToGrid w:val="0"/>
          <w:szCs w:val="20"/>
        </w:rPr>
        <w:t xml:space="preserve"> </w:t>
      </w:r>
      <w:r w:rsidR="009D6B74">
        <w:rPr>
          <w:snapToGrid w:val="0"/>
          <w:szCs w:val="20"/>
        </w:rPr>
        <w:t>Проведение очередн</w:t>
      </w:r>
      <w:r w:rsidR="00401A3B">
        <w:rPr>
          <w:snapToGrid w:val="0"/>
          <w:szCs w:val="20"/>
        </w:rPr>
        <w:t>ых</w:t>
      </w:r>
      <w:r w:rsidR="009D6B74">
        <w:rPr>
          <w:snapToGrid w:val="0"/>
          <w:szCs w:val="20"/>
        </w:rPr>
        <w:t xml:space="preserve"> цикл</w:t>
      </w:r>
      <w:r w:rsidR="00401A3B">
        <w:rPr>
          <w:snapToGrid w:val="0"/>
          <w:szCs w:val="20"/>
        </w:rPr>
        <w:t>ов</w:t>
      </w:r>
      <w:r w:rsidR="009D6B74">
        <w:rPr>
          <w:snapToGrid w:val="0"/>
          <w:szCs w:val="20"/>
        </w:rPr>
        <w:t xml:space="preserve"> натурных геодезических наблюдений</w:t>
      </w:r>
      <w:r w:rsidR="00F829AC">
        <w:rPr>
          <w:snapToGrid w:val="0"/>
          <w:szCs w:val="20"/>
        </w:rPr>
        <w:t xml:space="preserve"> в соответствии с </w:t>
      </w:r>
      <w:r w:rsidR="00401A3B">
        <w:rPr>
          <w:snapToGrid w:val="0"/>
          <w:szCs w:val="20"/>
        </w:rPr>
        <w:t>П</w:t>
      </w:r>
      <w:r w:rsidR="00F829AC">
        <w:rPr>
          <w:snapToGrid w:val="0"/>
          <w:szCs w:val="20"/>
        </w:rPr>
        <w:t>рограмм</w:t>
      </w:r>
      <w:r w:rsidR="00401A3B">
        <w:rPr>
          <w:snapToGrid w:val="0"/>
          <w:szCs w:val="20"/>
        </w:rPr>
        <w:t>ами</w:t>
      </w:r>
      <w:r w:rsidR="00F829AC">
        <w:rPr>
          <w:snapToGrid w:val="0"/>
          <w:szCs w:val="20"/>
        </w:rPr>
        <w:t xml:space="preserve"> </w:t>
      </w:r>
      <w:r w:rsidR="00401A3B">
        <w:rPr>
          <w:snapToGrid w:val="0"/>
          <w:szCs w:val="20"/>
        </w:rPr>
        <w:t xml:space="preserve">натурных геодезических наблюдений за деформациями гидротехнических сооружений </w:t>
      </w:r>
      <w:r w:rsidR="009D6B74">
        <w:rPr>
          <w:snapToGrid w:val="0"/>
          <w:szCs w:val="20"/>
        </w:rPr>
        <w:t xml:space="preserve"> </w:t>
      </w:r>
      <w:r w:rsidR="00401A3B">
        <w:rPr>
          <w:snapToGrid w:val="0"/>
          <w:szCs w:val="20"/>
        </w:rPr>
        <w:t xml:space="preserve">Кондопожской  и </w:t>
      </w:r>
      <w:r w:rsidR="00D27D38">
        <w:rPr>
          <w:snapToGrid w:val="0"/>
          <w:szCs w:val="20"/>
        </w:rPr>
        <w:t>Пальеозерской</w:t>
      </w:r>
      <w:r>
        <w:rPr>
          <w:snapToGrid w:val="0"/>
          <w:szCs w:val="20"/>
        </w:rPr>
        <w:t xml:space="preserve"> Г</w:t>
      </w:r>
      <w:r w:rsidR="00401A3B">
        <w:rPr>
          <w:snapToGrid w:val="0"/>
          <w:szCs w:val="20"/>
        </w:rPr>
        <w:t>Э Каскада Сунских ГЭС для оценки их устойчивости и надежности</w:t>
      </w:r>
      <w:r w:rsidR="00E10541">
        <w:rPr>
          <w:snapToGrid w:val="0"/>
          <w:szCs w:val="20"/>
        </w:rPr>
        <w:t>, получени</w:t>
      </w:r>
      <w:r w:rsidR="00001710">
        <w:rPr>
          <w:snapToGrid w:val="0"/>
          <w:szCs w:val="20"/>
        </w:rPr>
        <w:t>я</w:t>
      </w:r>
      <w:r w:rsidR="00E10541">
        <w:rPr>
          <w:snapToGrid w:val="0"/>
          <w:szCs w:val="20"/>
        </w:rPr>
        <w:t xml:space="preserve"> систематических данных о состоянии и условиях работы сооружений</w:t>
      </w:r>
      <w:r w:rsidR="00001710">
        <w:rPr>
          <w:snapToGrid w:val="0"/>
          <w:szCs w:val="20"/>
        </w:rPr>
        <w:t>, своевременного назначения ремонтных работ.</w:t>
      </w:r>
    </w:p>
    <w:p w:rsidR="00D27D38" w:rsidRDefault="00001710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401A3B">
        <w:rPr>
          <w:snapToGrid w:val="0"/>
          <w:szCs w:val="20"/>
        </w:rPr>
        <w:t xml:space="preserve"> </w:t>
      </w:r>
    </w:p>
    <w:p w:rsidR="00D27D38" w:rsidRDefault="00D27D38" w:rsidP="005B74BA">
      <w:pPr>
        <w:jc w:val="both"/>
        <w:rPr>
          <w:b/>
          <w:snapToGrid w:val="0"/>
          <w:szCs w:val="20"/>
        </w:rPr>
      </w:pPr>
      <w:r w:rsidRPr="00676DEB">
        <w:rPr>
          <w:b/>
          <w:snapToGrid w:val="0"/>
          <w:szCs w:val="20"/>
        </w:rPr>
        <w:t xml:space="preserve">Задачи </w:t>
      </w:r>
      <w:r w:rsidR="00401A3B">
        <w:rPr>
          <w:b/>
          <w:snapToGrid w:val="0"/>
          <w:szCs w:val="20"/>
        </w:rPr>
        <w:t>работы</w:t>
      </w:r>
      <w:r w:rsidRPr="00676DEB">
        <w:rPr>
          <w:b/>
          <w:snapToGrid w:val="0"/>
          <w:szCs w:val="20"/>
        </w:rPr>
        <w:t>:</w:t>
      </w:r>
    </w:p>
    <w:p w:rsidR="00D27D38" w:rsidRDefault="00D27D38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483FD6">
        <w:rPr>
          <w:snapToGrid w:val="0"/>
          <w:szCs w:val="20"/>
        </w:rPr>
        <w:t>Полевое обследование геодезической К</w:t>
      </w:r>
      <w:r w:rsidR="00B51631">
        <w:rPr>
          <w:snapToGrid w:val="0"/>
          <w:szCs w:val="20"/>
        </w:rPr>
        <w:t>онтрольно-измерительной аппаратуры</w:t>
      </w:r>
      <w:r w:rsidR="00483FD6">
        <w:rPr>
          <w:snapToGrid w:val="0"/>
          <w:szCs w:val="20"/>
        </w:rPr>
        <w:t xml:space="preserve"> для опр</w:t>
      </w:r>
      <w:r w:rsidR="00483FD6">
        <w:rPr>
          <w:snapToGrid w:val="0"/>
          <w:szCs w:val="20"/>
        </w:rPr>
        <w:t>е</w:t>
      </w:r>
      <w:r w:rsidR="00483FD6">
        <w:rPr>
          <w:snapToGrid w:val="0"/>
          <w:szCs w:val="20"/>
        </w:rPr>
        <w:t>деления сохранности и возможности использования</w:t>
      </w:r>
      <w:r>
        <w:rPr>
          <w:snapToGrid w:val="0"/>
          <w:szCs w:val="20"/>
        </w:rPr>
        <w:t>;</w:t>
      </w:r>
    </w:p>
    <w:p w:rsidR="00D93C22" w:rsidRDefault="00D93C22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>- Анализ документации по геодезическим наблюдениям за деформациями Г</w:t>
      </w:r>
      <w:r w:rsidR="00344464">
        <w:rPr>
          <w:snapToGrid w:val="0"/>
          <w:szCs w:val="20"/>
        </w:rPr>
        <w:t>идротехнич</w:t>
      </w:r>
      <w:r w:rsidR="00344464">
        <w:rPr>
          <w:snapToGrid w:val="0"/>
          <w:szCs w:val="20"/>
        </w:rPr>
        <w:t>е</w:t>
      </w:r>
      <w:r w:rsidR="00344464">
        <w:rPr>
          <w:snapToGrid w:val="0"/>
          <w:szCs w:val="20"/>
        </w:rPr>
        <w:t>ских сооружений</w:t>
      </w:r>
      <w:r w:rsidR="008A66F1">
        <w:rPr>
          <w:snapToGrid w:val="0"/>
          <w:szCs w:val="20"/>
        </w:rPr>
        <w:t>;</w:t>
      </w:r>
    </w:p>
    <w:p w:rsidR="008A66F1" w:rsidRDefault="008A66F1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Контроль устойчивости опорных реперов наблюдением </w:t>
      </w:r>
      <w:r>
        <w:rPr>
          <w:snapToGrid w:val="0"/>
          <w:szCs w:val="20"/>
          <w:lang w:val="en-US"/>
        </w:rPr>
        <w:t>I</w:t>
      </w:r>
      <w:r w:rsidRPr="00AF3FD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>разряда</w:t>
      </w:r>
      <w:r w:rsidR="00AF3FD6">
        <w:rPr>
          <w:snapToGrid w:val="0"/>
          <w:szCs w:val="20"/>
        </w:rPr>
        <w:t xml:space="preserve"> в кустах опорных р</w:t>
      </w:r>
      <w:r w:rsidR="00AF3FD6">
        <w:rPr>
          <w:snapToGrid w:val="0"/>
          <w:szCs w:val="20"/>
        </w:rPr>
        <w:t>е</w:t>
      </w:r>
      <w:r w:rsidR="00AF3FD6">
        <w:rPr>
          <w:snapToGrid w:val="0"/>
          <w:szCs w:val="20"/>
        </w:rPr>
        <w:t>перов</w:t>
      </w:r>
      <w:r>
        <w:rPr>
          <w:snapToGrid w:val="0"/>
          <w:szCs w:val="20"/>
        </w:rPr>
        <w:t>;</w:t>
      </w:r>
    </w:p>
    <w:p w:rsidR="00D93C22" w:rsidRDefault="00D27D38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483FD6">
        <w:rPr>
          <w:snapToGrid w:val="0"/>
          <w:szCs w:val="20"/>
        </w:rPr>
        <w:t xml:space="preserve">Контроль устойчивости опорных реперов проведением нивелирования </w:t>
      </w:r>
      <w:r w:rsidR="00483FD6">
        <w:rPr>
          <w:snapToGrid w:val="0"/>
          <w:szCs w:val="20"/>
          <w:lang w:val="en-US"/>
        </w:rPr>
        <w:t>II</w:t>
      </w:r>
      <w:r w:rsidR="00483FD6">
        <w:rPr>
          <w:snapToGrid w:val="0"/>
          <w:szCs w:val="20"/>
        </w:rPr>
        <w:t xml:space="preserve"> разряда</w:t>
      </w:r>
      <w:r w:rsidR="00631601">
        <w:rPr>
          <w:snapToGrid w:val="0"/>
          <w:szCs w:val="20"/>
        </w:rPr>
        <w:t xml:space="preserve"> между исходными реперами</w:t>
      </w:r>
      <w:r w:rsidR="00D93C22">
        <w:rPr>
          <w:snapToGrid w:val="0"/>
          <w:szCs w:val="20"/>
        </w:rPr>
        <w:t>;</w:t>
      </w:r>
    </w:p>
    <w:p w:rsidR="001E3E69" w:rsidRDefault="001E3E69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Определение относительных осадок зданий и сооружений нивелированием </w:t>
      </w:r>
      <w:r>
        <w:rPr>
          <w:snapToGrid w:val="0"/>
          <w:szCs w:val="20"/>
          <w:lang w:val="en-US"/>
        </w:rPr>
        <w:t>II</w:t>
      </w:r>
      <w:r>
        <w:rPr>
          <w:snapToGrid w:val="0"/>
          <w:szCs w:val="20"/>
        </w:rPr>
        <w:t xml:space="preserve"> разряда по поверхностным и стенным маркам;</w:t>
      </w:r>
    </w:p>
    <w:p w:rsidR="00F308A5" w:rsidRDefault="008A66F1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AF3FD6">
        <w:rPr>
          <w:snapToGrid w:val="0"/>
          <w:szCs w:val="20"/>
        </w:rPr>
        <w:t>Контроль устойчивости знаков опорных пунктов оптических створов линейными изм</w:t>
      </w:r>
      <w:r w:rsidR="00AF3FD6">
        <w:rPr>
          <w:snapToGrid w:val="0"/>
          <w:szCs w:val="20"/>
        </w:rPr>
        <w:t>е</w:t>
      </w:r>
      <w:r w:rsidR="00AF3FD6">
        <w:rPr>
          <w:snapToGrid w:val="0"/>
          <w:szCs w:val="20"/>
        </w:rPr>
        <w:t>рениями;</w:t>
      </w:r>
    </w:p>
    <w:p w:rsidR="008A66F1" w:rsidRDefault="00F308A5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>- Определение горизонтальных смещений бетонных Г</w:t>
      </w:r>
      <w:r w:rsidR="00344464">
        <w:rPr>
          <w:snapToGrid w:val="0"/>
          <w:szCs w:val="20"/>
        </w:rPr>
        <w:t>идротехнических сооружений</w:t>
      </w:r>
      <w:r>
        <w:rPr>
          <w:snapToGrid w:val="0"/>
          <w:szCs w:val="20"/>
        </w:rPr>
        <w:t xml:space="preserve"> створными наблюдениями;</w:t>
      </w:r>
      <w:r w:rsidR="00AF3FD6">
        <w:rPr>
          <w:snapToGrid w:val="0"/>
          <w:szCs w:val="20"/>
        </w:rPr>
        <w:t xml:space="preserve"> </w:t>
      </w:r>
    </w:p>
    <w:p w:rsidR="008A66F1" w:rsidRDefault="008A66F1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1E3E69">
        <w:rPr>
          <w:snapToGrid w:val="0"/>
          <w:szCs w:val="20"/>
        </w:rPr>
        <w:t>Вынос абсолютных отметок на вновь установленные геодезические знаки (грунтовые марки)</w:t>
      </w:r>
      <w:r>
        <w:rPr>
          <w:snapToGrid w:val="0"/>
          <w:szCs w:val="20"/>
        </w:rPr>
        <w:t xml:space="preserve"> для последующего определения абсолютных осадок грунтовых дамб нивелиров</w:t>
      </w:r>
      <w:r>
        <w:rPr>
          <w:snapToGrid w:val="0"/>
          <w:szCs w:val="20"/>
        </w:rPr>
        <w:t>а</w:t>
      </w:r>
      <w:r>
        <w:rPr>
          <w:snapToGrid w:val="0"/>
          <w:szCs w:val="20"/>
        </w:rPr>
        <w:t xml:space="preserve">нием </w:t>
      </w:r>
      <w:r>
        <w:rPr>
          <w:snapToGrid w:val="0"/>
          <w:szCs w:val="20"/>
          <w:lang w:val="en-US"/>
        </w:rPr>
        <w:t>III</w:t>
      </w:r>
      <w:r>
        <w:rPr>
          <w:snapToGrid w:val="0"/>
          <w:szCs w:val="20"/>
        </w:rPr>
        <w:t xml:space="preserve"> класса;</w:t>
      </w:r>
    </w:p>
    <w:p w:rsidR="00096587" w:rsidRDefault="001E3E69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Определение высотного положения </w:t>
      </w:r>
      <w:r w:rsidR="00096587">
        <w:rPr>
          <w:snapToGrid w:val="0"/>
          <w:szCs w:val="20"/>
        </w:rPr>
        <w:t>труб пьезометров, водомерных реек верхнего и ни</w:t>
      </w:r>
      <w:r w:rsidR="00096587">
        <w:rPr>
          <w:snapToGrid w:val="0"/>
          <w:szCs w:val="20"/>
        </w:rPr>
        <w:t>ж</w:t>
      </w:r>
      <w:r w:rsidR="00096587">
        <w:rPr>
          <w:snapToGrid w:val="0"/>
          <w:szCs w:val="20"/>
        </w:rPr>
        <w:t>него бьефов;</w:t>
      </w:r>
    </w:p>
    <w:p w:rsidR="001E3E69" w:rsidRPr="00096587" w:rsidRDefault="00096587" w:rsidP="005B74BA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F308A5">
        <w:rPr>
          <w:snapToGrid w:val="0"/>
          <w:szCs w:val="20"/>
        </w:rPr>
        <w:t xml:space="preserve">Определение фактического </w:t>
      </w:r>
      <w:proofErr w:type="gramStart"/>
      <w:r w:rsidR="00F308A5">
        <w:rPr>
          <w:snapToGrid w:val="0"/>
          <w:szCs w:val="20"/>
        </w:rPr>
        <w:t xml:space="preserve">превышения </w:t>
      </w:r>
      <w:r w:rsidRPr="00096587">
        <w:rPr>
          <w:snapToGrid w:val="0"/>
          <w:szCs w:val="20"/>
        </w:rPr>
        <w:t>бровки гребня</w:t>
      </w:r>
      <w:r>
        <w:rPr>
          <w:snapToGrid w:val="0"/>
          <w:szCs w:val="20"/>
        </w:rPr>
        <w:t xml:space="preserve"> дамб деривационного канала</w:t>
      </w:r>
      <w:proofErr w:type="gramEnd"/>
      <w:r>
        <w:rPr>
          <w:snapToGrid w:val="0"/>
          <w:szCs w:val="20"/>
        </w:rPr>
        <w:t xml:space="preserve"> Кондопожской ГЭС</w:t>
      </w:r>
      <w:r w:rsidR="00F308A5">
        <w:rPr>
          <w:snapToGrid w:val="0"/>
          <w:szCs w:val="20"/>
        </w:rPr>
        <w:t xml:space="preserve"> относительно НПУ.</w:t>
      </w:r>
    </w:p>
    <w:p w:rsidR="007E7B2B" w:rsidRDefault="00D27D38" w:rsidP="00136DF2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7E7B2B">
        <w:rPr>
          <w:snapToGrid w:val="0"/>
          <w:szCs w:val="20"/>
        </w:rPr>
        <w:t xml:space="preserve"> </w:t>
      </w:r>
      <w:r w:rsidR="00136DF2">
        <w:rPr>
          <w:snapToGrid w:val="0"/>
          <w:szCs w:val="20"/>
        </w:rPr>
        <w:t>Определение достаточности геодезической К</w:t>
      </w:r>
      <w:r w:rsidR="00B51631">
        <w:rPr>
          <w:snapToGrid w:val="0"/>
          <w:szCs w:val="20"/>
        </w:rPr>
        <w:t>онтрольно-измерительной аппаратуры</w:t>
      </w:r>
      <w:r w:rsidR="00136DF2">
        <w:rPr>
          <w:snapToGrid w:val="0"/>
          <w:szCs w:val="20"/>
        </w:rPr>
        <w:t xml:space="preserve"> для ведения наблюдений и р</w:t>
      </w:r>
      <w:r>
        <w:rPr>
          <w:snapToGrid w:val="0"/>
          <w:szCs w:val="20"/>
        </w:rPr>
        <w:t xml:space="preserve">азработка </w:t>
      </w:r>
      <w:r w:rsidR="00136DF2">
        <w:rPr>
          <w:snapToGrid w:val="0"/>
          <w:szCs w:val="20"/>
        </w:rPr>
        <w:t xml:space="preserve">(при необходимости) </w:t>
      </w:r>
      <w:r w:rsidR="00DD2955">
        <w:rPr>
          <w:snapToGrid w:val="0"/>
          <w:szCs w:val="20"/>
        </w:rPr>
        <w:t>рекомендаций</w:t>
      </w:r>
      <w:r>
        <w:rPr>
          <w:snapToGrid w:val="0"/>
          <w:szCs w:val="20"/>
        </w:rPr>
        <w:t xml:space="preserve"> по </w:t>
      </w:r>
      <w:r w:rsidR="00096587">
        <w:rPr>
          <w:snapToGrid w:val="0"/>
          <w:szCs w:val="20"/>
        </w:rPr>
        <w:t xml:space="preserve">наращиванию </w:t>
      </w:r>
      <w:r w:rsidR="00136DF2">
        <w:rPr>
          <w:snapToGrid w:val="0"/>
          <w:szCs w:val="20"/>
        </w:rPr>
        <w:t>ге</w:t>
      </w:r>
      <w:r>
        <w:rPr>
          <w:snapToGrid w:val="0"/>
          <w:szCs w:val="20"/>
        </w:rPr>
        <w:t>о</w:t>
      </w:r>
      <w:r w:rsidR="00136DF2">
        <w:rPr>
          <w:snapToGrid w:val="0"/>
          <w:szCs w:val="20"/>
        </w:rPr>
        <w:t xml:space="preserve">дезической сети. </w:t>
      </w:r>
    </w:p>
    <w:p w:rsidR="007E7B2B" w:rsidRPr="00DF239A" w:rsidRDefault="00001710" w:rsidP="00DF239A">
      <w:pPr>
        <w:ind w:left="426"/>
      </w:pPr>
      <w:r>
        <w:t xml:space="preserve"> </w:t>
      </w:r>
    </w:p>
    <w:p w:rsidR="008A738D" w:rsidRPr="00782BE2" w:rsidRDefault="008A738D" w:rsidP="008A738D">
      <w:pPr>
        <w:ind w:left="567"/>
        <w:jc w:val="both"/>
        <w:rPr>
          <w:snapToGrid w:val="0"/>
          <w:szCs w:val="20"/>
        </w:rPr>
      </w:pPr>
      <w:r>
        <w:rPr>
          <w:b/>
          <w:snapToGrid w:val="0"/>
          <w:szCs w:val="20"/>
        </w:rPr>
        <w:t>Характеристики Г</w:t>
      </w:r>
      <w:r w:rsidR="002F5DBB">
        <w:rPr>
          <w:b/>
          <w:snapToGrid w:val="0"/>
          <w:szCs w:val="20"/>
        </w:rPr>
        <w:t xml:space="preserve">идротехнических сооружений, </w:t>
      </w:r>
      <w:r>
        <w:rPr>
          <w:b/>
          <w:snapToGrid w:val="0"/>
          <w:szCs w:val="20"/>
        </w:rPr>
        <w:t>подлежащих обследованию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375"/>
        <w:gridCol w:w="4860"/>
        <w:gridCol w:w="2466"/>
      </w:tblGrid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CD79A3" w:rsidP="00DF7535">
            <w:pPr>
              <w:ind w:left="-180" w:firstLine="180"/>
              <w:jc w:val="center"/>
              <w:rPr>
                <w:b/>
              </w:rPr>
            </w:pPr>
            <w:r w:rsidRPr="00146078">
              <w:rPr>
                <w:b/>
              </w:rPr>
              <w:t>№</w:t>
            </w:r>
          </w:p>
          <w:p w:rsidR="00CD79A3" w:rsidRPr="00146078" w:rsidRDefault="00CD79A3" w:rsidP="00DF7535">
            <w:pPr>
              <w:ind w:left="-180" w:firstLine="180"/>
              <w:jc w:val="center"/>
              <w:rPr>
                <w:b/>
                <w:lang w:val="en-US"/>
              </w:rPr>
            </w:pPr>
            <w:proofErr w:type="gramStart"/>
            <w:r w:rsidRPr="00146078">
              <w:rPr>
                <w:b/>
              </w:rPr>
              <w:t>п</w:t>
            </w:r>
            <w:proofErr w:type="gramEnd"/>
            <w:r w:rsidRPr="00146078">
              <w:rPr>
                <w:b/>
                <w:lang w:val="en-US"/>
              </w:rPr>
              <w:t>/</w:t>
            </w:r>
            <w:r w:rsidRPr="00146078">
              <w:rPr>
                <w:b/>
              </w:rPr>
              <w:t>п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 xml:space="preserve">Наименование </w:t>
            </w:r>
          </w:p>
          <w:p w:rsidR="00CD79A3" w:rsidRPr="00146078" w:rsidRDefault="00CD79A3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объекта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Основные характеристики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Примеч.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9C6715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CD79A3" w:rsidRPr="00146078" w:rsidRDefault="00CD79A3" w:rsidP="00DF7535">
            <w:pPr>
              <w:rPr>
                <w:b/>
              </w:rPr>
            </w:pPr>
            <w:r w:rsidRPr="00146078">
              <w:rPr>
                <w:b/>
              </w:rPr>
              <w:t>Кондопожской ГЭС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Дамба «</w:t>
            </w:r>
            <w:proofErr w:type="spellStart"/>
            <w:r w:rsidRPr="00146078">
              <w:t>Сопоха</w:t>
            </w:r>
            <w:proofErr w:type="spellEnd"/>
            <w:r w:rsidRPr="00146078">
              <w:t>»</w:t>
            </w:r>
          </w:p>
          <w:p w:rsidR="00CD79A3" w:rsidRPr="00CD79A3" w:rsidRDefault="00CD79A3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proofErr w:type="gramStart"/>
            <w:r w:rsidRPr="00146078">
              <w:rPr>
                <w:snapToGrid w:val="0"/>
                <w:szCs w:val="20"/>
              </w:rPr>
              <w:t xml:space="preserve">Насыпная, грунтовая, Д=1427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=3,50 м, В=5,2 м, напор 3,75 м, крепление верхового откоса –</w:t>
            </w:r>
            <w:r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>одиночная, частично двойная, мостовая.</w:t>
            </w:r>
            <w:r>
              <w:rPr>
                <w:snapToGrid w:val="0"/>
                <w:szCs w:val="20"/>
              </w:rPr>
              <w:t xml:space="preserve"> </w:t>
            </w:r>
            <w:proofErr w:type="gramEnd"/>
          </w:p>
        </w:tc>
        <w:tc>
          <w:tcPr>
            <w:tcW w:w="2466" w:type="dxa"/>
            <w:shd w:val="clear" w:color="auto" w:fill="auto"/>
          </w:tcPr>
          <w:p w:rsidR="00CD79A3" w:rsidRPr="00CD79A3" w:rsidRDefault="00CD79A3" w:rsidP="00DF7535">
            <w:pPr>
              <w:rPr>
                <w:snapToGrid w:val="0"/>
                <w:szCs w:val="20"/>
              </w:rPr>
            </w:pPr>
            <w:r w:rsidRPr="00CD79A3">
              <w:rPr>
                <w:snapToGrid w:val="0"/>
                <w:szCs w:val="20"/>
              </w:rPr>
              <w:t>Вынос отметок</w:t>
            </w:r>
            <w:r>
              <w:rPr>
                <w:snapToGrid w:val="0"/>
                <w:szCs w:val="20"/>
              </w:rPr>
              <w:t xml:space="preserve"> на вновь установленные геодезические знаки (8 марок, 2 репера).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Головное сооруж</w:t>
            </w:r>
            <w:r w:rsidRPr="00146078">
              <w:t>е</w:t>
            </w:r>
            <w:r w:rsidRPr="00146078">
              <w:t>ние</w:t>
            </w:r>
          </w:p>
          <w:p w:rsidR="00CD79A3" w:rsidRPr="00146078" w:rsidRDefault="00CD79A3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C82E4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Водозабор докового типа ж/бетонный с о</w:t>
            </w:r>
            <w:r w:rsidRPr="00146078">
              <w:rPr>
                <w:snapToGrid w:val="0"/>
                <w:szCs w:val="20"/>
              </w:rPr>
              <w:t>д</w:t>
            </w:r>
            <w:r w:rsidRPr="00146078">
              <w:rPr>
                <w:snapToGrid w:val="0"/>
                <w:szCs w:val="20"/>
              </w:rPr>
              <w:t>ним отверстием пролетом 11,00 м,</w:t>
            </w:r>
            <w:r>
              <w:rPr>
                <w:snapToGrid w:val="0"/>
                <w:szCs w:val="20"/>
              </w:rPr>
              <w:t xml:space="preserve"> перекр</w:t>
            </w:r>
            <w:r>
              <w:rPr>
                <w:snapToGrid w:val="0"/>
                <w:szCs w:val="20"/>
              </w:rPr>
              <w:t>ы</w:t>
            </w:r>
            <w:r>
              <w:rPr>
                <w:snapToGrid w:val="0"/>
                <w:szCs w:val="20"/>
              </w:rPr>
              <w:t>вается 5-и секционным</w:t>
            </w:r>
            <w:r w:rsidRPr="00146078">
              <w:rPr>
                <w:snapToGrid w:val="0"/>
                <w:szCs w:val="20"/>
              </w:rPr>
              <w:t xml:space="preserve"> металлически</w:t>
            </w:r>
            <w:r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 з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твор</w:t>
            </w:r>
            <w:r>
              <w:rPr>
                <w:snapToGrid w:val="0"/>
                <w:szCs w:val="20"/>
              </w:rPr>
              <w:t>ом</w:t>
            </w:r>
            <w:r w:rsidRPr="00146078">
              <w:rPr>
                <w:snapToGrid w:val="0"/>
                <w:szCs w:val="20"/>
              </w:rPr>
              <w:t xml:space="preserve"> плоски</w:t>
            </w:r>
            <w:r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 скользящи</w:t>
            </w:r>
            <w:r>
              <w:rPr>
                <w:snapToGrid w:val="0"/>
                <w:szCs w:val="20"/>
              </w:rPr>
              <w:t>м</w:t>
            </w:r>
            <w:r w:rsidRPr="00146078">
              <w:rPr>
                <w:snapToGrid w:val="0"/>
                <w:szCs w:val="20"/>
              </w:rPr>
              <w:t xml:space="preserve">. </w:t>
            </w:r>
            <w:r>
              <w:rPr>
                <w:snapToGrid w:val="0"/>
                <w:szCs w:val="20"/>
              </w:rPr>
              <w:t>Подъемный механизм подвижный канатный, 12 т.</w:t>
            </w:r>
          </w:p>
        </w:tc>
        <w:tc>
          <w:tcPr>
            <w:tcW w:w="2466" w:type="dxa"/>
            <w:shd w:val="clear" w:color="auto" w:fill="auto"/>
          </w:tcPr>
          <w:p w:rsidR="00CD79A3" w:rsidRPr="00CD79A3" w:rsidRDefault="00CD79A3" w:rsidP="004A5319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Деривационный к</w:t>
            </w:r>
            <w:r w:rsidRPr="00146078">
              <w:t>а</w:t>
            </w:r>
            <w:r w:rsidRPr="00146078">
              <w:t>нал</w:t>
            </w:r>
          </w:p>
          <w:p w:rsidR="00CD79A3" w:rsidRPr="00146078" w:rsidRDefault="00CD79A3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66737E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Безнапорный, Д=1</w:t>
            </w:r>
            <w:r>
              <w:rPr>
                <w:snapToGrid w:val="0"/>
                <w:szCs w:val="20"/>
              </w:rPr>
              <w:t>9</w:t>
            </w:r>
            <w:r w:rsidRPr="00146078">
              <w:rPr>
                <w:snapToGrid w:val="0"/>
                <w:szCs w:val="20"/>
              </w:rPr>
              <w:t xml:space="preserve">50,00м,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=34,0 м </w:t>
            </w:r>
            <w:r>
              <w:rPr>
                <w:snapToGrid w:val="0"/>
                <w:szCs w:val="20"/>
              </w:rPr>
              <w:t xml:space="preserve">, </w:t>
            </w:r>
            <w:proofErr w:type="spellStart"/>
            <w:r>
              <w:rPr>
                <w:snapToGrid w:val="0"/>
                <w:szCs w:val="20"/>
              </w:rPr>
              <w:t>Ш</w:t>
            </w:r>
            <w:r w:rsidRPr="0066737E">
              <w:rPr>
                <w:snapToGrid w:val="0"/>
                <w:sz w:val="20"/>
                <w:szCs w:val="20"/>
              </w:rPr>
              <w:t>по</w:t>
            </w:r>
            <w:proofErr w:type="spellEnd"/>
            <w:r w:rsidRPr="0066737E">
              <w:rPr>
                <w:snapToGrid w:val="0"/>
                <w:sz w:val="20"/>
                <w:szCs w:val="20"/>
              </w:rPr>
              <w:t xml:space="preserve"> дну</w:t>
            </w:r>
            <w:r>
              <w:rPr>
                <w:snapToGrid w:val="0"/>
                <w:sz w:val="20"/>
                <w:szCs w:val="20"/>
              </w:rPr>
              <w:t>=</w:t>
            </w:r>
            <w:r w:rsidRPr="0066737E">
              <w:rPr>
                <w:snapToGrid w:val="0"/>
              </w:rPr>
              <w:t>9,6 м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146078">
              <w:rPr>
                <w:snapToGrid w:val="0"/>
                <w:szCs w:val="20"/>
              </w:rPr>
              <w:t>Гл</w:t>
            </w:r>
            <w:proofErr w:type="spellEnd"/>
            <w:r w:rsidRPr="00146078">
              <w:rPr>
                <w:snapToGrid w:val="0"/>
                <w:szCs w:val="20"/>
              </w:rPr>
              <w:t xml:space="preserve">=7,0-8,0 м облицовка откосов – каменная </w:t>
            </w:r>
            <w:proofErr w:type="spellStart"/>
            <w:r w:rsidRPr="00146078">
              <w:rPr>
                <w:snapToGrid w:val="0"/>
                <w:szCs w:val="20"/>
              </w:rPr>
              <w:t>отмостка</w:t>
            </w:r>
            <w:proofErr w:type="spellEnd"/>
            <w:r>
              <w:rPr>
                <w:snapToGrid w:val="0"/>
                <w:szCs w:val="20"/>
              </w:rPr>
              <w:t xml:space="preserve"> с двуслойной штукату</w:t>
            </w:r>
            <w:r>
              <w:rPr>
                <w:snapToGrid w:val="0"/>
                <w:szCs w:val="20"/>
              </w:rPr>
              <w:t>р</w:t>
            </w:r>
            <w:r>
              <w:rPr>
                <w:snapToGrid w:val="0"/>
                <w:szCs w:val="20"/>
              </w:rPr>
              <w:t>кой торкретом. На дамбах формирующих русло канала установлена сеть пьезометров.</w:t>
            </w:r>
          </w:p>
        </w:tc>
        <w:tc>
          <w:tcPr>
            <w:tcW w:w="2466" w:type="dxa"/>
            <w:shd w:val="clear" w:color="auto" w:fill="auto"/>
          </w:tcPr>
          <w:p w:rsidR="00CD79A3" w:rsidRDefault="00CD79A3" w:rsidP="00CD79A3">
            <w:pPr>
              <w:rPr>
                <w:snapToGrid w:val="0"/>
                <w:szCs w:val="20"/>
              </w:rPr>
            </w:pPr>
            <w:r w:rsidRPr="00CD79A3">
              <w:rPr>
                <w:snapToGrid w:val="0"/>
                <w:szCs w:val="20"/>
              </w:rPr>
              <w:t>Вынос отметок</w:t>
            </w:r>
            <w:r>
              <w:rPr>
                <w:snapToGrid w:val="0"/>
                <w:szCs w:val="20"/>
              </w:rPr>
              <w:t xml:space="preserve"> верха пьезометров (22 </w:t>
            </w:r>
            <w:proofErr w:type="spellStart"/>
            <w:proofErr w:type="gramStart"/>
            <w:r>
              <w:rPr>
                <w:snapToGrid w:val="0"/>
                <w:szCs w:val="20"/>
              </w:rPr>
              <w:t>шт</w:t>
            </w:r>
            <w:proofErr w:type="spellEnd"/>
            <w:proofErr w:type="gramEnd"/>
            <w:r>
              <w:rPr>
                <w:snapToGrid w:val="0"/>
                <w:szCs w:val="20"/>
              </w:rPr>
              <w:t>).</w:t>
            </w:r>
          </w:p>
          <w:p w:rsidR="00153B1D" w:rsidRPr="00CD79A3" w:rsidRDefault="00153B1D" w:rsidP="00CD79A3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Определение факт</w:t>
            </w:r>
            <w:r>
              <w:rPr>
                <w:snapToGrid w:val="0"/>
                <w:szCs w:val="20"/>
              </w:rPr>
              <w:t>и</w:t>
            </w:r>
            <w:r>
              <w:rPr>
                <w:snapToGrid w:val="0"/>
                <w:szCs w:val="20"/>
              </w:rPr>
              <w:t>ческого превышения бровки гребня дамб относительно НПУ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Холостой водосброс</w:t>
            </w:r>
          </w:p>
          <w:p w:rsidR="004A5319" w:rsidRPr="00146078" w:rsidRDefault="004A5319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</w:t>
            </w:r>
            <w:r>
              <w:lastRenderedPageBreak/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3D04F7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lastRenderedPageBreak/>
              <w:t>Монолитный ж/бетонный, водосливное о</w:t>
            </w:r>
            <w:r w:rsidRPr="00146078">
              <w:rPr>
                <w:snapToGrid w:val="0"/>
                <w:szCs w:val="20"/>
              </w:rPr>
              <w:t>т</w:t>
            </w:r>
            <w:r w:rsidRPr="00146078">
              <w:rPr>
                <w:snapToGrid w:val="0"/>
                <w:szCs w:val="20"/>
              </w:rPr>
              <w:t xml:space="preserve">верстие 5х4,5 м перекрывается </w:t>
            </w:r>
            <w:r>
              <w:rPr>
                <w:snapToGrid w:val="0"/>
                <w:szCs w:val="20"/>
              </w:rPr>
              <w:t>3-х секцио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lastRenderedPageBreak/>
              <w:t xml:space="preserve">ным </w:t>
            </w:r>
            <w:r w:rsidRPr="00146078">
              <w:rPr>
                <w:snapToGrid w:val="0"/>
                <w:szCs w:val="20"/>
              </w:rPr>
              <w:t xml:space="preserve">металлическим плоским </w:t>
            </w:r>
            <w:r>
              <w:rPr>
                <w:snapToGrid w:val="0"/>
                <w:szCs w:val="20"/>
              </w:rPr>
              <w:t xml:space="preserve">колесным </w:t>
            </w:r>
            <w:r w:rsidRPr="00146078">
              <w:rPr>
                <w:snapToGrid w:val="0"/>
                <w:szCs w:val="20"/>
              </w:rPr>
              <w:t>з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твором</w:t>
            </w:r>
            <w:r>
              <w:rPr>
                <w:snapToGrid w:val="0"/>
                <w:szCs w:val="20"/>
              </w:rPr>
              <w:t>.</w:t>
            </w:r>
            <w:r w:rsidRPr="00146078">
              <w:rPr>
                <w:snapToGrid w:val="0"/>
                <w:szCs w:val="20"/>
              </w:rPr>
              <w:t xml:space="preserve"> </w:t>
            </w:r>
            <w:r>
              <w:rPr>
                <w:snapToGrid w:val="0"/>
                <w:szCs w:val="20"/>
              </w:rPr>
              <w:t>Подъемный механизм подвижный канатный грузоподъемностью 15 т. С</w:t>
            </w:r>
            <w:r w:rsidRPr="00146078">
              <w:rPr>
                <w:snapToGrid w:val="0"/>
                <w:szCs w:val="20"/>
              </w:rPr>
              <w:t>истема гашения энергии: трамплин, водобойный колодец, водобойный порог и плита с гас</w:t>
            </w:r>
            <w:r w:rsidRPr="00146078">
              <w:rPr>
                <w:snapToGrid w:val="0"/>
                <w:szCs w:val="20"/>
              </w:rPr>
              <w:t>и</w:t>
            </w:r>
            <w:r w:rsidRPr="00146078">
              <w:rPr>
                <w:snapToGrid w:val="0"/>
                <w:szCs w:val="20"/>
              </w:rPr>
              <w:t>телями</w:t>
            </w:r>
            <w:r>
              <w:rPr>
                <w:snapToGrid w:val="0"/>
                <w:szCs w:val="20"/>
              </w:rPr>
              <w:t>, отводящий канал</w:t>
            </w:r>
            <w:r w:rsidRPr="00146078">
              <w:rPr>
                <w:snapToGrid w:val="0"/>
                <w:szCs w:val="20"/>
              </w:rPr>
              <w:t xml:space="preserve">. </w:t>
            </w:r>
          </w:p>
        </w:tc>
        <w:tc>
          <w:tcPr>
            <w:tcW w:w="2466" w:type="dxa"/>
            <w:shd w:val="clear" w:color="auto" w:fill="auto"/>
          </w:tcPr>
          <w:p w:rsidR="00CD79A3" w:rsidRPr="00CD79A3" w:rsidRDefault="00CD79A3" w:rsidP="00DF7535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lastRenderedPageBreak/>
              <w:t>5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Напорный бассейн (водоприемник)</w:t>
            </w:r>
          </w:p>
          <w:p w:rsidR="004A5319" w:rsidRPr="00146078" w:rsidRDefault="004A5319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B543D2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Глубинный водоприемник из монолитного ж/бетона с 6 приемными камерами. Д=44,00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=18,8 м, </w:t>
            </w:r>
            <w:proofErr w:type="spellStart"/>
            <w:r w:rsidRPr="00146078"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 w:val="20"/>
                <w:szCs w:val="20"/>
              </w:rPr>
              <w:t>подводной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части </w:t>
            </w:r>
            <w:r w:rsidRPr="00146078">
              <w:rPr>
                <w:snapToGrid w:val="0"/>
              </w:rPr>
              <w:t>=</w:t>
            </w:r>
            <w:r w:rsidRPr="00146078">
              <w:rPr>
                <w:snapToGrid w:val="0"/>
                <w:szCs w:val="20"/>
              </w:rPr>
              <w:t xml:space="preserve">11,50 м, </w:t>
            </w:r>
            <w:proofErr w:type="spellStart"/>
            <w:r w:rsidRPr="00146078"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 w:val="20"/>
                <w:szCs w:val="20"/>
              </w:rPr>
              <w:t>н</w:t>
            </w:r>
            <w:r w:rsidRPr="00146078">
              <w:rPr>
                <w:snapToGrid w:val="0"/>
                <w:sz w:val="20"/>
                <w:szCs w:val="20"/>
              </w:rPr>
              <w:t>а</w:t>
            </w:r>
            <w:r w:rsidRPr="00146078">
              <w:rPr>
                <w:snapToGrid w:val="0"/>
                <w:sz w:val="20"/>
                <w:szCs w:val="20"/>
              </w:rPr>
              <w:t>дводной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части</w:t>
            </w:r>
            <w:r w:rsidRPr="00146078">
              <w:rPr>
                <w:snapToGrid w:val="0"/>
              </w:rPr>
              <w:t>=9,0 м</w:t>
            </w:r>
            <w:r>
              <w:rPr>
                <w:snapToGrid w:val="0"/>
              </w:rPr>
              <w:t xml:space="preserve">. Основание трещиноватая скала. Напор </w:t>
            </w:r>
            <w:r>
              <w:rPr>
                <w:snapToGrid w:val="0"/>
                <w:lang w:val="en-US"/>
              </w:rPr>
              <w:t>max</w:t>
            </w:r>
            <w:r w:rsidRPr="007338FC">
              <w:rPr>
                <w:snapToGrid w:val="0"/>
              </w:rPr>
              <w:t xml:space="preserve"> = 10</w:t>
            </w:r>
            <w:r>
              <w:rPr>
                <w:snapToGrid w:val="0"/>
              </w:rPr>
              <w:t xml:space="preserve">м. </w:t>
            </w:r>
            <w:r w:rsidRPr="007338FC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Приемные камеры разделены ж/бет</w:t>
            </w:r>
            <w:proofErr w:type="gramStart"/>
            <w:r>
              <w:rPr>
                <w:snapToGrid w:val="0"/>
              </w:rPr>
              <w:t>.</w:t>
            </w:r>
            <w:proofErr w:type="gramEnd"/>
            <w:r>
              <w:rPr>
                <w:snapToGrid w:val="0"/>
              </w:rPr>
              <w:t xml:space="preserve"> </w:t>
            </w:r>
            <w:proofErr w:type="gramStart"/>
            <w:r>
              <w:rPr>
                <w:snapToGrid w:val="0"/>
              </w:rPr>
              <w:t>б</w:t>
            </w:r>
            <w:proofErr w:type="gramEnd"/>
            <w:r>
              <w:rPr>
                <w:snapToGrid w:val="0"/>
              </w:rPr>
              <w:t>ычками</w:t>
            </w:r>
            <w:r w:rsidRPr="00146078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толщ. 1,2  м. Пролеты водопропускных отверстий на л</w:t>
            </w:r>
            <w:r>
              <w:rPr>
                <w:snapToGrid w:val="0"/>
              </w:rPr>
              <w:t>и</w:t>
            </w:r>
            <w:r>
              <w:rPr>
                <w:snapToGrid w:val="0"/>
              </w:rPr>
              <w:t xml:space="preserve">нии ремонтных затворов - 5,4 м. </w:t>
            </w:r>
            <w:r w:rsidRPr="00146078">
              <w:rPr>
                <w:snapToGrid w:val="0"/>
              </w:rPr>
              <w:t xml:space="preserve">В камерах </w:t>
            </w:r>
            <w:r>
              <w:rPr>
                <w:snapToGrid w:val="0"/>
              </w:rPr>
              <w:t xml:space="preserve">установлены стационарные </w:t>
            </w:r>
            <w:r w:rsidRPr="00146078">
              <w:rPr>
                <w:snapToGrid w:val="0"/>
              </w:rPr>
              <w:t>наклонные м</w:t>
            </w:r>
            <w:r w:rsidRPr="00146078">
              <w:rPr>
                <w:snapToGrid w:val="0"/>
              </w:rPr>
              <w:t>е</w:t>
            </w:r>
            <w:r w:rsidRPr="00146078">
              <w:rPr>
                <w:snapToGrid w:val="0"/>
              </w:rPr>
              <w:t xml:space="preserve">таллические решетки, рабочие затворы </w:t>
            </w:r>
            <w:r>
              <w:rPr>
                <w:snapToGrid w:val="0"/>
              </w:rPr>
              <w:t>ги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 xml:space="preserve">роагрегатов односекционные, </w:t>
            </w:r>
            <w:r w:rsidRPr="00146078">
              <w:rPr>
                <w:snapToGrid w:val="0"/>
              </w:rPr>
              <w:t xml:space="preserve">металлические плоские </w:t>
            </w:r>
            <w:proofErr w:type="spellStart"/>
            <w:r w:rsidRPr="00146078">
              <w:rPr>
                <w:snapToGrid w:val="0"/>
              </w:rPr>
              <w:t>катковые</w:t>
            </w:r>
            <w:proofErr w:type="spellEnd"/>
            <w:r w:rsidRPr="00146078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  <w:r>
              <w:rPr>
                <w:snapToGrid w:val="0"/>
                <w:szCs w:val="20"/>
              </w:rPr>
              <w:t>Подъемное оборудование – мостовой кран 10 т, 2 лебедки (на пару щитов каждая)  – 80 т,  1 лебедка на один  щит – 35т</w:t>
            </w:r>
            <w:proofErr w:type="gramStart"/>
            <w:r>
              <w:rPr>
                <w:snapToGrid w:val="0"/>
                <w:szCs w:val="20"/>
              </w:rPr>
              <w:t xml:space="preserve"> .</w:t>
            </w:r>
            <w:proofErr w:type="gramEnd"/>
          </w:p>
        </w:tc>
        <w:tc>
          <w:tcPr>
            <w:tcW w:w="2466" w:type="dxa"/>
            <w:shd w:val="clear" w:color="auto" w:fill="auto"/>
          </w:tcPr>
          <w:p w:rsidR="00153B1D" w:rsidRPr="00CD79A3" w:rsidRDefault="00153B1D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Водомерная рейка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>Металлические напорные трубопр</w:t>
            </w:r>
            <w:r w:rsidRPr="00146078">
              <w:t>о</w:t>
            </w:r>
            <w:r w:rsidRPr="00146078">
              <w:t xml:space="preserve">воды </w:t>
            </w:r>
          </w:p>
          <w:p w:rsidR="00D33F8B" w:rsidRPr="00146078" w:rsidRDefault="00D33F8B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t>№ 1 и № 2 -</w:t>
            </w:r>
            <w:r w:rsidRPr="00146078">
              <w:rPr>
                <w:snapToGrid w:val="0"/>
                <w:szCs w:val="20"/>
              </w:rPr>
              <w:t xml:space="preserve"> Д=92,00 м, </w:t>
            </w:r>
            <w:r>
              <w:rPr>
                <w:snapToGrid w:val="0"/>
                <w:szCs w:val="20"/>
              </w:rPr>
              <w:t>длина металлической части=65,00 м</w:t>
            </w: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proofErr w:type="spellStart"/>
            <w:r w:rsidRPr="00146078">
              <w:rPr>
                <w:snapToGrid w:val="0"/>
                <w:szCs w:val="20"/>
              </w:rPr>
              <w:t>Вн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>иам</w:t>
            </w:r>
            <w:proofErr w:type="spellEnd"/>
            <w:r w:rsidRPr="00146078">
              <w:rPr>
                <w:snapToGrid w:val="0"/>
                <w:szCs w:val="20"/>
              </w:rPr>
              <w:t xml:space="preserve"> = 4,50 м, стенка =12мм</w:t>
            </w: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D2955">
            <w:pPr>
              <w:rPr>
                <w:b/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proofErr w:type="gramStart"/>
            <w:r w:rsidRPr="00146078">
              <w:t>Ж</w:t>
            </w:r>
            <w:proofErr w:type="gramEnd"/>
            <w:r w:rsidRPr="00146078">
              <w:t>/бетонные напо</w:t>
            </w:r>
            <w:r w:rsidRPr="00146078">
              <w:t>р</w:t>
            </w:r>
            <w:r w:rsidRPr="00146078">
              <w:t xml:space="preserve">ные трубопроводы </w:t>
            </w:r>
          </w:p>
          <w:p w:rsidR="00D33F8B" w:rsidRPr="00146078" w:rsidRDefault="00D33F8B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t>№ 3-</w:t>
            </w:r>
            <w:r w:rsidRPr="00146078">
              <w:rPr>
                <w:snapToGrid w:val="0"/>
                <w:szCs w:val="20"/>
              </w:rPr>
              <w:t xml:space="preserve">монолитный ж/бетон, Д=83,30 м, </w:t>
            </w:r>
          </w:p>
          <w:p w:rsidR="00CD79A3" w:rsidRPr="00146078" w:rsidRDefault="00CD79A3" w:rsidP="004A5319">
            <w:pPr>
              <w:rPr>
                <w:snapToGrid w:val="0"/>
                <w:szCs w:val="20"/>
              </w:rPr>
            </w:pPr>
            <w:proofErr w:type="spellStart"/>
            <w:r w:rsidRPr="00146078">
              <w:rPr>
                <w:snapToGrid w:val="0"/>
                <w:szCs w:val="20"/>
              </w:rPr>
              <w:t>Вн</w:t>
            </w:r>
            <w:proofErr w:type="gramStart"/>
            <w:r w:rsidRPr="00146078">
              <w:rPr>
                <w:snapToGrid w:val="0"/>
                <w:szCs w:val="20"/>
              </w:rPr>
              <w:t>.д</w:t>
            </w:r>
            <w:proofErr w:type="gramEnd"/>
            <w:r w:rsidRPr="00146078">
              <w:rPr>
                <w:snapToGrid w:val="0"/>
                <w:szCs w:val="20"/>
              </w:rPr>
              <w:t>иам</w:t>
            </w:r>
            <w:proofErr w:type="spellEnd"/>
            <w:r w:rsidRPr="00146078">
              <w:rPr>
                <w:snapToGrid w:val="0"/>
                <w:szCs w:val="20"/>
              </w:rPr>
              <w:t xml:space="preserve"> = 3,2 м, </w:t>
            </w:r>
            <w:r>
              <w:rPr>
                <w:snapToGrid w:val="0"/>
                <w:szCs w:val="20"/>
              </w:rPr>
              <w:t>толщ стенок = 0,3-0,5 м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4A5319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r w:rsidRPr="00146078">
              <w:t xml:space="preserve">Подводная часть здания ГЭС  </w:t>
            </w:r>
          </w:p>
          <w:p w:rsidR="00D33F8B" w:rsidRPr="00146078" w:rsidRDefault="00D33F8B" w:rsidP="00DF7535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Монолитный ж/бетон.</w:t>
            </w: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1 очередь Д=17,0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=25,5 м, В=8,85 м.</w:t>
            </w: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2 очередь Д=29,0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=22,84 м, В=16,0 м.</w:t>
            </w:r>
          </w:p>
          <w:p w:rsidR="00CD79A3" w:rsidRDefault="00CD79A3" w:rsidP="00DF7535">
            <w:pPr>
              <w:rPr>
                <w:snapToGrid w:val="0"/>
                <w:szCs w:val="20"/>
              </w:rPr>
            </w:pP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Затворы отсасывающих труб – 5-и секцио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ный металлический плоский скользящий. Подъемно-передвижной механизм - козл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вой кран 10 т.</w:t>
            </w:r>
          </w:p>
        </w:tc>
        <w:tc>
          <w:tcPr>
            <w:tcW w:w="2466" w:type="dxa"/>
            <w:shd w:val="clear" w:color="auto" w:fill="auto"/>
          </w:tcPr>
          <w:p w:rsidR="00CD79A3" w:rsidRPr="00153B1D" w:rsidRDefault="00153B1D" w:rsidP="00DF7535">
            <w:pPr>
              <w:rPr>
                <w:snapToGrid w:val="0"/>
                <w:szCs w:val="20"/>
              </w:rPr>
            </w:pPr>
            <w:r w:rsidRPr="00153B1D">
              <w:rPr>
                <w:snapToGrid w:val="0"/>
                <w:szCs w:val="20"/>
              </w:rPr>
              <w:t>Водомерная рейка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CD79A3" w:rsidRDefault="00A30136" w:rsidP="00DF7535">
            <w:r>
              <w:t>Мост</w:t>
            </w:r>
            <w:r w:rsidR="00CD79A3" w:rsidRPr="00146078">
              <w:t xml:space="preserve"> отводящ</w:t>
            </w:r>
            <w:r>
              <w:t>его</w:t>
            </w:r>
            <w:r w:rsidR="00CD79A3" w:rsidRPr="00146078">
              <w:t xml:space="preserve"> канал</w:t>
            </w:r>
            <w:r>
              <w:t>а 1 очереди</w:t>
            </w:r>
          </w:p>
          <w:p w:rsidR="00D33F8B" w:rsidRPr="00146078" w:rsidRDefault="00A30136" w:rsidP="00A30136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A30136" w:rsidP="00A30136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Железобетонный, </w:t>
            </w:r>
            <w:proofErr w:type="spellStart"/>
            <w:r>
              <w:rPr>
                <w:snapToGrid w:val="0"/>
                <w:szCs w:val="20"/>
              </w:rPr>
              <w:t>двухпролетный</w:t>
            </w:r>
            <w:proofErr w:type="spellEnd"/>
            <w:r>
              <w:rPr>
                <w:snapToGrid w:val="0"/>
                <w:szCs w:val="20"/>
              </w:rPr>
              <w:t xml:space="preserve"> с опорой на береговые устои и центральный бычок здания ГЭС 1 очереди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A30136">
            <w:pPr>
              <w:rPr>
                <w:b/>
                <w:snapToGrid w:val="0"/>
                <w:szCs w:val="20"/>
              </w:rPr>
            </w:pPr>
          </w:p>
        </w:tc>
      </w:tr>
      <w:tr w:rsidR="00A30136" w:rsidRPr="00146078" w:rsidTr="00CD79A3">
        <w:tc>
          <w:tcPr>
            <w:tcW w:w="613" w:type="dxa"/>
            <w:shd w:val="clear" w:color="auto" w:fill="auto"/>
          </w:tcPr>
          <w:p w:rsidR="00A30136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A30136" w:rsidRDefault="00A30136" w:rsidP="00FD0B47">
            <w:r>
              <w:t>Мост</w:t>
            </w:r>
            <w:r w:rsidRPr="00146078">
              <w:t xml:space="preserve"> отводящ</w:t>
            </w:r>
            <w:r>
              <w:t>его</w:t>
            </w:r>
            <w:r w:rsidRPr="00146078">
              <w:t xml:space="preserve"> канал</w:t>
            </w:r>
            <w:r>
              <w:t>а 2 очереди</w:t>
            </w:r>
          </w:p>
          <w:p w:rsidR="00A30136" w:rsidRPr="00146078" w:rsidRDefault="00A30136" w:rsidP="00A30136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A30136" w:rsidRPr="00146078" w:rsidRDefault="00A30136" w:rsidP="00A30136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Железобетонный, </w:t>
            </w:r>
            <w:proofErr w:type="spellStart"/>
            <w:r>
              <w:rPr>
                <w:snapToGrid w:val="0"/>
                <w:szCs w:val="20"/>
              </w:rPr>
              <w:t>двухпролетный</w:t>
            </w:r>
            <w:proofErr w:type="spellEnd"/>
            <w:r>
              <w:rPr>
                <w:snapToGrid w:val="0"/>
                <w:szCs w:val="20"/>
              </w:rPr>
              <w:t xml:space="preserve"> с опорой на береговые устои и центральный бычок здания ГЭС 2 очереди</w:t>
            </w:r>
          </w:p>
        </w:tc>
        <w:tc>
          <w:tcPr>
            <w:tcW w:w="2466" w:type="dxa"/>
            <w:shd w:val="clear" w:color="auto" w:fill="auto"/>
          </w:tcPr>
          <w:p w:rsidR="00A30136" w:rsidRPr="00146078" w:rsidRDefault="00A30136" w:rsidP="00FD0B47">
            <w:pPr>
              <w:rPr>
                <w:b/>
                <w:snapToGrid w:val="0"/>
                <w:szCs w:val="20"/>
              </w:rPr>
            </w:pPr>
          </w:p>
        </w:tc>
      </w:tr>
      <w:tr w:rsidR="00A30136" w:rsidRPr="00146078" w:rsidTr="00CD79A3">
        <w:tc>
          <w:tcPr>
            <w:tcW w:w="613" w:type="dxa"/>
            <w:shd w:val="clear" w:color="auto" w:fill="auto"/>
          </w:tcPr>
          <w:p w:rsidR="00A30136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A30136" w:rsidRDefault="00A30136" w:rsidP="00FD0B47">
            <w:r>
              <w:t>Административно производственный корпус</w:t>
            </w:r>
          </w:p>
        </w:tc>
        <w:tc>
          <w:tcPr>
            <w:tcW w:w="4860" w:type="dxa"/>
            <w:shd w:val="clear" w:color="auto" w:fill="auto"/>
          </w:tcPr>
          <w:p w:rsidR="00A30136" w:rsidRDefault="00A30136" w:rsidP="00A30136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Кирпичное двухэтажное здание на </w:t>
            </w:r>
            <w:proofErr w:type="gramStart"/>
            <w:r>
              <w:rPr>
                <w:snapToGrid w:val="0"/>
                <w:szCs w:val="20"/>
              </w:rPr>
              <w:t>ленто</w:t>
            </w:r>
            <w:r>
              <w:rPr>
                <w:snapToGrid w:val="0"/>
                <w:szCs w:val="20"/>
              </w:rPr>
              <w:t>ч</w:t>
            </w:r>
            <w:r>
              <w:rPr>
                <w:snapToGrid w:val="0"/>
                <w:szCs w:val="20"/>
              </w:rPr>
              <w:t>ном ж</w:t>
            </w:r>
            <w:proofErr w:type="gramEnd"/>
            <w:r>
              <w:rPr>
                <w:snapToGrid w:val="0"/>
                <w:szCs w:val="20"/>
              </w:rPr>
              <w:t>/бетонном фундаменте</w:t>
            </w:r>
          </w:p>
        </w:tc>
        <w:tc>
          <w:tcPr>
            <w:tcW w:w="2466" w:type="dxa"/>
            <w:shd w:val="clear" w:color="auto" w:fill="auto"/>
          </w:tcPr>
          <w:p w:rsidR="00A30136" w:rsidRDefault="00A30136" w:rsidP="00DD2955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8226F4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CD79A3" w:rsidRPr="00146078" w:rsidRDefault="00CD79A3" w:rsidP="00DF7535">
            <w:pPr>
              <w:rPr>
                <w:b/>
              </w:rPr>
            </w:pPr>
            <w:r w:rsidRPr="00146078">
              <w:rPr>
                <w:b/>
              </w:rPr>
              <w:t>Пальеозерской ГЭС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</w:tr>
      <w:tr w:rsidR="002167A6" w:rsidRPr="00146078" w:rsidTr="00CD79A3">
        <w:tc>
          <w:tcPr>
            <w:tcW w:w="613" w:type="dxa"/>
            <w:shd w:val="clear" w:color="auto" w:fill="auto"/>
          </w:tcPr>
          <w:p w:rsidR="002167A6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2167A6" w:rsidRDefault="002167A6" w:rsidP="00DF7535">
            <w:pPr>
              <w:rPr>
                <w:snapToGrid w:val="0"/>
                <w:szCs w:val="20"/>
              </w:rPr>
            </w:pPr>
            <w:proofErr w:type="spellStart"/>
            <w:r w:rsidRPr="00146078">
              <w:rPr>
                <w:snapToGrid w:val="0"/>
                <w:szCs w:val="20"/>
              </w:rPr>
              <w:t>Гирвасская</w:t>
            </w:r>
            <w:proofErr w:type="spellEnd"/>
            <w:r w:rsidRPr="00146078">
              <w:rPr>
                <w:snapToGrid w:val="0"/>
                <w:szCs w:val="20"/>
              </w:rPr>
              <w:t xml:space="preserve"> вод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>сливная плотина</w:t>
            </w:r>
          </w:p>
          <w:p w:rsidR="00421E17" w:rsidRPr="00146078" w:rsidRDefault="00421E17" w:rsidP="00DF7535">
            <w:pPr>
              <w:rPr>
                <w:snapToGrid w:val="0"/>
                <w:szCs w:val="20"/>
              </w:rPr>
            </w:pPr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</w:t>
            </w:r>
            <w:r>
              <w:lastRenderedPageBreak/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2167A6" w:rsidRDefault="002167A6" w:rsidP="002C7D63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lastRenderedPageBreak/>
              <w:t>Глухая грунтовая часть с бетонной диафра</w:t>
            </w:r>
            <w:r w:rsidRPr="00146078">
              <w:rPr>
                <w:snapToGrid w:val="0"/>
                <w:szCs w:val="20"/>
              </w:rPr>
              <w:t>г</w:t>
            </w:r>
            <w:r w:rsidRPr="00146078">
              <w:rPr>
                <w:snapToGrid w:val="0"/>
                <w:szCs w:val="20"/>
              </w:rPr>
              <w:t>мой и водосливная часть из монолитного ж/бетона</w:t>
            </w:r>
            <w:r>
              <w:rPr>
                <w:snapToGrid w:val="0"/>
                <w:szCs w:val="20"/>
              </w:rPr>
              <w:t xml:space="preserve"> перекрывает естественное русло </w:t>
            </w:r>
            <w:r>
              <w:rPr>
                <w:snapToGrid w:val="0"/>
                <w:szCs w:val="20"/>
              </w:rPr>
              <w:lastRenderedPageBreak/>
              <w:t>реки Суна. Основание прочная скала-диабаз. Общая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 xml:space="preserve"> = 220,5 м, В=13,5 м, напор 10,8 м. </w:t>
            </w:r>
            <w:r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Cs w:val="20"/>
              </w:rPr>
              <w:t xml:space="preserve">одосливная </w:t>
            </w:r>
            <w:r>
              <w:rPr>
                <w:snapToGrid w:val="0"/>
                <w:szCs w:val="20"/>
              </w:rPr>
              <w:t xml:space="preserve">бетонная </w:t>
            </w:r>
            <w:r w:rsidRPr="00146078">
              <w:rPr>
                <w:snapToGrid w:val="0"/>
                <w:szCs w:val="20"/>
              </w:rPr>
              <w:t xml:space="preserve">часть </w:t>
            </w:r>
            <w:r>
              <w:rPr>
                <w:snapToGrid w:val="0"/>
                <w:szCs w:val="20"/>
              </w:rPr>
              <w:t xml:space="preserve">Д=108,6 м.  </w:t>
            </w:r>
            <w:r w:rsidRPr="00146078">
              <w:rPr>
                <w:snapToGrid w:val="0"/>
                <w:szCs w:val="20"/>
              </w:rPr>
              <w:t xml:space="preserve"> </w:t>
            </w:r>
            <w:r>
              <w:rPr>
                <w:snapToGrid w:val="0"/>
                <w:szCs w:val="20"/>
              </w:rPr>
              <w:t>Д</w:t>
            </w:r>
            <w:r w:rsidRPr="00146078">
              <w:rPr>
                <w:snapToGrid w:val="0"/>
                <w:szCs w:val="20"/>
              </w:rPr>
              <w:t>онный</w:t>
            </w:r>
            <w:r>
              <w:rPr>
                <w:snapToGrid w:val="0"/>
                <w:szCs w:val="20"/>
              </w:rPr>
              <w:t xml:space="preserve"> </w:t>
            </w:r>
            <w:proofErr w:type="spellStart"/>
            <w:r w:rsidRPr="00146078">
              <w:rPr>
                <w:snapToGrid w:val="0"/>
                <w:szCs w:val="20"/>
              </w:rPr>
              <w:t>водовыпуск</w:t>
            </w:r>
            <w:proofErr w:type="spellEnd"/>
            <w:r w:rsidRPr="00146078">
              <w:rPr>
                <w:snapToGrid w:val="0"/>
                <w:szCs w:val="20"/>
              </w:rPr>
              <w:t xml:space="preserve"> </w:t>
            </w:r>
            <w:r>
              <w:rPr>
                <w:snapToGrid w:val="0"/>
                <w:szCs w:val="20"/>
              </w:rPr>
              <w:t xml:space="preserve">имеет </w:t>
            </w:r>
            <w:r w:rsidRPr="00146078">
              <w:rPr>
                <w:snapToGrid w:val="0"/>
                <w:szCs w:val="20"/>
              </w:rPr>
              <w:t>2</w:t>
            </w:r>
            <w:r>
              <w:rPr>
                <w:snapToGrid w:val="0"/>
                <w:szCs w:val="20"/>
              </w:rPr>
              <w:t xml:space="preserve"> отверстия с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чением 6,5х4,8 м </w:t>
            </w:r>
            <w:r w:rsidRPr="00146078">
              <w:rPr>
                <w:snapToGrid w:val="0"/>
                <w:szCs w:val="20"/>
              </w:rPr>
              <w:t xml:space="preserve"> (расход 52</w:t>
            </w:r>
            <w:r>
              <w:rPr>
                <w:snapToGrid w:val="0"/>
                <w:szCs w:val="20"/>
              </w:rPr>
              <w:t xml:space="preserve">0 куб. </w:t>
            </w:r>
            <w:r w:rsidRPr="00146078">
              <w:rPr>
                <w:snapToGrid w:val="0"/>
                <w:szCs w:val="20"/>
              </w:rPr>
              <w:t>м/с)</w:t>
            </w:r>
            <w:r>
              <w:rPr>
                <w:snapToGrid w:val="0"/>
                <w:szCs w:val="20"/>
              </w:rPr>
              <w:t>, п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рекрывается рабочими </w:t>
            </w:r>
            <w:r w:rsidRPr="00146078">
              <w:rPr>
                <w:snapToGrid w:val="0"/>
                <w:szCs w:val="20"/>
              </w:rPr>
              <w:t>сегментными затв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>рами</w:t>
            </w:r>
            <w:r>
              <w:rPr>
                <w:snapToGrid w:val="0"/>
                <w:szCs w:val="20"/>
              </w:rPr>
              <w:t>. Подъемный механизм -2 стациона</w:t>
            </w:r>
            <w:r>
              <w:rPr>
                <w:snapToGrid w:val="0"/>
                <w:szCs w:val="20"/>
              </w:rPr>
              <w:t>р</w:t>
            </w:r>
            <w:r>
              <w:rPr>
                <w:snapToGrid w:val="0"/>
                <w:szCs w:val="20"/>
              </w:rPr>
              <w:t xml:space="preserve">ные лебедки – 80т с подвесом цепью </w:t>
            </w:r>
            <w:proofErr w:type="spellStart"/>
            <w:r>
              <w:rPr>
                <w:snapToGrid w:val="0"/>
                <w:szCs w:val="20"/>
              </w:rPr>
              <w:t>Галля</w:t>
            </w:r>
            <w:proofErr w:type="spellEnd"/>
            <w:r>
              <w:rPr>
                <w:snapToGrid w:val="0"/>
                <w:szCs w:val="20"/>
              </w:rPr>
              <w:t>.</w:t>
            </w:r>
          </w:p>
          <w:p w:rsidR="002167A6" w:rsidRPr="00146078" w:rsidRDefault="002167A6" w:rsidP="004F6428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Поверхностный водослив практического профиля имеет 5</w:t>
            </w:r>
            <w:r w:rsidRPr="00146078">
              <w:rPr>
                <w:snapToGrid w:val="0"/>
                <w:szCs w:val="20"/>
              </w:rPr>
              <w:t xml:space="preserve"> отверстий </w:t>
            </w:r>
            <w:r>
              <w:rPr>
                <w:snapToGrid w:val="0"/>
                <w:szCs w:val="20"/>
              </w:rPr>
              <w:t>пролетом 6,0  м, которые перекрываются ж/бетонными пло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 xml:space="preserve">кими скользящими затворами </w:t>
            </w:r>
            <w:r w:rsidRPr="00146078">
              <w:rPr>
                <w:snapToGrid w:val="0"/>
                <w:szCs w:val="20"/>
              </w:rPr>
              <w:t xml:space="preserve">с </w:t>
            </w:r>
            <w:r>
              <w:rPr>
                <w:snapToGrid w:val="0"/>
                <w:szCs w:val="20"/>
              </w:rPr>
              <w:t>металлич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ской облицовкой </w:t>
            </w:r>
            <w:r w:rsidRPr="00146078">
              <w:rPr>
                <w:snapToGrid w:val="0"/>
                <w:szCs w:val="20"/>
              </w:rPr>
              <w:t>(</w:t>
            </w:r>
            <w:r>
              <w:rPr>
                <w:snapToGrid w:val="0"/>
                <w:szCs w:val="20"/>
              </w:rPr>
              <w:t xml:space="preserve">общий пропускной расход </w:t>
            </w:r>
            <w:r w:rsidRPr="00146078">
              <w:rPr>
                <w:snapToGrid w:val="0"/>
                <w:szCs w:val="20"/>
              </w:rPr>
              <w:t xml:space="preserve"> 1</w:t>
            </w:r>
            <w:r>
              <w:rPr>
                <w:snapToGrid w:val="0"/>
                <w:szCs w:val="20"/>
              </w:rPr>
              <w:t>45</w:t>
            </w:r>
            <w:r w:rsidRPr="00146078">
              <w:rPr>
                <w:snapToGrid w:val="0"/>
                <w:szCs w:val="20"/>
              </w:rPr>
              <w:t xml:space="preserve">,0 м/с). </w:t>
            </w:r>
            <w:r>
              <w:rPr>
                <w:snapToGrid w:val="0"/>
                <w:szCs w:val="20"/>
              </w:rPr>
              <w:t>Подъемно-передвижной мех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низм – козловой кран 15 т.</w:t>
            </w:r>
          </w:p>
        </w:tc>
        <w:tc>
          <w:tcPr>
            <w:tcW w:w="2466" w:type="dxa"/>
            <w:shd w:val="clear" w:color="auto" w:fill="auto"/>
          </w:tcPr>
          <w:p w:rsidR="002167A6" w:rsidRDefault="002167A6" w:rsidP="00FD0B47">
            <w:pPr>
              <w:rPr>
                <w:snapToGrid w:val="0"/>
                <w:szCs w:val="20"/>
              </w:rPr>
            </w:pPr>
            <w:r w:rsidRPr="00153B1D">
              <w:rPr>
                <w:snapToGrid w:val="0"/>
                <w:szCs w:val="20"/>
              </w:rPr>
              <w:lastRenderedPageBreak/>
              <w:t>Водомерная рейка</w:t>
            </w:r>
          </w:p>
          <w:p w:rsidR="008530C1" w:rsidRDefault="008530C1" w:rsidP="00FD0B47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Восстановление </w:t>
            </w:r>
            <w:r w:rsidR="00FD0B47">
              <w:rPr>
                <w:snapToGrid w:val="0"/>
                <w:szCs w:val="20"/>
              </w:rPr>
              <w:t>ко</w:t>
            </w:r>
            <w:r w:rsidR="00FD0B47">
              <w:rPr>
                <w:snapToGrid w:val="0"/>
                <w:szCs w:val="20"/>
              </w:rPr>
              <w:t>н</w:t>
            </w:r>
            <w:r w:rsidR="00FD0B47">
              <w:rPr>
                <w:snapToGrid w:val="0"/>
                <w:szCs w:val="20"/>
              </w:rPr>
              <w:t xml:space="preserve">трольного </w:t>
            </w:r>
            <w:r>
              <w:rPr>
                <w:snapToGrid w:val="0"/>
                <w:szCs w:val="20"/>
              </w:rPr>
              <w:t>пункта</w:t>
            </w:r>
            <w:r w:rsidR="00FD0B47">
              <w:rPr>
                <w:snapToGrid w:val="0"/>
                <w:szCs w:val="20"/>
              </w:rPr>
              <w:t xml:space="preserve"> о</w:t>
            </w:r>
            <w:r w:rsidR="00FD0B47">
              <w:rPr>
                <w:snapToGrid w:val="0"/>
                <w:szCs w:val="20"/>
              </w:rPr>
              <w:t>п</w:t>
            </w:r>
            <w:r w:rsidR="00FD0B47">
              <w:rPr>
                <w:snapToGrid w:val="0"/>
                <w:szCs w:val="20"/>
              </w:rPr>
              <w:lastRenderedPageBreak/>
              <w:t>тического створа на бычке водосброса.</w:t>
            </w:r>
            <w:r>
              <w:rPr>
                <w:snapToGrid w:val="0"/>
                <w:szCs w:val="20"/>
              </w:rPr>
              <w:t xml:space="preserve"> </w:t>
            </w:r>
          </w:p>
          <w:p w:rsidR="00FD0B47" w:rsidRPr="00153B1D" w:rsidRDefault="00FD0B47" w:rsidP="00FD0B47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Установка знаков опорных пунктов о</w:t>
            </w:r>
            <w:r>
              <w:rPr>
                <w:snapToGrid w:val="0"/>
                <w:szCs w:val="20"/>
              </w:rPr>
              <w:t>п</w:t>
            </w:r>
            <w:r>
              <w:rPr>
                <w:snapToGrid w:val="0"/>
                <w:szCs w:val="20"/>
              </w:rPr>
              <w:t xml:space="preserve">тического створа 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lastRenderedPageBreak/>
              <w:t>13</w:t>
            </w:r>
          </w:p>
        </w:tc>
        <w:tc>
          <w:tcPr>
            <w:tcW w:w="2375" w:type="dxa"/>
            <w:shd w:val="clear" w:color="auto" w:fill="auto"/>
          </w:tcPr>
          <w:p w:rsidR="00CD79A3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Деривационный к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нал</w:t>
            </w:r>
            <w:r w:rsidR="00421E17">
              <w:rPr>
                <w:snapToGrid w:val="0"/>
                <w:szCs w:val="20"/>
              </w:rPr>
              <w:t>, подводящий канал</w:t>
            </w:r>
          </w:p>
          <w:p w:rsidR="00421E17" w:rsidRPr="00146078" w:rsidRDefault="00421E17" w:rsidP="00DF7535">
            <w:pPr>
              <w:rPr>
                <w:snapToGrid w:val="0"/>
                <w:szCs w:val="20"/>
              </w:rPr>
            </w:pPr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327A4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Открытый безнапорный канал, Д = 1200 м, ширина 20-30 м, </w:t>
            </w:r>
            <w:proofErr w:type="spellStart"/>
            <w:r w:rsidRPr="00146078">
              <w:rPr>
                <w:snapToGrid w:val="0"/>
                <w:szCs w:val="20"/>
              </w:rPr>
              <w:t>Гл</w:t>
            </w:r>
            <w:proofErr w:type="spellEnd"/>
            <w:r w:rsidRPr="00146078">
              <w:rPr>
                <w:snapToGrid w:val="0"/>
                <w:szCs w:val="20"/>
              </w:rPr>
              <w:t>=6,0 м. Стенки канала – частично одиночная мостовая</w:t>
            </w:r>
            <w:r>
              <w:rPr>
                <w:snapToGrid w:val="0"/>
                <w:szCs w:val="20"/>
              </w:rPr>
              <w:t xml:space="preserve"> по верховому откосу дамбы </w:t>
            </w:r>
            <w:proofErr w:type="spellStart"/>
            <w:r>
              <w:rPr>
                <w:snapToGrid w:val="0"/>
                <w:szCs w:val="20"/>
              </w:rPr>
              <w:t>Ваган</w:t>
            </w:r>
            <w:proofErr w:type="spellEnd"/>
            <w:r w:rsidRPr="00146078">
              <w:rPr>
                <w:snapToGrid w:val="0"/>
                <w:szCs w:val="20"/>
              </w:rPr>
              <w:t>. Подводящий канал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>=240,0 м сформирован грунтовыми дамб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ми с бетонными диафрагмами</w:t>
            </w:r>
            <w:r>
              <w:rPr>
                <w:snapToGrid w:val="0"/>
                <w:szCs w:val="20"/>
              </w:rPr>
              <w:t>, откосы к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менная наброска</w:t>
            </w:r>
            <w:r w:rsidRPr="00146078">
              <w:rPr>
                <w:snapToGrid w:val="0"/>
                <w:szCs w:val="20"/>
              </w:rPr>
              <w:t>.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2167A6" w:rsidRPr="00146078" w:rsidTr="00CD79A3">
        <w:tc>
          <w:tcPr>
            <w:tcW w:w="613" w:type="dxa"/>
            <w:shd w:val="clear" w:color="auto" w:fill="auto"/>
          </w:tcPr>
          <w:p w:rsidR="002167A6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14</w:t>
            </w:r>
          </w:p>
        </w:tc>
        <w:tc>
          <w:tcPr>
            <w:tcW w:w="2375" w:type="dxa"/>
            <w:shd w:val="clear" w:color="auto" w:fill="auto"/>
          </w:tcPr>
          <w:p w:rsidR="002167A6" w:rsidRPr="00146078" w:rsidRDefault="002167A6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Щитовое помещение</w:t>
            </w:r>
          </w:p>
          <w:p w:rsidR="002167A6" w:rsidRPr="00146078" w:rsidRDefault="002167A6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(водоприемник)</w:t>
            </w:r>
          </w:p>
        </w:tc>
        <w:tc>
          <w:tcPr>
            <w:tcW w:w="4860" w:type="dxa"/>
            <w:shd w:val="clear" w:color="auto" w:fill="auto"/>
          </w:tcPr>
          <w:p w:rsidR="002167A6" w:rsidRPr="00146078" w:rsidRDefault="002167A6" w:rsidP="0032599C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Глубинный монолитный ж/бетонный вод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 xml:space="preserve">приемник Д=30,2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=13,85 м, </w:t>
            </w:r>
            <w:proofErr w:type="spellStart"/>
            <w:r w:rsidRPr="00146078"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 w:val="20"/>
                <w:szCs w:val="20"/>
              </w:rPr>
              <w:t>подводной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части </w:t>
            </w:r>
            <w:r w:rsidRPr="00146078">
              <w:rPr>
                <w:snapToGrid w:val="0"/>
              </w:rPr>
              <w:t>=</w:t>
            </w:r>
            <w:r w:rsidRPr="00146078">
              <w:rPr>
                <w:snapToGrid w:val="0"/>
                <w:szCs w:val="20"/>
              </w:rPr>
              <w:t xml:space="preserve">21,75 м, </w:t>
            </w:r>
            <w:proofErr w:type="spellStart"/>
            <w:r w:rsidRPr="00146078">
              <w:rPr>
                <w:snapToGrid w:val="0"/>
                <w:szCs w:val="20"/>
              </w:rPr>
              <w:t>В</w:t>
            </w:r>
            <w:r w:rsidRPr="00146078">
              <w:rPr>
                <w:snapToGrid w:val="0"/>
                <w:sz w:val="20"/>
                <w:szCs w:val="20"/>
              </w:rPr>
              <w:t>надводной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части</w:t>
            </w:r>
            <w:r w:rsidRPr="00146078">
              <w:rPr>
                <w:snapToGrid w:val="0"/>
              </w:rPr>
              <w:t>=13,95 м</w:t>
            </w:r>
            <w:r w:rsidRPr="00146078">
              <w:rPr>
                <w:snapToGrid w:val="0"/>
                <w:szCs w:val="20"/>
              </w:rPr>
              <w:t xml:space="preserve"> с 2 напорными камерами. </w:t>
            </w:r>
            <w:r>
              <w:rPr>
                <w:snapToGrid w:val="0"/>
                <w:szCs w:val="20"/>
              </w:rPr>
              <w:t>Надводная часть – ж/бетонный каркас с кирпичным заполнен</w:t>
            </w:r>
            <w:r>
              <w:rPr>
                <w:snapToGrid w:val="0"/>
                <w:szCs w:val="20"/>
              </w:rPr>
              <w:t>и</w:t>
            </w:r>
            <w:r>
              <w:rPr>
                <w:snapToGrid w:val="0"/>
                <w:szCs w:val="20"/>
              </w:rPr>
              <w:t xml:space="preserve">ем. </w:t>
            </w:r>
            <w:r w:rsidRPr="00146078">
              <w:rPr>
                <w:snapToGrid w:val="0"/>
                <w:szCs w:val="20"/>
              </w:rPr>
              <w:t>Сороудерживающие решетки вертикал</w:t>
            </w:r>
            <w:r w:rsidRPr="00146078">
              <w:rPr>
                <w:snapToGrid w:val="0"/>
                <w:szCs w:val="20"/>
              </w:rPr>
              <w:t>ь</w:t>
            </w:r>
            <w:r w:rsidRPr="00146078">
              <w:rPr>
                <w:snapToGrid w:val="0"/>
                <w:szCs w:val="20"/>
              </w:rPr>
              <w:t xml:space="preserve">ные съемные, </w:t>
            </w:r>
            <w:r>
              <w:rPr>
                <w:snapToGrid w:val="0"/>
                <w:szCs w:val="20"/>
              </w:rPr>
              <w:t>рабочие</w:t>
            </w:r>
            <w:r w:rsidRPr="00146078">
              <w:rPr>
                <w:snapToGrid w:val="0"/>
                <w:szCs w:val="20"/>
              </w:rPr>
              <w:t xml:space="preserve"> затворы </w:t>
            </w:r>
            <w:r>
              <w:rPr>
                <w:snapToGrid w:val="0"/>
                <w:szCs w:val="20"/>
              </w:rPr>
              <w:t>гидроагрег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тов –</w:t>
            </w:r>
            <w:r w:rsidRPr="00146078">
              <w:rPr>
                <w:snapToGrid w:val="0"/>
                <w:szCs w:val="20"/>
              </w:rPr>
              <w:t xml:space="preserve"> двухсекционные</w:t>
            </w:r>
            <w:r>
              <w:rPr>
                <w:snapToGrid w:val="0"/>
                <w:szCs w:val="20"/>
              </w:rPr>
              <w:t xml:space="preserve"> металлические </w:t>
            </w:r>
            <w:r w:rsidRPr="00146078">
              <w:rPr>
                <w:snapToGrid w:val="0"/>
                <w:szCs w:val="20"/>
              </w:rPr>
              <w:t>пло</w:t>
            </w:r>
            <w:r w:rsidRPr="00146078">
              <w:rPr>
                <w:snapToGrid w:val="0"/>
                <w:szCs w:val="20"/>
              </w:rPr>
              <w:t>с</w:t>
            </w:r>
            <w:r w:rsidRPr="00146078">
              <w:rPr>
                <w:snapToGrid w:val="0"/>
                <w:szCs w:val="20"/>
              </w:rPr>
              <w:t>кие колесные.</w:t>
            </w:r>
            <w:r>
              <w:rPr>
                <w:snapToGrid w:val="0"/>
                <w:szCs w:val="20"/>
              </w:rPr>
              <w:t xml:space="preserve"> Подъемное оборудование – мостовой кран 30/5 т, 2 лебедки щитов – 80 т.</w:t>
            </w:r>
          </w:p>
        </w:tc>
        <w:tc>
          <w:tcPr>
            <w:tcW w:w="2466" w:type="dxa"/>
            <w:shd w:val="clear" w:color="auto" w:fill="auto"/>
          </w:tcPr>
          <w:p w:rsidR="002167A6" w:rsidRPr="00153B1D" w:rsidRDefault="002167A6" w:rsidP="00FD0B47">
            <w:pPr>
              <w:rPr>
                <w:snapToGrid w:val="0"/>
                <w:szCs w:val="20"/>
              </w:rPr>
            </w:pPr>
            <w:r w:rsidRPr="00153B1D">
              <w:rPr>
                <w:snapToGrid w:val="0"/>
                <w:szCs w:val="20"/>
              </w:rPr>
              <w:t>Водомерная рейка</w:t>
            </w:r>
          </w:p>
        </w:tc>
      </w:tr>
      <w:tr w:rsidR="002167A6" w:rsidRPr="00146078" w:rsidTr="00CD79A3">
        <w:tc>
          <w:tcPr>
            <w:tcW w:w="613" w:type="dxa"/>
            <w:shd w:val="clear" w:color="auto" w:fill="auto"/>
          </w:tcPr>
          <w:p w:rsidR="002167A6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15</w:t>
            </w:r>
          </w:p>
        </w:tc>
        <w:tc>
          <w:tcPr>
            <w:tcW w:w="2375" w:type="dxa"/>
            <w:shd w:val="clear" w:color="auto" w:fill="auto"/>
          </w:tcPr>
          <w:p w:rsidR="002167A6" w:rsidRPr="00146078" w:rsidRDefault="002167A6" w:rsidP="00DF7535">
            <w:r w:rsidRPr="00146078">
              <w:t xml:space="preserve">Подводная часть здания ГЭС </w:t>
            </w:r>
          </w:p>
        </w:tc>
        <w:tc>
          <w:tcPr>
            <w:tcW w:w="4860" w:type="dxa"/>
            <w:shd w:val="clear" w:color="auto" w:fill="auto"/>
          </w:tcPr>
          <w:p w:rsidR="002167A6" w:rsidRDefault="002167A6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Массивный ж/бетон, Д = 45,85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>=20,50 м, В=16,07 м, 2 стальные спиральные кам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>ры, напор 28,2 м.</w:t>
            </w:r>
            <w:r>
              <w:rPr>
                <w:snapToGrid w:val="0"/>
                <w:szCs w:val="20"/>
              </w:rPr>
              <w:t xml:space="preserve"> основание – диабазовая скала.</w:t>
            </w:r>
          </w:p>
          <w:p w:rsidR="002167A6" w:rsidRPr="00146078" w:rsidRDefault="002167A6" w:rsidP="00867533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Затворы отсасывающих труб –2- х секцио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ный металлический плоский скользящий. Подъемно-передвижной механизм - подве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ной тельфер10 т.</w:t>
            </w:r>
          </w:p>
        </w:tc>
        <w:tc>
          <w:tcPr>
            <w:tcW w:w="2466" w:type="dxa"/>
            <w:shd w:val="clear" w:color="auto" w:fill="auto"/>
          </w:tcPr>
          <w:p w:rsidR="002167A6" w:rsidRPr="00153B1D" w:rsidRDefault="002167A6" w:rsidP="00FD0B47">
            <w:pPr>
              <w:rPr>
                <w:snapToGrid w:val="0"/>
                <w:szCs w:val="20"/>
              </w:rPr>
            </w:pPr>
            <w:r w:rsidRPr="00153B1D">
              <w:rPr>
                <w:snapToGrid w:val="0"/>
                <w:szCs w:val="20"/>
              </w:rPr>
              <w:t>Водомерная рейка</w:t>
            </w:r>
            <w:r>
              <w:rPr>
                <w:snapToGrid w:val="0"/>
                <w:szCs w:val="20"/>
              </w:rPr>
              <w:t xml:space="preserve"> (дополнительно в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домерная рейка им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ется на </w:t>
            </w:r>
            <w:proofErr w:type="spellStart"/>
            <w:r>
              <w:rPr>
                <w:snapToGrid w:val="0"/>
                <w:szCs w:val="20"/>
              </w:rPr>
              <w:t>Пальеозе</w:t>
            </w:r>
            <w:r>
              <w:rPr>
                <w:snapToGrid w:val="0"/>
                <w:szCs w:val="20"/>
              </w:rPr>
              <w:t>р</w:t>
            </w:r>
            <w:r>
              <w:rPr>
                <w:snapToGrid w:val="0"/>
                <w:szCs w:val="20"/>
              </w:rPr>
              <w:t>ском</w:t>
            </w:r>
            <w:proofErr w:type="spellEnd"/>
            <w:r>
              <w:rPr>
                <w:snapToGrid w:val="0"/>
                <w:szCs w:val="20"/>
              </w:rPr>
              <w:t xml:space="preserve"> водохранил</w:t>
            </w:r>
            <w:r>
              <w:rPr>
                <w:snapToGrid w:val="0"/>
                <w:szCs w:val="20"/>
              </w:rPr>
              <w:t>и</w:t>
            </w:r>
            <w:r>
              <w:rPr>
                <w:snapToGrid w:val="0"/>
                <w:szCs w:val="20"/>
              </w:rPr>
              <w:t>ще)</w:t>
            </w: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16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r w:rsidRPr="00146078">
              <w:t xml:space="preserve">Надводная часть здания ГЭС 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Одноэтажное, </w:t>
            </w:r>
            <w:r>
              <w:rPr>
                <w:snapToGrid w:val="0"/>
                <w:szCs w:val="20"/>
              </w:rPr>
              <w:t xml:space="preserve">монолитный </w:t>
            </w:r>
            <w:r w:rsidRPr="00146078">
              <w:rPr>
                <w:snapToGrid w:val="0"/>
                <w:szCs w:val="20"/>
              </w:rPr>
              <w:t>ж/бетонный ка</w:t>
            </w:r>
            <w:r w:rsidRPr="00146078">
              <w:rPr>
                <w:snapToGrid w:val="0"/>
                <w:szCs w:val="20"/>
              </w:rPr>
              <w:t>р</w:t>
            </w:r>
            <w:r w:rsidRPr="00146078">
              <w:rPr>
                <w:snapToGrid w:val="0"/>
                <w:szCs w:val="20"/>
              </w:rPr>
              <w:t xml:space="preserve">кас с кирпичным заполнением Д = 41,53 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=16,10 м, В=18,28 м. </w:t>
            </w:r>
            <w:r>
              <w:rPr>
                <w:snapToGrid w:val="0"/>
                <w:szCs w:val="20"/>
              </w:rPr>
              <w:t>Подъемное оборуд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 xml:space="preserve">вание - мостовой кран 100/20 т 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b/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17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Холостой водосброс</w:t>
            </w:r>
          </w:p>
        </w:tc>
        <w:tc>
          <w:tcPr>
            <w:tcW w:w="4860" w:type="dxa"/>
            <w:shd w:val="clear" w:color="auto" w:fill="auto"/>
          </w:tcPr>
          <w:p w:rsidR="00CD79A3" w:rsidRDefault="00CD79A3" w:rsidP="00323CD4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Поверхностный с широким порогом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 xml:space="preserve">=23,40 м, </w:t>
            </w:r>
            <w:r>
              <w:rPr>
                <w:snapToGrid w:val="0"/>
                <w:szCs w:val="20"/>
              </w:rPr>
              <w:t>основание – диабазовая скала.</w:t>
            </w:r>
          </w:p>
          <w:p w:rsidR="00CD79A3" w:rsidRDefault="00CD79A3" w:rsidP="00323CD4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2 отв. 8х4 м, затворы сегментного типа, с</w:t>
            </w:r>
            <w:r w:rsidRPr="00146078">
              <w:rPr>
                <w:snapToGrid w:val="0"/>
                <w:szCs w:val="20"/>
              </w:rPr>
              <w:t>и</w:t>
            </w:r>
            <w:r w:rsidRPr="00146078">
              <w:rPr>
                <w:snapToGrid w:val="0"/>
                <w:szCs w:val="20"/>
              </w:rPr>
              <w:t>стем</w:t>
            </w:r>
            <w:r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 xml:space="preserve"> гасителей энергии </w:t>
            </w:r>
            <w:r>
              <w:rPr>
                <w:snapToGrid w:val="0"/>
                <w:szCs w:val="20"/>
              </w:rPr>
              <w:t>– естественный кратер и лог в скале, сброс в общий отвод</w:t>
            </w:r>
            <w:r>
              <w:rPr>
                <w:snapToGrid w:val="0"/>
                <w:szCs w:val="20"/>
              </w:rPr>
              <w:t>я</w:t>
            </w:r>
            <w:r>
              <w:rPr>
                <w:snapToGrid w:val="0"/>
                <w:szCs w:val="20"/>
              </w:rPr>
              <w:t>щий канал ГЭС</w:t>
            </w:r>
            <w:r w:rsidRPr="00146078">
              <w:rPr>
                <w:snapToGrid w:val="0"/>
                <w:szCs w:val="20"/>
              </w:rPr>
              <w:t xml:space="preserve">. </w:t>
            </w:r>
          </w:p>
          <w:p w:rsidR="00CD79A3" w:rsidRPr="00146078" w:rsidRDefault="00CD79A3" w:rsidP="00323CD4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Подъемное оборудование 2 лебедки щитов по 10 т с канатным механизмом.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18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Отводящий канал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D50B51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Д= 4 км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=до 50 м в песчаных грунтах. </w:t>
            </w:r>
            <w:proofErr w:type="gramStart"/>
            <w:r>
              <w:rPr>
                <w:snapToGrid w:val="0"/>
                <w:szCs w:val="20"/>
              </w:rPr>
              <w:t>Общий</w:t>
            </w:r>
            <w:proofErr w:type="gramEnd"/>
            <w:r>
              <w:rPr>
                <w:snapToGrid w:val="0"/>
                <w:szCs w:val="20"/>
              </w:rPr>
              <w:t xml:space="preserve"> для ГЭС и водосброса. </w:t>
            </w:r>
            <w:r w:rsidRPr="00146078">
              <w:rPr>
                <w:snapToGrid w:val="0"/>
                <w:szCs w:val="20"/>
              </w:rPr>
              <w:t>Начало кан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 xml:space="preserve">ла вырублено в скале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=12,5 м, </w:t>
            </w:r>
            <w:r>
              <w:rPr>
                <w:snapToGrid w:val="0"/>
                <w:szCs w:val="20"/>
              </w:rPr>
              <w:t>на дл</w:t>
            </w:r>
            <w:r>
              <w:rPr>
                <w:snapToGrid w:val="0"/>
                <w:szCs w:val="20"/>
              </w:rPr>
              <w:t>и</w:t>
            </w:r>
            <w:r>
              <w:rPr>
                <w:snapToGrid w:val="0"/>
                <w:szCs w:val="20"/>
              </w:rPr>
              <w:lastRenderedPageBreak/>
              <w:t>ну</w:t>
            </w:r>
            <w:r w:rsidRPr="00146078">
              <w:rPr>
                <w:snapToGrid w:val="0"/>
                <w:szCs w:val="20"/>
              </w:rPr>
              <w:t>100м</w:t>
            </w:r>
            <w:r>
              <w:rPr>
                <w:snapToGrid w:val="0"/>
                <w:szCs w:val="20"/>
              </w:rPr>
              <w:t xml:space="preserve"> от ГЭС откосы укреплены крупной каменной отсыпкой.  </w:t>
            </w:r>
            <w:r w:rsidRPr="00146078">
              <w:rPr>
                <w:snapToGrid w:val="0"/>
                <w:szCs w:val="20"/>
              </w:rPr>
              <w:t xml:space="preserve">  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3165E7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lastRenderedPageBreak/>
              <w:t>19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B277EB" w:rsidP="00DF7535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Дамба «</w:t>
            </w:r>
            <w:proofErr w:type="spellStart"/>
            <w:r>
              <w:rPr>
                <w:snapToGrid w:val="0"/>
                <w:szCs w:val="20"/>
              </w:rPr>
              <w:t>Койкара</w:t>
            </w:r>
            <w:proofErr w:type="spellEnd"/>
            <w:r w:rsidR="00CD79A3" w:rsidRPr="00146078">
              <w:rPr>
                <w:snapToGrid w:val="0"/>
                <w:szCs w:val="20"/>
              </w:rPr>
              <w:t>»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493DF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Д=623,00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=8,50 м, В=10,17 м, напор 8,50 м, крепл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 xml:space="preserve">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мостовая.</w:t>
            </w:r>
            <w:r>
              <w:rPr>
                <w:snapToGrid w:val="0"/>
                <w:szCs w:val="20"/>
              </w:rPr>
              <w:t xml:space="preserve"> По низовому откосу дренажная призма</w:t>
            </w:r>
            <w:r w:rsidRPr="00146078">
              <w:rPr>
                <w:snapToGrid w:val="0"/>
                <w:szCs w:val="20"/>
              </w:rPr>
              <w:t>.</w:t>
            </w:r>
            <w:r>
              <w:rPr>
                <w:snapToGrid w:val="0"/>
                <w:szCs w:val="20"/>
              </w:rPr>
              <w:t xml:space="preserve"> Имеется 2 </w:t>
            </w:r>
            <w:proofErr w:type="gramStart"/>
            <w:r>
              <w:rPr>
                <w:snapToGrid w:val="0"/>
                <w:szCs w:val="20"/>
              </w:rPr>
              <w:t>пьезометрических</w:t>
            </w:r>
            <w:proofErr w:type="gramEnd"/>
            <w:r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2466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</w:tr>
      <w:tr w:rsidR="00CD79A3" w:rsidRPr="00146078" w:rsidTr="00CD79A3">
        <w:tc>
          <w:tcPr>
            <w:tcW w:w="613" w:type="dxa"/>
            <w:shd w:val="clear" w:color="auto" w:fill="auto"/>
          </w:tcPr>
          <w:p w:rsidR="00CD79A3" w:rsidRPr="00146078" w:rsidRDefault="005D1FB4" w:rsidP="00DF7535">
            <w:pPr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20</w:t>
            </w:r>
          </w:p>
        </w:tc>
        <w:tc>
          <w:tcPr>
            <w:tcW w:w="2375" w:type="dxa"/>
            <w:shd w:val="clear" w:color="auto" w:fill="auto"/>
          </w:tcPr>
          <w:p w:rsidR="00CD79A3" w:rsidRPr="00146078" w:rsidRDefault="00CD79A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Дамба «</w:t>
            </w:r>
            <w:proofErr w:type="spellStart"/>
            <w:r w:rsidRPr="00146078">
              <w:rPr>
                <w:snapToGrid w:val="0"/>
                <w:szCs w:val="20"/>
              </w:rPr>
              <w:t>Ваган</w:t>
            </w:r>
            <w:proofErr w:type="spellEnd"/>
            <w:r w:rsidRPr="00146078">
              <w:rPr>
                <w:snapToGrid w:val="0"/>
                <w:szCs w:val="20"/>
              </w:rPr>
              <w:t>»</w:t>
            </w:r>
          </w:p>
        </w:tc>
        <w:tc>
          <w:tcPr>
            <w:tcW w:w="4860" w:type="dxa"/>
            <w:shd w:val="clear" w:color="auto" w:fill="auto"/>
          </w:tcPr>
          <w:p w:rsidR="00CD79A3" w:rsidRPr="00146078" w:rsidRDefault="00CD79A3" w:rsidP="00023909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Д=1280,00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 xml:space="preserve">=6,50-8,50 м, В=9,00 м, напор 7,50 м, </w:t>
            </w:r>
            <w:r>
              <w:rPr>
                <w:snapToGrid w:val="0"/>
                <w:szCs w:val="20"/>
              </w:rPr>
              <w:t>К</w:t>
            </w:r>
            <w:r w:rsidRPr="00146078">
              <w:rPr>
                <w:snapToGrid w:val="0"/>
                <w:szCs w:val="20"/>
              </w:rPr>
              <w:t xml:space="preserve">репление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 xml:space="preserve">стовая. </w:t>
            </w:r>
            <w:r>
              <w:rPr>
                <w:snapToGrid w:val="0"/>
                <w:szCs w:val="20"/>
              </w:rPr>
              <w:t>ПК2-ПК6 имеется б</w:t>
            </w:r>
            <w:r w:rsidRPr="00146078">
              <w:rPr>
                <w:snapToGrid w:val="0"/>
                <w:szCs w:val="20"/>
              </w:rPr>
              <w:t>етонная ди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фрагма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>=413,00 м</w:t>
            </w:r>
            <w:r>
              <w:rPr>
                <w:snapToGrid w:val="0"/>
                <w:szCs w:val="20"/>
              </w:rPr>
              <w:t>, по низовому откосу трубчатый дренаж</w:t>
            </w:r>
            <w:r w:rsidRPr="00146078">
              <w:rPr>
                <w:snapToGrid w:val="0"/>
                <w:szCs w:val="20"/>
              </w:rPr>
              <w:t>.</w:t>
            </w:r>
            <w:r>
              <w:rPr>
                <w:snapToGrid w:val="0"/>
                <w:szCs w:val="20"/>
              </w:rPr>
              <w:t xml:space="preserve"> Имеется 3 </w:t>
            </w:r>
            <w:proofErr w:type="gramStart"/>
            <w:r>
              <w:rPr>
                <w:snapToGrid w:val="0"/>
                <w:szCs w:val="20"/>
              </w:rPr>
              <w:t>пьезометрич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ских</w:t>
            </w:r>
            <w:proofErr w:type="gramEnd"/>
            <w:r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2466" w:type="dxa"/>
            <w:shd w:val="clear" w:color="auto" w:fill="auto"/>
          </w:tcPr>
          <w:p w:rsidR="002167A6" w:rsidRDefault="002167A6" w:rsidP="002167A6">
            <w:pPr>
              <w:rPr>
                <w:snapToGrid w:val="0"/>
                <w:szCs w:val="20"/>
              </w:rPr>
            </w:pPr>
            <w:r w:rsidRPr="00CD79A3">
              <w:rPr>
                <w:snapToGrid w:val="0"/>
                <w:szCs w:val="20"/>
              </w:rPr>
              <w:t>Вынос отметок</w:t>
            </w:r>
            <w:r>
              <w:rPr>
                <w:snapToGrid w:val="0"/>
                <w:szCs w:val="20"/>
              </w:rPr>
              <w:t xml:space="preserve"> верха пьезометров (9 </w:t>
            </w:r>
            <w:proofErr w:type="spellStart"/>
            <w:proofErr w:type="gramStart"/>
            <w:r>
              <w:rPr>
                <w:snapToGrid w:val="0"/>
                <w:szCs w:val="20"/>
              </w:rPr>
              <w:t>шт</w:t>
            </w:r>
            <w:proofErr w:type="spellEnd"/>
            <w:proofErr w:type="gramEnd"/>
            <w:r>
              <w:rPr>
                <w:snapToGrid w:val="0"/>
                <w:szCs w:val="20"/>
              </w:rPr>
              <w:t>).</w:t>
            </w:r>
          </w:p>
          <w:p w:rsidR="00CD79A3" w:rsidRPr="00146078" w:rsidRDefault="00CD79A3" w:rsidP="00DF7535">
            <w:pPr>
              <w:rPr>
                <w:snapToGrid w:val="0"/>
                <w:szCs w:val="20"/>
              </w:rPr>
            </w:pPr>
          </w:p>
        </w:tc>
      </w:tr>
    </w:tbl>
    <w:p w:rsidR="008A738D" w:rsidRDefault="008A738D" w:rsidP="008A738D">
      <w:pPr>
        <w:rPr>
          <w:b/>
          <w:snapToGrid w:val="0"/>
          <w:szCs w:val="20"/>
        </w:rPr>
      </w:pPr>
    </w:p>
    <w:p w:rsidR="00673221" w:rsidRDefault="00673221" w:rsidP="00673221">
      <w:pPr>
        <w:rPr>
          <w:snapToGrid w:val="0"/>
          <w:szCs w:val="20"/>
        </w:rPr>
      </w:pPr>
      <w:r w:rsidRPr="009552BE">
        <w:rPr>
          <w:b/>
          <w:snapToGrid w:val="0"/>
          <w:szCs w:val="20"/>
        </w:rPr>
        <w:t>Особые условия:</w:t>
      </w:r>
      <w:r>
        <w:rPr>
          <w:snapToGrid w:val="0"/>
          <w:szCs w:val="20"/>
        </w:rPr>
        <w:t xml:space="preserve"> Г</w:t>
      </w:r>
      <w:r w:rsidR="00B33ACD">
        <w:rPr>
          <w:snapToGrid w:val="0"/>
          <w:szCs w:val="20"/>
        </w:rPr>
        <w:t>идротехнические сооружения</w:t>
      </w:r>
      <w:r>
        <w:rPr>
          <w:snapToGrid w:val="0"/>
          <w:szCs w:val="20"/>
        </w:rPr>
        <w:t xml:space="preserve"> гидростанций расположены от управления Каскада Сунских ГЭС (г.</w:t>
      </w:r>
      <w:r w:rsidR="0082270E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Кондопога) в радиусе до 60 км. </w:t>
      </w:r>
    </w:p>
    <w:p w:rsidR="00673221" w:rsidRDefault="00673221" w:rsidP="00673221">
      <w:pPr>
        <w:ind w:left="567" w:hanging="567"/>
        <w:jc w:val="both"/>
        <w:rPr>
          <w:b/>
          <w:snapToGrid w:val="0"/>
          <w:szCs w:val="20"/>
        </w:rPr>
      </w:pPr>
    </w:p>
    <w:p w:rsidR="00673221" w:rsidRPr="002C19C6" w:rsidRDefault="00673221" w:rsidP="0082270E">
      <w:pPr>
        <w:spacing w:after="240"/>
        <w:ind w:firstLine="567"/>
        <w:jc w:val="both"/>
        <w:rPr>
          <w:b/>
        </w:rPr>
      </w:pPr>
      <w:proofErr w:type="gramStart"/>
      <w:r w:rsidRPr="002C19C6">
        <w:rPr>
          <w:b/>
        </w:rPr>
        <w:t>В соответствии с Программами</w:t>
      </w:r>
      <w:r w:rsidR="00303AD8">
        <w:rPr>
          <w:b/>
        </w:rPr>
        <w:t xml:space="preserve"> натурных геодезических наблюдений</w:t>
      </w:r>
      <w:r w:rsidRPr="002C19C6">
        <w:rPr>
          <w:b/>
        </w:rPr>
        <w:t>, в целях с</w:t>
      </w:r>
      <w:r w:rsidRPr="002C19C6">
        <w:rPr>
          <w:b/>
        </w:rPr>
        <w:t>о</w:t>
      </w:r>
      <w:r w:rsidRPr="002C19C6">
        <w:rPr>
          <w:b/>
        </w:rPr>
        <w:t>блюдения цикличности геодезических наблюдений, необходимо выполнить следующие работы по наблюдениям за деформациями и смещениями гидротехнических сооружений по К</w:t>
      </w:r>
      <w:r w:rsidR="0031399F">
        <w:rPr>
          <w:b/>
        </w:rPr>
        <w:t>онтрольно-измерительной аппаратуре</w:t>
      </w:r>
      <w:r w:rsidRPr="002C19C6">
        <w:rPr>
          <w:b/>
        </w:rPr>
        <w:t>, установленной на сооружениях К</w:t>
      </w:r>
      <w:r>
        <w:rPr>
          <w:b/>
        </w:rPr>
        <w:t>С</w:t>
      </w:r>
      <w:r w:rsidRPr="002C19C6">
        <w:rPr>
          <w:b/>
        </w:rPr>
        <w:t>ГЭС:</w:t>
      </w:r>
      <w:proofErr w:type="gramEnd"/>
    </w:p>
    <w:p w:rsidR="00673221" w:rsidRPr="00303AD8" w:rsidRDefault="00673221" w:rsidP="00303AD8">
      <w:pPr>
        <w:pStyle w:val="af6"/>
        <w:numPr>
          <w:ilvl w:val="0"/>
          <w:numId w:val="39"/>
        </w:numPr>
        <w:ind w:left="567" w:hanging="567"/>
        <w:jc w:val="both"/>
        <w:rPr>
          <w:b/>
        </w:rPr>
      </w:pPr>
      <w:r w:rsidRPr="00303AD8">
        <w:rPr>
          <w:b/>
        </w:rPr>
        <w:t>Для оценки устойчивости исходных пунктов выполнить контрольные наблюдения в кустах опорных реперов:</w:t>
      </w:r>
    </w:p>
    <w:p w:rsidR="00673221" w:rsidRPr="00450532" w:rsidRDefault="00673221" w:rsidP="00673221">
      <w:pPr>
        <w:jc w:val="both"/>
      </w:pPr>
      <w:r w:rsidRPr="00AD7420">
        <w:rPr>
          <w:b/>
          <w:sz w:val="20"/>
          <w:szCs w:val="20"/>
        </w:rPr>
        <w:t xml:space="preserve">- </w:t>
      </w:r>
      <w:r w:rsidRPr="00AD7420">
        <w:rPr>
          <w:u w:val="single"/>
        </w:rPr>
        <w:t xml:space="preserve">на </w:t>
      </w:r>
      <w:r>
        <w:rPr>
          <w:u w:val="single"/>
        </w:rPr>
        <w:t>Пальеозе</w:t>
      </w:r>
      <w:r w:rsidRPr="00AD7420">
        <w:rPr>
          <w:u w:val="single"/>
        </w:rPr>
        <w:t>рской ГЭС</w:t>
      </w:r>
      <w:r w:rsidRPr="00AD7420">
        <w:t xml:space="preserve"> – </w:t>
      </w:r>
      <w:r>
        <w:t>один</w:t>
      </w:r>
      <w:r w:rsidRPr="00AD7420">
        <w:t xml:space="preserve"> куст исходных реперов (</w:t>
      </w:r>
      <w:r>
        <w:t>состоящий из 2-х реперов</w:t>
      </w:r>
      <w:r w:rsidRPr="00AD7420">
        <w:t>)</w:t>
      </w:r>
      <w:r>
        <w:t>;</w:t>
      </w:r>
    </w:p>
    <w:p w:rsidR="00673221" w:rsidRPr="00450532" w:rsidRDefault="00673221" w:rsidP="0082270E">
      <w:pPr>
        <w:spacing w:after="240"/>
        <w:jc w:val="both"/>
      </w:pPr>
      <w:r w:rsidRPr="00EB70FF">
        <w:t xml:space="preserve">- </w:t>
      </w:r>
      <w:r w:rsidRPr="00EB70FF">
        <w:rPr>
          <w:u w:val="single"/>
        </w:rPr>
        <w:t xml:space="preserve">на </w:t>
      </w:r>
      <w:r>
        <w:rPr>
          <w:u w:val="single"/>
        </w:rPr>
        <w:t>Кондопожской</w:t>
      </w:r>
      <w:r w:rsidRPr="00EB70FF">
        <w:rPr>
          <w:u w:val="single"/>
        </w:rPr>
        <w:t xml:space="preserve"> ГЭС</w:t>
      </w:r>
      <w:r w:rsidRPr="00EB70FF">
        <w:t xml:space="preserve"> – </w:t>
      </w:r>
      <w:r>
        <w:t>один</w:t>
      </w:r>
      <w:r w:rsidRPr="00AD7420">
        <w:t xml:space="preserve"> куст исходных реперов (</w:t>
      </w:r>
      <w:r>
        <w:t>состоящий из 2-х реперов</w:t>
      </w:r>
      <w:r w:rsidRPr="00AD7420">
        <w:t>)</w:t>
      </w:r>
      <w:r>
        <w:t>.</w:t>
      </w:r>
    </w:p>
    <w:p w:rsidR="00673221" w:rsidRPr="00353B97" w:rsidRDefault="00673221" w:rsidP="00303AD8">
      <w:pPr>
        <w:pStyle w:val="af6"/>
        <w:numPr>
          <w:ilvl w:val="0"/>
          <w:numId w:val="39"/>
        </w:numPr>
        <w:ind w:left="709" w:hanging="709"/>
        <w:jc w:val="both"/>
      </w:pPr>
      <w:r w:rsidRPr="00303AD8">
        <w:rPr>
          <w:b/>
        </w:rPr>
        <w:t>Для оценки вертикальных смещений бетонных Г</w:t>
      </w:r>
      <w:r w:rsidR="008B5E91">
        <w:rPr>
          <w:b/>
        </w:rPr>
        <w:t>идротехнических сооружений</w:t>
      </w:r>
      <w:r w:rsidRPr="00303AD8">
        <w:rPr>
          <w:b/>
        </w:rPr>
        <w:t xml:space="preserve"> определить высоты поверхностных марок</w:t>
      </w:r>
      <w:r w:rsidR="00303AD8" w:rsidRPr="00303AD8">
        <w:rPr>
          <w:b/>
        </w:rPr>
        <w:t xml:space="preserve">. </w:t>
      </w:r>
      <w:r w:rsidRPr="00C04AA3">
        <w:t xml:space="preserve">Работы выполняются методом </w:t>
      </w:r>
      <w:proofErr w:type="spellStart"/>
      <w:r w:rsidRPr="00353B97">
        <w:t>пролож</w:t>
      </w:r>
      <w:r w:rsidRPr="00353B97">
        <w:t>е</w:t>
      </w:r>
      <w:r w:rsidRPr="00353B97">
        <w:t>ния</w:t>
      </w:r>
      <w:proofErr w:type="spellEnd"/>
      <w:r w:rsidRPr="00353B97">
        <w:t xml:space="preserve"> ходов гидротехнического нивелирования II разряда, от опорных реперов сети: </w:t>
      </w:r>
    </w:p>
    <w:p w:rsidR="00673221" w:rsidRPr="00353B97" w:rsidRDefault="00673221" w:rsidP="00673221">
      <w:pPr>
        <w:jc w:val="both"/>
      </w:pPr>
      <w:proofErr w:type="gramStart"/>
      <w:r w:rsidRPr="007618DC">
        <w:rPr>
          <w:b/>
          <w:sz w:val="20"/>
          <w:szCs w:val="20"/>
        </w:rPr>
        <w:t xml:space="preserve">- </w:t>
      </w:r>
      <w:r w:rsidRPr="00AD7420">
        <w:rPr>
          <w:u w:val="single"/>
        </w:rPr>
        <w:t xml:space="preserve">на </w:t>
      </w:r>
      <w:r>
        <w:rPr>
          <w:u w:val="single"/>
        </w:rPr>
        <w:t>Пальеозе</w:t>
      </w:r>
      <w:r w:rsidRPr="00AD7420">
        <w:rPr>
          <w:u w:val="single"/>
        </w:rPr>
        <w:t>рской ГЭС</w:t>
      </w:r>
      <w:r w:rsidRPr="007618DC">
        <w:t xml:space="preserve"> – </w:t>
      </w:r>
      <w:r>
        <w:t xml:space="preserve">поверхностные </w:t>
      </w:r>
      <w:r w:rsidRPr="00F83A48">
        <w:t>марки в напорном бассейне (</w:t>
      </w:r>
      <w:r>
        <w:t>9</w:t>
      </w:r>
      <w:r w:rsidRPr="00F83A48">
        <w:t xml:space="preserve"> шт.), в здании ГЭС (</w:t>
      </w:r>
      <w:r>
        <w:t>9</w:t>
      </w:r>
      <w:r w:rsidRPr="00F83A48">
        <w:t xml:space="preserve"> шт.), </w:t>
      </w:r>
      <w:r w:rsidRPr="007618DC">
        <w:t>на водосбросе (</w:t>
      </w:r>
      <w:r>
        <w:t>3</w:t>
      </w:r>
      <w:r w:rsidRPr="007618DC">
        <w:t xml:space="preserve"> шт.)</w:t>
      </w:r>
      <w:r>
        <w:t xml:space="preserve">, </w:t>
      </w:r>
      <w:r w:rsidRPr="00F83A48">
        <w:t xml:space="preserve">на </w:t>
      </w:r>
      <w:r>
        <w:t>мосту</w:t>
      </w:r>
      <w:r w:rsidRPr="00F83A48">
        <w:t xml:space="preserve"> (</w:t>
      </w:r>
      <w:r>
        <w:t>3</w:t>
      </w:r>
      <w:r w:rsidRPr="00F83A48">
        <w:t xml:space="preserve"> шт.),</w:t>
      </w:r>
      <w:r>
        <w:t xml:space="preserve"> на </w:t>
      </w:r>
      <w:proofErr w:type="spellStart"/>
      <w:r>
        <w:t>Гирвасской</w:t>
      </w:r>
      <w:proofErr w:type="spellEnd"/>
      <w:r>
        <w:t xml:space="preserve"> плотине (8 шт.),</w:t>
      </w:r>
      <w:r w:rsidRPr="008E03AF">
        <w:t xml:space="preserve"> </w:t>
      </w:r>
      <w:r>
        <w:t xml:space="preserve">на подстанции 110 </w:t>
      </w:r>
      <w:proofErr w:type="spellStart"/>
      <w:r>
        <w:t>кВ</w:t>
      </w:r>
      <w:proofErr w:type="spellEnd"/>
      <w:r>
        <w:t xml:space="preserve"> (14 шт.);</w:t>
      </w:r>
      <w:proofErr w:type="gramEnd"/>
    </w:p>
    <w:p w:rsidR="00673221" w:rsidRPr="00353B97" w:rsidRDefault="00673221" w:rsidP="0082270E">
      <w:pPr>
        <w:spacing w:after="240"/>
        <w:jc w:val="both"/>
      </w:pPr>
      <w:r w:rsidRPr="00AA5F4F">
        <w:t xml:space="preserve">- </w:t>
      </w:r>
      <w:r w:rsidRPr="00EB70FF">
        <w:rPr>
          <w:u w:val="single"/>
        </w:rPr>
        <w:t xml:space="preserve">на </w:t>
      </w:r>
      <w:r>
        <w:rPr>
          <w:u w:val="single"/>
        </w:rPr>
        <w:t>Кондопожской</w:t>
      </w:r>
      <w:r w:rsidRPr="00EB70FF">
        <w:rPr>
          <w:u w:val="single"/>
        </w:rPr>
        <w:t xml:space="preserve"> ГЭС</w:t>
      </w:r>
      <w:r w:rsidRPr="00AA5F4F">
        <w:t xml:space="preserve"> – </w:t>
      </w:r>
      <w:r>
        <w:t xml:space="preserve">поверхностные </w:t>
      </w:r>
      <w:r w:rsidRPr="00F83A48">
        <w:t xml:space="preserve">марки в напорном бассейне </w:t>
      </w:r>
      <w:r>
        <w:t>(13</w:t>
      </w:r>
      <w:r w:rsidRPr="00F83A48">
        <w:t xml:space="preserve"> шт.), в здании ГЭС (</w:t>
      </w:r>
      <w:r>
        <w:t>14</w:t>
      </w:r>
      <w:r w:rsidRPr="00F83A48">
        <w:t xml:space="preserve"> шт.),</w:t>
      </w:r>
      <w:r>
        <w:t xml:space="preserve"> на водосбросе (</w:t>
      </w:r>
      <w:r w:rsidRPr="00AA5F4F">
        <w:t xml:space="preserve">2 шт.), </w:t>
      </w:r>
      <w:r>
        <w:t>на опорах напорных трубопроводов (14 шт.), в бычках отсас</w:t>
      </w:r>
      <w:r>
        <w:t>ы</w:t>
      </w:r>
      <w:r>
        <w:t>вающих труб (7 шт.), в</w:t>
      </w:r>
      <w:r w:rsidRPr="00AA5F4F">
        <w:t xml:space="preserve"> </w:t>
      </w:r>
      <w:r w:rsidR="00303AD8">
        <w:t xml:space="preserve">административно-производственном корпусе </w:t>
      </w:r>
      <w:r>
        <w:t xml:space="preserve"> КСГЭС</w:t>
      </w:r>
      <w:r w:rsidRPr="00AA5F4F">
        <w:t xml:space="preserve"> (</w:t>
      </w:r>
      <w:r>
        <w:t>8</w:t>
      </w:r>
      <w:r w:rsidRPr="00AA5F4F">
        <w:t xml:space="preserve"> шт.)</w:t>
      </w:r>
      <w:r>
        <w:t>.</w:t>
      </w:r>
    </w:p>
    <w:p w:rsidR="00673221" w:rsidRPr="00353B97" w:rsidRDefault="00673221" w:rsidP="00303AD8">
      <w:pPr>
        <w:pStyle w:val="af6"/>
        <w:numPr>
          <w:ilvl w:val="0"/>
          <w:numId w:val="39"/>
        </w:numPr>
        <w:ind w:left="709" w:hanging="709"/>
        <w:jc w:val="both"/>
      </w:pPr>
      <w:r w:rsidRPr="00303AD8">
        <w:rPr>
          <w:b/>
        </w:rPr>
        <w:t>Для оценки вертикальных смещений земляных Г</w:t>
      </w:r>
      <w:r w:rsidR="008B5E91">
        <w:rPr>
          <w:b/>
        </w:rPr>
        <w:t>идротехнических сооружений</w:t>
      </w:r>
      <w:r w:rsidRPr="00303AD8">
        <w:rPr>
          <w:b/>
        </w:rPr>
        <w:t xml:space="preserve"> определить высоты грунтовых марок. </w:t>
      </w:r>
      <w:r w:rsidRPr="00C04AA3">
        <w:t xml:space="preserve">Работы выполняются методом </w:t>
      </w:r>
      <w:proofErr w:type="spellStart"/>
      <w:r w:rsidRPr="00353B97">
        <w:t>проложения</w:t>
      </w:r>
      <w:proofErr w:type="spellEnd"/>
      <w:r w:rsidRPr="00353B97">
        <w:t xml:space="preserve"> ходов гидротехнического нивелирования </w:t>
      </w:r>
      <w:r w:rsidRPr="00303AD8">
        <w:rPr>
          <w:lang w:val="en-US"/>
        </w:rPr>
        <w:t>II</w:t>
      </w:r>
      <w:r w:rsidRPr="00353B97">
        <w:t xml:space="preserve"> разряда, от опорных реперов сети: </w:t>
      </w:r>
    </w:p>
    <w:p w:rsidR="00673221" w:rsidRDefault="00673221" w:rsidP="0082270E">
      <w:pPr>
        <w:spacing w:after="240"/>
        <w:jc w:val="both"/>
      </w:pPr>
      <w:r w:rsidRPr="007618DC">
        <w:rPr>
          <w:b/>
          <w:sz w:val="20"/>
          <w:szCs w:val="20"/>
        </w:rPr>
        <w:t xml:space="preserve">- </w:t>
      </w:r>
      <w:r w:rsidRPr="00AD7420">
        <w:rPr>
          <w:u w:val="single"/>
        </w:rPr>
        <w:t xml:space="preserve">на </w:t>
      </w:r>
      <w:r>
        <w:rPr>
          <w:u w:val="single"/>
        </w:rPr>
        <w:t>Пальеозе</w:t>
      </w:r>
      <w:r w:rsidRPr="00AD7420">
        <w:rPr>
          <w:u w:val="single"/>
        </w:rPr>
        <w:t>рской ГЭС</w:t>
      </w:r>
      <w:r>
        <w:t xml:space="preserve"> – грунтовые марки, расположенные на дамбах подводящего и отв</w:t>
      </w:r>
      <w:r>
        <w:t>о</w:t>
      </w:r>
      <w:r>
        <w:t>дящего каналов (4 шт.).</w:t>
      </w:r>
    </w:p>
    <w:p w:rsidR="00FD0B47" w:rsidRDefault="00673221" w:rsidP="00303AD8">
      <w:pPr>
        <w:pStyle w:val="af6"/>
        <w:numPr>
          <w:ilvl w:val="0"/>
          <w:numId w:val="39"/>
        </w:numPr>
        <w:ind w:left="709" w:hanging="709"/>
        <w:jc w:val="both"/>
      </w:pPr>
      <w:r w:rsidRPr="00303AD8">
        <w:rPr>
          <w:b/>
        </w:rPr>
        <w:t>На Пальеозерской ГЭС выполнить створные наблюдения и определить горизо</w:t>
      </w:r>
      <w:r w:rsidRPr="00303AD8">
        <w:rPr>
          <w:b/>
        </w:rPr>
        <w:t>н</w:t>
      </w:r>
      <w:r w:rsidRPr="00303AD8">
        <w:rPr>
          <w:b/>
        </w:rPr>
        <w:t xml:space="preserve">тальные смещения напорного бассейна. </w:t>
      </w:r>
      <w:r>
        <w:t xml:space="preserve"> </w:t>
      </w:r>
      <w:r w:rsidRPr="0061252B">
        <w:t>Оптический створ напорного бассейна з</w:t>
      </w:r>
      <w:r w:rsidRPr="0061252B">
        <w:t>а</w:t>
      </w:r>
      <w:r w:rsidRPr="0061252B">
        <w:t xml:space="preserve">креплен опорными пунктами </w:t>
      </w:r>
      <w:r>
        <w:t>«Б»</w:t>
      </w:r>
      <w:r w:rsidRPr="0061252B">
        <w:t xml:space="preserve"> и </w:t>
      </w:r>
      <w:r>
        <w:t>«Г»</w:t>
      </w:r>
      <w:r w:rsidRPr="0061252B">
        <w:t xml:space="preserve"> и створными контрольными пунктами </w:t>
      </w:r>
      <w:r w:rsidRPr="00303AD8">
        <w:rPr>
          <w:lang w:val="en-US"/>
        </w:rPr>
        <w:t>I</w:t>
      </w:r>
      <w:r w:rsidRPr="0061252B">
        <w:t xml:space="preserve">, </w:t>
      </w:r>
      <w:r w:rsidRPr="00303AD8">
        <w:rPr>
          <w:lang w:val="en-US"/>
        </w:rPr>
        <w:t>II</w:t>
      </w:r>
      <w:r w:rsidRPr="0061252B">
        <w:t xml:space="preserve">, </w:t>
      </w:r>
      <w:r w:rsidRPr="00303AD8">
        <w:rPr>
          <w:lang w:val="en-US"/>
        </w:rPr>
        <w:t>III</w:t>
      </w:r>
      <w:r w:rsidRPr="0061252B">
        <w:t>, расположенными со стороны нижнего б</w:t>
      </w:r>
      <w:r w:rsidR="00303AD8">
        <w:t>ь</w:t>
      </w:r>
      <w:r w:rsidRPr="0061252B">
        <w:t xml:space="preserve">ефа. </w:t>
      </w:r>
      <w:r>
        <w:t>Выполнить контроль устойчивости опо</w:t>
      </w:r>
      <w:r>
        <w:t>р</w:t>
      </w:r>
      <w:r>
        <w:t>ного пункта «Б» оптического створа</w:t>
      </w:r>
      <w:r w:rsidR="00FD0B47">
        <w:t>.</w:t>
      </w:r>
    </w:p>
    <w:p w:rsidR="00673221" w:rsidRPr="003526A0" w:rsidRDefault="00FD0B47" w:rsidP="00FD0B47">
      <w:pPr>
        <w:ind w:left="709"/>
        <w:jc w:val="both"/>
      </w:pPr>
      <w:r>
        <w:t xml:space="preserve">На </w:t>
      </w:r>
      <w:proofErr w:type="spellStart"/>
      <w:r>
        <w:t>Гирвасской</w:t>
      </w:r>
      <w:proofErr w:type="spellEnd"/>
      <w:r>
        <w:t xml:space="preserve"> плотине установить знаки опорных пунктов оптического створа, во</w:t>
      </w:r>
      <w:r>
        <w:t>с</w:t>
      </w:r>
      <w:r>
        <w:t xml:space="preserve">становить контрольный пункт оптического створа на бычке водосброса. </w:t>
      </w:r>
    </w:p>
    <w:p w:rsidR="00303AD8" w:rsidRDefault="00303AD8" w:rsidP="00303AD8">
      <w:pPr>
        <w:ind w:left="709"/>
        <w:jc w:val="both"/>
        <w:rPr>
          <w:b/>
          <w:color w:val="FF0000"/>
        </w:rPr>
      </w:pPr>
    </w:p>
    <w:p w:rsidR="00E91EA3" w:rsidRPr="00DD2955" w:rsidRDefault="00303AD8" w:rsidP="00303AD8">
      <w:pPr>
        <w:ind w:firstLine="567"/>
        <w:jc w:val="both"/>
        <w:rPr>
          <w:b/>
        </w:rPr>
      </w:pPr>
      <w:r w:rsidRPr="00DD2955">
        <w:rPr>
          <w:b/>
        </w:rPr>
        <w:t>Дополнительно к работам</w:t>
      </w:r>
      <w:r w:rsidR="002167A6">
        <w:rPr>
          <w:b/>
        </w:rPr>
        <w:t>,</w:t>
      </w:r>
      <w:r w:rsidRPr="00DD2955">
        <w:rPr>
          <w:b/>
        </w:rPr>
        <w:t xml:space="preserve"> регламентированным Программ</w:t>
      </w:r>
      <w:r w:rsidR="00E91EA3" w:rsidRPr="00DD2955">
        <w:rPr>
          <w:b/>
        </w:rPr>
        <w:t>ами, д</w:t>
      </w:r>
      <w:r w:rsidR="00673221" w:rsidRPr="00DD2955">
        <w:rPr>
          <w:b/>
        </w:rPr>
        <w:t>ля получения д</w:t>
      </w:r>
      <w:r w:rsidR="00673221" w:rsidRPr="00DD2955">
        <w:rPr>
          <w:b/>
        </w:rPr>
        <w:t>о</w:t>
      </w:r>
      <w:r w:rsidR="00673221" w:rsidRPr="00DD2955">
        <w:rPr>
          <w:b/>
        </w:rPr>
        <w:t>стоверной информации о состоянии гидротехнических сооружений подлежащих сист</w:t>
      </w:r>
      <w:r w:rsidR="00673221" w:rsidRPr="00DD2955">
        <w:rPr>
          <w:b/>
        </w:rPr>
        <w:t>е</w:t>
      </w:r>
      <w:r w:rsidR="00673221" w:rsidRPr="00DD2955">
        <w:rPr>
          <w:b/>
        </w:rPr>
        <w:t xml:space="preserve">матическому наблюдению, необходимо определить </w:t>
      </w:r>
    </w:p>
    <w:p w:rsidR="00673221" w:rsidRPr="00DD2955" w:rsidRDefault="00673221" w:rsidP="00E91EA3">
      <w:pPr>
        <w:pStyle w:val="af6"/>
        <w:numPr>
          <w:ilvl w:val="0"/>
          <w:numId w:val="40"/>
        </w:numPr>
        <w:ind w:left="709" w:hanging="709"/>
        <w:jc w:val="both"/>
      </w:pPr>
      <w:r w:rsidRPr="00DD2955">
        <w:rPr>
          <w:b/>
        </w:rPr>
        <w:t>высотное положение верха труб пьезометров и колодцев наружного дренажа</w:t>
      </w:r>
      <w:r w:rsidRPr="00DD2955">
        <w:t>:</w:t>
      </w:r>
    </w:p>
    <w:p w:rsidR="00673221" w:rsidRPr="00DD2955" w:rsidRDefault="00673221" w:rsidP="00673221">
      <w:pPr>
        <w:jc w:val="both"/>
      </w:pPr>
      <w:r w:rsidRPr="00DD2955">
        <w:lastRenderedPageBreak/>
        <w:t xml:space="preserve">- на </w:t>
      </w:r>
      <w:r w:rsidR="00E91EA3" w:rsidRPr="00DD2955">
        <w:t>Кондопожской</w:t>
      </w:r>
      <w:r w:rsidRPr="00DD2955">
        <w:t xml:space="preserve"> ГЭС –  нивелирование отметки верха пьезометров (2</w:t>
      </w:r>
      <w:r w:rsidR="00E91EA3" w:rsidRPr="00DD2955">
        <w:t>2</w:t>
      </w:r>
      <w:r w:rsidRPr="00DD2955">
        <w:t>шт.</w:t>
      </w:r>
      <w:r w:rsidR="00E91EA3" w:rsidRPr="00DD2955">
        <w:t>) на дамбах дер</w:t>
      </w:r>
      <w:r w:rsidR="00E91EA3" w:rsidRPr="00DD2955">
        <w:t>и</w:t>
      </w:r>
      <w:r w:rsidR="00E91EA3" w:rsidRPr="00DD2955">
        <w:t>вационного канала</w:t>
      </w:r>
      <w:r w:rsidRPr="00DD2955">
        <w:t>;</w:t>
      </w:r>
    </w:p>
    <w:p w:rsidR="00673221" w:rsidRPr="00DD2955" w:rsidRDefault="00673221" w:rsidP="00673221">
      <w:pPr>
        <w:jc w:val="both"/>
      </w:pPr>
      <w:r w:rsidRPr="00DD2955">
        <w:t xml:space="preserve">- на </w:t>
      </w:r>
      <w:r w:rsidR="00E91EA3" w:rsidRPr="00DD2955">
        <w:t>Пальеозерской</w:t>
      </w:r>
      <w:r w:rsidRPr="00DD2955">
        <w:t xml:space="preserve"> ГЭС – нивелирование отметки верха пьезометров (</w:t>
      </w:r>
      <w:r w:rsidR="00E91EA3" w:rsidRPr="00DD2955">
        <w:t>9</w:t>
      </w:r>
      <w:r w:rsidRPr="00DD2955">
        <w:t xml:space="preserve"> шт</w:t>
      </w:r>
      <w:r w:rsidR="0082270E">
        <w:t>.</w:t>
      </w:r>
      <w:r w:rsidR="00E91EA3" w:rsidRPr="00DD2955">
        <w:t xml:space="preserve">) </w:t>
      </w:r>
      <w:r w:rsidRPr="00DD2955">
        <w:t xml:space="preserve"> на </w:t>
      </w:r>
      <w:r w:rsidR="00E91EA3" w:rsidRPr="00DD2955">
        <w:t>дамбе «</w:t>
      </w:r>
      <w:proofErr w:type="spellStart"/>
      <w:r w:rsidR="00E91EA3" w:rsidRPr="00DD2955">
        <w:t>В</w:t>
      </w:r>
      <w:r w:rsidR="00E91EA3" w:rsidRPr="00DD2955">
        <w:t>а</w:t>
      </w:r>
      <w:r w:rsidR="00E91EA3" w:rsidRPr="00DD2955">
        <w:t>ган</w:t>
      </w:r>
      <w:proofErr w:type="spellEnd"/>
      <w:r w:rsidR="00E91EA3" w:rsidRPr="00DD2955">
        <w:t>»</w:t>
      </w:r>
      <w:r w:rsidRPr="00DD2955">
        <w:t>;</w:t>
      </w:r>
    </w:p>
    <w:p w:rsidR="00673221" w:rsidRDefault="00E91EA3" w:rsidP="00E91EA3">
      <w:pPr>
        <w:pStyle w:val="af6"/>
        <w:numPr>
          <w:ilvl w:val="0"/>
          <w:numId w:val="40"/>
        </w:numPr>
        <w:ind w:left="709" w:hanging="709"/>
        <w:jc w:val="both"/>
        <w:rPr>
          <w:b/>
        </w:rPr>
      </w:pPr>
      <w:r w:rsidRPr="00DD2955">
        <w:rPr>
          <w:b/>
        </w:rPr>
        <w:t>н</w:t>
      </w:r>
      <w:r w:rsidR="00673221" w:rsidRPr="00DD2955">
        <w:rPr>
          <w:b/>
        </w:rPr>
        <w:t>а обеих ГЭС каскада выполнить проверку отметки водомерных реек, устано</w:t>
      </w:r>
      <w:r w:rsidR="00673221" w:rsidRPr="00DD2955">
        <w:rPr>
          <w:b/>
        </w:rPr>
        <w:t>в</w:t>
      </w:r>
      <w:r w:rsidR="00673221" w:rsidRPr="00DD2955">
        <w:rPr>
          <w:b/>
        </w:rPr>
        <w:t xml:space="preserve">ленных в верхних </w:t>
      </w:r>
      <w:r w:rsidRPr="00DD2955">
        <w:rPr>
          <w:b/>
        </w:rPr>
        <w:t xml:space="preserve">и нижних </w:t>
      </w:r>
      <w:r w:rsidR="00673221" w:rsidRPr="00DD2955">
        <w:rPr>
          <w:b/>
        </w:rPr>
        <w:t>б</w:t>
      </w:r>
      <w:r w:rsidRPr="00DD2955">
        <w:rPr>
          <w:b/>
        </w:rPr>
        <w:t>ь</w:t>
      </w:r>
      <w:r w:rsidR="00673221" w:rsidRPr="00DD2955">
        <w:rPr>
          <w:b/>
        </w:rPr>
        <w:t>ефах ГЭС.</w:t>
      </w:r>
    </w:p>
    <w:p w:rsidR="00F17AC8" w:rsidRPr="00720D35" w:rsidRDefault="00F17AC8" w:rsidP="00F17AC8">
      <w:pPr>
        <w:numPr>
          <w:ilvl w:val="0"/>
          <w:numId w:val="40"/>
        </w:numPr>
        <w:ind w:left="709" w:hanging="709"/>
        <w:jc w:val="both"/>
        <w:rPr>
          <w:b/>
        </w:rPr>
      </w:pPr>
      <w:r w:rsidRPr="00720D35">
        <w:rPr>
          <w:b/>
        </w:rPr>
        <w:t>Для определения фактического превышения отметки гребня сооружения над о</w:t>
      </w:r>
      <w:r w:rsidRPr="00720D35">
        <w:rPr>
          <w:b/>
        </w:rPr>
        <w:t>т</w:t>
      </w:r>
      <w:r w:rsidRPr="00720D35">
        <w:rPr>
          <w:b/>
        </w:rPr>
        <w:t xml:space="preserve">меткой </w:t>
      </w:r>
      <w:r w:rsidR="002167A6">
        <w:rPr>
          <w:b/>
        </w:rPr>
        <w:t>НПУ</w:t>
      </w:r>
    </w:p>
    <w:p w:rsidR="00F17AC8" w:rsidRDefault="00F17AC8" w:rsidP="00F17AC8">
      <w:pPr>
        <w:ind w:left="720"/>
        <w:jc w:val="both"/>
      </w:pPr>
      <w:r>
        <w:t xml:space="preserve">- на </w:t>
      </w:r>
      <w:r w:rsidR="002167A6">
        <w:t>Кондопожской</w:t>
      </w:r>
      <w:r>
        <w:t xml:space="preserve"> ГЭС выполнить геодезическую съемку </w:t>
      </w:r>
      <w:r w:rsidR="002167A6">
        <w:t xml:space="preserve">бровки </w:t>
      </w:r>
      <w:r>
        <w:t>гребня дамб</w:t>
      </w:r>
      <w:r w:rsidR="002167A6">
        <w:t xml:space="preserve"> дерив</w:t>
      </w:r>
      <w:r w:rsidR="002167A6">
        <w:t>а</w:t>
      </w:r>
      <w:r w:rsidR="002167A6">
        <w:t>ционного канала</w:t>
      </w:r>
      <w:r>
        <w:t>.</w:t>
      </w:r>
    </w:p>
    <w:p w:rsidR="00F17AC8" w:rsidRPr="002167A6" w:rsidRDefault="00F17AC8" w:rsidP="002167A6">
      <w:pPr>
        <w:jc w:val="both"/>
        <w:rPr>
          <w:b/>
        </w:rPr>
      </w:pPr>
    </w:p>
    <w:p w:rsidR="00673221" w:rsidRPr="00DD4B63" w:rsidRDefault="00DD4B63" w:rsidP="00DD4B63">
      <w:pPr>
        <w:ind w:right="-365"/>
        <w:outlineLvl w:val="0"/>
        <w:rPr>
          <w:b/>
        </w:rPr>
      </w:pPr>
      <w:r w:rsidRPr="00DD4B63">
        <w:rPr>
          <w:b/>
        </w:rPr>
        <w:t xml:space="preserve">Ведомость </w:t>
      </w:r>
      <w:r w:rsidR="00673221" w:rsidRPr="00DD4B63">
        <w:rPr>
          <w:b/>
        </w:rPr>
        <w:t>объемов геодезических работ на Г</w:t>
      </w:r>
      <w:r w:rsidR="008B5E91">
        <w:rPr>
          <w:b/>
        </w:rPr>
        <w:t>идротехнических сооружениях К</w:t>
      </w:r>
      <w:r w:rsidR="00673221" w:rsidRPr="00DD4B63">
        <w:rPr>
          <w:b/>
        </w:rPr>
        <w:t>аскада Су</w:t>
      </w:r>
      <w:r w:rsidR="00673221" w:rsidRPr="00DD4B63">
        <w:rPr>
          <w:b/>
        </w:rPr>
        <w:t>н</w:t>
      </w:r>
      <w:r w:rsidR="00673221" w:rsidRPr="00DD4B63">
        <w:rPr>
          <w:b/>
        </w:rPr>
        <w:t>ских ГЭС</w:t>
      </w:r>
    </w:p>
    <w:p w:rsidR="00673221" w:rsidRPr="00DD4B63" w:rsidRDefault="00673221" w:rsidP="00673221">
      <w:pPr>
        <w:ind w:right="-365"/>
        <w:jc w:val="center"/>
        <w:outlineLvl w:val="0"/>
        <w:rPr>
          <w:b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24"/>
        <w:gridCol w:w="2268"/>
        <w:gridCol w:w="3544"/>
        <w:gridCol w:w="1444"/>
        <w:gridCol w:w="1958"/>
      </w:tblGrid>
      <w:tr w:rsidR="00673221" w:rsidRPr="00DD4B63" w:rsidTr="00FD0B47">
        <w:trPr>
          <w:trHeight w:val="51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 xml:space="preserve">№ </w:t>
            </w:r>
            <w:proofErr w:type="gramStart"/>
            <w:r w:rsidRPr="00DD4B63">
              <w:t>п</w:t>
            </w:r>
            <w:proofErr w:type="gramEnd"/>
            <w:r w:rsidRPr="00DD4B63"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Наименование</w:t>
            </w:r>
            <w:r w:rsidRPr="00DD4B63">
              <w:br/>
              <w:t>объекта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Виды работ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Объемы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Примечания</w:t>
            </w:r>
          </w:p>
        </w:tc>
      </w:tr>
      <w:tr w:rsidR="00673221" w:rsidRPr="00DD4B63" w:rsidTr="00FD0B47">
        <w:trPr>
          <w:trHeight w:val="50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D4B63">
              <w:rPr>
                <w:b/>
                <w:bCs/>
                <w:color w:val="000000"/>
              </w:rPr>
              <w:t>Пальеозерская</w:t>
            </w:r>
            <w:proofErr w:type="spellEnd"/>
            <w:r w:rsidRPr="00DD4B63">
              <w:rPr>
                <w:b/>
                <w:bCs/>
                <w:color w:val="000000"/>
              </w:rPr>
              <w:t xml:space="preserve"> ГЭС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Оптический створ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FD0B47" w:rsidP="00FD0B47">
            <w:pPr>
              <w:jc w:val="center"/>
            </w:pPr>
            <w:r w:rsidRPr="00DD4B63">
              <w:t xml:space="preserve">2 </w:t>
            </w:r>
            <w:r w:rsidR="00673221" w:rsidRPr="00DD4B63">
              <w:t xml:space="preserve">шт. 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FD0B47" w:rsidP="00FD0B47">
            <w:pPr>
              <w:jc w:val="center"/>
            </w:pPr>
            <w:r w:rsidRPr="00DD4B63">
              <w:t>6</w:t>
            </w:r>
            <w:r w:rsidR="00673221" w:rsidRPr="00DD4B63">
              <w:t xml:space="preserve"> пункт</w:t>
            </w:r>
            <w:r w:rsidRPr="00DD4B63">
              <w:t>ов</w:t>
            </w:r>
          </w:p>
        </w:tc>
      </w:tr>
      <w:tr w:rsidR="00673221" w:rsidRPr="00DD4B63" w:rsidTr="00FD0B47">
        <w:trPr>
          <w:trHeight w:val="50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Гидротехническое нивелиров</w:t>
            </w:r>
            <w:r w:rsidRPr="00DD4B63">
              <w:t>а</w:t>
            </w:r>
            <w:r w:rsidRPr="00DD4B63">
              <w:t>ние II разряда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1.8км/</w:t>
            </w:r>
            <w:proofErr w:type="spellStart"/>
            <w:r w:rsidRPr="00DD4B63">
              <w:t>пог</w:t>
            </w:r>
            <w:proofErr w:type="spellEnd"/>
            <w:r w:rsidRPr="00DD4B63"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52 марки</w:t>
            </w:r>
          </w:p>
        </w:tc>
      </w:tr>
      <w:tr w:rsidR="00EC2C2A" w:rsidRPr="00DD4B63" w:rsidTr="00EC2C2A">
        <w:trPr>
          <w:trHeight w:val="56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C2A" w:rsidRPr="00DD4B63" w:rsidRDefault="00EC2C2A" w:rsidP="00FD0B4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C2A" w:rsidRPr="00DD4B63" w:rsidRDefault="00EC2C2A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C2A" w:rsidRPr="00DD4B63" w:rsidRDefault="00EC2C2A" w:rsidP="00FD0B47">
            <w:pPr>
              <w:jc w:val="center"/>
            </w:pPr>
            <w:r w:rsidRPr="00DD4B63">
              <w:t>Определение высотного пол</w:t>
            </w:r>
            <w:r w:rsidRPr="00DD4B63">
              <w:t>о</w:t>
            </w:r>
            <w:r w:rsidRPr="00DD4B63">
              <w:t>жения пьезометров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C2A" w:rsidRPr="00DD4B63" w:rsidRDefault="00EC2C2A" w:rsidP="00FD0B47">
            <w:pPr>
              <w:jc w:val="center"/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C2A" w:rsidRPr="00DD4B63" w:rsidRDefault="00EC2C2A" w:rsidP="00FD0B47">
            <w:pPr>
              <w:jc w:val="center"/>
            </w:pPr>
            <w:r w:rsidRPr="00DD4B63">
              <w:t>9 шт.</w:t>
            </w:r>
          </w:p>
        </w:tc>
      </w:tr>
      <w:tr w:rsidR="00EC2C2A" w:rsidRPr="00DD4B63" w:rsidTr="00F17AC8">
        <w:trPr>
          <w:trHeight w:val="55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C2A" w:rsidRPr="00DD4B63" w:rsidRDefault="00EC2C2A" w:rsidP="00FD0B4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2C2A" w:rsidRPr="00DD4B63" w:rsidRDefault="00EC2C2A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C2A" w:rsidRPr="00DD4B63" w:rsidRDefault="00EC2C2A" w:rsidP="00FD0B47">
            <w:pPr>
              <w:jc w:val="center"/>
            </w:pPr>
            <w:r w:rsidRPr="00DD4B63">
              <w:t>Определение высотного пол</w:t>
            </w:r>
            <w:r w:rsidRPr="00DD4B63">
              <w:t>о</w:t>
            </w:r>
            <w:r w:rsidRPr="00DD4B63">
              <w:t>жения водомерной рейки ВБ и НБ</w:t>
            </w:r>
          </w:p>
        </w:tc>
        <w:tc>
          <w:tcPr>
            <w:tcW w:w="144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C2A" w:rsidRPr="00DD4B63" w:rsidRDefault="00EC2C2A" w:rsidP="00FD0B47">
            <w:pPr>
              <w:jc w:val="center"/>
            </w:pPr>
          </w:p>
        </w:tc>
        <w:tc>
          <w:tcPr>
            <w:tcW w:w="195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C2A" w:rsidRPr="00DD4B63" w:rsidRDefault="002167A6" w:rsidP="00FD0B47">
            <w:pPr>
              <w:jc w:val="center"/>
            </w:pPr>
            <w:r w:rsidRPr="00DD4B63">
              <w:t>4</w:t>
            </w:r>
            <w:r w:rsidR="00EC2C2A" w:rsidRPr="00DD4B63">
              <w:t xml:space="preserve"> шт.</w:t>
            </w:r>
          </w:p>
        </w:tc>
      </w:tr>
      <w:tr w:rsidR="00673221" w:rsidRPr="00DD4B63" w:rsidTr="00F17AC8">
        <w:trPr>
          <w:trHeight w:val="9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221" w:rsidRPr="00DD4B63" w:rsidRDefault="00673221" w:rsidP="00FD0B47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  <w:hideMark/>
          </w:tcPr>
          <w:p w:rsidR="00673221" w:rsidRPr="00DD4B63" w:rsidRDefault="00673221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673221" w:rsidRPr="00DD4B63" w:rsidRDefault="00673221" w:rsidP="00FD0B47">
            <w:pPr>
              <w:jc w:val="center"/>
            </w:pPr>
          </w:p>
        </w:tc>
        <w:tc>
          <w:tcPr>
            <w:tcW w:w="1444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673221" w:rsidRPr="00DD4B63" w:rsidRDefault="00673221" w:rsidP="00FD0B47">
            <w:pPr>
              <w:jc w:val="center"/>
            </w:pPr>
          </w:p>
        </w:tc>
        <w:tc>
          <w:tcPr>
            <w:tcW w:w="1958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</w:tcPr>
          <w:p w:rsidR="00673221" w:rsidRPr="00DD4B63" w:rsidRDefault="00673221" w:rsidP="00FD0B47">
            <w:pPr>
              <w:jc w:val="center"/>
            </w:pPr>
          </w:p>
        </w:tc>
      </w:tr>
      <w:tr w:rsidR="00673221" w:rsidRPr="00DD4B63" w:rsidTr="00F17AC8">
        <w:trPr>
          <w:trHeight w:val="551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D4B63">
              <w:rPr>
                <w:b/>
                <w:bCs/>
                <w:color w:val="000000"/>
              </w:rPr>
              <w:t>Кондопожская</w:t>
            </w:r>
            <w:proofErr w:type="spellEnd"/>
            <w:r w:rsidRPr="00DD4B63">
              <w:rPr>
                <w:b/>
                <w:bCs/>
                <w:color w:val="000000"/>
              </w:rPr>
              <w:t xml:space="preserve"> ГЭС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Гидротехническое нивелиров</w:t>
            </w:r>
            <w:r w:rsidRPr="00DD4B63">
              <w:t>а</w:t>
            </w:r>
            <w:r w:rsidRPr="00DD4B63">
              <w:t>ние II разряда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2.7 км/</w:t>
            </w:r>
            <w:proofErr w:type="spellStart"/>
            <w:r w:rsidRPr="00DD4B63">
              <w:t>пог</w:t>
            </w:r>
            <w:proofErr w:type="spellEnd"/>
            <w:r w:rsidRPr="00DD4B63"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60 марок</w:t>
            </w:r>
          </w:p>
        </w:tc>
      </w:tr>
      <w:tr w:rsidR="00673221" w:rsidRPr="00DD4B63" w:rsidTr="00FD0B47">
        <w:trPr>
          <w:trHeight w:val="56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3221" w:rsidRPr="00DD4B63" w:rsidRDefault="00673221" w:rsidP="00FD0B4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3221" w:rsidRPr="00DD4B63" w:rsidRDefault="00673221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Определение высотного пол</w:t>
            </w:r>
            <w:r w:rsidRPr="00DD4B63">
              <w:t>о</w:t>
            </w:r>
            <w:r w:rsidRPr="00DD4B63">
              <w:t>жения пьезометров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EC2C2A" w:rsidP="00FD0B47">
            <w:pPr>
              <w:jc w:val="center"/>
            </w:pPr>
            <w:r w:rsidRPr="00DD4B63">
              <w:t>22</w:t>
            </w:r>
            <w:r w:rsidR="00673221" w:rsidRPr="00DD4B63">
              <w:t xml:space="preserve"> шт.</w:t>
            </w:r>
          </w:p>
        </w:tc>
      </w:tr>
      <w:tr w:rsidR="00673221" w:rsidRPr="00DD4B63" w:rsidTr="00F17AC8">
        <w:trPr>
          <w:trHeight w:val="56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3221" w:rsidRPr="00DD4B63" w:rsidRDefault="00673221" w:rsidP="00FD0B4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3221" w:rsidRPr="00DD4B63" w:rsidRDefault="00673221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  <w:r w:rsidRPr="00DD4B63">
              <w:t>Определение высотного пол</w:t>
            </w:r>
            <w:r w:rsidRPr="00DD4B63">
              <w:t>о</w:t>
            </w:r>
            <w:r w:rsidRPr="00DD4B63">
              <w:t>жения водомерной рейки ВБ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673221" w:rsidP="00FD0B47">
            <w:pPr>
              <w:jc w:val="center"/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221" w:rsidRPr="00DD4B63" w:rsidRDefault="00EC2C2A" w:rsidP="00FD0B47">
            <w:pPr>
              <w:jc w:val="center"/>
            </w:pPr>
            <w:r w:rsidRPr="00DD4B63">
              <w:t>2</w:t>
            </w:r>
            <w:r w:rsidR="00673221" w:rsidRPr="00DD4B63">
              <w:t xml:space="preserve"> шт.</w:t>
            </w:r>
          </w:p>
        </w:tc>
      </w:tr>
      <w:tr w:rsidR="00F17AC8" w:rsidRPr="00DD4B63" w:rsidTr="00F17AC8">
        <w:trPr>
          <w:trHeight w:val="561"/>
        </w:trPr>
        <w:tc>
          <w:tcPr>
            <w:tcW w:w="72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AC8" w:rsidRPr="00DD4B63" w:rsidRDefault="00F17AC8" w:rsidP="00FD0B47"/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7AC8" w:rsidRPr="00DD4B63" w:rsidRDefault="00F17AC8" w:rsidP="00FD0B47">
            <w:pPr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AC8" w:rsidRPr="00DD4B63" w:rsidRDefault="00F17AC8" w:rsidP="00F17AC8">
            <w:r w:rsidRPr="00DD4B63">
              <w:t>Нивелировка гребня дамб дер</w:t>
            </w:r>
            <w:r w:rsidRPr="00DD4B63">
              <w:t>и</w:t>
            </w:r>
            <w:r w:rsidRPr="00DD4B63">
              <w:t>вационного канала с шагом т</w:t>
            </w:r>
            <w:r w:rsidRPr="00DD4B63">
              <w:t>о</w:t>
            </w:r>
            <w:r w:rsidRPr="00DD4B63">
              <w:t>чек  10 м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AC8" w:rsidRPr="00DD4B63" w:rsidRDefault="00F17AC8">
            <w:r w:rsidRPr="00DD4B63">
              <w:t>П.</w:t>
            </w:r>
            <w:r w:rsidR="00DD4B63" w:rsidRPr="00DD4B63">
              <w:t xml:space="preserve"> </w:t>
            </w:r>
            <w:r w:rsidRPr="00DD4B63">
              <w:t>м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7AC8" w:rsidRPr="00DD4B63" w:rsidRDefault="00F17AC8" w:rsidP="00F17AC8">
            <w:r w:rsidRPr="00DD4B63">
              <w:t>1750+1750</w:t>
            </w:r>
          </w:p>
        </w:tc>
      </w:tr>
    </w:tbl>
    <w:p w:rsidR="00673221" w:rsidRDefault="00673221" w:rsidP="008A738D">
      <w:pPr>
        <w:rPr>
          <w:b/>
          <w:snapToGrid w:val="0"/>
          <w:szCs w:val="20"/>
        </w:rPr>
      </w:pPr>
    </w:p>
    <w:p w:rsidR="00673221" w:rsidRDefault="00870569" w:rsidP="008A738D">
      <w:pPr>
        <w:rPr>
          <w:snapToGrid w:val="0"/>
          <w:szCs w:val="20"/>
        </w:rPr>
      </w:pPr>
      <w:r>
        <w:rPr>
          <w:b/>
          <w:snapToGrid w:val="0"/>
          <w:szCs w:val="20"/>
        </w:rPr>
        <w:t xml:space="preserve">Примечание: </w:t>
      </w:r>
      <w:r w:rsidRPr="00870569">
        <w:rPr>
          <w:snapToGrid w:val="0"/>
          <w:szCs w:val="20"/>
        </w:rPr>
        <w:t>В</w:t>
      </w:r>
      <w:r>
        <w:rPr>
          <w:snapToGrid w:val="0"/>
          <w:szCs w:val="20"/>
        </w:rPr>
        <w:t xml:space="preserve"> соответствии с Программами натурных наблюдений цикл измерений пров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дить при наивысшем уровне водохранилищ.</w:t>
      </w:r>
    </w:p>
    <w:p w:rsidR="00B03CA0" w:rsidRDefault="00B03CA0" w:rsidP="008A738D">
      <w:pPr>
        <w:rPr>
          <w:snapToGrid w:val="0"/>
          <w:szCs w:val="20"/>
        </w:rPr>
      </w:pPr>
    </w:p>
    <w:p w:rsidR="00B03CA0" w:rsidRDefault="00B03CA0" w:rsidP="008A738D">
      <w:pPr>
        <w:rPr>
          <w:b/>
          <w:snapToGrid w:val="0"/>
          <w:szCs w:val="20"/>
        </w:rPr>
      </w:pPr>
      <w:r>
        <w:rPr>
          <w:snapToGrid w:val="0"/>
          <w:szCs w:val="20"/>
        </w:rPr>
        <w:t xml:space="preserve">Исходные данные </w:t>
      </w:r>
      <w:r w:rsidR="00D23E32">
        <w:rPr>
          <w:snapToGrid w:val="0"/>
          <w:szCs w:val="20"/>
        </w:rPr>
        <w:t>(схемы расположения К</w:t>
      </w:r>
      <w:r w:rsidR="00B405EA">
        <w:rPr>
          <w:snapToGrid w:val="0"/>
          <w:szCs w:val="20"/>
        </w:rPr>
        <w:t>онтрольно-измерительной аппаратуры</w:t>
      </w:r>
      <w:r w:rsidR="00D23E32">
        <w:rPr>
          <w:snapToGrid w:val="0"/>
          <w:szCs w:val="20"/>
        </w:rPr>
        <w:t xml:space="preserve">) </w:t>
      </w:r>
      <w:r>
        <w:rPr>
          <w:snapToGrid w:val="0"/>
          <w:szCs w:val="20"/>
        </w:rPr>
        <w:t>для пров</w:t>
      </w:r>
      <w:r>
        <w:rPr>
          <w:snapToGrid w:val="0"/>
          <w:szCs w:val="20"/>
        </w:rPr>
        <w:t>е</w:t>
      </w:r>
      <w:r>
        <w:rPr>
          <w:snapToGrid w:val="0"/>
          <w:szCs w:val="20"/>
        </w:rPr>
        <w:t xml:space="preserve">дения </w:t>
      </w:r>
      <w:r w:rsidR="00000E70">
        <w:rPr>
          <w:snapToGrid w:val="0"/>
          <w:szCs w:val="20"/>
        </w:rPr>
        <w:t xml:space="preserve">геодезических наблюдений предоставляются </w:t>
      </w:r>
      <w:r w:rsidR="00D43138">
        <w:rPr>
          <w:snapToGrid w:val="0"/>
          <w:szCs w:val="20"/>
        </w:rPr>
        <w:t>исполнителю</w:t>
      </w:r>
      <w:r w:rsidR="00000E70">
        <w:rPr>
          <w:snapToGrid w:val="0"/>
          <w:szCs w:val="20"/>
        </w:rPr>
        <w:t xml:space="preserve"> по его письменному запросу в течение 10 дней</w:t>
      </w:r>
      <w:r w:rsidR="00D23E32">
        <w:rPr>
          <w:snapToGrid w:val="0"/>
          <w:szCs w:val="20"/>
        </w:rPr>
        <w:t xml:space="preserve"> после заключения договора.</w:t>
      </w:r>
    </w:p>
    <w:p w:rsidR="00673221" w:rsidRDefault="00673221" w:rsidP="008A738D">
      <w:pPr>
        <w:rPr>
          <w:b/>
          <w:snapToGrid w:val="0"/>
          <w:szCs w:val="20"/>
        </w:rPr>
      </w:pPr>
    </w:p>
    <w:p w:rsidR="00001710" w:rsidRPr="006D5F4D" w:rsidRDefault="00001710" w:rsidP="00001710">
      <w:pPr>
        <w:ind w:right="-365" w:firstLine="709"/>
        <w:rPr>
          <w:b/>
        </w:rPr>
      </w:pPr>
      <w:r w:rsidRPr="006D5F4D">
        <w:rPr>
          <w:b/>
        </w:rPr>
        <w:t>Работы должны быть выполнены в соответствии со следующими документами:</w:t>
      </w:r>
    </w:p>
    <w:p w:rsidR="00001710" w:rsidRDefault="00001710" w:rsidP="00001710">
      <w:pPr>
        <w:ind w:right="-365" w:firstLine="709"/>
      </w:pPr>
      <w:r>
        <w:t xml:space="preserve">- </w:t>
      </w:r>
      <w:r w:rsidRPr="00214904">
        <w:t xml:space="preserve"> Стандарт организации ОАО РАО «ЕЭС России» «Контрольно-измерительные системы и аппаратура гидротехнических сооружений ГЭС. </w:t>
      </w:r>
      <w:r>
        <w:t>Организация эксплуатации и технического о</w:t>
      </w:r>
      <w:r>
        <w:t>б</w:t>
      </w:r>
      <w:r>
        <w:t xml:space="preserve">служивания. </w:t>
      </w:r>
      <w:r w:rsidRPr="00214904">
        <w:t>Нормы и требования».</w:t>
      </w:r>
      <w:r w:rsidRPr="00CF3B18">
        <w:t xml:space="preserve"> </w:t>
      </w:r>
      <w:r w:rsidRPr="00196AA4">
        <w:t>СТО 17</w:t>
      </w:r>
      <w:r w:rsidR="005B0461">
        <w:t>3</w:t>
      </w:r>
      <w:r w:rsidRPr="00196AA4">
        <w:t>30282.27.</w:t>
      </w:r>
      <w:r w:rsidR="005B0461">
        <w:t>140</w:t>
      </w:r>
      <w:r w:rsidRPr="00196AA4">
        <w:t>.0</w:t>
      </w:r>
      <w:r w:rsidR="005B0461">
        <w:t>2</w:t>
      </w:r>
      <w:r w:rsidRPr="00196AA4">
        <w:t>1-200</w:t>
      </w:r>
      <w:r w:rsidR="005B0461">
        <w:t>8</w:t>
      </w:r>
      <w:r>
        <w:t>.</w:t>
      </w:r>
    </w:p>
    <w:p w:rsidR="00001710" w:rsidRPr="00F01175" w:rsidRDefault="00001710" w:rsidP="00001710">
      <w:pPr>
        <w:ind w:right="-365" w:firstLine="709"/>
        <w:rPr>
          <w:b/>
        </w:rPr>
      </w:pPr>
      <w:r>
        <w:t xml:space="preserve">- </w:t>
      </w:r>
      <w:r w:rsidRPr="00F01175">
        <w:t>«Руководство по натурным наблюдениям за деформациями гидротехнических сооруж</w:t>
      </w:r>
      <w:r w:rsidRPr="00F01175">
        <w:t>е</w:t>
      </w:r>
      <w:r w:rsidRPr="00F01175">
        <w:t>ний и их оснований геодезическими методами». (М., «Энергия», 1980).</w:t>
      </w:r>
    </w:p>
    <w:p w:rsidR="00001710" w:rsidRDefault="00001710" w:rsidP="00001710">
      <w:pPr>
        <w:ind w:firstLine="709"/>
        <w:jc w:val="both"/>
      </w:pPr>
      <w:r>
        <w:t xml:space="preserve">- </w:t>
      </w:r>
      <w:r w:rsidRPr="0003474A">
        <w:t xml:space="preserve">Программа натурных геодезических наблюдений за деформациями гидротехнических сооружений </w:t>
      </w:r>
      <w:r>
        <w:t>Кондопож</w:t>
      </w:r>
      <w:r w:rsidRPr="0003474A">
        <w:t>ской ГЭС,</w:t>
      </w:r>
      <w:r w:rsidRPr="0003474A">
        <w:rPr>
          <w:b/>
        </w:rPr>
        <w:t xml:space="preserve"> </w:t>
      </w:r>
      <w:r w:rsidRPr="0003474A">
        <w:t>№ 1167-07-</w:t>
      </w:r>
      <w:r>
        <w:t>7</w:t>
      </w:r>
      <w:r w:rsidRPr="0003474A">
        <w:t>т, г. Петрозаводск, ООО «</w:t>
      </w:r>
      <w:proofErr w:type="spellStart"/>
      <w:r w:rsidRPr="0003474A">
        <w:t>Карелгеоцентр</w:t>
      </w:r>
      <w:proofErr w:type="spellEnd"/>
      <w:r w:rsidRPr="0003474A">
        <w:t>», 2007г.</w:t>
      </w:r>
    </w:p>
    <w:p w:rsidR="00001710" w:rsidRDefault="00001710" w:rsidP="00001710">
      <w:pPr>
        <w:ind w:firstLine="709"/>
        <w:jc w:val="both"/>
      </w:pPr>
      <w:r>
        <w:t xml:space="preserve">- </w:t>
      </w:r>
      <w:r w:rsidRPr="0003474A">
        <w:t>Программа натурных геодезических наблюдений за деформациями гидротехнических сооружений</w:t>
      </w:r>
      <w:r w:rsidR="00D93C22">
        <w:t xml:space="preserve"> </w:t>
      </w:r>
      <w:r w:rsidRPr="0003474A">
        <w:t xml:space="preserve"> </w:t>
      </w:r>
      <w:r>
        <w:t>Пальеозерской</w:t>
      </w:r>
      <w:r w:rsidR="00D93C22">
        <w:t xml:space="preserve"> </w:t>
      </w:r>
      <w:r w:rsidRPr="0003474A">
        <w:t xml:space="preserve"> ГЭС,</w:t>
      </w:r>
      <w:r w:rsidRPr="0003474A">
        <w:rPr>
          <w:b/>
        </w:rPr>
        <w:t xml:space="preserve"> </w:t>
      </w:r>
      <w:r>
        <w:t>№ 1167-07-8</w:t>
      </w:r>
      <w:r w:rsidRPr="0003474A">
        <w:t>т, г. Петрозаводск, ООО «</w:t>
      </w:r>
      <w:proofErr w:type="spellStart"/>
      <w:r w:rsidRPr="0003474A">
        <w:t>Карелгеоцентр</w:t>
      </w:r>
      <w:proofErr w:type="spellEnd"/>
      <w:r w:rsidRPr="0003474A">
        <w:t>», 2007</w:t>
      </w:r>
      <w:r>
        <w:t xml:space="preserve"> </w:t>
      </w:r>
      <w:r w:rsidRPr="0003474A">
        <w:t>г</w:t>
      </w:r>
      <w:r>
        <w:t>.</w:t>
      </w:r>
    </w:p>
    <w:p w:rsidR="00001710" w:rsidRDefault="00001710" w:rsidP="00001710">
      <w:pPr>
        <w:ind w:right="-365" w:firstLine="708"/>
      </w:pPr>
      <w:r>
        <w:lastRenderedPageBreak/>
        <w:t>Программы согласованы с ОАО «ВНИИГ им.</w:t>
      </w:r>
      <w:r w:rsidRPr="005652FE">
        <w:t xml:space="preserve"> </w:t>
      </w:r>
      <w:r>
        <w:t>Б.Е.</w:t>
      </w:r>
      <w:r w:rsidRPr="005652FE">
        <w:t xml:space="preserve"> </w:t>
      </w:r>
      <w:r>
        <w:t>Веденеева» и ОАО «Инженерный центр ЕЭС» филиал «Институт Ленгидропроект».</w:t>
      </w:r>
    </w:p>
    <w:p w:rsidR="00031064" w:rsidRDefault="00031064" w:rsidP="00AE34D9">
      <w:pPr>
        <w:rPr>
          <w:snapToGrid w:val="0"/>
          <w:szCs w:val="20"/>
        </w:rPr>
      </w:pPr>
    </w:p>
    <w:p w:rsidR="00B949F2" w:rsidRPr="00677016" w:rsidRDefault="00B949F2" w:rsidP="006A6D97">
      <w:pPr>
        <w:ind w:left="567"/>
        <w:jc w:val="both"/>
        <w:rPr>
          <w:b/>
          <w:snapToGrid w:val="0"/>
          <w:szCs w:val="20"/>
        </w:rPr>
      </w:pPr>
      <w:r w:rsidRPr="00677016">
        <w:rPr>
          <w:b/>
          <w:snapToGrid w:val="0"/>
          <w:szCs w:val="20"/>
        </w:rPr>
        <w:t>Перечень материалов, передаваемых Заказчику по окончании работы.</w:t>
      </w:r>
    </w:p>
    <w:p w:rsidR="006A6D97" w:rsidRPr="00677016" w:rsidRDefault="006A6D97" w:rsidP="006A6D97">
      <w:pPr>
        <w:ind w:left="567"/>
        <w:jc w:val="both"/>
        <w:rPr>
          <w:b/>
          <w:snapToGrid w:val="0"/>
          <w:szCs w:val="20"/>
        </w:rPr>
      </w:pPr>
    </w:p>
    <w:p w:rsidR="00B949F2" w:rsidRPr="00677016" w:rsidRDefault="00B949F2" w:rsidP="00B949F2">
      <w:pPr>
        <w:rPr>
          <w:b/>
          <w:snapToGrid w:val="0"/>
          <w:szCs w:val="20"/>
        </w:rPr>
      </w:pPr>
      <w:r w:rsidRPr="00677016">
        <w:rPr>
          <w:snapToGrid w:val="0"/>
          <w:szCs w:val="20"/>
        </w:rPr>
        <w:t xml:space="preserve">- </w:t>
      </w:r>
      <w:r w:rsidR="00767484" w:rsidRPr="00677016">
        <w:rPr>
          <w:snapToGrid w:val="0"/>
          <w:szCs w:val="20"/>
        </w:rPr>
        <w:t xml:space="preserve">Технический отчет  о натурных  геодезических наблюдениях </w:t>
      </w:r>
      <w:r w:rsidRPr="00677016">
        <w:rPr>
          <w:snapToGrid w:val="0"/>
          <w:szCs w:val="20"/>
        </w:rPr>
        <w:t xml:space="preserve"> гидротехнических сооружений  Кондопожской ГЭС Каскада Сунских ГЭС  </w:t>
      </w:r>
      <w:r w:rsidR="00767484" w:rsidRPr="00677016">
        <w:rPr>
          <w:snapToGrid w:val="0"/>
          <w:szCs w:val="20"/>
        </w:rPr>
        <w:t>(</w:t>
      </w:r>
      <w:r w:rsidR="00DB498B" w:rsidRPr="00677016">
        <w:rPr>
          <w:snapToGrid w:val="0"/>
          <w:szCs w:val="20"/>
        </w:rPr>
        <w:t xml:space="preserve">6 цикл) </w:t>
      </w:r>
      <w:r w:rsidRPr="00677016">
        <w:rPr>
          <w:snapToGrid w:val="0"/>
          <w:szCs w:val="20"/>
        </w:rPr>
        <w:t xml:space="preserve">на бумажном носителе   - </w:t>
      </w:r>
      <w:r w:rsidR="003D4408" w:rsidRPr="00677016">
        <w:rPr>
          <w:b/>
          <w:snapToGrid w:val="0"/>
          <w:szCs w:val="20"/>
        </w:rPr>
        <w:t>2</w:t>
      </w:r>
      <w:r w:rsidRPr="00677016">
        <w:rPr>
          <w:b/>
          <w:snapToGrid w:val="0"/>
          <w:szCs w:val="20"/>
        </w:rPr>
        <w:t xml:space="preserve"> экземпляра оригинала + электронная версия</w:t>
      </w:r>
      <w:r w:rsidR="00767484" w:rsidRPr="00677016">
        <w:rPr>
          <w:b/>
          <w:snapToGrid w:val="0"/>
          <w:szCs w:val="20"/>
        </w:rPr>
        <w:t xml:space="preserve"> </w:t>
      </w:r>
      <w:r w:rsidR="00767484" w:rsidRPr="00677016">
        <w:rPr>
          <w:b/>
          <w:snapToGrid w:val="0"/>
          <w:szCs w:val="20"/>
          <w:lang w:val="en-US"/>
        </w:rPr>
        <w:t>CD</w:t>
      </w:r>
      <w:r w:rsidR="00767484" w:rsidRPr="00677016">
        <w:rPr>
          <w:b/>
          <w:snapToGrid w:val="0"/>
          <w:szCs w:val="20"/>
        </w:rPr>
        <w:t>-диск</w:t>
      </w:r>
      <w:r w:rsidRPr="00677016">
        <w:rPr>
          <w:b/>
          <w:snapToGrid w:val="0"/>
          <w:szCs w:val="20"/>
        </w:rPr>
        <w:t>.</w:t>
      </w:r>
    </w:p>
    <w:p w:rsidR="00767484" w:rsidRPr="00677016" w:rsidRDefault="00767484" w:rsidP="00B949F2">
      <w:pPr>
        <w:rPr>
          <w:snapToGrid w:val="0"/>
          <w:szCs w:val="20"/>
        </w:rPr>
      </w:pPr>
      <w:r w:rsidRPr="00677016">
        <w:rPr>
          <w:snapToGrid w:val="0"/>
          <w:szCs w:val="20"/>
        </w:rPr>
        <w:t xml:space="preserve">- Технический отчет  о натурных  геодезических наблюдениях  гидротехнических сооружений   Пальеозерской ГЭС Каскада Сунских ГЭС </w:t>
      </w:r>
      <w:r w:rsidR="00DB498B" w:rsidRPr="00677016">
        <w:rPr>
          <w:snapToGrid w:val="0"/>
          <w:szCs w:val="20"/>
        </w:rPr>
        <w:t xml:space="preserve">(7-цикл) </w:t>
      </w:r>
      <w:r w:rsidRPr="00677016">
        <w:rPr>
          <w:snapToGrid w:val="0"/>
          <w:szCs w:val="20"/>
        </w:rPr>
        <w:t xml:space="preserve"> на бумажном носителе   - </w:t>
      </w:r>
      <w:r w:rsidRPr="00677016">
        <w:rPr>
          <w:b/>
          <w:snapToGrid w:val="0"/>
          <w:szCs w:val="20"/>
        </w:rPr>
        <w:t xml:space="preserve">2 экземпляра оригинала + электронная версия </w:t>
      </w:r>
      <w:r w:rsidRPr="00677016">
        <w:rPr>
          <w:b/>
          <w:snapToGrid w:val="0"/>
          <w:szCs w:val="20"/>
          <w:lang w:val="en-US"/>
        </w:rPr>
        <w:t>CD</w:t>
      </w:r>
      <w:r w:rsidRPr="00677016">
        <w:rPr>
          <w:b/>
          <w:snapToGrid w:val="0"/>
          <w:szCs w:val="20"/>
        </w:rPr>
        <w:t>-диск.</w:t>
      </w:r>
    </w:p>
    <w:p w:rsidR="003D4408" w:rsidRPr="00677016" w:rsidRDefault="003D4408" w:rsidP="003D4408">
      <w:pPr>
        <w:rPr>
          <w:b/>
          <w:snapToGrid w:val="0"/>
          <w:szCs w:val="20"/>
        </w:rPr>
      </w:pPr>
      <w:r w:rsidRPr="00677016">
        <w:rPr>
          <w:snapToGrid w:val="0"/>
          <w:szCs w:val="20"/>
        </w:rPr>
        <w:t xml:space="preserve">- </w:t>
      </w:r>
      <w:r w:rsidR="00DB498B" w:rsidRPr="00677016">
        <w:rPr>
          <w:snapToGrid w:val="0"/>
          <w:szCs w:val="20"/>
        </w:rPr>
        <w:t>Ведомости высотного положения верха пьезометров на дамбах деривационного канала Ко</w:t>
      </w:r>
      <w:r w:rsidR="00DB498B" w:rsidRPr="00677016">
        <w:rPr>
          <w:snapToGrid w:val="0"/>
          <w:szCs w:val="20"/>
        </w:rPr>
        <w:t>н</w:t>
      </w:r>
      <w:r w:rsidR="00DB498B" w:rsidRPr="00677016">
        <w:rPr>
          <w:snapToGrid w:val="0"/>
          <w:szCs w:val="20"/>
        </w:rPr>
        <w:t>допожской ГЭС (</w:t>
      </w:r>
      <w:r w:rsidR="00DB498B" w:rsidRPr="00677016">
        <w:rPr>
          <w:b/>
          <w:snapToGrid w:val="0"/>
          <w:szCs w:val="20"/>
        </w:rPr>
        <w:t xml:space="preserve">2 экземпляра на бумажном носителе)  </w:t>
      </w:r>
      <w:r w:rsidR="00DB498B" w:rsidRPr="00677016">
        <w:rPr>
          <w:snapToGrid w:val="0"/>
          <w:szCs w:val="20"/>
        </w:rPr>
        <w:t>и дамбе  «Ваган» (</w:t>
      </w:r>
      <w:r w:rsidR="00DB498B" w:rsidRPr="00677016">
        <w:rPr>
          <w:b/>
          <w:snapToGrid w:val="0"/>
          <w:szCs w:val="20"/>
        </w:rPr>
        <w:t xml:space="preserve">2 экземпляра на бумажном носителе)  </w:t>
      </w:r>
    </w:p>
    <w:p w:rsidR="00DB498B" w:rsidRPr="00677016" w:rsidRDefault="00DB498B" w:rsidP="003D4408">
      <w:pPr>
        <w:rPr>
          <w:snapToGrid w:val="0"/>
          <w:szCs w:val="20"/>
        </w:rPr>
      </w:pPr>
      <w:r w:rsidRPr="00677016">
        <w:rPr>
          <w:b/>
          <w:snapToGrid w:val="0"/>
          <w:szCs w:val="20"/>
        </w:rPr>
        <w:t xml:space="preserve">- </w:t>
      </w:r>
      <w:r w:rsidRPr="00677016">
        <w:rPr>
          <w:snapToGrid w:val="0"/>
          <w:szCs w:val="20"/>
        </w:rPr>
        <w:t>Схему нивелировки гребня дамб деривационного канала Кондопожской ГЭС (</w:t>
      </w:r>
      <w:r w:rsidRPr="00677016">
        <w:rPr>
          <w:b/>
          <w:snapToGrid w:val="0"/>
          <w:szCs w:val="20"/>
        </w:rPr>
        <w:t>2 экземпляра на бумажном носителе).</w:t>
      </w:r>
    </w:p>
    <w:p w:rsidR="00D92B4A" w:rsidRPr="00677016" w:rsidRDefault="00D92B4A" w:rsidP="008030AA">
      <w:pPr>
        <w:ind w:firstLine="426"/>
        <w:jc w:val="both"/>
        <w:rPr>
          <w:bCs/>
        </w:rPr>
      </w:pPr>
    </w:p>
    <w:p w:rsidR="00EB1AFA" w:rsidRPr="00DD4B63" w:rsidRDefault="004B0DA6" w:rsidP="00DD4B63">
      <w:pPr>
        <w:tabs>
          <w:tab w:val="left" w:pos="284"/>
        </w:tabs>
        <w:rPr>
          <w:b/>
          <w:bCs/>
          <w:color w:val="FF0000"/>
        </w:rPr>
      </w:pPr>
      <w:r w:rsidRPr="00DD2955">
        <w:rPr>
          <w:color w:val="FF0000"/>
        </w:rPr>
        <w:t>.</w:t>
      </w:r>
      <w:r w:rsidR="00DD4B63">
        <w:rPr>
          <w:b/>
          <w:bCs/>
          <w:color w:val="FF0000"/>
        </w:rPr>
        <w:t xml:space="preserve">                                                                </w:t>
      </w:r>
      <w:r w:rsidR="00EB1AFA" w:rsidRPr="00B03CA0">
        <w:rPr>
          <w:b/>
          <w:bCs/>
        </w:rPr>
        <w:t>Особые условия.</w:t>
      </w:r>
    </w:p>
    <w:p w:rsidR="00EB1AFA" w:rsidRPr="00B03CA0" w:rsidRDefault="00EB1AFA" w:rsidP="00EB1AFA">
      <w:pPr>
        <w:jc w:val="center"/>
        <w:rPr>
          <w:b/>
          <w:bCs/>
        </w:rPr>
      </w:pPr>
      <w:r w:rsidRPr="00B03CA0">
        <w:rPr>
          <w:b/>
          <w:bCs/>
        </w:rPr>
        <w:t>Производство  работ и требования к персоналу подрядной организации.</w:t>
      </w:r>
    </w:p>
    <w:p w:rsidR="00EB1AFA" w:rsidRPr="00B03CA0" w:rsidRDefault="00EB1AFA" w:rsidP="008030AA">
      <w:pPr>
        <w:tabs>
          <w:tab w:val="left" w:pos="284"/>
        </w:tabs>
        <w:rPr>
          <w:b/>
        </w:rPr>
      </w:pPr>
    </w:p>
    <w:p w:rsidR="00672A57" w:rsidRPr="00B03CA0" w:rsidRDefault="00672A57" w:rsidP="0082270E">
      <w:pPr>
        <w:pStyle w:val="af6"/>
        <w:numPr>
          <w:ilvl w:val="0"/>
          <w:numId w:val="27"/>
        </w:numPr>
        <w:tabs>
          <w:tab w:val="left" w:pos="284"/>
        </w:tabs>
        <w:spacing w:after="240"/>
        <w:rPr>
          <w:b/>
        </w:rPr>
      </w:pPr>
      <w:r w:rsidRPr="00B03CA0">
        <w:rPr>
          <w:b/>
        </w:rPr>
        <w:t xml:space="preserve">Требования </w:t>
      </w:r>
      <w:r w:rsidR="00EC071D" w:rsidRPr="00B03CA0">
        <w:rPr>
          <w:b/>
        </w:rPr>
        <w:t>при</w:t>
      </w:r>
      <w:r w:rsidRPr="00B03CA0">
        <w:rPr>
          <w:b/>
        </w:rPr>
        <w:t xml:space="preserve"> производств</w:t>
      </w:r>
      <w:r w:rsidR="00EC071D" w:rsidRPr="00B03CA0">
        <w:rPr>
          <w:b/>
        </w:rPr>
        <w:t>е</w:t>
      </w:r>
      <w:r w:rsidRPr="00B03CA0">
        <w:rPr>
          <w:b/>
        </w:rPr>
        <w:t xml:space="preserve"> работ:</w:t>
      </w:r>
    </w:p>
    <w:p w:rsidR="00EB1AFA" w:rsidRPr="00B03CA0" w:rsidRDefault="001A6811" w:rsidP="00EB1AFA">
      <w:pPr>
        <w:tabs>
          <w:tab w:val="left" w:pos="284"/>
        </w:tabs>
        <w:ind w:left="360"/>
        <w:rPr>
          <w:b/>
        </w:rPr>
      </w:pPr>
      <w:r w:rsidRPr="00B03CA0">
        <w:t>Обеспечить в</w:t>
      </w:r>
      <w:r w:rsidR="00EB1AFA" w:rsidRPr="00B03CA0">
        <w:t xml:space="preserve">ыполнение требований: </w:t>
      </w:r>
    </w:p>
    <w:p w:rsidR="00B3273E" w:rsidRPr="00B03CA0" w:rsidRDefault="00B3273E" w:rsidP="00B03CA0">
      <w:pPr>
        <w:pStyle w:val="a6"/>
        <w:numPr>
          <w:ilvl w:val="1"/>
          <w:numId w:val="20"/>
        </w:numPr>
        <w:tabs>
          <w:tab w:val="left" w:pos="284"/>
        </w:tabs>
        <w:jc w:val="both"/>
      </w:pPr>
      <w:r w:rsidRPr="00B03CA0">
        <w:t xml:space="preserve">ПТЭ 2003г.  </w:t>
      </w:r>
      <w:r w:rsidR="00AF1C6B" w:rsidRPr="00B03CA0">
        <w:t>подраздел</w:t>
      </w:r>
      <w:r w:rsidR="00906951" w:rsidRPr="00B03CA0">
        <w:t>а</w:t>
      </w:r>
      <w:r w:rsidR="00AF1C6B" w:rsidRPr="00B03CA0">
        <w:t xml:space="preserve"> 3.1- «Гидротехнические сооружения и их механическое оборудование».</w:t>
      </w:r>
    </w:p>
    <w:p w:rsidR="00B3273E" w:rsidRPr="00B03CA0" w:rsidRDefault="00AF1C6B" w:rsidP="00B03CA0">
      <w:pPr>
        <w:pStyle w:val="a6"/>
        <w:numPr>
          <w:ilvl w:val="1"/>
          <w:numId w:val="20"/>
        </w:numPr>
        <w:tabs>
          <w:tab w:val="left" w:pos="284"/>
        </w:tabs>
        <w:jc w:val="both"/>
      </w:pPr>
      <w:r w:rsidRPr="00B03CA0">
        <w:t xml:space="preserve">РД 153-34.0-03.205-2001 </w:t>
      </w:r>
      <w:r w:rsidR="00906951" w:rsidRPr="00B03CA0">
        <w:t>–</w:t>
      </w:r>
      <w:r w:rsidRPr="00B03CA0">
        <w:t xml:space="preserve"> </w:t>
      </w:r>
      <w:r w:rsidR="00906951" w:rsidRPr="00B03CA0">
        <w:t>«</w:t>
      </w:r>
      <w:r w:rsidR="00B3273E" w:rsidRPr="00B03CA0">
        <w:t>Правил</w:t>
      </w:r>
      <w:r w:rsidR="00906951" w:rsidRPr="00B03CA0">
        <w:t>а</w:t>
      </w:r>
      <w:r w:rsidR="00B3273E" w:rsidRPr="00B03CA0">
        <w:t xml:space="preserve"> безопасности при обслуживании ГТС и ГМО энергоснабжающих организаций</w:t>
      </w:r>
      <w:r w:rsidR="00906951" w:rsidRPr="00B03CA0">
        <w:t>»</w:t>
      </w:r>
      <w:r w:rsidRPr="00B03CA0">
        <w:t>.</w:t>
      </w:r>
      <w:r w:rsidR="00B3273E" w:rsidRPr="00B03CA0">
        <w:t xml:space="preserve"> </w:t>
      </w:r>
    </w:p>
    <w:p w:rsidR="00677016" w:rsidRPr="00B03CA0" w:rsidRDefault="00677016" w:rsidP="00B03CA0">
      <w:pPr>
        <w:pStyle w:val="af6"/>
        <w:numPr>
          <w:ilvl w:val="1"/>
          <w:numId w:val="20"/>
        </w:numPr>
        <w:tabs>
          <w:tab w:val="num" w:pos="284"/>
        </w:tabs>
      </w:pPr>
      <w:r w:rsidRPr="00B03CA0">
        <w:t>ПТБ-88. «Правил техники безопасности на топографо-геодезических работах» (ГУГК, М., Недра, 1991 г.)</w:t>
      </w:r>
    </w:p>
    <w:p w:rsidR="00B03CA0" w:rsidRPr="00B03CA0" w:rsidRDefault="00B03CA0" w:rsidP="00B03CA0">
      <w:pPr>
        <w:pStyle w:val="af6"/>
        <w:numPr>
          <w:ilvl w:val="1"/>
          <w:numId w:val="20"/>
        </w:numPr>
      </w:pPr>
      <w:r w:rsidRPr="00B03CA0">
        <w:t>Правил организации технического обслуживания и ремонта оборудования, зд</w:t>
      </w:r>
      <w:r w:rsidRPr="00B03CA0">
        <w:t>а</w:t>
      </w:r>
      <w:r w:rsidRPr="00B03CA0">
        <w:t>ний и сооружений эл. станций и сетей. СО 34.04.181-2003</w:t>
      </w:r>
    </w:p>
    <w:p w:rsidR="00677016" w:rsidRPr="00B03CA0" w:rsidRDefault="00B03CA0" w:rsidP="00B03CA0">
      <w:pPr>
        <w:pStyle w:val="af6"/>
        <w:numPr>
          <w:ilvl w:val="1"/>
          <w:numId w:val="20"/>
        </w:numPr>
        <w:tabs>
          <w:tab w:val="left" w:pos="284"/>
        </w:tabs>
        <w:jc w:val="both"/>
      </w:pPr>
      <w:r w:rsidRPr="00B03CA0">
        <w:t xml:space="preserve">СО 34.03.301-00 (РД 153-34.0-03.301-00). Правила пожарной безопасности для энергетических предприятий.  </w:t>
      </w:r>
    </w:p>
    <w:p w:rsidR="00A81AFB" w:rsidRPr="00421E17" w:rsidRDefault="00A81AFB" w:rsidP="00A81AFB">
      <w:pPr>
        <w:pStyle w:val="20"/>
        <w:tabs>
          <w:tab w:val="left" w:pos="284"/>
        </w:tabs>
        <w:jc w:val="both"/>
        <w:rPr>
          <w:rFonts w:ascii="Times New Roman" w:hAnsi="Times New Roman"/>
          <w:szCs w:val="24"/>
        </w:rPr>
      </w:pPr>
    </w:p>
    <w:p w:rsidR="00672A57" w:rsidRPr="00421E17" w:rsidRDefault="00D23E32" w:rsidP="00D23E32">
      <w:pPr>
        <w:pStyle w:val="20"/>
        <w:numPr>
          <w:ilvl w:val="0"/>
          <w:numId w:val="27"/>
        </w:numPr>
        <w:tabs>
          <w:tab w:val="left" w:pos="567"/>
        </w:tabs>
        <w:jc w:val="both"/>
        <w:rPr>
          <w:rFonts w:ascii="Times New Roman" w:hAnsi="Times New Roman"/>
          <w:b/>
          <w:szCs w:val="24"/>
        </w:rPr>
      </w:pPr>
      <w:r w:rsidRPr="00421E17">
        <w:rPr>
          <w:rFonts w:ascii="Times New Roman" w:hAnsi="Times New Roman"/>
          <w:b/>
          <w:szCs w:val="24"/>
        </w:rPr>
        <w:t xml:space="preserve"> </w:t>
      </w:r>
      <w:r w:rsidR="00A81AFB" w:rsidRPr="00421E17">
        <w:rPr>
          <w:rFonts w:ascii="Times New Roman" w:hAnsi="Times New Roman"/>
          <w:b/>
          <w:szCs w:val="24"/>
        </w:rPr>
        <w:t xml:space="preserve">Требования к </w:t>
      </w:r>
      <w:r w:rsidR="00C7790E" w:rsidRPr="00421E17">
        <w:rPr>
          <w:rFonts w:ascii="Times New Roman" w:hAnsi="Times New Roman"/>
          <w:b/>
          <w:szCs w:val="24"/>
        </w:rPr>
        <w:t xml:space="preserve">персоналу </w:t>
      </w:r>
      <w:r w:rsidR="00A81AFB" w:rsidRPr="00421E17">
        <w:rPr>
          <w:rFonts w:ascii="Times New Roman" w:hAnsi="Times New Roman"/>
          <w:b/>
          <w:szCs w:val="24"/>
        </w:rPr>
        <w:t>подрядной организации:</w:t>
      </w:r>
    </w:p>
    <w:p w:rsidR="00B03CA0" w:rsidRDefault="00421E17" w:rsidP="00421E17">
      <w:pPr>
        <w:ind w:left="360"/>
        <w:jc w:val="both"/>
      </w:pPr>
      <w:r>
        <w:t xml:space="preserve">2.1   </w:t>
      </w:r>
      <w:r w:rsidR="00B03CA0">
        <w:t>Подрядчик должен обладать о</w:t>
      </w:r>
      <w:r w:rsidR="00B03CA0" w:rsidRPr="00350EC6">
        <w:t>пытом работы по наблюдениям за деформациями ги</w:t>
      </w:r>
      <w:r w:rsidR="00B03CA0" w:rsidRPr="00350EC6">
        <w:t>д</w:t>
      </w:r>
      <w:r w:rsidR="00B03CA0" w:rsidRPr="00350EC6">
        <w:t xml:space="preserve">ротехнических сооружений и </w:t>
      </w:r>
      <w:r w:rsidR="00B03CA0">
        <w:t xml:space="preserve">по </w:t>
      </w:r>
      <w:r w:rsidR="00B03CA0" w:rsidRPr="00350EC6">
        <w:t>созданию специальных геодезических сетей не менее 3-х лет;</w:t>
      </w:r>
    </w:p>
    <w:p w:rsidR="00B03CA0" w:rsidRPr="005B14BF" w:rsidRDefault="00421E17" w:rsidP="00421E17">
      <w:pPr>
        <w:ind w:left="284"/>
      </w:pPr>
      <w:r>
        <w:t xml:space="preserve">2.2.  </w:t>
      </w:r>
      <w:r w:rsidR="00B03CA0" w:rsidRPr="005B14BF">
        <w:t>Наличие обученного и аттестованного персонала с опытом  работы, ИТР (руководит</w:t>
      </w:r>
      <w:r w:rsidR="00B03CA0" w:rsidRPr="005B14BF">
        <w:t>е</w:t>
      </w:r>
      <w:r w:rsidR="00B03CA0" w:rsidRPr="005B14BF">
        <w:t>лей работ), имеющих право:</w:t>
      </w:r>
    </w:p>
    <w:p w:rsidR="00B03CA0" w:rsidRPr="005B14BF" w:rsidRDefault="00B03CA0" w:rsidP="00B03CA0">
      <w:pPr>
        <w:numPr>
          <w:ilvl w:val="0"/>
          <w:numId w:val="34"/>
        </w:numPr>
        <w:tabs>
          <w:tab w:val="clear" w:pos="1068"/>
          <w:tab w:val="num" w:pos="0"/>
          <w:tab w:val="num" w:pos="540"/>
        </w:tabs>
        <w:ind w:left="0" w:firstLine="360"/>
      </w:pPr>
      <w:r>
        <w:t>единоличного осмотра Г</w:t>
      </w:r>
      <w:r w:rsidR="00344464">
        <w:t>идротехнических сооружений</w:t>
      </w:r>
      <w:r>
        <w:t>;</w:t>
      </w:r>
    </w:p>
    <w:p w:rsidR="00B03CA0" w:rsidRPr="00C76AD5" w:rsidRDefault="00B03CA0" w:rsidP="00B03CA0">
      <w:pPr>
        <w:numPr>
          <w:ilvl w:val="0"/>
          <w:numId w:val="34"/>
        </w:numPr>
        <w:tabs>
          <w:tab w:val="clear" w:pos="1068"/>
          <w:tab w:val="num" w:pos="0"/>
          <w:tab w:val="num" w:pos="540"/>
        </w:tabs>
        <w:ind w:left="0" w:firstLine="360"/>
      </w:pPr>
      <w:r w:rsidRPr="005B14BF">
        <w:t>выдачи нарядов, распоряжений;</w:t>
      </w:r>
    </w:p>
    <w:p w:rsidR="00B03CA0" w:rsidRPr="005B14BF" w:rsidRDefault="00B03CA0" w:rsidP="00B03CA0">
      <w:pPr>
        <w:numPr>
          <w:ilvl w:val="0"/>
          <w:numId w:val="34"/>
        </w:numPr>
        <w:tabs>
          <w:tab w:val="clear" w:pos="1068"/>
          <w:tab w:val="num" w:pos="0"/>
          <w:tab w:val="num" w:pos="540"/>
        </w:tabs>
        <w:ind w:left="0" w:firstLine="360"/>
      </w:pPr>
      <w:r>
        <w:t>быть руководителем работ по наряду, распоряжению, акту-допуску;</w:t>
      </w:r>
    </w:p>
    <w:p w:rsidR="00B03CA0" w:rsidRDefault="00B03CA0" w:rsidP="00B03CA0">
      <w:pPr>
        <w:numPr>
          <w:ilvl w:val="0"/>
          <w:numId w:val="34"/>
        </w:numPr>
        <w:tabs>
          <w:tab w:val="clear" w:pos="1068"/>
          <w:tab w:val="num" w:pos="0"/>
          <w:tab w:val="num" w:pos="540"/>
        </w:tabs>
        <w:ind w:left="0" w:firstLine="360"/>
      </w:pPr>
      <w:r>
        <w:t>быть производителем работ по наряду, распоряжению, акту-допуску;</w:t>
      </w:r>
    </w:p>
    <w:p w:rsidR="00B03CA0" w:rsidRDefault="00B03CA0" w:rsidP="00B03CA0">
      <w:pPr>
        <w:numPr>
          <w:ilvl w:val="0"/>
          <w:numId w:val="34"/>
        </w:numPr>
        <w:tabs>
          <w:tab w:val="clear" w:pos="1068"/>
          <w:tab w:val="num" w:pos="0"/>
          <w:tab w:val="num" w:pos="540"/>
        </w:tabs>
        <w:ind w:left="0" w:firstLine="360"/>
      </w:pPr>
      <w:r>
        <w:t>быть членами бригады при работах</w:t>
      </w:r>
      <w:r w:rsidRPr="00C76AD5">
        <w:t xml:space="preserve"> </w:t>
      </w:r>
      <w:r>
        <w:t>по наряду, распоряжению, акту-допуску.</w:t>
      </w:r>
    </w:p>
    <w:p w:rsidR="00C7790E" w:rsidRPr="00421E17" w:rsidRDefault="00A015A8" w:rsidP="00031064">
      <w:pPr>
        <w:tabs>
          <w:tab w:val="num" w:pos="540"/>
        </w:tabs>
        <w:ind w:left="284"/>
      </w:pPr>
      <w:r>
        <w:t xml:space="preserve">2.3. </w:t>
      </w:r>
      <w:r w:rsidR="00B03CA0">
        <w:t>Н</w:t>
      </w:r>
      <w:r w:rsidR="00B03CA0" w:rsidRPr="004C5559">
        <w:t>аличие у работников однотипной спецодежды с названием и логотипом организации - подрядчика при выполнен</w:t>
      </w:r>
      <w:r w:rsidR="00B03CA0">
        <w:t>ии работ на объектах ОАО «ТГК-1».</w:t>
      </w:r>
    </w:p>
    <w:p w:rsidR="00B03CA0" w:rsidRDefault="00421E17" w:rsidP="00421E17">
      <w:pPr>
        <w:ind w:left="360"/>
        <w:jc w:val="both"/>
      </w:pPr>
      <w:r>
        <w:t>2.</w:t>
      </w:r>
      <w:r w:rsidR="00031064">
        <w:t>4</w:t>
      </w:r>
      <w:r w:rsidR="00A015A8">
        <w:t>.</w:t>
      </w:r>
      <w:r>
        <w:t xml:space="preserve"> </w:t>
      </w:r>
      <w:proofErr w:type="gramStart"/>
      <w:r w:rsidR="00B03CA0">
        <w:t xml:space="preserve">Сертифицированным геодезическим оборудованием </w:t>
      </w:r>
      <w:r w:rsidR="00B03CA0" w:rsidRPr="00625015">
        <w:t>(</w:t>
      </w:r>
      <w:r w:rsidR="00B03CA0">
        <w:t xml:space="preserve">в соответствии с «Программами» створные наблюдения выполняются </w:t>
      </w:r>
      <w:r w:rsidR="00B03CA0" w:rsidRPr="00625015">
        <w:t xml:space="preserve">электронным тахеометром, обеспечивающим СКО измерения углов одним приемом не хуже </w:t>
      </w:r>
      <w:r w:rsidR="00B03CA0" w:rsidRPr="00421E17">
        <w:rPr>
          <w:i/>
          <w:lang w:val="en-US"/>
        </w:rPr>
        <w:t>m</w:t>
      </w:r>
      <w:r w:rsidR="00B03CA0" w:rsidRPr="00625015">
        <w:rPr>
          <w:i/>
          <w:vertAlign w:val="subscript"/>
          <w:lang w:val="en-US"/>
        </w:rPr>
        <w:sym w:font="Symbol" w:char="F061"/>
      </w:r>
      <w:r w:rsidR="00B03CA0" w:rsidRPr="00421E17">
        <w:rPr>
          <w:i/>
        </w:rPr>
        <w:t>=</w:t>
      </w:r>
      <w:r w:rsidR="00B03CA0" w:rsidRPr="00625015">
        <w:rPr>
          <w:i/>
        </w:rPr>
        <w:sym w:font="Symbol" w:char="F0B1"/>
      </w:r>
      <w:r w:rsidR="00B03CA0" w:rsidRPr="00421E17">
        <w:rPr>
          <w:i/>
        </w:rPr>
        <w:t>1,5</w:t>
      </w:r>
      <w:r w:rsidR="00B03CA0" w:rsidRPr="00625015">
        <w:rPr>
          <w:i/>
        </w:rPr>
        <w:sym w:font="Symbol" w:char="F0B2"/>
      </w:r>
      <w:r w:rsidR="00B03CA0">
        <w:t>; гидротехническое нивелирование в</w:t>
      </w:r>
      <w:r w:rsidR="00B03CA0">
        <w:t>ы</w:t>
      </w:r>
      <w:r w:rsidR="00B03CA0">
        <w:t xml:space="preserve">полняется </w:t>
      </w:r>
      <w:r w:rsidR="00B03CA0" w:rsidRPr="00625015">
        <w:t>нивелиром</w:t>
      </w:r>
      <w:r w:rsidR="00B03CA0">
        <w:t xml:space="preserve"> пригодным для нивелирования I-II классов, по инварным рейкам.</w:t>
      </w:r>
      <w:proofErr w:type="gramEnd"/>
      <w:r w:rsidR="00B03CA0" w:rsidRPr="00421E17">
        <w:rPr>
          <w:sz w:val="28"/>
          <w:szCs w:val="28"/>
        </w:rPr>
        <w:t xml:space="preserve"> </w:t>
      </w:r>
      <w:proofErr w:type="gramStart"/>
      <w:r w:rsidR="00B03CA0">
        <w:t>П</w:t>
      </w:r>
      <w:r w:rsidR="00B03CA0" w:rsidRPr="00E25797">
        <w:t xml:space="preserve">риборы должны </w:t>
      </w:r>
      <w:r w:rsidR="00B03CA0">
        <w:t>иметь свидетельства о прохождении</w:t>
      </w:r>
      <w:r w:rsidR="00B03CA0" w:rsidRPr="00E25797">
        <w:t xml:space="preserve"> технически</w:t>
      </w:r>
      <w:r w:rsidR="00B03CA0">
        <w:t>х</w:t>
      </w:r>
      <w:r w:rsidR="00B03CA0" w:rsidRPr="00E25797">
        <w:t xml:space="preserve"> метрологически</w:t>
      </w:r>
      <w:r w:rsidR="00B03CA0">
        <w:t>х</w:t>
      </w:r>
      <w:r w:rsidR="00B03CA0" w:rsidRPr="00E25797">
        <w:t xml:space="preserve"> п</w:t>
      </w:r>
      <w:r w:rsidR="00B03CA0" w:rsidRPr="00E25797">
        <w:t>о</w:t>
      </w:r>
      <w:r w:rsidR="00B03CA0" w:rsidRPr="00E25797">
        <w:t>вер</w:t>
      </w:r>
      <w:r w:rsidR="00B03CA0">
        <w:t>ок)</w:t>
      </w:r>
      <w:r w:rsidR="00B03CA0" w:rsidRPr="00E25797">
        <w:t>.</w:t>
      </w:r>
      <w:proofErr w:type="gramEnd"/>
    </w:p>
    <w:p w:rsidR="00B03CA0" w:rsidRPr="00421E17" w:rsidRDefault="00421E17" w:rsidP="00421E17">
      <w:pPr>
        <w:pStyle w:val="2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D73C85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03CA0" w:rsidRPr="00421E17">
        <w:rPr>
          <w:rFonts w:ascii="Times New Roman" w:hAnsi="Times New Roman"/>
        </w:rPr>
        <w:t xml:space="preserve"> Работники подрядчика должны быть ознакомлены с Экологической политикой ОАО «ТГК-1», подрядчик должен принимать необходимые меры по соблюдению обязательств этой политики в рамках деятельности, определенной настоящим договором;</w:t>
      </w:r>
    </w:p>
    <w:p w:rsidR="00B03CA0" w:rsidRDefault="00421E17" w:rsidP="00421E17">
      <w:pPr>
        <w:ind w:left="360"/>
      </w:pPr>
      <w:r>
        <w:t>2.</w:t>
      </w:r>
      <w:r w:rsidR="00D73C85">
        <w:t>6</w:t>
      </w:r>
      <w:r>
        <w:t xml:space="preserve">.  </w:t>
      </w:r>
      <w:r w:rsidR="00B03CA0" w:rsidRPr="005B14BF">
        <w:t>Обеспечить выполнение работ в соответствии с согласованным графиком ра</w:t>
      </w:r>
      <w:r w:rsidR="00B03CA0">
        <w:t>бот.</w:t>
      </w:r>
    </w:p>
    <w:p w:rsidR="00F44880" w:rsidRDefault="00F44880" w:rsidP="00421E17">
      <w:pPr>
        <w:ind w:left="360"/>
      </w:pPr>
    </w:p>
    <w:p w:rsidR="00F44880" w:rsidRDefault="00F44880" w:rsidP="00421E17">
      <w:pPr>
        <w:ind w:left="360"/>
      </w:pPr>
    </w:p>
    <w:p w:rsidR="00F44880" w:rsidRDefault="00F44880" w:rsidP="00F44880">
      <w:pPr>
        <w:suppressAutoHyphens/>
        <w:jc w:val="center"/>
        <w:rPr>
          <w:b/>
          <w:bCs/>
        </w:rPr>
      </w:pPr>
      <w:r w:rsidRPr="00865B9C">
        <w:rPr>
          <w:b/>
          <w:bCs/>
        </w:rPr>
        <w:t xml:space="preserve">Требования к </w:t>
      </w:r>
      <w:r>
        <w:rPr>
          <w:b/>
          <w:bCs/>
        </w:rPr>
        <w:t>подрядчикам при привлечении субподрядчиков</w:t>
      </w:r>
      <w:r w:rsidRPr="00865B9C">
        <w:rPr>
          <w:b/>
          <w:bCs/>
        </w:rPr>
        <w:t>:</w:t>
      </w:r>
    </w:p>
    <w:p w:rsidR="00F44880" w:rsidRPr="00865B9C" w:rsidRDefault="00F44880" w:rsidP="00F44880">
      <w:pPr>
        <w:suppressAutoHyphens/>
        <w:jc w:val="both"/>
        <w:rPr>
          <w:b/>
          <w:bCs/>
        </w:rPr>
      </w:pPr>
    </w:p>
    <w:p w:rsidR="00F44880" w:rsidRPr="00000F0C" w:rsidRDefault="00F44880" w:rsidP="00F4488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 xml:space="preserve">при планирующемся привлечении для выполнения работ Субподрядчиков Подрядчик должен иметь </w:t>
      </w:r>
      <w:r>
        <w:t xml:space="preserve">свидетельство, выданное СРО, </w:t>
      </w:r>
      <w:r w:rsidRPr="00000F0C">
        <w:t>на исполнение функций генерального подрядчика;</w:t>
      </w:r>
    </w:p>
    <w:p w:rsidR="00F44880" w:rsidRPr="00000F0C" w:rsidRDefault="00F44880" w:rsidP="00F4488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F44880" w:rsidRPr="00000F0C" w:rsidRDefault="00F44880" w:rsidP="00F4488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F44880" w:rsidRDefault="00F44880" w:rsidP="00F44880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000F0C"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F44880" w:rsidRPr="00311F76" w:rsidRDefault="00F44880" w:rsidP="00F44880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911B15">
        <w:t>Организатор 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предложений.</w:t>
      </w:r>
    </w:p>
    <w:p w:rsidR="00AD17BE" w:rsidRPr="00F2674F" w:rsidRDefault="00AD17BE" w:rsidP="00F44880">
      <w:pPr>
        <w:widowControl w:val="0"/>
        <w:rPr>
          <w:b/>
        </w:rPr>
      </w:pPr>
    </w:p>
    <w:p w:rsidR="00D629E1" w:rsidRPr="00F17AC8" w:rsidRDefault="00D629E1" w:rsidP="00D629E1">
      <w:pPr>
        <w:widowControl w:val="0"/>
        <w:ind w:left="720"/>
        <w:jc w:val="center"/>
        <w:rPr>
          <w:b/>
        </w:rPr>
      </w:pPr>
      <w:r w:rsidRPr="00F17AC8">
        <w:rPr>
          <w:b/>
        </w:rPr>
        <w:t xml:space="preserve">Особое требование к документам на виды деятельности, </w:t>
      </w:r>
    </w:p>
    <w:p w:rsidR="00D629E1" w:rsidRPr="00F17AC8" w:rsidRDefault="00D629E1" w:rsidP="00D629E1">
      <w:pPr>
        <w:widowControl w:val="0"/>
        <w:ind w:left="720"/>
        <w:jc w:val="center"/>
        <w:rPr>
          <w:b/>
        </w:rPr>
      </w:pPr>
      <w:r w:rsidRPr="00F17AC8">
        <w:rPr>
          <w:b/>
        </w:rPr>
        <w:t>связанные с выполнением договора.</w:t>
      </w:r>
    </w:p>
    <w:p w:rsidR="00D629E1" w:rsidRPr="00F17AC8" w:rsidRDefault="00D629E1" w:rsidP="00D629E1">
      <w:pPr>
        <w:widowControl w:val="0"/>
        <w:ind w:left="720"/>
        <w:rPr>
          <w:sz w:val="16"/>
          <w:szCs w:val="16"/>
        </w:rPr>
      </w:pPr>
    </w:p>
    <w:p w:rsidR="00C7790E" w:rsidRPr="00D60868" w:rsidRDefault="00031064" w:rsidP="00C7790E">
      <w:pPr>
        <w:widowControl w:val="0"/>
        <w:ind w:firstLine="720"/>
        <w:rPr>
          <w:b/>
          <w:i/>
          <w:u w:val="single"/>
        </w:rPr>
      </w:pPr>
      <w:r>
        <w:t>Не требуется.</w:t>
      </w:r>
    </w:p>
    <w:p w:rsidR="003C6798" w:rsidRPr="00F2674F" w:rsidRDefault="003C6798" w:rsidP="00F44880">
      <w:pPr>
        <w:widowControl w:val="0"/>
        <w:jc w:val="both"/>
      </w:pPr>
    </w:p>
    <w:p w:rsidR="003C6798" w:rsidRPr="00F2674F" w:rsidRDefault="003C6798" w:rsidP="0047436E">
      <w:pPr>
        <w:widowControl w:val="0"/>
        <w:ind w:firstLine="720"/>
        <w:jc w:val="both"/>
      </w:pPr>
    </w:p>
    <w:p w:rsidR="000B4049" w:rsidRPr="00EC6312" w:rsidRDefault="000B4049" w:rsidP="000B4049">
      <w:pPr>
        <w:keepNext/>
        <w:tabs>
          <w:tab w:val="left" w:pos="900"/>
        </w:tabs>
        <w:suppressAutoHyphens/>
        <w:jc w:val="center"/>
        <w:outlineLvl w:val="2"/>
        <w:rPr>
          <w:b/>
          <w:snapToGrid w:val="0"/>
          <w:szCs w:val="20"/>
        </w:rPr>
      </w:pPr>
      <w:r w:rsidRPr="00EC6312">
        <w:rPr>
          <w:b/>
          <w:snapToGrid w:val="0"/>
          <w:szCs w:val="20"/>
        </w:rPr>
        <w:t>Требования к сроку действия Заявки.</w:t>
      </w:r>
    </w:p>
    <w:p w:rsidR="000B4049" w:rsidRPr="00EC6312" w:rsidRDefault="000B4049" w:rsidP="000B4049">
      <w:pPr>
        <w:tabs>
          <w:tab w:val="left" w:pos="900"/>
          <w:tab w:val="num" w:pos="1134"/>
        </w:tabs>
        <w:ind w:firstLine="567"/>
        <w:jc w:val="both"/>
        <w:rPr>
          <w:b/>
          <w:i/>
          <w:snapToGrid w:val="0"/>
          <w:szCs w:val="20"/>
        </w:rPr>
      </w:pPr>
      <w:r w:rsidRPr="00EC6312">
        <w:rPr>
          <w:snapToGrid w:val="0"/>
          <w:sz w:val="28"/>
          <w:szCs w:val="20"/>
        </w:rPr>
        <w:tab/>
      </w:r>
      <w:r w:rsidRPr="00EC6312">
        <w:rPr>
          <w:snapToGrid w:val="0"/>
          <w:szCs w:val="20"/>
        </w:rPr>
        <w:t xml:space="preserve">Заявка действительна в течение срока, указанного Участником в письме о подаче оферты. В </w:t>
      </w:r>
      <w:proofErr w:type="gramStart"/>
      <w:r w:rsidRPr="00EC6312">
        <w:rPr>
          <w:snapToGrid w:val="0"/>
          <w:szCs w:val="20"/>
        </w:rPr>
        <w:t>любом</w:t>
      </w:r>
      <w:proofErr w:type="gramEnd"/>
      <w:r w:rsidRPr="00EC6312">
        <w:rPr>
          <w:snapToGrid w:val="0"/>
          <w:szCs w:val="20"/>
        </w:rPr>
        <w:t xml:space="preserve"> случае этот срок </w:t>
      </w:r>
      <w:r w:rsidRPr="00EC6312">
        <w:rPr>
          <w:b/>
          <w:i/>
          <w:snapToGrid w:val="0"/>
          <w:szCs w:val="20"/>
        </w:rPr>
        <w:t>не должен быть менее 6</w:t>
      </w:r>
      <w:r w:rsidRPr="00EC6312">
        <w:rPr>
          <w:b/>
          <w:bCs/>
          <w:i/>
          <w:snapToGrid w:val="0"/>
          <w:szCs w:val="20"/>
        </w:rPr>
        <w:t>0</w:t>
      </w:r>
      <w:r w:rsidRPr="00EC6312">
        <w:rPr>
          <w:b/>
          <w:i/>
          <w:snapToGrid w:val="0"/>
          <w:szCs w:val="20"/>
        </w:rPr>
        <w:t xml:space="preserve"> календарных дней</w:t>
      </w:r>
      <w:r w:rsidRPr="00EC6312">
        <w:rPr>
          <w:snapToGrid w:val="0"/>
          <w:szCs w:val="20"/>
        </w:rPr>
        <w:t xml:space="preserve"> со дня, сл</w:t>
      </w:r>
      <w:r w:rsidRPr="00EC6312">
        <w:rPr>
          <w:snapToGrid w:val="0"/>
          <w:szCs w:val="20"/>
        </w:rPr>
        <w:t>е</w:t>
      </w:r>
      <w:r w:rsidRPr="00EC6312">
        <w:rPr>
          <w:snapToGrid w:val="0"/>
          <w:szCs w:val="20"/>
        </w:rPr>
        <w:t xml:space="preserve">дующего за днем окончания приема Заявок. </w:t>
      </w:r>
      <w:r w:rsidRPr="00EC6312">
        <w:rPr>
          <w:b/>
          <w:i/>
          <w:snapToGrid w:val="0"/>
          <w:szCs w:val="20"/>
        </w:rPr>
        <w:t>Указание меньшего срока может быть основ</w:t>
      </w:r>
      <w:r w:rsidRPr="00EC6312">
        <w:rPr>
          <w:b/>
          <w:i/>
          <w:snapToGrid w:val="0"/>
          <w:szCs w:val="20"/>
        </w:rPr>
        <w:t>а</w:t>
      </w:r>
      <w:r w:rsidRPr="00EC6312">
        <w:rPr>
          <w:b/>
          <w:i/>
          <w:snapToGrid w:val="0"/>
          <w:szCs w:val="20"/>
        </w:rPr>
        <w:t>нием для отклонения Заявок.</w:t>
      </w:r>
    </w:p>
    <w:p w:rsidR="000B4049" w:rsidRPr="00F2674F" w:rsidRDefault="000B4049" w:rsidP="000B4049">
      <w:pPr>
        <w:tabs>
          <w:tab w:val="left" w:pos="708"/>
          <w:tab w:val="num" w:pos="1134"/>
        </w:tabs>
        <w:jc w:val="both"/>
        <w:rPr>
          <w:snapToGrid w:val="0"/>
          <w:szCs w:val="20"/>
        </w:rPr>
      </w:pPr>
    </w:p>
    <w:p w:rsidR="00F2674F" w:rsidRDefault="00F2674F" w:rsidP="00F2674F">
      <w:pPr>
        <w:jc w:val="both"/>
        <w:rPr>
          <w:b/>
        </w:rPr>
      </w:pPr>
    </w:p>
    <w:p w:rsidR="00F2674F" w:rsidRDefault="00F2674F" w:rsidP="00F2674F">
      <w:pPr>
        <w:jc w:val="both"/>
        <w:rPr>
          <w:b/>
        </w:rPr>
      </w:pPr>
      <w:r>
        <w:rPr>
          <w:b/>
        </w:rPr>
        <w:t>Приложения:</w:t>
      </w:r>
    </w:p>
    <w:p w:rsidR="00F2674F" w:rsidRDefault="00F2674F" w:rsidP="00F2674F">
      <w:pPr>
        <w:numPr>
          <w:ilvl w:val="0"/>
          <w:numId w:val="44"/>
        </w:numPr>
        <w:jc w:val="both"/>
      </w:pPr>
      <w:r>
        <w:t>Программ</w:t>
      </w:r>
      <w:r w:rsidR="004B32F6">
        <w:t>ы</w:t>
      </w:r>
      <w:r w:rsidRPr="001864B5">
        <w:t xml:space="preserve"> – в 1</w:t>
      </w:r>
      <w:r>
        <w:t xml:space="preserve"> экз.</w:t>
      </w:r>
      <w:r w:rsidRPr="001864B5">
        <w:t xml:space="preserve"> на </w:t>
      </w:r>
      <w:r>
        <w:t>100</w:t>
      </w:r>
      <w:r w:rsidRPr="001864B5">
        <w:t xml:space="preserve"> л.</w:t>
      </w:r>
    </w:p>
    <w:p w:rsidR="003C6798" w:rsidRPr="00F2674F" w:rsidRDefault="003C6798" w:rsidP="000B4049">
      <w:pPr>
        <w:tabs>
          <w:tab w:val="left" w:pos="708"/>
          <w:tab w:val="num" w:pos="1134"/>
        </w:tabs>
        <w:jc w:val="both"/>
        <w:rPr>
          <w:snapToGrid w:val="0"/>
          <w:szCs w:val="20"/>
        </w:rPr>
      </w:pPr>
    </w:p>
    <w:p w:rsidR="003C6798" w:rsidRPr="00F2674F" w:rsidRDefault="003C6798" w:rsidP="000B4049">
      <w:pPr>
        <w:tabs>
          <w:tab w:val="left" w:pos="708"/>
          <w:tab w:val="num" w:pos="1134"/>
        </w:tabs>
        <w:jc w:val="both"/>
        <w:rPr>
          <w:snapToGrid w:val="0"/>
          <w:szCs w:val="20"/>
        </w:rPr>
      </w:pPr>
    </w:p>
    <w:p w:rsidR="00C514C8" w:rsidRDefault="00C514C8" w:rsidP="00C514C8">
      <w:pPr>
        <w:pStyle w:val="ae"/>
        <w:tabs>
          <w:tab w:val="left" w:pos="708"/>
        </w:tabs>
        <w:spacing w:line="240" w:lineRule="auto"/>
        <w:ind w:left="0" w:firstLine="708"/>
        <w:rPr>
          <w:sz w:val="24"/>
        </w:rPr>
      </w:pPr>
    </w:p>
    <w:p w:rsidR="00DD4B63" w:rsidRDefault="00DD4B63" w:rsidP="0082270E">
      <w:pPr>
        <w:ind w:left="360"/>
        <w:jc w:val="center"/>
        <w:rPr>
          <w:b/>
        </w:rPr>
      </w:pPr>
      <w:bookmarkStart w:id="0" w:name="_GoBack"/>
      <w:bookmarkEnd w:id="0"/>
    </w:p>
    <w:p w:rsidR="00DD4B63" w:rsidRDefault="00DD4B63" w:rsidP="0082270E">
      <w:pPr>
        <w:ind w:left="360"/>
        <w:jc w:val="center"/>
        <w:rPr>
          <w:b/>
        </w:rPr>
      </w:pPr>
    </w:p>
    <w:p w:rsidR="00524A58" w:rsidRDefault="00524A58" w:rsidP="000804FD"/>
    <w:p w:rsidR="0047436E" w:rsidRDefault="0047436E" w:rsidP="0047436E">
      <w:pPr>
        <w:jc w:val="both"/>
        <w:rPr>
          <w:b/>
        </w:rPr>
      </w:pPr>
    </w:p>
    <w:p w:rsidR="00D629E1" w:rsidRPr="00C03FC0" w:rsidRDefault="00D629E1" w:rsidP="00D629E1">
      <w:pPr>
        <w:tabs>
          <w:tab w:val="left" w:pos="4035"/>
        </w:tabs>
      </w:pPr>
    </w:p>
    <w:sectPr w:rsidR="00D629E1" w:rsidRPr="00C03FC0" w:rsidSect="00BD7E0E">
      <w:pgSz w:w="11906" w:h="16838"/>
      <w:pgMar w:top="568" w:right="851" w:bottom="51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A0" w:rsidRDefault="005728A0" w:rsidP="00686E35">
      <w:r>
        <w:separator/>
      </w:r>
    </w:p>
  </w:endnote>
  <w:endnote w:type="continuationSeparator" w:id="0">
    <w:p w:rsidR="005728A0" w:rsidRDefault="005728A0" w:rsidP="0068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A0" w:rsidRDefault="005728A0" w:rsidP="00686E35">
      <w:r>
        <w:separator/>
      </w:r>
    </w:p>
  </w:footnote>
  <w:footnote w:type="continuationSeparator" w:id="0">
    <w:p w:rsidR="005728A0" w:rsidRDefault="005728A0" w:rsidP="00686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052"/>
    <w:multiLevelType w:val="hybridMultilevel"/>
    <w:tmpl w:val="0C84A7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00840306"/>
    <w:multiLevelType w:val="multilevel"/>
    <w:tmpl w:val="6A34D5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7F698D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AB443AF"/>
    <w:multiLevelType w:val="multilevel"/>
    <w:tmpl w:val="5FBE70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452EB8"/>
    <w:multiLevelType w:val="hybridMultilevel"/>
    <w:tmpl w:val="00F0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B582C"/>
    <w:multiLevelType w:val="hybridMultilevel"/>
    <w:tmpl w:val="6EB6AE5A"/>
    <w:lvl w:ilvl="0" w:tplc="3FC48E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F1C92"/>
    <w:multiLevelType w:val="hybridMultilevel"/>
    <w:tmpl w:val="3C8E87B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2D10B6"/>
    <w:multiLevelType w:val="hybridMultilevel"/>
    <w:tmpl w:val="AE3CB0B4"/>
    <w:lvl w:ilvl="0" w:tplc="791454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52F29"/>
    <w:multiLevelType w:val="multilevel"/>
    <w:tmpl w:val="5EBA7308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1F4712FE"/>
    <w:multiLevelType w:val="hybridMultilevel"/>
    <w:tmpl w:val="F90CFF5C"/>
    <w:lvl w:ilvl="0" w:tplc="37EA8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1AEE"/>
    <w:multiLevelType w:val="hybridMultilevel"/>
    <w:tmpl w:val="AF143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B3D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BE5530"/>
    <w:multiLevelType w:val="hybridMultilevel"/>
    <w:tmpl w:val="C11CCB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DA63F7"/>
    <w:multiLevelType w:val="hybridMultilevel"/>
    <w:tmpl w:val="45261AEE"/>
    <w:lvl w:ilvl="0" w:tplc="8B20E11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5">
    <w:nsid w:val="2926645F"/>
    <w:multiLevelType w:val="multilevel"/>
    <w:tmpl w:val="6CE627DA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BEB1D05"/>
    <w:multiLevelType w:val="hybridMultilevel"/>
    <w:tmpl w:val="D604DE18"/>
    <w:lvl w:ilvl="0" w:tplc="EF3E9CB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CA2719"/>
    <w:multiLevelType w:val="multilevel"/>
    <w:tmpl w:val="5D748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300617D6"/>
    <w:multiLevelType w:val="hybridMultilevel"/>
    <w:tmpl w:val="22FED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84CE3"/>
    <w:multiLevelType w:val="multilevel"/>
    <w:tmpl w:val="087E1506"/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2">
    <w:nsid w:val="34880521"/>
    <w:multiLevelType w:val="hybridMultilevel"/>
    <w:tmpl w:val="D24434BA"/>
    <w:lvl w:ilvl="0" w:tplc="0419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BF03BA"/>
    <w:multiLevelType w:val="hybridMultilevel"/>
    <w:tmpl w:val="3EE647A6"/>
    <w:lvl w:ilvl="0" w:tplc="FFFFFFFF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BC2453A"/>
    <w:multiLevelType w:val="hybridMultilevel"/>
    <w:tmpl w:val="24D68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F47E6"/>
    <w:multiLevelType w:val="hybridMultilevel"/>
    <w:tmpl w:val="1036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48AB1D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364DC1"/>
    <w:multiLevelType w:val="hybridMultilevel"/>
    <w:tmpl w:val="73D069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BF5827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7133B82"/>
    <w:multiLevelType w:val="multilevel"/>
    <w:tmpl w:val="68061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610079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EE7202"/>
    <w:multiLevelType w:val="hybridMultilevel"/>
    <w:tmpl w:val="4314A9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6F62682"/>
    <w:multiLevelType w:val="hybridMultilevel"/>
    <w:tmpl w:val="0E3EA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A1F0346"/>
    <w:multiLevelType w:val="hybridMultilevel"/>
    <w:tmpl w:val="91F4A6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BC3716B"/>
    <w:multiLevelType w:val="hybridMultilevel"/>
    <w:tmpl w:val="B4B411D8"/>
    <w:lvl w:ilvl="0" w:tplc="4BAEE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0F362C"/>
    <w:multiLevelType w:val="hybridMultilevel"/>
    <w:tmpl w:val="995A7F32"/>
    <w:lvl w:ilvl="0" w:tplc="0E845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0E640E"/>
    <w:multiLevelType w:val="hybridMultilevel"/>
    <w:tmpl w:val="B72A67F0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0E6626"/>
    <w:multiLevelType w:val="hybridMultilevel"/>
    <w:tmpl w:val="FEA81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  <w:lvlOverride w:ilvl="0">
      <w:startOverride w:val="1"/>
    </w:lvlOverride>
  </w:num>
  <w:num w:numId="3">
    <w:abstractNumId w:val="36"/>
  </w:num>
  <w:num w:numId="4">
    <w:abstractNumId w:val="10"/>
  </w:num>
  <w:num w:numId="5">
    <w:abstractNumId w:val="30"/>
  </w:num>
  <w:num w:numId="6">
    <w:abstractNumId w:val="19"/>
  </w:num>
  <w:num w:numId="7">
    <w:abstractNumId w:val="21"/>
  </w:num>
  <w:num w:numId="8">
    <w:abstractNumId w:val="7"/>
  </w:num>
  <w:num w:numId="9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7"/>
  </w:num>
  <w:num w:numId="15">
    <w:abstractNumId w:val="22"/>
  </w:num>
  <w:num w:numId="16">
    <w:abstractNumId w:val="2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0"/>
  </w:num>
  <w:num w:numId="22">
    <w:abstractNumId w:val="34"/>
  </w:num>
  <w:num w:numId="23">
    <w:abstractNumId w:val="14"/>
  </w:num>
  <w:num w:numId="24">
    <w:abstractNumId w:val="26"/>
  </w:num>
  <w:num w:numId="25">
    <w:abstractNumId w:val="9"/>
  </w:num>
  <w:num w:numId="26">
    <w:abstractNumId w:val="8"/>
  </w:num>
  <w:num w:numId="27">
    <w:abstractNumId w:val="3"/>
  </w:num>
  <w:num w:numId="28">
    <w:abstractNumId w:val="20"/>
  </w:num>
  <w:num w:numId="29">
    <w:abstractNumId w:val="4"/>
  </w:num>
  <w:num w:numId="30">
    <w:abstractNumId w:val="18"/>
  </w:num>
  <w:num w:numId="31">
    <w:abstractNumId w:val="38"/>
  </w:num>
  <w:num w:numId="32">
    <w:abstractNumId w:val="29"/>
  </w:num>
  <w:num w:numId="33">
    <w:abstractNumId w:val="2"/>
  </w:num>
  <w:num w:numId="34">
    <w:abstractNumId w:val="15"/>
  </w:num>
  <w:num w:numId="35">
    <w:abstractNumId w:val="33"/>
  </w:num>
  <w:num w:numId="36">
    <w:abstractNumId w:val="5"/>
  </w:num>
  <w:num w:numId="37">
    <w:abstractNumId w:val="12"/>
  </w:num>
  <w:num w:numId="38">
    <w:abstractNumId w:val="35"/>
  </w:num>
  <w:num w:numId="39">
    <w:abstractNumId w:val="13"/>
  </w:num>
  <w:num w:numId="40">
    <w:abstractNumId w:val="6"/>
  </w:num>
  <w:num w:numId="41">
    <w:abstractNumId w:val="37"/>
  </w:num>
  <w:num w:numId="42">
    <w:abstractNumId w:val="32"/>
  </w:num>
  <w:num w:numId="43">
    <w:abstractNumId w:val="11"/>
  </w:num>
  <w:num w:numId="44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7E1"/>
    <w:rsid w:val="00000A8A"/>
    <w:rsid w:val="00000CA1"/>
    <w:rsid w:val="00000E70"/>
    <w:rsid w:val="00001710"/>
    <w:rsid w:val="00002D5C"/>
    <w:rsid w:val="0000303B"/>
    <w:rsid w:val="00003895"/>
    <w:rsid w:val="00003B88"/>
    <w:rsid w:val="00004948"/>
    <w:rsid w:val="000053B0"/>
    <w:rsid w:val="00005FE9"/>
    <w:rsid w:val="000066B9"/>
    <w:rsid w:val="00006AD3"/>
    <w:rsid w:val="00006FB6"/>
    <w:rsid w:val="000108E6"/>
    <w:rsid w:val="000115D2"/>
    <w:rsid w:val="00011A91"/>
    <w:rsid w:val="0001234F"/>
    <w:rsid w:val="00012CFB"/>
    <w:rsid w:val="00012E1D"/>
    <w:rsid w:val="00013FC2"/>
    <w:rsid w:val="00015402"/>
    <w:rsid w:val="00015C01"/>
    <w:rsid w:val="000161CA"/>
    <w:rsid w:val="00016E23"/>
    <w:rsid w:val="00020B62"/>
    <w:rsid w:val="000212BA"/>
    <w:rsid w:val="00021EDD"/>
    <w:rsid w:val="00023909"/>
    <w:rsid w:val="00024612"/>
    <w:rsid w:val="000248E5"/>
    <w:rsid w:val="00026791"/>
    <w:rsid w:val="00030BB1"/>
    <w:rsid w:val="00031064"/>
    <w:rsid w:val="0003197C"/>
    <w:rsid w:val="00032100"/>
    <w:rsid w:val="00036E5B"/>
    <w:rsid w:val="00037182"/>
    <w:rsid w:val="00040E11"/>
    <w:rsid w:val="000411EA"/>
    <w:rsid w:val="000449AD"/>
    <w:rsid w:val="00044B88"/>
    <w:rsid w:val="00044C30"/>
    <w:rsid w:val="00044CA0"/>
    <w:rsid w:val="00047202"/>
    <w:rsid w:val="00047819"/>
    <w:rsid w:val="00052356"/>
    <w:rsid w:val="000533D5"/>
    <w:rsid w:val="0005437B"/>
    <w:rsid w:val="000549F3"/>
    <w:rsid w:val="000559F9"/>
    <w:rsid w:val="00057293"/>
    <w:rsid w:val="0006036D"/>
    <w:rsid w:val="0006234B"/>
    <w:rsid w:val="00063F71"/>
    <w:rsid w:val="00065101"/>
    <w:rsid w:val="00065B25"/>
    <w:rsid w:val="00066725"/>
    <w:rsid w:val="000714A0"/>
    <w:rsid w:val="00072F94"/>
    <w:rsid w:val="00074CEB"/>
    <w:rsid w:val="00075C7F"/>
    <w:rsid w:val="00075D6D"/>
    <w:rsid w:val="0007696B"/>
    <w:rsid w:val="00076C3A"/>
    <w:rsid w:val="0008008C"/>
    <w:rsid w:val="0008040C"/>
    <w:rsid w:val="000804FD"/>
    <w:rsid w:val="00081717"/>
    <w:rsid w:val="000849FB"/>
    <w:rsid w:val="00085488"/>
    <w:rsid w:val="00085979"/>
    <w:rsid w:val="000859C6"/>
    <w:rsid w:val="0008629F"/>
    <w:rsid w:val="00087F03"/>
    <w:rsid w:val="00094FC5"/>
    <w:rsid w:val="00096587"/>
    <w:rsid w:val="000975F1"/>
    <w:rsid w:val="000A0185"/>
    <w:rsid w:val="000A10D6"/>
    <w:rsid w:val="000A1B30"/>
    <w:rsid w:val="000A20BE"/>
    <w:rsid w:val="000A292B"/>
    <w:rsid w:val="000A2962"/>
    <w:rsid w:val="000A331A"/>
    <w:rsid w:val="000A382E"/>
    <w:rsid w:val="000A5038"/>
    <w:rsid w:val="000A6959"/>
    <w:rsid w:val="000A70A5"/>
    <w:rsid w:val="000B062C"/>
    <w:rsid w:val="000B09C2"/>
    <w:rsid w:val="000B26FC"/>
    <w:rsid w:val="000B2D95"/>
    <w:rsid w:val="000B3EE1"/>
    <w:rsid w:val="000B4049"/>
    <w:rsid w:val="000B786E"/>
    <w:rsid w:val="000B7C91"/>
    <w:rsid w:val="000C0553"/>
    <w:rsid w:val="000C11B4"/>
    <w:rsid w:val="000C1EE8"/>
    <w:rsid w:val="000C3206"/>
    <w:rsid w:val="000D18C0"/>
    <w:rsid w:val="000D1982"/>
    <w:rsid w:val="000D3D69"/>
    <w:rsid w:val="000D4C86"/>
    <w:rsid w:val="000D4F7B"/>
    <w:rsid w:val="000D5C3B"/>
    <w:rsid w:val="000E04AF"/>
    <w:rsid w:val="000E07E5"/>
    <w:rsid w:val="000E0CA4"/>
    <w:rsid w:val="000E2669"/>
    <w:rsid w:val="000E2AF1"/>
    <w:rsid w:val="000E3EFB"/>
    <w:rsid w:val="000E47CE"/>
    <w:rsid w:val="000E4DD3"/>
    <w:rsid w:val="000E6722"/>
    <w:rsid w:val="000E6B04"/>
    <w:rsid w:val="000E729C"/>
    <w:rsid w:val="000F269F"/>
    <w:rsid w:val="000F2B43"/>
    <w:rsid w:val="000F47B7"/>
    <w:rsid w:val="000F74B4"/>
    <w:rsid w:val="000F7D90"/>
    <w:rsid w:val="001005FC"/>
    <w:rsid w:val="00100B5E"/>
    <w:rsid w:val="001014FB"/>
    <w:rsid w:val="00106018"/>
    <w:rsid w:val="00106095"/>
    <w:rsid w:val="00112D28"/>
    <w:rsid w:val="0011307A"/>
    <w:rsid w:val="0011360B"/>
    <w:rsid w:val="00115EC0"/>
    <w:rsid w:val="00116238"/>
    <w:rsid w:val="0011624F"/>
    <w:rsid w:val="00116AC4"/>
    <w:rsid w:val="00117B52"/>
    <w:rsid w:val="0012059F"/>
    <w:rsid w:val="00120600"/>
    <w:rsid w:val="00121E43"/>
    <w:rsid w:val="00122B1C"/>
    <w:rsid w:val="00123902"/>
    <w:rsid w:val="00125089"/>
    <w:rsid w:val="001250A8"/>
    <w:rsid w:val="001254B4"/>
    <w:rsid w:val="001260FC"/>
    <w:rsid w:val="001267D3"/>
    <w:rsid w:val="0013204B"/>
    <w:rsid w:val="0013244B"/>
    <w:rsid w:val="00132459"/>
    <w:rsid w:val="00132F81"/>
    <w:rsid w:val="00134C47"/>
    <w:rsid w:val="00135467"/>
    <w:rsid w:val="00135D21"/>
    <w:rsid w:val="001360F8"/>
    <w:rsid w:val="0013682A"/>
    <w:rsid w:val="00136DF2"/>
    <w:rsid w:val="00141F2B"/>
    <w:rsid w:val="00142E99"/>
    <w:rsid w:val="00143D7A"/>
    <w:rsid w:val="00144C9E"/>
    <w:rsid w:val="001460D5"/>
    <w:rsid w:val="0014652E"/>
    <w:rsid w:val="00147B9C"/>
    <w:rsid w:val="00150FCE"/>
    <w:rsid w:val="00151A7B"/>
    <w:rsid w:val="00152764"/>
    <w:rsid w:val="00152B28"/>
    <w:rsid w:val="00152F8B"/>
    <w:rsid w:val="00153332"/>
    <w:rsid w:val="00153B1D"/>
    <w:rsid w:val="00157485"/>
    <w:rsid w:val="00157559"/>
    <w:rsid w:val="001606FE"/>
    <w:rsid w:val="001608E3"/>
    <w:rsid w:val="00160DDE"/>
    <w:rsid w:val="0016545E"/>
    <w:rsid w:val="00165F7E"/>
    <w:rsid w:val="00167BC9"/>
    <w:rsid w:val="00170E82"/>
    <w:rsid w:val="001769D4"/>
    <w:rsid w:val="001772A9"/>
    <w:rsid w:val="00177D7C"/>
    <w:rsid w:val="00184338"/>
    <w:rsid w:val="001851A1"/>
    <w:rsid w:val="00190B3E"/>
    <w:rsid w:val="00190BCF"/>
    <w:rsid w:val="00193882"/>
    <w:rsid w:val="001948FB"/>
    <w:rsid w:val="001950CB"/>
    <w:rsid w:val="001A2CDB"/>
    <w:rsid w:val="001A3305"/>
    <w:rsid w:val="001A4DA0"/>
    <w:rsid w:val="001A62D8"/>
    <w:rsid w:val="001A6811"/>
    <w:rsid w:val="001A7321"/>
    <w:rsid w:val="001A7B03"/>
    <w:rsid w:val="001B0805"/>
    <w:rsid w:val="001B2A45"/>
    <w:rsid w:val="001B410A"/>
    <w:rsid w:val="001B7DE3"/>
    <w:rsid w:val="001C06D0"/>
    <w:rsid w:val="001C19F9"/>
    <w:rsid w:val="001C1B51"/>
    <w:rsid w:val="001C1F31"/>
    <w:rsid w:val="001C3472"/>
    <w:rsid w:val="001C4F75"/>
    <w:rsid w:val="001C7EE1"/>
    <w:rsid w:val="001D1520"/>
    <w:rsid w:val="001D161B"/>
    <w:rsid w:val="001D1F76"/>
    <w:rsid w:val="001D2328"/>
    <w:rsid w:val="001D2977"/>
    <w:rsid w:val="001D4D26"/>
    <w:rsid w:val="001E0180"/>
    <w:rsid w:val="001E1A67"/>
    <w:rsid w:val="001E2742"/>
    <w:rsid w:val="001E301C"/>
    <w:rsid w:val="001E3E69"/>
    <w:rsid w:val="001E46E7"/>
    <w:rsid w:val="001E6830"/>
    <w:rsid w:val="001E77BA"/>
    <w:rsid w:val="001F15B8"/>
    <w:rsid w:val="001F32EC"/>
    <w:rsid w:val="001F34B9"/>
    <w:rsid w:val="001F593A"/>
    <w:rsid w:val="001F5A09"/>
    <w:rsid w:val="001F6212"/>
    <w:rsid w:val="001F669D"/>
    <w:rsid w:val="001F76CE"/>
    <w:rsid w:val="001F78F5"/>
    <w:rsid w:val="001F7BF7"/>
    <w:rsid w:val="001F7EEE"/>
    <w:rsid w:val="00201290"/>
    <w:rsid w:val="00202080"/>
    <w:rsid w:val="0020217B"/>
    <w:rsid w:val="0020291B"/>
    <w:rsid w:val="00203CCE"/>
    <w:rsid w:val="00206225"/>
    <w:rsid w:val="00212547"/>
    <w:rsid w:val="002125B0"/>
    <w:rsid w:val="002136A2"/>
    <w:rsid w:val="002136DC"/>
    <w:rsid w:val="0021574C"/>
    <w:rsid w:val="00215841"/>
    <w:rsid w:val="002167A6"/>
    <w:rsid w:val="002210E1"/>
    <w:rsid w:val="00222C3F"/>
    <w:rsid w:val="0022495F"/>
    <w:rsid w:val="00225BEB"/>
    <w:rsid w:val="002274EF"/>
    <w:rsid w:val="00230902"/>
    <w:rsid w:val="002311C6"/>
    <w:rsid w:val="0023506C"/>
    <w:rsid w:val="002358DD"/>
    <w:rsid w:val="002365C5"/>
    <w:rsid w:val="00236762"/>
    <w:rsid w:val="00240220"/>
    <w:rsid w:val="00242F4A"/>
    <w:rsid w:val="002431AE"/>
    <w:rsid w:val="00244198"/>
    <w:rsid w:val="00245073"/>
    <w:rsid w:val="0024572D"/>
    <w:rsid w:val="00247343"/>
    <w:rsid w:val="002475C3"/>
    <w:rsid w:val="00247718"/>
    <w:rsid w:val="00247E1D"/>
    <w:rsid w:val="00250415"/>
    <w:rsid w:val="00250553"/>
    <w:rsid w:val="00250788"/>
    <w:rsid w:val="002520C4"/>
    <w:rsid w:val="002540E1"/>
    <w:rsid w:val="00254527"/>
    <w:rsid w:val="002556DC"/>
    <w:rsid w:val="002558DC"/>
    <w:rsid w:val="0025595F"/>
    <w:rsid w:val="002560FE"/>
    <w:rsid w:val="002565F0"/>
    <w:rsid w:val="00257266"/>
    <w:rsid w:val="00257C11"/>
    <w:rsid w:val="00260786"/>
    <w:rsid w:val="00261C1F"/>
    <w:rsid w:val="00263228"/>
    <w:rsid w:val="002633FC"/>
    <w:rsid w:val="00263CA9"/>
    <w:rsid w:val="0026407B"/>
    <w:rsid w:val="00266F01"/>
    <w:rsid w:val="002703BD"/>
    <w:rsid w:val="002740EA"/>
    <w:rsid w:val="00276793"/>
    <w:rsid w:val="00280EDD"/>
    <w:rsid w:val="0028544D"/>
    <w:rsid w:val="0028752A"/>
    <w:rsid w:val="00287F1E"/>
    <w:rsid w:val="002920BB"/>
    <w:rsid w:val="00297ED3"/>
    <w:rsid w:val="002A0D7D"/>
    <w:rsid w:val="002A3BFE"/>
    <w:rsid w:val="002A5531"/>
    <w:rsid w:val="002A62A0"/>
    <w:rsid w:val="002A6D4A"/>
    <w:rsid w:val="002A7275"/>
    <w:rsid w:val="002B0720"/>
    <w:rsid w:val="002B0887"/>
    <w:rsid w:val="002B2E2E"/>
    <w:rsid w:val="002B3C67"/>
    <w:rsid w:val="002B4111"/>
    <w:rsid w:val="002B746C"/>
    <w:rsid w:val="002C0572"/>
    <w:rsid w:val="002C15F0"/>
    <w:rsid w:val="002C1B40"/>
    <w:rsid w:val="002C3990"/>
    <w:rsid w:val="002C3F43"/>
    <w:rsid w:val="002C40E6"/>
    <w:rsid w:val="002C550B"/>
    <w:rsid w:val="002C68E5"/>
    <w:rsid w:val="002C7D63"/>
    <w:rsid w:val="002D07E9"/>
    <w:rsid w:val="002D1664"/>
    <w:rsid w:val="002D1D55"/>
    <w:rsid w:val="002D25F2"/>
    <w:rsid w:val="002D2C0A"/>
    <w:rsid w:val="002D2F3E"/>
    <w:rsid w:val="002D3372"/>
    <w:rsid w:val="002D36DB"/>
    <w:rsid w:val="002D4127"/>
    <w:rsid w:val="002D443E"/>
    <w:rsid w:val="002D658E"/>
    <w:rsid w:val="002D70A6"/>
    <w:rsid w:val="002D7579"/>
    <w:rsid w:val="002D7AD5"/>
    <w:rsid w:val="002E2B29"/>
    <w:rsid w:val="002E4E8C"/>
    <w:rsid w:val="002E5213"/>
    <w:rsid w:val="002F1D2C"/>
    <w:rsid w:val="002F29DC"/>
    <w:rsid w:val="002F5DBB"/>
    <w:rsid w:val="002F75F9"/>
    <w:rsid w:val="002F7ECB"/>
    <w:rsid w:val="003006C8"/>
    <w:rsid w:val="00301626"/>
    <w:rsid w:val="00303AD8"/>
    <w:rsid w:val="003040E8"/>
    <w:rsid w:val="00304E82"/>
    <w:rsid w:val="003056E2"/>
    <w:rsid w:val="00305894"/>
    <w:rsid w:val="00307150"/>
    <w:rsid w:val="00310158"/>
    <w:rsid w:val="0031399F"/>
    <w:rsid w:val="00313A8A"/>
    <w:rsid w:val="003150A9"/>
    <w:rsid w:val="003165E7"/>
    <w:rsid w:val="00317E30"/>
    <w:rsid w:val="003208B6"/>
    <w:rsid w:val="00320BA8"/>
    <w:rsid w:val="0032191A"/>
    <w:rsid w:val="00321F0E"/>
    <w:rsid w:val="003220C9"/>
    <w:rsid w:val="003229AC"/>
    <w:rsid w:val="00323263"/>
    <w:rsid w:val="00323CD4"/>
    <w:rsid w:val="003243E7"/>
    <w:rsid w:val="00324C4B"/>
    <w:rsid w:val="0032599C"/>
    <w:rsid w:val="00325E87"/>
    <w:rsid w:val="00326F48"/>
    <w:rsid w:val="00327943"/>
    <w:rsid w:val="00327A4D"/>
    <w:rsid w:val="00330C41"/>
    <w:rsid w:val="003318AC"/>
    <w:rsid w:val="003351BD"/>
    <w:rsid w:val="003353FA"/>
    <w:rsid w:val="00335FDA"/>
    <w:rsid w:val="003368D3"/>
    <w:rsid w:val="00340BE7"/>
    <w:rsid w:val="003421B4"/>
    <w:rsid w:val="00342541"/>
    <w:rsid w:val="00344236"/>
    <w:rsid w:val="00344464"/>
    <w:rsid w:val="00345130"/>
    <w:rsid w:val="003471AB"/>
    <w:rsid w:val="003502A7"/>
    <w:rsid w:val="00350909"/>
    <w:rsid w:val="0035100D"/>
    <w:rsid w:val="003522DD"/>
    <w:rsid w:val="00352C36"/>
    <w:rsid w:val="00353C27"/>
    <w:rsid w:val="003554BD"/>
    <w:rsid w:val="00356D8F"/>
    <w:rsid w:val="00357B91"/>
    <w:rsid w:val="003620E4"/>
    <w:rsid w:val="00363DDD"/>
    <w:rsid w:val="00364787"/>
    <w:rsid w:val="00364ACB"/>
    <w:rsid w:val="0037304A"/>
    <w:rsid w:val="00373807"/>
    <w:rsid w:val="00374022"/>
    <w:rsid w:val="0038064A"/>
    <w:rsid w:val="0038098D"/>
    <w:rsid w:val="00381A4D"/>
    <w:rsid w:val="00385FF5"/>
    <w:rsid w:val="00390525"/>
    <w:rsid w:val="003921EB"/>
    <w:rsid w:val="00393CA2"/>
    <w:rsid w:val="00394A25"/>
    <w:rsid w:val="00396A6F"/>
    <w:rsid w:val="00397BBF"/>
    <w:rsid w:val="003A03AD"/>
    <w:rsid w:val="003A04F8"/>
    <w:rsid w:val="003A31FB"/>
    <w:rsid w:val="003A34B2"/>
    <w:rsid w:val="003A3DE9"/>
    <w:rsid w:val="003A5E1E"/>
    <w:rsid w:val="003A600D"/>
    <w:rsid w:val="003A715E"/>
    <w:rsid w:val="003A71C9"/>
    <w:rsid w:val="003A7D03"/>
    <w:rsid w:val="003A7F1F"/>
    <w:rsid w:val="003B1F16"/>
    <w:rsid w:val="003B205D"/>
    <w:rsid w:val="003B28D1"/>
    <w:rsid w:val="003B6BCF"/>
    <w:rsid w:val="003C1191"/>
    <w:rsid w:val="003C56A8"/>
    <w:rsid w:val="003C60E0"/>
    <w:rsid w:val="003C6798"/>
    <w:rsid w:val="003C74F0"/>
    <w:rsid w:val="003D00A1"/>
    <w:rsid w:val="003D04F7"/>
    <w:rsid w:val="003D1C0B"/>
    <w:rsid w:val="003D4408"/>
    <w:rsid w:val="003D5A3B"/>
    <w:rsid w:val="003D6EC7"/>
    <w:rsid w:val="003E0EEC"/>
    <w:rsid w:val="003E16F0"/>
    <w:rsid w:val="003E2F4A"/>
    <w:rsid w:val="003E4625"/>
    <w:rsid w:val="003E6310"/>
    <w:rsid w:val="003E6399"/>
    <w:rsid w:val="003F1839"/>
    <w:rsid w:val="003F3433"/>
    <w:rsid w:val="003F3EAC"/>
    <w:rsid w:val="003F4707"/>
    <w:rsid w:val="003F4AD1"/>
    <w:rsid w:val="003F58AC"/>
    <w:rsid w:val="003F602A"/>
    <w:rsid w:val="003F6A56"/>
    <w:rsid w:val="003F7EA0"/>
    <w:rsid w:val="0040070F"/>
    <w:rsid w:val="00400ACD"/>
    <w:rsid w:val="00401A3B"/>
    <w:rsid w:val="00404AE6"/>
    <w:rsid w:val="004050D7"/>
    <w:rsid w:val="0040588A"/>
    <w:rsid w:val="00405A8A"/>
    <w:rsid w:val="004068C9"/>
    <w:rsid w:val="004070A6"/>
    <w:rsid w:val="00407D95"/>
    <w:rsid w:val="004102D4"/>
    <w:rsid w:val="0041236E"/>
    <w:rsid w:val="0041450E"/>
    <w:rsid w:val="00415CE6"/>
    <w:rsid w:val="00417750"/>
    <w:rsid w:val="00417ECF"/>
    <w:rsid w:val="00420013"/>
    <w:rsid w:val="004200E3"/>
    <w:rsid w:val="00421E17"/>
    <w:rsid w:val="004228B4"/>
    <w:rsid w:val="00422CA4"/>
    <w:rsid w:val="00424A46"/>
    <w:rsid w:val="00424D02"/>
    <w:rsid w:val="004252AF"/>
    <w:rsid w:val="00426E64"/>
    <w:rsid w:val="00433CFC"/>
    <w:rsid w:val="00433E6C"/>
    <w:rsid w:val="00434828"/>
    <w:rsid w:val="00435A75"/>
    <w:rsid w:val="00437106"/>
    <w:rsid w:val="004377E1"/>
    <w:rsid w:val="00440871"/>
    <w:rsid w:val="00440FF3"/>
    <w:rsid w:val="004464EF"/>
    <w:rsid w:val="00446B0D"/>
    <w:rsid w:val="00453641"/>
    <w:rsid w:val="00457A4F"/>
    <w:rsid w:val="00460EDE"/>
    <w:rsid w:val="0046101C"/>
    <w:rsid w:val="0046238F"/>
    <w:rsid w:val="00462C71"/>
    <w:rsid w:val="00462FFB"/>
    <w:rsid w:val="00463570"/>
    <w:rsid w:val="004640CA"/>
    <w:rsid w:val="00466924"/>
    <w:rsid w:val="00467BEC"/>
    <w:rsid w:val="00467EDA"/>
    <w:rsid w:val="00471CE1"/>
    <w:rsid w:val="00471D4B"/>
    <w:rsid w:val="00472D9C"/>
    <w:rsid w:val="0047436E"/>
    <w:rsid w:val="004743CD"/>
    <w:rsid w:val="004747C8"/>
    <w:rsid w:val="00475129"/>
    <w:rsid w:val="00482714"/>
    <w:rsid w:val="00482D8B"/>
    <w:rsid w:val="004832FC"/>
    <w:rsid w:val="00483B79"/>
    <w:rsid w:val="00483FD6"/>
    <w:rsid w:val="00486CC1"/>
    <w:rsid w:val="00491901"/>
    <w:rsid w:val="00491BC8"/>
    <w:rsid w:val="004921AD"/>
    <w:rsid w:val="004923D2"/>
    <w:rsid w:val="00493765"/>
    <w:rsid w:val="00493C65"/>
    <w:rsid w:val="00493DF5"/>
    <w:rsid w:val="004969B9"/>
    <w:rsid w:val="00496A45"/>
    <w:rsid w:val="00496B04"/>
    <w:rsid w:val="00496BE4"/>
    <w:rsid w:val="00497271"/>
    <w:rsid w:val="00497893"/>
    <w:rsid w:val="004A0D87"/>
    <w:rsid w:val="004A1483"/>
    <w:rsid w:val="004A182C"/>
    <w:rsid w:val="004A2BE8"/>
    <w:rsid w:val="004A368A"/>
    <w:rsid w:val="004A43E2"/>
    <w:rsid w:val="004A5319"/>
    <w:rsid w:val="004A5B00"/>
    <w:rsid w:val="004A5DBA"/>
    <w:rsid w:val="004A6689"/>
    <w:rsid w:val="004A781E"/>
    <w:rsid w:val="004B0DA6"/>
    <w:rsid w:val="004B2165"/>
    <w:rsid w:val="004B32F6"/>
    <w:rsid w:val="004B3B21"/>
    <w:rsid w:val="004B4413"/>
    <w:rsid w:val="004B46D5"/>
    <w:rsid w:val="004B51B0"/>
    <w:rsid w:val="004B68D6"/>
    <w:rsid w:val="004C1BAF"/>
    <w:rsid w:val="004C20D1"/>
    <w:rsid w:val="004C60F3"/>
    <w:rsid w:val="004C7BEB"/>
    <w:rsid w:val="004D1CE4"/>
    <w:rsid w:val="004D2939"/>
    <w:rsid w:val="004D688D"/>
    <w:rsid w:val="004D752F"/>
    <w:rsid w:val="004D7A33"/>
    <w:rsid w:val="004E4229"/>
    <w:rsid w:val="004E5F84"/>
    <w:rsid w:val="004E6FCD"/>
    <w:rsid w:val="004E7258"/>
    <w:rsid w:val="004F173D"/>
    <w:rsid w:val="004F1BF2"/>
    <w:rsid w:val="004F4E7D"/>
    <w:rsid w:val="004F6428"/>
    <w:rsid w:val="00501DC5"/>
    <w:rsid w:val="00502899"/>
    <w:rsid w:val="005052C1"/>
    <w:rsid w:val="005063CF"/>
    <w:rsid w:val="005112CB"/>
    <w:rsid w:val="00512A62"/>
    <w:rsid w:val="00514F12"/>
    <w:rsid w:val="0051641D"/>
    <w:rsid w:val="00516436"/>
    <w:rsid w:val="00523444"/>
    <w:rsid w:val="00523B1D"/>
    <w:rsid w:val="00524A58"/>
    <w:rsid w:val="005257FB"/>
    <w:rsid w:val="0053026F"/>
    <w:rsid w:val="00532D99"/>
    <w:rsid w:val="005346A0"/>
    <w:rsid w:val="005432F8"/>
    <w:rsid w:val="005436FC"/>
    <w:rsid w:val="0054490E"/>
    <w:rsid w:val="00554878"/>
    <w:rsid w:val="00554ED3"/>
    <w:rsid w:val="00562180"/>
    <w:rsid w:val="00565FAB"/>
    <w:rsid w:val="005664F1"/>
    <w:rsid w:val="0057167F"/>
    <w:rsid w:val="005728A0"/>
    <w:rsid w:val="0057312C"/>
    <w:rsid w:val="00573A2E"/>
    <w:rsid w:val="0058046B"/>
    <w:rsid w:val="005807E1"/>
    <w:rsid w:val="00581F42"/>
    <w:rsid w:val="00587FA9"/>
    <w:rsid w:val="00590382"/>
    <w:rsid w:val="00591A94"/>
    <w:rsid w:val="005928BC"/>
    <w:rsid w:val="0059607C"/>
    <w:rsid w:val="00596806"/>
    <w:rsid w:val="00597F61"/>
    <w:rsid w:val="005A0077"/>
    <w:rsid w:val="005A0EB9"/>
    <w:rsid w:val="005A0F13"/>
    <w:rsid w:val="005A1BCC"/>
    <w:rsid w:val="005A3D6D"/>
    <w:rsid w:val="005A3F09"/>
    <w:rsid w:val="005A411B"/>
    <w:rsid w:val="005A6A2D"/>
    <w:rsid w:val="005A7C3C"/>
    <w:rsid w:val="005B0461"/>
    <w:rsid w:val="005B089A"/>
    <w:rsid w:val="005B2DD4"/>
    <w:rsid w:val="005B4CAD"/>
    <w:rsid w:val="005B63D3"/>
    <w:rsid w:val="005B74BA"/>
    <w:rsid w:val="005C0873"/>
    <w:rsid w:val="005C08F9"/>
    <w:rsid w:val="005C2BAF"/>
    <w:rsid w:val="005C2BC9"/>
    <w:rsid w:val="005C2D2F"/>
    <w:rsid w:val="005C685B"/>
    <w:rsid w:val="005C7ABF"/>
    <w:rsid w:val="005D0366"/>
    <w:rsid w:val="005D0890"/>
    <w:rsid w:val="005D1FB4"/>
    <w:rsid w:val="005D3678"/>
    <w:rsid w:val="005D38C8"/>
    <w:rsid w:val="005D407A"/>
    <w:rsid w:val="005D45D9"/>
    <w:rsid w:val="005D475C"/>
    <w:rsid w:val="005D4DB6"/>
    <w:rsid w:val="005E1EEF"/>
    <w:rsid w:val="005E3644"/>
    <w:rsid w:val="005E5A17"/>
    <w:rsid w:val="005E7806"/>
    <w:rsid w:val="005F01CD"/>
    <w:rsid w:val="005F2114"/>
    <w:rsid w:val="005F5BD7"/>
    <w:rsid w:val="005F634F"/>
    <w:rsid w:val="005F7F6D"/>
    <w:rsid w:val="00602967"/>
    <w:rsid w:val="006031D3"/>
    <w:rsid w:val="00603443"/>
    <w:rsid w:val="006048D2"/>
    <w:rsid w:val="00604DA1"/>
    <w:rsid w:val="00607C4C"/>
    <w:rsid w:val="00614B99"/>
    <w:rsid w:val="00617DF6"/>
    <w:rsid w:val="006201C2"/>
    <w:rsid w:val="00620819"/>
    <w:rsid w:val="0062237D"/>
    <w:rsid w:val="006232A2"/>
    <w:rsid w:val="00623CC0"/>
    <w:rsid w:val="0062620C"/>
    <w:rsid w:val="006270E9"/>
    <w:rsid w:val="00627C56"/>
    <w:rsid w:val="006303E4"/>
    <w:rsid w:val="00630A52"/>
    <w:rsid w:val="00631601"/>
    <w:rsid w:val="0063288B"/>
    <w:rsid w:val="00633344"/>
    <w:rsid w:val="0063694F"/>
    <w:rsid w:val="00640159"/>
    <w:rsid w:val="006405A7"/>
    <w:rsid w:val="0064213E"/>
    <w:rsid w:val="00645B98"/>
    <w:rsid w:val="00652ACD"/>
    <w:rsid w:val="00653CBE"/>
    <w:rsid w:val="006567DF"/>
    <w:rsid w:val="0066133F"/>
    <w:rsid w:val="006616E7"/>
    <w:rsid w:val="00665159"/>
    <w:rsid w:val="0066737E"/>
    <w:rsid w:val="00667472"/>
    <w:rsid w:val="00667579"/>
    <w:rsid w:val="006705BC"/>
    <w:rsid w:val="006713AA"/>
    <w:rsid w:val="006714AC"/>
    <w:rsid w:val="00672A57"/>
    <w:rsid w:val="00672D04"/>
    <w:rsid w:val="00673221"/>
    <w:rsid w:val="0067464E"/>
    <w:rsid w:val="00675CE6"/>
    <w:rsid w:val="00676DCA"/>
    <w:rsid w:val="00677016"/>
    <w:rsid w:val="00680B24"/>
    <w:rsid w:val="006812A1"/>
    <w:rsid w:val="006818AF"/>
    <w:rsid w:val="00683CD3"/>
    <w:rsid w:val="00683DE5"/>
    <w:rsid w:val="00684CDF"/>
    <w:rsid w:val="00685B1A"/>
    <w:rsid w:val="00686E35"/>
    <w:rsid w:val="0068736A"/>
    <w:rsid w:val="006878F3"/>
    <w:rsid w:val="00690E18"/>
    <w:rsid w:val="0069112E"/>
    <w:rsid w:val="00693672"/>
    <w:rsid w:val="006952AF"/>
    <w:rsid w:val="0069626A"/>
    <w:rsid w:val="00696ECF"/>
    <w:rsid w:val="006A1797"/>
    <w:rsid w:val="006A30E1"/>
    <w:rsid w:val="006A530E"/>
    <w:rsid w:val="006A6D97"/>
    <w:rsid w:val="006A785D"/>
    <w:rsid w:val="006B054A"/>
    <w:rsid w:val="006B0619"/>
    <w:rsid w:val="006B065A"/>
    <w:rsid w:val="006B2116"/>
    <w:rsid w:val="006B4872"/>
    <w:rsid w:val="006B57DA"/>
    <w:rsid w:val="006B6BC3"/>
    <w:rsid w:val="006B6F50"/>
    <w:rsid w:val="006C207A"/>
    <w:rsid w:val="006D1685"/>
    <w:rsid w:val="006D3978"/>
    <w:rsid w:val="006D5185"/>
    <w:rsid w:val="006D55E3"/>
    <w:rsid w:val="006D6033"/>
    <w:rsid w:val="006D7025"/>
    <w:rsid w:val="006E00F4"/>
    <w:rsid w:val="006E1358"/>
    <w:rsid w:val="006E24BE"/>
    <w:rsid w:val="006E2720"/>
    <w:rsid w:val="006E275C"/>
    <w:rsid w:val="006E55CC"/>
    <w:rsid w:val="006E70C2"/>
    <w:rsid w:val="006F29E0"/>
    <w:rsid w:val="006F4CD2"/>
    <w:rsid w:val="006F6118"/>
    <w:rsid w:val="006F6276"/>
    <w:rsid w:val="006F6488"/>
    <w:rsid w:val="006F7CBB"/>
    <w:rsid w:val="0070089E"/>
    <w:rsid w:val="007017B0"/>
    <w:rsid w:val="007023B3"/>
    <w:rsid w:val="0070421F"/>
    <w:rsid w:val="00704620"/>
    <w:rsid w:val="00705027"/>
    <w:rsid w:val="007053B4"/>
    <w:rsid w:val="007061F2"/>
    <w:rsid w:val="00712A33"/>
    <w:rsid w:val="007133B2"/>
    <w:rsid w:val="00713AB8"/>
    <w:rsid w:val="00713D0E"/>
    <w:rsid w:val="00713EF7"/>
    <w:rsid w:val="00714B27"/>
    <w:rsid w:val="00716604"/>
    <w:rsid w:val="00716E4C"/>
    <w:rsid w:val="007233C3"/>
    <w:rsid w:val="0072647F"/>
    <w:rsid w:val="0072678A"/>
    <w:rsid w:val="00726F5F"/>
    <w:rsid w:val="007301EA"/>
    <w:rsid w:val="007301F6"/>
    <w:rsid w:val="00732DC9"/>
    <w:rsid w:val="007338FC"/>
    <w:rsid w:val="00734017"/>
    <w:rsid w:val="00736461"/>
    <w:rsid w:val="00736A04"/>
    <w:rsid w:val="00740D63"/>
    <w:rsid w:val="00742A0C"/>
    <w:rsid w:val="00743CFC"/>
    <w:rsid w:val="00745527"/>
    <w:rsid w:val="0074779F"/>
    <w:rsid w:val="007527A5"/>
    <w:rsid w:val="00754411"/>
    <w:rsid w:val="0075764D"/>
    <w:rsid w:val="00757DC8"/>
    <w:rsid w:val="00760DEA"/>
    <w:rsid w:val="0076295A"/>
    <w:rsid w:val="00762ED9"/>
    <w:rsid w:val="007637E7"/>
    <w:rsid w:val="0076418F"/>
    <w:rsid w:val="00765970"/>
    <w:rsid w:val="007671A7"/>
    <w:rsid w:val="00767484"/>
    <w:rsid w:val="00773114"/>
    <w:rsid w:val="0077374E"/>
    <w:rsid w:val="00776778"/>
    <w:rsid w:val="007775F2"/>
    <w:rsid w:val="00780987"/>
    <w:rsid w:val="007837F6"/>
    <w:rsid w:val="0078419C"/>
    <w:rsid w:val="00786EAF"/>
    <w:rsid w:val="00790851"/>
    <w:rsid w:val="007927A1"/>
    <w:rsid w:val="007928E4"/>
    <w:rsid w:val="00793AFC"/>
    <w:rsid w:val="007A5083"/>
    <w:rsid w:val="007A6531"/>
    <w:rsid w:val="007B16BD"/>
    <w:rsid w:val="007B2F8C"/>
    <w:rsid w:val="007B378F"/>
    <w:rsid w:val="007B390D"/>
    <w:rsid w:val="007B407C"/>
    <w:rsid w:val="007B54AA"/>
    <w:rsid w:val="007C0A8B"/>
    <w:rsid w:val="007C2305"/>
    <w:rsid w:val="007C24F8"/>
    <w:rsid w:val="007C2663"/>
    <w:rsid w:val="007C3AEF"/>
    <w:rsid w:val="007D2508"/>
    <w:rsid w:val="007D341F"/>
    <w:rsid w:val="007D4B00"/>
    <w:rsid w:val="007E1853"/>
    <w:rsid w:val="007E3BB5"/>
    <w:rsid w:val="007E78EC"/>
    <w:rsid w:val="007E7B2B"/>
    <w:rsid w:val="007F1506"/>
    <w:rsid w:val="007F2122"/>
    <w:rsid w:val="007F2970"/>
    <w:rsid w:val="007F437F"/>
    <w:rsid w:val="007F4C8A"/>
    <w:rsid w:val="007F67AB"/>
    <w:rsid w:val="007F75D0"/>
    <w:rsid w:val="008024F4"/>
    <w:rsid w:val="00802EED"/>
    <w:rsid w:val="008030AA"/>
    <w:rsid w:val="008119C6"/>
    <w:rsid w:val="008207D5"/>
    <w:rsid w:val="008226F4"/>
    <w:rsid w:val="0082270E"/>
    <w:rsid w:val="00825D65"/>
    <w:rsid w:val="00826240"/>
    <w:rsid w:val="00826B45"/>
    <w:rsid w:val="00830A32"/>
    <w:rsid w:val="00830F20"/>
    <w:rsid w:val="00830F92"/>
    <w:rsid w:val="0083242E"/>
    <w:rsid w:val="00832465"/>
    <w:rsid w:val="00836D72"/>
    <w:rsid w:val="00837C51"/>
    <w:rsid w:val="00837FE1"/>
    <w:rsid w:val="00840E57"/>
    <w:rsid w:val="00841A12"/>
    <w:rsid w:val="008421EB"/>
    <w:rsid w:val="00842213"/>
    <w:rsid w:val="00843D34"/>
    <w:rsid w:val="0084517E"/>
    <w:rsid w:val="00845444"/>
    <w:rsid w:val="008463A3"/>
    <w:rsid w:val="00846C6D"/>
    <w:rsid w:val="00847B1F"/>
    <w:rsid w:val="008526B9"/>
    <w:rsid w:val="00852938"/>
    <w:rsid w:val="00852A6C"/>
    <w:rsid w:val="008530C1"/>
    <w:rsid w:val="008566D1"/>
    <w:rsid w:val="00857DA3"/>
    <w:rsid w:val="00857FF0"/>
    <w:rsid w:val="00860049"/>
    <w:rsid w:val="008602A2"/>
    <w:rsid w:val="00860C00"/>
    <w:rsid w:val="00860EB5"/>
    <w:rsid w:val="00862010"/>
    <w:rsid w:val="0086441C"/>
    <w:rsid w:val="0086461D"/>
    <w:rsid w:val="00864ABA"/>
    <w:rsid w:val="008655F2"/>
    <w:rsid w:val="00865E2E"/>
    <w:rsid w:val="00867533"/>
    <w:rsid w:val="00870569"/>
    <w:rsid w:val="008716AA"/>
    <w:rsid w:val="00872248"/>
    <w:rsid w:val="0087241A"/>
    <w:rsid w:val="00874D2C"/>
    <w:rsid w:val="00876583"/>
    <w:rsid w:val="00880584"/>
    <w:rsid w:val="00880621"/>
    <w:rsid w:val="00885ABA"/>
    <w:rsid w:val="008862E6"/>
    <w:rsid w:val="00887047"/>
    <w:rsid w:val="0088715D"/>
    <w:rsid w:val="00887D9E"/>
    <w:rsid w:val="0089019D"/>
    <w:rsid w:val="00891D6C"/>
    <w:rsid w:val="008920C8"/>
    <w:rsid w:val="0089240A"/>
    <w:rsid w:val="008955BD"/>
    <w:rsid w:val="0089582B"/>
    <w:rsid w:val="008964DF"/>
    <w:rsid w:val="008A5D48"/>
    <w:rsid w:val="008A66F1"/>
    <w:rsid w:val="008A6B24"/>
    <w:rsid w:val="008A738D"/>
    <w:rsid w:val="008A77B7"/>
    <w:rsid w:val="008B06F6"/>
    <w:rsid w:val="008B19B0"/>
    <w:rsid w:val="008B2FFA"/>
    <w:rsid w:val="008B32F1"/>
    <w:rsid w:val="008B4B9C"/>
    <w:rsid w:val="008B544F"/>
    <w:rsid w:val="008B5E91"/>
    <w:rsid w:val="008B7DEA"/>
    <w:rsid w:val="008C2445"/>
    <w:rsid w:val="008C5970"/>
    <w:rsid w:val="008C597A"/>
    <w:rsid w:val="008C7A29"/>
    <w:rsid w:val="008D1316"/>
    <w:rsid w:val="008D27D4"/>
    <w:rsid w:val="008D3EF5"/>
    <w:rsid w:val="008D7E1A"/>
    <w:rsid w:val="008E00F4"/>
    <w:rsid w:val="008E0F07"/>
    <w:rsid w:val="008E1228"/>
    <w:rsid w:val="008E1D67"/>
    <w:rsid w:val="008E22AE"/>
    <w:rsid w:val="008E56AE"/>
    <w:rsid w:val="008E5A8B"/>
    <w:rsid w:val="008E6EAF"/>
    <w:rsid w:val="008F001A"/>
    <w:rsid w:val="008F0BCD"/>
    <w:rsid w:val="008F28D1"/>
    <w:rsid w:val="008F30C5"/>
    <w:rsid w:val="008F3D9A"/>
    <w:rsid w:val="009000F4"/>
    <w:rsid w:val="00900ED0"/>
    <w:rsid w:val="00901974"/>
    <w:rsid w:val="009036D3"/>
    <w:rsid w:val="00904349"/>
    <w:rsid w:val="00905459"/>
    <w:rsid w:val="00905A0B"/>
    <w:rsid w:val="00906951"/>
    <w:rsid w:val="009073F1"/>
    <w:rsid w:val="009112ED"/>
    <w:rsid w:val="009116DA"/>
    <w:rsid w:val="00911711"/>
    <w:rsid w:val="00923497"/>
    <w:rsid w:val="0092612F"/>
    <w:rsid w:val="009275C1"/>
    <w:rsid w:val="0093120E"/>
    <w:rsid w:val="00931C06"/>
    <w:rsid w:val="00932BE2"/>
    <w:rsid w:val="00933D84"/>
    <w:rsid w:val="00935FBB"/>
    <w:rsid w:val="00936242"/>
    <w:rsid w:val="00937DDD"/>
    <w:rsid w:val="00940B57"/>
    <w:rsid w:val="00942E39"/>
    <w:rsid w:val="00942EA9"/>
    <w:rsid w:val="00943079"/>
    <w:rsid w:val="00944850"/>
    <w:rsid w:val="0094535B"/>
    <w:rsid w:val="00946729"/>
    <w:rsid w:val="0094691A"/>
    <w:rsid w:val="00950300"/>
    <w:rsid w:val="00950D6C"/>
    <w:rsid w:val="00955D20"/>
    <w:rsid w:val="00956263"/>
    <w:rsid w:val="00956554"/>
    <w:rsid w:val="00960974"/>
    <w:rsid w:val="00960B88"/>
    <w:rsid w:val="00962C4E"/>
    <w:rsid w:val="009643C7"/>
    <w:rsid w:val="00966495"/>
    <w:rsid w:val="0096725D"/>
    <w:rsid w:val="00970509"/>
    <w:rsid w:val="00971F22"/>
    <w:rsid w:val="00972BC0"/>
    <w:rsid w:val="00973F6B"/>
    <w:rsid w:val="00975BAE"/>
    <w:rsid w:val="00975FF9"/>
    <w:rsid w:val="00976531"/>
    <w:rsid w:val="00976682"/>
    <w:rsid w:val="00976B53"/>
    <w:rsid w:val="0098138D"/>
    <w:rsid w:val="00982A3B"/>
    <w:rsid w:val="0098403F"/>
    <w:rsid w:val="00984073"/>
    <w:rsid w:val="00984514"/>
    <w:rsid w:val="00984E1D"/>
    <w:rsid w:val="009850E3"/>
    <w:rsid w:val="009876BD"/>
    <w:rsid w:val="00990B55"/>
    <w:rsid w:val="00992D98"/>
    <w:rsid w:val="009939F3"/>
    <w:rsid w:val="00995327"/>
    <w:rsid w:val="00995DB4"/>
    <w:rsid w:val="009969F8"/>
    <w:rsid w:val="00997FB2"/>
    <w:rsid w:val="009A0DDC"/>
    <w:rsid w:val="009A0DE6"/>
    <w:rsid w:val="009A2898"/>
    <w:rsid w:val="009A356E"/>
    <w:rsid w:val="009A4A75"/>
    <w:rsid w:val="009A4CA2"/>
    <w:rsid w:val="009A4E4A"/>
    <w:rsid w:val="009A5D33"/>
    <w:rsid w:val="009A6707"/>
    <w:rsid w:val="009B17A0"/>
    <w:rsid w:val="009B3038"/>
    <w:rsid w:val="009B34E0"/>
    <w:rsid w:val="009B47A6"/>
    <w:rsid w:val="009B58DD"/>
    <w:rsid w:val="009B5DC2"/>
    <w:rsid w:val="009B782B"/>
    <w:rsid w:val="009B7D0C"/>
    <w:rsid w:val="009C01A3"/>
    <w:rsid w:val="009C2EA2"/>
    <w:rsid w:val="009C6715"/>
    <w:rsid w:val="009D0B7C"/>
    <w:rsid w:val="009D1B64"/>
    <w:rsid w:val="009D2436"/>
    <w:rsid w:val="009D2564"/>
    <w:rsid w:val="009D349D"/>
    <w:rsid w:val="009D476D"/>
    <w:rsid w:val="009D58CC"/>
    <w:rsid w:val="009D61F0"/>
    <w:rsid w:val="009D6B74"/>
    <w:rsid w:val="009E1109"/>
    <w:rsid w:val="009E1A2B"/>
    <w:rsid w:val="009E3B93"/>
    <w:rsid w:val="009E5827"/>
    <w:rsid w:val="009E6B3B"/>
    <w:rsid w:val="009F0237"/>
    <w:rsid w:val="009F110C"/>
    <w:rsid w:val="009F1FBD"/>
    <w:rsid w:val="009F396A"/>
    <w:rsid w:val="009F68E3"/>
    <w:rsid w:val="00A000F0"/>
    <w:rsid w:val="00A0044F"/>
    <w:rsid w:val="00A015A8"/>
    <w:rsid w:val="00A03DA7"/>
    <w:rsid w:val="00A05005"/>
    <w:rsid w:val="00A11407"/>
    <w:rsid w:val="00A11506"/>
    <w:rsid w:val="00A13658"/>
    <w:rsid w:val="00A15F69"/>
    <w:rsid w:val="00A17086"/>
    <w:rsid w:val="00A17A0D"/>
    <w:rsid w:val="00A21246"/>
    <w:rsid w:val="00A21D5D"/>
    <w:rsid w:val="00A22FF8"/>
    <w:rsid w:val="00A27021"/>
    <w:rsid w:val="00A2794A"/>
    <w:rsid w:val="00A30136"/>
    <w:rsid w:val="00A331AB"/>
    <w:rsid w:val="00A33FC1"/>
    <w:rsid w:val="00A3719F"/>
    <w:rsid w:val="00A40E33"/>
    <w:rsid w:val="00A42A1B"/>
    <w:rsid w:val="00A4398E"/>
    <w:rsid w:val="00A46E7E"/>
    <w:rsid w:val="00A46F33"/>
    <w:rsid w:val="00A47DE2"/>
    <w:rsid w:val="00A578ED"/>
    <w:rsid w:val="00A603DA"/>
    <w:rsid w:val="00A618B6"/>
    <w:rsid w:val="00A67D95"/>
    <w:rsid w:val="00A72C20"/>
    <w:rsid w:val="00A75AC3"/>
    <w:rsid w:val="00A776C8"/>
    <w:rsid w:val="00A80BED"/>
    <w:rsid w:val="00A81AFB"/>
    <w:rsid w:val="00A826DE"/>
    <w:rsid w:val="00A83832"/>
    <w:rsid w:val="00A8412F"/>
    <w:rsid w:val="00A84749"/>
    <w:rsid w:val="00A85211"/>
    <w:rsid w:val="00A8553E"/>
    <w:rsid w:val="00A85E07"/>
    <w:rsid w:val="00A86868"/>
    <w:rsid w:val="00A87F61"/>
    <w:rsid w:val="00A95828"/>
    <w:rsid w:val="00AA00E3"/>
    <w:rsid w:val="00AA284C"/>
    <w:rsid w:val="00AA2CC7"/>
    <w:rsid w:val="00AA2CF8"/>
    <w:rsid w:val="00AA443B"/>
    <w:rsid w:val="00AA63B8"/>
    <w:rsid w:val="00AA6B2B"/>
    <w:rsid w:val="00AA755C"/>
    <w:rsid w:val="00AB2C55"/>
    <w:rsid w:val="00AB3742"/>
    <w:rsid w:val="00AB7393"/>
    <w:rsid w:val="00AC1EAC"/>
    <w:rsid w:val="00AC2145"/>
    <w:rsid w:val="00AC2504"/>
    <w:rsid w:val="00AC5D10"/>
    <w:rsid w:val="00AC662B"/>
    <w:rsid w:val="00AC73B7"/>
    <w:rsid w:val="00AC74C5"/>
    <w:rsid w:val="00AD17BE"/>
    <w:rsid w:val="00AD205D"/>
    <w:rsid w:val="00AD32C5"/>
    <w:rsid w:val="00AD366D"/>
    <w:rsid w:val="00AD623B"/>
    <w:rsid w:val="00AD690B"/>
    <w:rsid w:val="00AE2B2C"/>
    <w:rsid w:val="00AE34D9"/>
    <w:rsid w:val="00AE3D5E"/>
    <w:rsid w:val="00AE43E5"/>
    <w:rsid w:val="00AE51EB"/>
    <w:rsid w:val="00AE5629"/>
    <w:rsid w:val="00AE587D"/>
    <w:rsid w:val="00AE5BD0"/>
    <w:rsid w:val="00AE71A0"/>
    <w:rsid w:val="00AF17ED"/>
    <w:rsid w:val="00AF1C6B"/>
    <w:rsid w:val="00AF3F5B"/>
    <w:rsid w:val="00AF3FD6"/>
    <w:rsid w:val="00AF4B64"/>
    <w:rsid w:val="00AF522A"/>
    <w:rsid w:val="00AF540A"/>
    <w:rsid w:val="00AF5BC6"/>
    <w:rsid w:val="00AF6BA2"/>
    <w:rsid w:val="00AF6CE5"/>
    <w:rsid w:val="00AF70F0"/>
    <w:rsid w:val="00AF7EFB"/>
    <w:rsid w:val="00B00026"/>
    <w:rsid w:val="00B03CA0"/>
    <w:rsid w:val="00B0547E"/>
    <w:rsid w:val="00B0646E"/>
    <w:rsid w:val="00B06FB7"/>
    <w:rsid w:val="00B07210"/>
    <w:rsid w:val="00B07571"/>
    <w:rsid w:val="00B12FCF"/>
    <w:rsid w:val="00B16A86"/>
    <w:rsid w:val="00B20AC3"/>
    <w:rsid w:val="00B24137"/>
    <w:rsid w:val="00B2556A"/>
    <w:rsid w:val="00B277EB"/>
    <w:rsid w:val="00B3273E"/>
    <w:rsid w:val="00B33ACD"/>
    <w:rsid w:val="00B34073"/>
    <w:rsid w:val="00B405EA"/>
    <w:rsid w:val="00B40882"/>
    <w:rsid w:val="00B422BC"/>
    <w:rsid w:val="00B427E8"/>
    <w:rsid w:val="00B43008"/>
    <w:rsid w:val="00B44898"/>
    <w:rsid w:val="00B45417"/>
    <w:rsid w:val="00B51053"/>
    <w:rsid w:val="00B51631"/>
    <w:rsid w:val="00B519FB"/>
    <w:rsid w:val="00B543D2"/>
    <w:rsid w:val="00B57B91"/>
    <w:rsid w:val="00B60169"/>
    <w:rsid w:val="00B608A0"/>
    <w:rsid w:val="00B60A5C"/>
    <w:rsid w:val="00B62A95"/>
    <w:rsid w:val="00B65638"/>
    <w:rsid w:val="00B65D8A"/>
    <w:rsid w:val="00B66080"/>
    <w:rsid w:val="00B72899"/>
    <w:rsid w:val="00B74CC5"/>
    <w:rsid w:val="00B7590C"/>
    <w:rsid w:val="00B75C09"/>
    <w:rsid w:val="00B761AA"/>
    <w:rsid w:val="00B805CB"/>
    <w:rsid w:val="00B918A3"/>
    <w:rsid w:val="00B91EB2"/>
    <w:rsid w:val="00B928C2"/>
    <w:rsid w:val="00B93B3D"/>
    <w:rsid w:val="00B949F2"/>
    <w:rsid w:val="00B951A2"/>
    <w:rsid w:val="00B95759"/>
    <w:rsid w:val="00B958BD"/>
    <w:rsid w:val="00B9659D"/>
    <w:rsid w:val="00B97768"/>
    <w:rsid w:val="00BA1ADB"/>
    <w:rsid w:val="00BA2405"/>
    <w:rsid w:val="00BA374C"/>
    <w:rsid w:val="00BA524F"/>
    <w:rsid w:val="00BA679D"/>
    <w:rsid w:val="00BB0895"/>
    <w:rsid w:val="00BB26BB"/>
    <w:rsid w:val="00BB301A"/>
    <w:rsid w:val="00BB3CDA"/>
    <w:rsid w:val="00BB3D97"/>
    <w:rsid w:val="00BB66EA"/>
    <w:rsid w:val="00BC1CA0"/>
    <w:rsid w:val="00BC2162"/>
    <w:rsid w:val="00BC3EDF"/>
    <w:rsid w:val="00BC4E9F"/>
    <w:rsid w:val="00BC61F2"/>
    <w:rsid w:val="00BC7056"/>
    <w:rsid w:val="00BD1407"/>
    <w:rsid w:val="00BD18A0"/>
    <w:rsid w:val="00BD1E33"/>
    <w:rsid w:val="00BD397B"/>
    <w:rsid w:val="00BD44C4"/>
    <w:rsid w:val="00BD7A5E"/>
    <w:rsid w:val="00BD7E0E"/>
    <w:rsid w:val="00BE21B6"/>
    <w:rsid w:val="00BE64E0"/>
    <w:rsid w:val="00BE7D24"/>
    <w:rsid w:val="00BF0240"/>
    <w:rsid w:val="00BF1165"/>
    <w:rsid w:val="00BF1ECE"/>
    <w:rsid w:val="00BF364F"/>
    <w:rsid w:val="00BF6417"/>
    <w:rsid w:val="00BF7F99"/>
    <w:rsid w:val="00C011AC"/>
    <w:rsid w:val="00C014B0"/>
    <w:rsid w:val="00C02899"/>
    <w:rsid w:val="00C02B0A"/>
    <w:rsid w:val="00C02FB4"/>
    <w:rsid w:val="00C03E25"/>
    <w:rsid w:val="00C0406B"/>
    <w:rsid w:val="00C122D9"/>
    <w:rsid w:val="00C13D1A"/>
    <w:rsid w:val="00C142B7"/>
    <w:rsid w:val="00C206D2"/>
    <w:rsid w:val="00C24C00"/>
    <w:rsid w:val="00C31074"/>
    <w:rsid w:val="00C313C7"/>
    <w:rsid w:val="00C32D1D"/>
    <w:rsid w:val="00C33B09"/>
    <w:rsid w:val="00C36599"/>
    <w:rsid w:val="00C369A6"/>
    <w:rsid w:val="00C3731D"/>
    <w:rsid w:val="00C378C8"/>
    <w:rsid w:val="00C40D44"/>
    <w:rsid w:val="00C4365E"/>
    <w:rsid w:val="00C44F5F"/>
    <w:rsid w:val="00C514C8"/>
    <w:rsid w:val="00C51567"/>
    <w:rsid w:val="00C54588"/>
    <w:rsid w:val="00C57C29"/>
    <w:rsid w:val="00C635C7"/>
    <w:rsid w:val="00C66479"/>
    <w:rsid w:val="00C67472"/>
    <w:rsid w:val="00C67A4E"/>
    <w:rsid w:val="00C70C85"/>
    <w:rsid w:val="00C73502"/>
    <w:rsid w:val="00C7574E"/>
    <w:rsid w:val="00C7790E"/>
    <w:rsid w:val="00C803F7"/>
    <w:rsid w:val="00C8086F"/>
    <w:rsid w:val="00C80945"/>
    <w:rsid w:val="00C8169B"/>
    <w:rsid w:val="00C82218"/>
    <w:rsid w:val="00C8271A"/>
    <w:rsid w:val="00C82E4D"/>
    <w:rsid w:val="00C83357"/>
    <w:rsid w:val="00C83BC9"/>
    <w:rsid w:val="00C842F7"/>
    <w:rsid w:val="00C863CD"/>
    <w:rsid w:val="00C863F2"/>
    <w:rsid w:val="00C950FD"/>
    <w:rsid w:val="00C9790B"/>
    <w:rsid w:val="00CA13D9"/>
    <w:rsid w:val="00CA1B9C"/>
    <w:rsid w:val="00CA284F"/>
    <w:rsid w:val="00CA2E69"/>
    <w:rsid w:val="00CA7366"/>
    <w:rsid w:val="00CB03BD"/>
    <w:rsid w:val="00CB112A"/>
    <w:rsid w:val="00CB4179"/>
    <w:rsid w:val="00CB43AE"/>
    <w:rsid w:val="00CB4E4A"/>
    <w:rsid w:val="00CB6166"/>
    <w:rsid w:val="00CB68E0"/>
    <w:rsid w:val="00CB73C1"/>
    <w:rsid w:val="00CB7665"/>
    <w:rsid w:val="00CB7B9F"/>
    <w:rsid w:val="00CB7E1E"/>
    <w:rsid w:val="00CC0512"/>
    <w:rsid w:val="00CC50D2"/>
    <w:rsid w:val="00CC64D4"/>
    <w:rsid w:val="00CC78BE"/>
    <w:rsid w:val="00CD147B"/>
    <w:rsid w:val="00CD1734"/>
    <w:rsid w:val="00CD2665"/>
    <w:rsid w:val="00CD5A68"/>
    <w:rsid w:val="00CD79A3"/>
    <w:rsid w:val="00CD7A76"/>
    <w:rsid w:val="00CE1A8D"/>
    <w:rsid w:val="00CE33A2"/>
    <w:rsid w:val="00CE3A15"/>
    <w:rsid w:val="00CE52A2"/>
    <w:rsid w:val="00CE5448"/>
    <w:rsid w:val="00CE5A39"/>
    <w:rsid w:val="00CE6A6C"/>
    <w:rsid w:val="00CE7E54"/>
    <w:rsid w:val="00CF07A6"/>
    <w:rsid w:val="00CF1D81"/>
    <w:rsid w:val="00CF2A5C"/>
    <w:rsid w:val="00CF2F4D"/>
    <w:rsid w:val="00CF3472"/>
    <w:rsid w:val="00CF441E"/>
    <w:rsid w:val="00CF49D8"/>
    <w:rsid w:val="00CF5D7C"/>
    <w:rsid w:val="00CF68EA"/>
    <w:rsid w:val="00CF72C0"/>
    <w:rsid w:val="00CF794D"/>
    <w:rsid w:val="00D00CE9"/>
    <w:rsid w:val="00D01665"/>
    <w:rsid w:val="00D10749"/>
    <w:rsid w:val="00D1237E"/>
    <w:rsid w:val="00D13146"/>
    <w:rsid w:val="00D16483"/>
    <w:rsid w:val="00D17A00"/>
    <w:rsid w:val="00D21415"/>
    <w:rsid w:val="00D23773"/>
    <w:rsid w:val="00D23E32"/>
    <w:rsid w:val="00D26749"/>
    <w:rsid w:val="00D26C1F"/>
    <w:rsid w:val="00D27D38"/>
    <w:rsid w:val="00D33071"/>
    <w:rsid w:val="00D33AC6"/>
    <w:rsid w:val="00D33F8B"/>
    <w:rsid w:val="00D35640"/>
    <w:rsid w:val="00D36DAB"/>
    <w:rsid w:val="00D41A9C"/>
    <w:rsid w:val="00D42A6D"/>
    <w:rsid w:val="00D42AFF"/>
    <w:rsid w:val="00D43138"/>
    <w:rsid w:val="00D44AB3"/>
    <w:rsid w:val="00D44ADD"/>
    <w:rsid w:val="00D45CD1"/>
    <w:rsid w:val="00D47070"/>
    <w:rsid w:val="00D503D3"/>
    <w:rsid w:val="00D503F9"/>
    <w:rsid w:val="00D50B51"/>
    <w:rsid w:val="00D516EF"/>
    <w:rsid w:val="00D52A94"/>
    <w:rsid w:val="00D54C0C"/>
    <w:rsid w:val="00D56B76"/>
    <w:rsid w:val="00D61C2F"/>
    <w:rsid w:val="00D621CA"/>
    <w:rsid w:val="00D623EB"/>
    <w:rsid w:val="00D629E1"/>
    <w:rsid w:val="00D62A81"/>
    <w:rsid w:val="00D62D1B"/>
    <w:rsid w:val="00D6378D"/>
    <w:rsid w:val="00D63A6F"/>
    <w:rsid w:val="00D64C65"/>
    <w:rsid w:val="00D64CBC"/>
    <w:rsid w:val="00D64FF0"/>
    <w:rsid w:val="00D66E72"/>
    <w:rsid w:val="00D6788B"/>
    <w:rsid w:val="00D7048C"/>
    <w:rsid w:val="00D722F3"/>
    <w:rsid w:val="00D72369"/>
    <w:rsid w:val="00D72E52"/>
    <w:rsid w:val="00D73C85"/>
    <w:rsid w:val="00D73E7A"/>
    <w:rsid w:val="00D74CC6"/>
    <w:rsid w:val="00D76587"/>
    <w:rsid w:val="00D77437"/>
    <w:rsid w:val="00D81765"/>
    <w:rsid w:val="00D81F51"/>
    <w:rsid w:val="00D83A3C"/>
    <w:rsid w:val="00D861C3"/>
    <w:rsid w:val="00D86C26"/>
    <w:rsid w:val="00D9030C"/>
    <w:rsid w:val="00D9032E"/>
    <w:rsid w:val="00D9049A"/>
    <w:rsid w:val="00D90825"/>
    <w:rsid w:val="00D9242B"/>
    <w:rsid w:val="00D92541"/>
    <w:rsid w:val="00D92B4A"/>
    <w:rsid w:val="00D930BF"/>
    <w:rsid w:val="00D93C22"/>
    <w:rsid w:val="00D9434A"/>
    <w:rsid w:val="00D9779D"/>
    <w:rsid w:val="00D97B3B"/>
    <w:rsid w:val="00DA1E40"/>
    <w:rsid w:val="00DA1EED"/>
    <w:rsid w:val="00DA4E69"/>
    <w:rsid w:val="00DA58F7"/>
    <w:rsid w:val="00DB06E7"/>
    <w:rsid w:val="00DB162F"/>
    <w:rsid w:val="00DB498B"/>
    <w:rsid w:val="00DB5B92"/>
    <w:rsid w:val="00DB6B19"/>
    <w:rsid w:val="00DB6D4A"/>
    <w:rsid w:val="00DC0908"/>
    <w:rsid w:val="00DC1374"/>
    <w:rsid w:val="00DC3CF2"/>
    <w:rsid w:val="00DC7072"/>
    <w:rsid w:val="00DD12A8"/>
    <w:rsid w:val="00DD2955"/>
    <w:rsid w:val="00DD4B63"/>
    <w:rsid w:val="00DD4FC2"/>
    <w:rsid w:val="00DD67E1"/>
    <w:rsid w:val="00DD7DD5"/>
    <w:rsid w:val="00DE1C2B"/>
    <w:rsid w:val="00DE2C35"/>
    <w:rsid w:val="00DE46CF"/>
    <w:rsid w:val="00DE5F45"/>
    <w:rsid w:val="00DF239A"/>
    <w:rsid w:val="00DF26E4"/>
    <w:rsid w:val="00DF4330"/>
    <w:rsid w:val="00DF5FA2"/>
    <w:rsid w:val="00DF7535"/>
    <w:rsid w:val="00E010E3"/>
    <w:rsid w:val="00E01D3A"/>
    <w:rsid w:val="00E01E35"/>
    <w:rsid w:val="00E031ED"/>
    <w:rsid w:val="00E03F3B"/>
    <w:rsid w:val="00E06448"/>
    <w:rsid w:val="00E07137"/>
    <w:rsid w:val="00E07302"/>
    <w:rsid w:val="00E07FE3"/>
    <w:rsid w:val="00E10541"/>
    <w:rsid w:val="00E13230"/>
    <w:rsid w:val="00E1342A"/>
    <w:rsid w:val="00E14DED"/>
    <w:rsid w:val="00E14E29"/>
    <w:rsid w:val="00E15D53"/>
    <w:rsid w:val="00E163A5"/>
    <w:rsid w:val="00E16EE9"/>
    <w:rsid w:val="00E21BE2"/>
    <w:rsid w:val="00E21E4F"/>
    <w:rsid w:val="00E22541"/>
    <w:rsid w:val="00E2490F"/>
    <w:rsid w:val="00E25F70"/>
    <w:rsid w:val="00E26427"/>
    <w:rsid w:val="00E27AA8"/>
    <w:rsid w:val="00E32F36"/>
    <w:rsid w:val="00E33793"/>
    <w:rsid w:val="00E342EA"/>
    <w:rsid w:val="00E36D0F"/>
    <w:rsid w:val="00E4140C"/>
    <w:rsid w:val="00E43900"/>
    <w:rsid w:val="00E439B0"/>
    <w:rsid w:val="00E43C31"/>
    <w:rsid w:val="00E4470D"/>
    <w:rsid w:val="00E44D3C"/>
    <w:rsid w:val="00E45FE5"/>
    <w:rsid w:val="00E50ECC"/>
    <w:rsid w:val="00E51197"/>
    <w:rsid w:val="00E52693"/>
    <w:rsid w:val="00E5271F"/>
    <w:rsid w:val="00E5427F"/>
    <w:rsid w:val="00E55A76"/>
    <w:rsid w:val="00E57140"/>
    <w:rsid w:val="00E62577"/>
    <w:rsid w:val="00E6331F"/>
    <w:rsid w:val="00E64F28"/>
    <w:rsid w:val="00E65448"/>
    <w:rsid w:val="00E65F8D"/>
    <w:rsid w:val="00E66E33"/>
    <w:rsid w:val="00E672FD"/>
    <w:rsid w:val="00E7090A"/>
    <w:rsid w:val="00E716F7"/>
    <w:rsid w:val="00E7677A"/>
    <w:rsid w:val="00E76A9B"/>
    <w:rsid w:val="00E7713F"/>
    <w:rsid w:val="00E80F78"/>
    <w:rsid w:val="00E813CC"/>
    <w:rsid w:val="00E818D0"/>
    <w:rsid w:val="00E85DDE"/>
    <w:rsid w:val="00E86708"/>
    <w:rsid w:val="00E8712F"/>
    <w:rsid w:val="00E91C26"/>
    <w:rsid w:val="00E91EA3"/>
    <w:rsid w:val="00E92BA9"/>
    <w:rsid w:val="00E93049"/>
    <w:rsid w:val="00E93964"/>
    <w:rsid w:val="00E9493C"/>
    <w:rsid w:val="00E94A54"/>
    <w:rsid w:val="00E965A3"/>
    <w:rsid w:val="00E96BEE"/>
    <w:rsid w:val="00EA0527"/>
    <w:rsid w:val="00EA152A"/>
    <w:rsid w:val="00EA1934"/>
    <w:rsid w:val="00EA2B74"/>
    <w:rsid w:val="00EA50E0"/>
    <w:rsid w:val="00EA57A3"/>
    <w:rsid w:val="00EA639D"/>
    <w:rsid w:val="00EB0641"/>
    <w:rsid w:val="00EB0F3B"/>
    <w:rsid w:val="00EB1AFA"/>
    <w:rsid w:val="00EB5DB9"/>
    <w:rsid w:val="00EB6D14"/>
    <w:rsid w:val="00EC071D"/>
    <w:rsid w:val="00EC2C2A"/>
    <w:rsid w:val="00ED0598"/>
    <w:rsid w:val="00ED10AB"/>
    <w:rsid w:val="00ED380E"/>
    <w:rsid w:val="00ED3C23"/>
    <w:rsid w:val="00ED4706"/>
    <w:rsid w:val="00ED51AD"/>
    <w:rsid w:val="00ED5EA8"/>
    <w:rsid w:val="00ED6D47"/>
    <w:rsid w:val="00ED7F2F"/>
    <w:rsid w:val="00EE0A2C"/>
    <w:rsid w:val="00EE4974"/>
    <w:rsid w:val="00EE59F8"/>
    <w:rsid w:val="00EE73F2"/>
    <w:rsid w:val="00EE7E17"/>
    <w:rsid w:val="00EF00AD"/>
    <w:rsid w:val="00EF00BD"/>
    <w:rsid w:val="00EF0778"/>
    <w:rsid w:val="00EF07D6"/>
    <w:rsid w:val="00EF152C"/>
    <w:rsid w:val="00EF6070"/>
    <w:rsid w:val="00EF6340"/>
    <w:rsid w:val="00EF7496"/>
    <w:rsid w:val="00EF76B7"/>
    <w:rsid w:val="00F010FA"/>
    <w:rsid w:val="00F03318"/>
    <w:rsid w:val="00F05FB2"/>
    <w:rsid w:val="00F06992"/>
    <w:rsid w:val="00F103A9"/>
    <w:rsid w:val="00F14BAC"/>
    <w:rsid w:val="00F16B17"/>
    <w:rsid w:val="00F17A72"/>
    <w:rsid w:val="00F17AC8"/>
    <w:rsid w:val="00F17E73"/>
    <w:rsid w:val="00F17F05"/>
    <w:rsid w:val="00F2254D"/>
    <w:rsid w:val="00F229F2"/>
    <w:rsid w:val="00F22DBE"/>
    <w:rsid w:val="00F23C8F"/>
    <w:rsid w:val="00F25839"/>
    <w:rsid w:val="00F26280"/>
    <w:rsid w:val="00F2674F"/>
    <w:rsid w:val="00F308A5"/>
    <w:rsid w:val="00F3256B"/>
    <w:rsid w:val="00F32FD9"/>
    <w:rsid w:val="00F342EE"/>
    <w:rsid w:val="00F353EC"/>
    <w:rsid w:val="00F36E00"/>
    <w:rsid w:val="00F42318"/>
    <w:rsid w:val="00F42AC3"/>
    <w:rsid w:val="00F43858"/>
    <w:rsid w:val="00F43EA1"/>
    <w:rsid w:val="00F445C5"/>
    <w:rsid w:val="00F44880"/>
    <w:rsid w:val="00F44E3E"/>
    <w:rsid w:val="00F44F0C"/>
    <w:rsid w:val="00F469E2"/>
    <w:rsid w:val="00F475ED"/>
    <w:rsid w:val="00F5172F"/>
    <w:rsid w:val="00F535A4"/>
    <w:rsid w:val="00F5465D"/>
    <w:rsid w:val="00F551D7"/>
    <w:rsid w:val="00F563DA"/>
    <w:rsid w:val="00F5709B"/>
    <w:rsid w:val="00F607C8"/>
    <w:rsid w:val="00F63957"/>
    <w:rsid w:val="00F643A5"/>
    <w:rsid w:val="00F65DEB"/>
    <w:rsid w:val="00F65F27"/>
    <w:rsid w:val="00F67F6E"/>
    <w:rsid w:val="00F71583"/>
    <w:rsid w:val="00F74E67"/>
    <w:rsid w:val="00F76447"/>
    <w:rsid w:val="00F7794A"/>
    <w:rsid w:val="00F80025"/>
    <w:rsid w:val="00F80F16"/>
    <w:rsid w:val="00F829AC"/>
    <w:rsid w:val="00F843D9"/>
    <w:rsid w:val="00F86B53"/>
    <w:rsid w:val="00F90BA3"/>
    <w:rsid w:val="00F90C85"/>
    <w:rsid w:val="00F918DF"/>
    <w:rsid w:val="00F96823"/>
    <w:rsid w:val="00FA013F"/>
    <w:rsid w:val="00FA0C5A"/>
    <w:rsid w:val="00FA1B3F"/>
    <w:rsid w:val="00FA2F3C"/>
    <w:rsid w:val="00FA35E1"/>
    <w:rsid w:val="00FA3620"/>
    <w:rsid w:val="00FA6DF5"/>
    <w:rsid w:val="00FA7AF1"/>
    <w:rsid w:val="00FB3F32"/>
    <w:rsid w:val="00FB4E85"/>
    <w:rsid w:val="00FB59CC"/>
    <w:rsid w:val="00FB6B4B"/>
    <w:rsid w:val="00FC1B3E"/>
    <w:rsid w:val="00FC6660"/>
    <w:rsid w:val="00FD0B47"/>
    <w:rsid w:val="00FD2510"/>
    <w:rsid w:val="00FD4744"/>
    <w:rsid w:val="00FD526D"/>
    <w:rsid w:val="00FD5CC2"/>
    <w:rsid w:val="00FD65B5"/>
    <w:rsid w:val="00FD66C4"/>
    <w:rsid w:val="00FD6B39"/>
    <w:rsid w:val="00FE0075"/>
    <w:rsid w:val="00FE3A94"/>
    <w:rsid w:val="00FE44AB"/>
    <w:rsid w:val="00FF1381"/>
    <w:rsid w:val="00FF1A90"/>
    <w:rsid w:val="00FF1D92"/>
    <w:rsid w:val="00FF3891"/>
    <w:rsid w:val="00FF648E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022"/>
    <w:rPr>
      <w:sz w:val="24"/>
      <w:szCs w:val="24"/>
    </w:rPr>
  </w:style>
  <w:style w:type="paragraph" w:styleId="1">
    <w:name w:val="heading 1"/>
    <w:basedOn w:val="a"/>
    <w:next w:val="a"/>
    <w:qFormat/>
    <w:rsid w:val="00374022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374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740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74022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74022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374022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74022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374022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374022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4022"/>
    <w:rPr>
      <w:rFonts w:ascii="Arial" w:hAnsi="Arial"/>
      <w:szCs w:val="20"/>
    </w:rPr>
  </w:style>
  <w:style w:type="paragraph" w:styleId="a3">
    <w:name w:val="Title"/>
    <w:basedOn w:val="a"/>
    <w:qFormat/>
    <w:rsid w:val="00374022"/>
    <w:pPr>
      <w:jc w:val="center"/>
    </w:pPr>
    <w:rPr>
      <w:b/>
      <w:szCs w:val="20"/>
    </w:rPr>
  </w:style>
  <w:style w:type="paragraph" w:styleId="a4">
    <w:name w:val="Body Text"/>
    <w:basedOn w:val="a"/>
    <w:link w:val="a5"/>
    <w:rsid w:val="00374022"/>
    <w:pPr>
      <w:spacing w:after="120"/>
    </w:pPr>
  </w:style>
  <w:style w:type="paragraph" w:styleId="a6">
    <w:name w:val="Body Text Indent"/>
    <w:basedOn w:val="a"/>
    <w:link w:val="a7"/>
    <w:rsid w:val="00374022"/>
    <w:pPr>
      <w:ind w:left="720"/>
    </w:pPr>
    <w:rPr>
      <w:szCs w:val="20"/>
    </w:rPr>
  </w:style>
  <w:style w:type="paragraph" w:styleId="a8">
    <w:name w:val="List"/>
    <w:basedOn w:val="a"/>
    <w:rsid w:val="00374022"/>
    <w:pPr>
      <w:ind w:left="283" w:hanging="283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b">
    <w:name w:val="page number"/>
    <w:basedOn w:val="a0"/>
    <w:rsid w:val="00374022"/>
  </w:style>
  <w:style w:type="paragraph" w:styleId="30">
    <w:name w:val="Body Text Indent 3"/>
    <w:basedOn w:val="a"/>
    <w:rsid w:val="00374022"/>
    <w:pPr>
      <w:ind w:left="284"/>
    </w:pPr>
    <w:rPr>
      <w:szCs w:val="20"/>
    </w:rPr>
  </w:style>
  <w:style w:type="paragraph" w:styleId="31">
    <w:name w:val="Body Text 3"/>
    <w:basedOn w:val="a"/>
    <w:rsid w:val="00374022"/>
    <w:pPr>
      <w:ind w:right="186"/>
    </w:pPr>
    <w:rPr>
      <w:szCs w:val="20"/>
    </w:rPr>
  </w:style>
  <w:style w:type="paragraph" w:styleId="ac">
    <w:name w:val="header"/>
    <w:basedOn w:val="a"/>
    <w:link w:val="ad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e">
    <w:name w:val="Подпункт"/>
    <w:basedOn w:val="a"/>
    <w:rsid w:val="0037402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374022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f">
    <w:name w:val="Подподпункт"/>
    <w:basedOn w:val="ae"/>
    <w:rsid w:val="00374022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rsid w:val="00374022"/>
    <w:pPr>
      <w:ind w:left="360"/>
      <w:jc w:val="center"/>
    </w:pPr>
    <w:rPr>
      <w:b/>
    </w:rPr>
  </w:style>
  <w:style w:type="paragraph" w:customStyle="1" w:styleId="af0">
    <w:name w:val="Пункт Знак"/>
    <w:basedOn w:val="a"/>
    <w:rsid w:val="00374022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f1">
    <w:name w:val="Подподподпункт"/>
    <w:basedOn w:val="a"/>
    <w:rsid w:val="00374022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374022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uiPriority w:val="99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character" w:styleId="af2">
    <w:name w:val="Strong"/>
    <w:basedOn w:val="a0"/>
    <w:uiPriority w:val="22"/>
    <w:qFormat/>
    <w:rsid w:val="00E93049"/>
    <w:rPr>
      <w:b/>
      <w:bCs/>
    </w:rPr>
  </w:style>
  <w:style w:type="paragraph" w:customStyle="1" w:styleId="Heading">
    <w:name w:val="Heading"/>
    <w:rsid w:val="0000494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3">
    <w:name w:val="Plain Text"/>
    <w:basedOn w:val="a"/>
    <w:rsid w:val="00E15D53"/>
    <w:rPr>
      <w:rFonts w:ascii="Courier New" w:hAnsi="Courier New" w:cs="Courier New"/>
      <w:sz w:val="20"/>
      <w:szCs w:val="20"/>
    </w:rPr>
  </w:style>
  <w:style w:type="table" w:styleId="af4">
    <w:name w:val="Table Grid"/>
    <w:basedOn w:val="a1"/>
    <w:rsid w:val="0084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841A12"/>
    <w:rPr>
      <w:rFonts w:ascii="Arial" w:hAnsi="Arial" w:cs="Arial" w:hint="default"/>
      <w:strike w:val="0"/>
      <w:dstrike w:val="0"/>
      <w:color w:val="3F7CFC"/>
      <w:sz w:val="13"/>
      <w:szCs w:val="13"/>
      <w:u w:val="none"/>
      <w:effect w:val="none"/>
    </w:rPr>
  </w:style>
  <w:style w:type="paragraph" w:styleId="af6">
    <w:name w:val="List Paragraph"/>
    <w:basedOn w:val="a"/>
    <w:uiPriority w:val="34"/>
    <w:qFormat/>
    <w:rsid w:val="001C19F9"/>
    <w:pPr>
      <w:ind w:left="720"/>
      <w:contextualSpacing/>
    </w:pPr>
  </w:style>
  <w:style w:type="paragraph" w:customStyle="1" w:styleId="af7">
    <w:name w:val="Знак"/>
    <w:basedOn w:val="a"/>
    <w:rsid w:val="00135D2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nformat">
    <w:name w:val="ConsPlusNonformat"/>
    <w:rsid w:val="002E2B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3288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Нижний колонтитул Знак"/>
    <w:basedOn w:val="a0"/>
    <w:link w:val="a9"/>
    <w:uiPriority w:val="99"/>
    <w:rsid w:val="00686E35"/>
  </w:style>
  <w:style w:type="paragraph" w:styleId="af8">
    <w:name w:val="Balloon Text"/>
    <w:basedOn w:val="a"/>
    <w:link w:val="af9"/>
    <w:rsid w:val="00686E3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686E35"/>
    <w:rPr>
      <w:rFonts w:ascii="Tahoma" w:hAnsi="Tahoma" w:cs="Tahoma"/>
      <w:sz w:val="16"/>
      <w:szCs w:val="16"/>
    </w:rPr>
  </w:style>
  <w:style w:type="character" w:customStyle="1" w:styleId="ad">
    <w:name w:val="Верхний колонтитул Знак"/>
    <w:basedOn w:val="a0"/>
    <w:link w:val="ac"/>
    <w:uiPriority w:val="99"/>
    <w:rsid w:val="00373807"/>
  </w:style>
  <w:style w:type="character" w:customStyle="1" w:styleId="21">
    <w:name w:val="Основной текст 2 Знак"/>
    <w:basedOn w:val="a0"/>
    <w:link w:val="20"/>
    <w:rsid w:val="00373807"/>
    <w:rPr>
      <w:rFonts w:ascii="Arial" w:hAnsi="Arial"/>
      <w:sz w:val="24"/>
    </w:rPr>
  </w:style>
  <w:style w:type="character" w:customStyle="1" w:styleId="a5">
    <w:name w:val="Основной текст Знак"/>
    <w:basedOn w:val="a0"/>
    <w:link w:val="a4"/>
    <w:rsid w:val="00373807"/>
    <w:rPr>
      <w:sz w:val="24"/>
      <w:szCs w:val="24"/>
    </w:rPr>
  </w:style>
  <w:style w:type="paragraph" w:styleId="afa">
    <w:name w:val="footnote text"/>
    <w:basedOn w:val="a"/>
    <w:link w:val="afb"/>
    <w:rsid w:val="00407D95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407D95"/>
  </w:style>
  <w:style w:type="character" w:styleId="afc">
    <w:name w:val="footnote reference"/>
    <w:basedOn w:val="a0"/>
    <w:rsid w:val="00407D95"/>
    <w:rPr>
      <w:vertAlign w:val="superscript"/>
    </w:rPr>
  </w:style>
  <w:style w:type="character" w:customStyle="1" w:styleId="50">
    <w:name w:val="Заголовок 5 Знак"/>
    <w:basedOn w:val="a0"/>
    <w:link w:val="5"/>
    <w:rsid w:val="008030AA"/>
    <w:rPr>
      <w:b/>
      <w:bCs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672A5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EFF3-1EDF-46EA-BFAA-4B1841BF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8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Богданова</cp:lastModifiedBy>
  <cp:revision>61</cp:revision>
  <cp:lastPrinted>2013-03-25T11:02:00Z</cp:lastPrinted>
  <dcterms:created xsi:type="dcterms:W3CDTF">2013-02-20T07:07:00Z</dcterms:created>
  <dcterms:modified xsi:type="dcterms:W3CDTF">2013-04-25T05:57:00Z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