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CD" w:rsidRDefault="009821CD">
      <w:pPr>
        <w:pStyle w:val="ConsPlusNonformat"/>
        <w:widowControl/>
        <w:ind w:left="3540" w:firstLine="708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ind w:left="3540" w:firstLine="708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ind w:left="3540" w:firstLine="708"/>
        <w:rPr>
          <w:rFonts w:ascii="Times New Roman" w:hAnsi="Times New Roman" w:cs="Times New Roman"/>
          <w:b/>
          <w:bCs/>
          <w:sz w:val="24"/>
          <w:lang w:val="en-US"/>
        </w:rPr>
      </w:pPr>
    </w:p>
    <w:p w:rsidR="00C2188B" w:rsidRPr="00C2188B" w:rsidRDefault="00C2188B">
      <w:pPr>
        <w:pStyle w:val="ConsPlusNonformat"/>
        <w:widowControl/>
        <w:ind w:left="3540" w:firstLine="708"/>
        <w:rPr>
          <w:rFonts w:ascii="Times New Roman" w:hAnsi="Times New Roman" w:cs="Times New Roman"/>
          <w:b/>
          <w:bCs/>
          <w:sz w:val="24"/>
          <w:lang w:val="en-US"/>
        </w:rPr>
      </w:pPr>
    </w:p>
    <w:p w:rsidR="009821CD" w:rsidRDefault="009821CD">
      <w:pPr>
        <w:pStyle w:val="ConsPlusNonformat"/>
        <w:widowControl/>
        <w:ind w:left="3540" w:firstLine="708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ДОГОВОР</w:t>
      </w: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 ВЫПОЛНЕНИЕ ПРОЕКТНЫХ И ИЗЫСКАТЕЛЬСКИХ РАБОТ</w:t>
      </w: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821CD" w:rsidRDefault="00647CD6">
      <w:pPr>
        <w:pStyle w:val="ConsPlusNonformat"/>
        <w:widowControl/>
        <w:tabs>
          <w:tab w:val="right" w:pos="10079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г. Мурманск</w:t>
      </w:r>
      <w:r w:rsidR="00131E32">
        <w:rPr>
          <w:rFonts w:ascii="Times New Roman" w:hAnsi="Times New Roman" w:cs="Times New Roman"/>
          <w:b/>
          <w:bCs/>
          <w:sz w:val="24"/>
        </w:rPr>
        <w:tab/>
        <w:t>«____» __________ 201</w:t>
      </w:r>
      <w:r w:rsidR="001E3D74" w:rsidRPr="001E3D74">
        <w:rPr>
          <w:rFonts w:ascii="Times New Roman" w:hAnsi="Times New Roman" w:cs="Times New Roman"/>
          <w:b/>
          <w:bCs/>
          <w:sz w:val="24"/>
        </w:rPr>
        <w:t>1</w:t>
      </w:r>
      <w:r w:rsidR="009821CD">
        <w:rPr>
          <w:rFonts w:ascii="Times New Roman" w:hAnsi="Times New Roman" w:cs="Times New Roman"/>
          <w:b/>
          <w:bCs/>
          <w:sz w:val="24"/>
        </w:rPr>
        <w:t xml:space="preserve"> г.</w:t>
      </w:r>
    </w:p>
    <w:p w:rsidR="009821CD" w:rsidRDefault="009821CD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821CD" w:rsidRDefault="00695194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695194">
        <w:rPr>
          <w:rFonts w:ascii="Times New Roman" w:hAnsi="Times New Roman" w:cs="Times New Roman"/>
          <w:sz w:val="24"/>
        </w:rPr>
        <w:t>Заказчик ОАО «ТГК-1», в</w:t>
      </w:r>
      <w:r w:rsidRPr="00695194">
        <w:rPr>
          <w:rFonts w:ascii="Times New Roman" w:hAnsi="Times New Roman" w:cs="Times New Roman"/>
        </w:rPr>
        <w:t xml:space="preserve"> </w:t>
      </w:r>
      <w:r w:rsidRPr="00695194">
        <w:rPr>
          <w:rFonts w:ascii="Times New Roman" w:hAnsi="Times New Roman" w:cs="Times New Roman"/>
          <w:sz w:val="24"/>
          <w:szCs w:val="24"/>
        </w:rPr>
        <w:t>лице заместителя генерального директора - директора филиала «Кольский» ОАО «ТГК-1» Антипова Александра Геннадьевича, действующего на основании доверенности №</w:t>
      </w:r>
      <w:r w:rsidR="00131E32">
        <w:rPr>
          <w:rFonts w:ascii="Times New Roman" w:hAnsi="Times New Roman" w:cs="Times New Roman"/>
          <w:sz w:val="24"/>
          <w:szCs w:val="24"/>
        </w:rPr>
        <w:t>1</w:t>
      </w:r>
      <w:r w:rsidR="001E3D74" w:rsidRPr="001E3D74">
        <w:rPr>
          <w:rFonts w:ascii="Times New Roman" w:hAnsi="Times New Roman" w:cs="Times New Roman"/>
          <w:sz w:val="24"/>
          <w:szCs w:val="24"/>
        </w:rPr>
        <w:t>77</w:t>
      </w:r>
      <w:r w:rsidR="001E3D74">
        <w:rPr>
          <w:rFonts w:ascii="Times New Roman" w:hAnsi="Times New Roman" w:cs="Times New Roman"/>
          <w:sz w:val="24"/>
          <w:szCs w:val="24"/>
        </w:rPr>
        <w:t>-201</w:t>
      </w:r>
      <w:r w:rsidR="001E3D74" w:rsidRPr="001E3D74">
        <w:rPr>
          <w:rFonts w:ascii="Times New Roman" w:hAnsi="Times New Roman" w:cs="Times New Roman"/>
          <w:sz w:val="24"/>
          <w:szCs w:val="24"/>
        </w:rPr>
        <w:t>1</w:t>
      </w:r>
      <w:r w:rsidRPr="00695194">
        <w:rPr>
          <w:rFonts w:ascii="Times New Roman" w:hAnsi="Times New Roman" w:cs="Times New Roman"/>
          <w:sz w:val="24"/>
          <w:szCs w:val="24"/>
        </w:rPr>
        <w:t xml:space="preserve"> от  01.01.</w:t>
      </w:r>
      <w:r w:rsidR="00131E32">
        <w:rPr>
          <w:rFonts w:ascii="Times New Roman" w:hAnsi="Times New Roman" w:cs="Times New Roman"/>
          <w:sz w:val="24"/>
          <w:szCs w:val="24"/>
        </w:rPr>
        <w:t>201</w:t>
      </w:r>
      <w:r w:rsidR="001E3D74" w:rsidRPr="001E3D74">
        <w:rPr>
          <w:rFonts w:ascii="Times New Roman" w:hAnsi="Times New Roman" w:cs="Times New Roman"/>
          <w:sz w:val="24"/>
          <w:szCs w:val="24"/>
        </w:rPr>
        <w:t>1</w:t>
      </w:r>
      <w:r w:rsidRPr="00695194">
        <w:rPr>
          <w:rFonts w:ascii="Times New Roman" w:hAnsi="Times New Roman" w:cs="Times New Roman"/>
          <w:sz w:val="24"/>
          <w:szCs w:val="24"/>
        </w:rPr>
        <w:t>г.,</w:t>
      </w:r>
      <w:r w:rsidRPr="00695194">
        <w:rPr>
          <w:rFonts w:ascii="Times New Roman" w:hAnsi="Times New Roman" w:cs="Times New Roman"/>
          <w:sz w:val="24"/>
        </w:rPr>
        <w:t xml:space="preserve"> с одной стороны,</w:t>
      </w:r>
      <w:r w:rsidR="009821CD">
        <w:rPr>
          <w:rFonts w:ascii="Times New Roman" w:hAnsi="Times New Roman" w:cs="Times New Roman"/>
          <w:sz w:val="24"/>
        </w:rPr>
        <w:t xml:space="preserve"> и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___________________________, именуемый в дальнейшем «Подрядчик», в лице ____________________, действующего на основании __________________________ и лицензии на осуществление деятельности по проектированию зданий  и сооружений _____________, с другой стороны, именуемые в дальнейшем «Стороны», заключили настоящий договор о нижеследующем.</w:t>
      </w:r>
    </w:p>
    <w:p w:rsidR="009821CD" w:rsidRDefault="009821CD">
      <w:pPr>
        <w:pStyle w:val="1"/>
      </w:pPr>
    </w:p>
    <w:p w:rsidR="009821CD" w:rsidRDefault="009821CD">
      <w:pPr>
        <w:pStyle w:val="1"/>
      </w:pPr>
    </w:p>
    <w:p w:rsidR="009821CD" w:rsidRDefault="009821CD">
      <w:pPr>
        <w:pStyle w:val="1"/>
      </w:pPr>
      <w:r>
        <w:t>ТЕРМИНЫ И ОПРЕДЕЛЕНИЯ</w:t>
      </w:r>
    </w:p>
    <w:p w:rsidR="009821CD" w:rsidRDefault="009821CD">
      <w:pPr>
        <w:spacing w:line="240" w:lineRule="atLeast"/>
        <w:jc w:val="center"/>
        <w:rPr>
          <w:b/>
        </w:rPr>
      </w:pPr>
    </w:p>
    <w:p w:rsidR="009821CD" w:rsidRDefault="009821CD">
      <w:pPr>
        <w:pStyle w:val="a6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 и (или) действия Договора.</w:t>
      </w:r>
    </w:p>
    <w:p w:rsidR="009821CD" w:rsidRDefault="009821CD">
      <w:pPr>
        <w:pStyle w:val="a6"/>
      </w:pPr>
    </w:p>
    <w:p w:rsidR="009821CD" w:rsidRDefault="009821CD">
      <w:pPr>
        <w:spacing w:line="240" w:lineRule="atLeast"/>
        <w:jc w:val="both"/>
      </w:pPr>
      <w:r>
        <w:t xml:space="preserve">Объект </w:t>
      </w:r>
      <w:r w:rsidR="0099772F">
        <w:t>–</w:t>
      </w:r>
      <w:r w:rsidR="00AF5849">
        <w:t xml:space="preserve"> </w:t>
      </w:r>
      <w:r w:rsidR="00BB48B0" w:rsidRPr="00BB48B0">
        <w:t>Каскад Серебрянских ГЭС</w:t>
      </w:r>
      <w:r w:rsidR="00ED1F53">
        <w:t xml:space="preserve"> филиала «Кольский» ОАО «ТГК-1»</w:t>
      </w:r>
      <w:r>
        <w:t xml:space="preserve"> </w:t>
      </w:r>
    </w:p>
    <w:p w:rsidR="00ED1F53" w:rsidRDefault="00ED1F53">
      <w:pPr>
        <w:spacing w:line="240" w:lineRule="atLeast"/>
        <w:jc w:val="both"/>
      </w:pPr>
    </w:p>
    <w:p w:rsidR="009821CD" w:rsidRDefault="009821CD">
      <w:pPr>
        <w:spacing w:line="240" w:lineRule="atLeast"/>
        <w:jc w:val="both"/>
      </w:pPr>
      <w:r>
        <w:t>Работы – все проектные и (или) изыскательские работы (весь объем Работ), подлежащие выполнению Подрядчиком в соответствии с Техническим заданием и (или) исходными данными Заказчика (Приложение №1) и условиями настоящего Договора.</w:t>
      </w:r>
    </w:p>
    <w:p w:rsidR="009821CD" w:rsidRDefault="009821CD">
      <w:pPr>
        <w:spacing w:line="240" w:lineRule="atLeast"/>
        <w:jc w:val="both"/>
      </w:pPr>
    </w:p>
    <w:p w:rsidR="009821CD" w:rsidRDefault="009821CD">
      <w:pPr>
        <w:pStyle w:val="a6"/>
      </w:pPr>
      <w:proofErr w:type="gramStart"/>
      <w:r>
        <w:t>Результат работ – техническая документация, проектная документация: проект, смета, рабочая документация, отчеты, спецификации и  другая документация, разработанная Подрядчиком на основании Технического задания и (или) исходных данных, предоставленных Заказчиком, подлежащая передаче Заказчику по настоящему Договору.</w:t>
      </w:r>
      <w:proofErr w:type="gramEnd"/>
    </w:p>
    <w:p w:rsidR="009821CD" w:rsidRDefault="009821CD">
      <w:pPr>
        <w:pStyle w:val="a6"/>
      </w:pPr>
    </w:p>
    <w:p w:rsidR="009821CD" w:rsidRDefault="009821CD">
      <w:pPr>
        <w:pStyle w:val="a6"/>
      </w:pPr>
      <w:r>
        <w:t>Акт сдачи-приемки – документ, свидетельствующий об окончании этапов Работ, всех Работ (всего объема Работ) по настоящему Договору и передаче Результата работ от Подрядчика - Заказчику.</w:t>
      </w:r>
    </w:p>
    <w:p w:rsidR="009821CD" w:rsidRDefault="009821CD">
      <w:pPr>
        <w:pStyle w:val="a6"/>
      </w:pPr>
    </w:p>
    <w:p w:rsidR="009821CD" w:rsidRDefault="009821CD">
      <w:pPr>
        <w:jc w:val="both"/>
      </w:pPr>
      <w:r>
        <w:rPr>
          <w:bCs/>
        </w:rPr>
        <w:t>Ценник</w:t>
      </w:r>
      <w:r>
        <w:t xml:space="preserve"> – нормативный документ, используемый для определения стоимости Работ по настоящему Договору, в том числе, «Справочник базовых цен на проектные работы для строительства. Объекты энергетики»,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в смете.</w:t>
      </w:r>
    </w:p>
    <w:p w:rsidR="009821CD" w:rsidRDefault="009821CD">
      <w:pPr>
        <w:pStyle w:val="a6"/>
      </w:pPr>
    </w:p>
    <w:p w:rsidR="009821CD" w:rsidRDefault="009821CD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9772F" w:rsidRDefault="0099772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 Предмет договора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Заказчик поручает, а Подрядчик обязуется выполнить работы </w:t>
      </w:r>
      <w:r w:rsidR="008E6E1B">
        <w:rPr>
          <w:rFonts w:ascii="Times New Roman" w:hAnsi="Times New Roman" w:cs="Times New Roman"/>
          <w:sz w:val="24"/>
        </w:rPr>
        <w:t xml:space="preserve">по </w:t>
      </w:r>
      <w:r w:rsidR="008E6E1B">
        <w:rPr>
          <w:rFonts w:ascii="Times New Roman" w:hAnsi="Times New Roman"/>
          <w:b/>
          <w:sz w:val="24"/>
          <w:szCs w:val="24"/>
        </w:rPr>
        <w:t>р</w:t>
      </w:r>
      <w:r w:rsidR="00051DB3" w:rsidRPr="00051DB3">
        <w:rPr>
          <w:rFonts w:ascii="Times New Roman" w:hAnsi="Times New Roman"/>
          <w:b/>
          <w:sz w:val="24"/>
          <w:szCs w:val="24"/>
        </w:rPr>
        <w:t>азработк</w:t>
      </w:r>
      <w:r w:rsidR="008E6E1B">
        <w:rPr>
          <w:rFonts w:ascii="Times New Roman" w:hAnsi="Times New Roman"/>
          <w:b/>
          <w:sz w:val="24"/>
          <w:szCs w:val="24"/>
        </w:rPr>
        <w:t>е</w:t>
      </w:r>
      <w:r w:rsidR="00051DB3" w:rsidRPr="00051DB3">
        <w:rPr>
          <w:rFonts w:ascii="Times New Roman" w:hAnsi="Times New Roman"/>
          <w:b/>
          <w:sz w:val="24"/>
          <w:szCs w:val="24"/>
        </w:rPr>
        <w:t xml:space="preserve"> проекта </w:t>
      </w:r>
      <w:r w:rsidR="00AF584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F5849" w:rsidRPr="00AF5849">
        <w:rPr>
          <w:rFonts w:ascii="Times New Roman" w:hAnsi="Times New Roman" w:cs="Times New Roman"/>
          <w:b/>
          <w:bCs/>
          <w:sz w:val="24"/>
          <w:szCs w:val="24"/>
        </w:rPr>
        <w:t>еконструкци</w:t>
      </w:r>
      <w:r w:rsidR="00AF584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F5849" w:rsidRPr="00AF5849">
        <w:rPr>
          <w:rFonts w:ascii="Times New Roman" w:hAnsi="Times New Roman" w:cs="Times New Roman"/>
          <w:b/>
          <w:bCs/>
          <w:sz w:val="24"/>
          <w:szCs w:val="24"/>
        </w:rPr>
        <w:t xml:space="preserve"> схемы СН с установкой автономного источника питания</w:t>
      </w:r>
      <w:r w:rsidR="00010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8B0">
        <w:rPr>
          <w:rFonts w:ascii="Times New Roman" w:hAnsi="Times New Roman" w:cs="Times New Roman"/>
          <w:b/>
          <w:sz w:val="24"/>
          <w:szCs w:val="24"/>
        </w:rPr>
        <w:t>КС</w:t>
      </w:r>
      <w:r w:rsidR="008E6E1B" w:rsidRPr="00010DB6">
        <w:rPr>
          <w:rFonts w:ascii="Times New Roman" w:hAnsi="Times New Roman" w:cs="Times New Roman"/>
          <w:b/>
          <w:sz w:val="24"/>
          <w:szCs w:val="24"/>
        </w:rPr>
        <w:t>ГЭС филиала «Кольский» ОАО «ТГК-1»</w:t>
      </w:r>
      <w:r w:rsidRPr="00010DB6">
        <w:rPr>
          <w:rFonts w:ascii="Times New Roman" w:hAnsi="Times New Roman" w:cs="Times New Roman"/>
          <w:b/>
          <w:sz w:val="24"/>
          <w:szCs w:val="24"/>
        </w:rPr>
        <w:t xml:space="preserve"> (далее – вместе или</w:t>
      </w:r>
      <w:r w:rsidRPr="00B3668C">
        <w:rPr>
          <w:rFonts w:ascii="Times New Roman" w:hAnsi="Times New Roman" w:cs="Times New Roman"/>
          <w:b/>
          <w:sz w:val="24"/>
        </w:rPr>
        <w:t xml:space="preserve"> отдельно – Проект и  Техническая документация)</w:t>
      </w:r>
      <w:r w:rsidR="00CA0721">
        <w:rPr>
          <w:rFonts w:ascii="Times New Roman" w:hAnsi="Times New Roman" w:cs="Times New Roman"/>
          <w:sz w:val="24"/>
        </w:rPr>
        <w:t>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1.2. Градостроительные, функциональные, технические, экономические и другие требования к Проекту и Технической документации, разрабатываемым Подрядчиком по настоящему договору, должны соответствовать исходно-разрешительной документации (техническому заданию, исходным данным), утвержденной Заказчиком, а также требованиям законодательных и нормативных актов Российской Федерации и территориальным строительным нормам в части состава, содержания и оформления проектно-сметной документации для строительства.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C2188B" w:rsidRPr="00F47F5F" w:rsidRDefault="00C2188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 Права и обязанности Сторон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67367D" w:rsidRDefault="0067367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Заказчик обязуется: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2.1.1. Для исполнения настоящего договора передать Подрядчику утвержденное Техническое задание (исходные данные) на проектирование в течение 10 дней с момента подписания настоящего договора.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Своевременно производить приемку и оплату выполненных в соответствии с настоящим договором Работ.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2.1.3.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2.1.4. Назначить в трехдневный срок с момента подписания настоящего договора представителей Заказчика, ответственных за ход работ по настоящему договору, официально известив об этом Подрядчика в письменном виде с указанием предоставленных им полномочий.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Заказчик имеет право осуществлять текущий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деятельностью Подрядчика по исполнению настоящего договора.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Подрядчик обязуется: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2.3.1. Своевременно и должным образом выполнять принятые на себя обязательства в соответствии с условиями настоящего договора.</w:t>
      </w:r>
    </w:p>
    <w:p w:rsidR="00F47F5F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2.3.2. Представлять в сроки, предусмотренные настоящим Договором, Заказчику Результат работ. 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2.3.3. Выполнять указания Заказчика, представленные в письменном виде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в том числе о внесении изменений и дополнений в Техническое задание (исходные данные), если они не противоречат условиям настоящего договора.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определяются объем требуемых дополнительных работ и условия их оплаты.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2.3.4. В минимально возможный срок и за собственный счет устранять недоделки и дополнять Проект и Техническую документацию по получении от Заказчика мотивированной письменной претензии относительно качества и полноты Проекта и Технической документации, разрабатываемой Подрядчиком, или несоответствия ее условиям настоящего Договора, а также по замечаниям согласующих и экспертных органов.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2.3.5. Согласовывать готовый Проект и Техническую документацию с Заказчиком и с компетентными государственными органами, эксплуатирующими организациями и органами местного самоуправления, а при необходимости - привлекать Заказчика для целей получения согласований указанных органов и о</w:t>
      </w:r>
      <w:r w:rsidR="006E3459">
        <w:rPr>
          <w:rFonts w:ascii="Times New Roman" w:hAnsi="Times New Roman" w:cs="Times New Roman"/>
          <w:sz w:val="24"/>
        </w:rPr>
        <w:t>рганизаций, за свой счет устраня</w:t>
      </w:r>
      <w:r>
        <w:rPr>
          <w:rFonts w:ascii="Times New Roman" w:hAnsi="Times New Roman" w:cs="Times New Roman"/>
          <w:sz w:val="24"/>
        </w:rPr>
        <w:t>т</w:t>
      </w:r>
      <w:r w:rsidR="006E3459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 xml:space="preserve"> замечания указанных органов и организаций.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2.3.6. Назначить в трехдневный срок с момента подписания настоящего Договора представителей Подрядчика, ответственных за ход работ по настоящему договору, официально известив об этом Заказчика в письменном виде с указанием предоставленных им полномочий.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2.3.7. Не передавать Результат работ по настоящему договору полностью или частично третьим лицам без письменного согласия Заказчика.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2.3.8. В случае внесения изменений в проектные решения по своей инициативе (в том числе на стадии разработки рабочей документации) согласовать измененную проектную документацию в установленном действующим законодательством порядке за свой счет.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2.4. Подрядчик имеет право привлечь к Работе третьих лиц, отвечая за результаты их работы перед Заказчиком.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 Цена Работ и порядок расчетов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Общая цена Работ, выполняемых по настоящему Договору, составляет ___________________, кроме того, НДС (18%) - ____________, всего с НДС __________________.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Указанная сумма является твердой, определена на основании Ценника на момент заключения настоящего Договора в соответствии со сметой, являющейся Приложением №3 и неотъемлемой частью настоящего Договора.</w:t>
      </w:r>
    </w:p>
    <w:p w:rsidR="009821CD" w:rsidRDefault="009821CD">
      <w:pPr>
        <w:pStyle w:val="a7"/>
        <w:widowControl/>
        <w:spacing w:line="259" w:lineRule="auto"/>
        <w:rPr>
          <w:snapToGrid/>
          <w:szCs w:val="24"/>
        </w:rPr>
      </w:pPr>
      <w:r>
        <w:rPr>
          <w:snapToGrid/>
          <w:szCs w:val="24"/>
        </w:rPr>
        <w:t xml:space="preserve">3.2. Изменение общей цены работ, указанной в пункте 3.1 Договора возможно только по соглашению сторон в случае существенного изменения факторов, влияющих на ценообразование. В случае применения на основании дополнительного соглашения к настоящему Договору коэффициентов (индексов) и иных аналогичных значений с целью изменения цены работ, по отношению к сумме, указанной в пункте 3.1, стороны руководствуются позициями Ценника, указанного в настоящем Договоре (приложениях). 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В стоимость работ по настоящему договору не входят и подлежат дополнительной оплате на основании выставленных счетов: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3.3.1. </w:t>
      </w:r>
      <w:proofErr w:type="gramStart"/>
      <w:r>
        <w:rPr>
          <w:rFonts w:ascii="Times New Roman" w:hAnsi="Times New Roman" w:cs="Times New Roman"/>
          <w:sz w:val="24"/>
        </w:rPr>
        <w:t>Расходы за дополнительное (сверх оговоренного в п. 4.3.1) количество экземпляров Отчета, Проекта, Технической документации.</w:t>
      </w:r>
      <w:proofErr w:type="gramEnd"/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3.3.2. Оплата услуг согласующих и экспертных органов по согласованию Проекта, Технической документации.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Оплата по настоящему Договору производится поэтапно за разработанную техническую документацию не позднее 30 (Тридцати) календарных дней с момента подписания Заказчиком акта сдачи-приемки выполненных этапов работ на основании подписанных актов сдачи-приемки и соответствующих счетов-фактур, выставляемых Подрядчиком.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3.5. Предельный срок исполнения Заказчиком обязательства по оплате за выполненные Подрядчиком Работы по настоящему Договору равен трем месяцам с момента подписания Акта сдачи-приемки Работ (в полном объеме) по настоящему договору.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3.6. Заказчик вправе досрочно производить оплату выполненных Работ.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3.7. Оплата выполненных Работ производится в безналичном порядке платежными поручениями с банковского счета Заказчика на банковский счет Подрядчика. По соглашению сторон оплата может производиться ценными бумагами, уступкой прав требования, или иным способом, не запрещенным действующим законодательством РФ.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3.8. Обязанность Заказчика по оплате Работ по настоящему Договору считается выполненной с момента списания денежных сре</w:t>
      </w:r>
      <w:proofErr w:type="gramStart"/>
      <w:r>
        <w:rPr>
          <w:snapToGrid/>
          <w:szCs w:val="24"/>
        </w:rPr>
        <w:t>дств с к</w:t>
      </w:r>
      <w:proofErr w:type="gramEnd"/>
      <w:r>
        <w:rPr>
          <w:snapToGrid/>
          <w:szCs w:val="24"/>
        </w:rPr>
        <w:t>орреспондентского счета банка, обслуживающего Заказчика.</w:t>
      </w:r>
    </w:p>
    <w:p w:rsidR="009821CD" w:rsidRDefault="009821CD">
      <w:pPr>
        <w:pStyle w:val="a7"/>
        <w:widowControl/>
        <w:rPr>
          <w:snapToGrid/>
          <w:szCs w:val="24"/>
        </w:rPr>
      </w:pPr>
      <w:r>
        <w:rPr>
          <w:snapToGrid/>
          <w:szCs w:val="24"/>
        </w:rPr>
        <w:t>3.9. В случае обнаружения Заказчиком в выполненных и принятых Работах недостатков (в том числе, отклонений от требований нормативно-правовых актов, Технического задания, иных исходных данных), Заказчик вправе не оплачивать указанные Работы до устранения Подрядчиком обнаруженных недостатков.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67367D" w:rsidRDefault="0067367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Сроки, порядок сдачи и приемки выполненных работ (этапов), Результата работ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</w:rPr>
      </w:pPr>
    </w:p>
    <w:p w:rsidR="002D6AF2" w:rsidRDefault="009821CD" w:rsidP="009D0E0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3377C">
        <w:rPr>
          <w:rFonts w:ascii="Times New Roman" w:hAnsi="Times New Roman" w:cs="Times New Roman"/>
          <w:sz w:val="24"/>
        </w:rPr>
        <w:t xml:space="preserve">4.1. Срок начала Работ </w:t>
      </w:r>
      <w:r w:rsidR="00B3668C" w:rsidRPr="0063377C">
        <w:rPr>
          <w:rFonts w:ascii="Times New Roman" w:hAnsi="Times New Roman" w:cs="Times New Roman"/>
          <w:sz w:val="24"/>
        </w:rPr>
        <w:t>–</w:t>
      </w:r>
      <w:r w:rsidRPr="0063377C">
        <w:rPr>
          <w:rFonts w:ascii="Times New Roman" w:hAnsi="Times New Roman" w:cs="Times New Roman"/>
          <w:sz w:val="24"/>
        </w:rPr>
        <w:t xml:space="preserve"> </w:t>
      </w:r>
      <w:r w:rsidR="00BB48B0" w:rsidRPr="00BB48B0">
        <w:rPr>
          <w:rFonts w:ascii="Times New Roman" w:hAnsi="Times New Roman" w:cs="Times New Roman"/>
          <w:b/>
          <w:sz w:val="24"/>
        </w:rPr>
        <w:t>«</w:t>
      </w:r>
      <w:r w:rsidR="00C2188B" w:rsidRPr="00C2188B">
        <w:rPr>
          <w:rFonts w:ascii="Times New Roman" w:hAnsi="Times New Roman" w:cs="Times New Roman"/>
          <w:b/>
          <w:sz w:val="24"/>
        </w:rPr>
        <w:t>20</w:t>
      </w:r>
      <w:r w:rsidR="0063377C" w:rsidRPr="0063377C">
        <w:rPr>
          <w:rFonts w:ascii="Times New Roman" w:hAnsi="Times New Roman" w:cs="Times New Roman"/>
          <w:sz w:val="24"/>
        </w:rPr>
        <w:t xml:space="preserve"> </w:t>
      </w:r>
      <w:r w:rsidR="00BB48B0">
        <w:rPr>
          <w:rFonts w:ascii="Times New Roman" w:hAnsi="Times New Roman" w:cs="Times New Roman"/>
          <w:b/>
          <w:sz w:val="24"/>
        </w:rPr>
        <w:t>июня</w:t>
      </w:r>
      <w:r w:rsidR="0063377C" w:rsidRPr="0063377C">
        <w:rPr>
          <w:rFonts w:ascii="Times New Roman" w:hAnsi="Times New Roman" w:cs="Times New Roman"/>
          <w:b/>
          <w:sz w:val="24"/>
        </w:rPr>
        <w:t xml:space="preserve"> 201</w:t>
      </w:r>
      <w:r w:rsidR="008E6E1B">
        <w:rPr>
          <w:rFonts w:ascii="Times New Roman" w:hAnsi="Times New Roman" w:cs="Times New Roman"/>
          <w:b/>
          <w:sz w:val="24"/>
        </w:rPr>
        <w:t>1</w:t>
      </w:r>
      <w:r w:rsidR="0063377C">
        <w:rPr>
          <w:rFonts w:ascii="Times New Roman" w:hAnsi="Times New Roman" w:cs="Times New Roman"/>
          <w:b/>
          <w:sz w:val="24"/>
        </w:rPr>
        <w:t>г.</w:t>
      </w:r>
    </w:p>
    <w:p w:rsidR="009821CD" w:rsidRPr="0063377C" w:rsidRDefault="009821CD" w:rsidP="009D0E0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3377C">
        <w:rPr>
          <w:rFonts w:ascii="Times New Roman" w:hAnsi="Times New Roman" w:cs="Times New Roman"/>
          <w:sz w:val="24"/>
        </w:rPr>
        <w:t xml:space="preserve">Срок окончания Работ и передачи Результата работ (в полном объеме) Заказчику </w:t>
      </w:r>
      <w:r w:rsidR="00B3668C" w:rsidRPr="0063377C">
        <w:rPr>
          <w:rFonts w:ascii="Times New Roman" w:hAnsi="Times New Roman" w:cs="Times New Roman"/>
          <w:sz w:val="24"/>
        </w:rPr>
        <w:t>–</w:t>
      </w:r>
      <w:r w:rsidRPr="0063377C">
        <w:rPr>
          <w:rFonts w:ascii="Times New Roman" w:hAnsi="Times New Roman" w:cs="Times New Roman"/>
          <w:sz w:val="24"/>
        </w:rPr>
        <w:t xml:space="preserve"> </w:t>
      </w:r>
      <w:r w:rsidR="00C2188B">
        <w:rPr>
          <w:rFonts w:ascii="Times New Roman" w:hAnsi="Times New Roman" w:cs="Times New Roman"/>
          <w:b/>
          <w:sz w:val="24"/>
        </w:rPr>
        <w:t>«</w:t>
      </w:r>
      <w:r w:rsidR="00C2188B" w:rsidRPr="00C2188B">
        <w:rPr>
          <w:rFonts w:ascii="Times New Roman" w:hAnsi="Times New Roman" w:cs="Times New Roman"/>
          <w:b/>
          <w:sz w:val="24"/>
        </w:rPr>
        <w:t>25</w:t>
      </w:r>
      <w:r w:rsidR="00B3668C" w:rsidRPr="0063377C">
        <w:rPr>
          <w:rFonts w:ascii="Times New Roman" w:hAnsi="Times New Roman" w:cs="Times New Roman"/>
          <w:b/>
          <w:sz w:val="24"/>
        </w:rPr>
        <w:t xml:space="preserve">» </w:t>
      </w:r>
      <w:r w:rsidR="00AD0C34">
        <w:rPr>
          <w:rFonts w:ascii="Times New Roman" w:hAnsi="Times New Roman" w:cs="Times New Roman"/>
          <w:b/>
          <w:sz w:val="24"/>
        </w:rPr>
        <w:t>декабря</w:t>
      </w:r>
      <w:r w:rsidR="00B3668C" w:rsidRPr="0063377C">
        <w:rPr>
          <w:rFonts w:ascii="Times New Roman" w:hAnsi="Times New Roman" w:cs="Times New Roman"/>
          <w:b/>
          <w:sz w:val="24"/>
        </w:rPr>
        <w:t xml:space="preserve"> 20</w:t>
      </w:r>
      <w:r w:rsidR="00131E32" w:rsidRPr="0063377C">
        <w:rPr>
          <w:rFonts w:ascii="Times New Roman" w:hAnsi="Times New Roman" w:cs="Times New Roman"/>
          <w:b/>
          <w:sz w:val="24"/>
        </w:rPr>
        <w:t>1</w:t>
      </w:r>
      <w:r w:rsidR="002D6AF2">
        <w:rPr>
          <w:rFonts w:ascii="Times New Roman" w:hAnsi="Times New Roman" w:cs="Times New Roman"/>
          <w:b/>
          <w:sz w:val="24"/>
        </w:rPr>
        <w:t>1</w:t>
      </w:r>
      <w:r w:rsidR="00B3668C" w:rsidRPr="0063377C">
        <w:rPr>
          <w:rFonts w:ascii="Times New Roman" w:hAnsi="Times New Roman" w:cs="Times New Roman"/>
          <w:b/>
          <w:sz w:val="24"/>
        </w:rPr>
        <w:t>г.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 w:rsidRPr="007337B2">
        <w:rPr>
          <w:rFonts w:ascii="Times New Roman" w:hAnsi="Times New Roman" w:cs="Times New Roman"/>
          <w:sz w:val="24"/>
        </w:rPr>
        <w:t>Сдача и приемка выполненных проектных и изыскательских</w:t>
      </w:r>
      <w:r>
        <w:rPr>
          <w:rFonts w:ascii="Times New Roman" w:hAnsi="Times New Roman" w:cs="Times New Roman"/>
          <w:sz w:val="24"/>
        </w:rPr>
        <w:t xml:space="preserve"> работ (Отчета и (или) созданного Проекта, и разработанной Технической документации) осуществляется по этапам, состав и сроки которых определяются в календарном плане работ, являющемся приложением №4 к настоящему договору.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В случае несоблюдения Заказчиком установленных сроков выдачи Технического задания и (или) исходных данных, сроки начала и окончания работ по договору переносятся на период просрочки исполнения Заказчиком обязательств по договору.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4.3. Выполнение Работ (этапов работ) по договору подтверждается подписанием Заказчиком </w:t>
      </w:r>
      <w:r w:rsidR="004C503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кта сдачи-приемки</w:t>
      </w:r>
      <w:r w:rsidR="004C503A">
        <w:rPr>
          <w:rFonts w:ascii="Times New Roman" w:hAnsi="Times New Roman" w:cs="Times New Roman"/>
          <w:sz w:val="24"/>
        </w:rPr>
        <w:t xml:space="preserve"> выполненных проектных и/или изыскательских работ (этапов работ) по форме, указанной в Приложение №6 к настоящему Договору</w:t>
      </w:r>
      <w:r>
        <w:rPr>
          <w:rFonts w:ascii="Times New Roman" w:hAnsi="Times New Roman" w:cs="Times New Roman"/>
          <w:sz w:val="24"/>
        </w:rPr>
        <w:t>, который оформляется в следующем порядке: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4.3.1. В сроки, установленные календарным планом работ, Подрядчик передает уполномоченному представителю Заказчика по накладной </w:t>
      </w:r>
      <w:r w:rsidR="00F47F5F">
        <w:rPr>
          <w:rFonts w:ascii="Times New Roman" w:hAnsi="Times New Roman" w:cs="Times New Roman"/>
          <w:sz w:val="24"/>
        </w:rPr>
        <w:t>3 (три) комплекта</w:t>
      </w:r>
      <w:r>
        <w:rPr>
          <w:rFonts w:ascii="Times New Roman" w:hAnsi="Times New Roman" w:cs="Times New Roman"/>
          <w:sz w:val="24"/>
        </w:rPr>
        <w:t xml:space="preserve"> Отчета, Проекта, Технической документации и другой исполнительской документации, соответственно, а также подписанный со своей стороны </w:t>
      </w:r>
      <w:r w:rsidR="00DD72E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кт сдачи-приемки</w:t>
      </w:r>
      <w:r w:rsidR="00DD72E9">
        <w:rPr>
          <w:rFonts w:ascii="Times New Roman" w:hAnsi="Times New Roman" w:cs="Times New Roman"/>
          <w:sz w:val="24"/>
        </w:rPr>
        <w:t xml:space="preserve"> выполненных проектных и/или изыскательских работ (этапов работ)</w:t>
      </w:r>
      <w:r>
        <w:rPr>
          <w:rFonts w:ascii="Times New Roman" w:hAnsi="Times New Roman" w:cs="Times New Roman"/>
          <w:sz w:val="24"/>
        </w:rPr>
        <w:t>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4.3.2. Приемка работы (в том числе Результата работ в полном объеме) Заказчиком осуществляется в течение 30 рабочих дней с момента получения технической документации.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указанный срок Заказчик обязан подписать акт сдачи-приемки выполненных </w:t>
      </w:r>
      <w:r w:rsidR="00BB5520">
        <w:rPr>
          <w:rFonts w:ascii="Times New Roman" w:hAnsi="Times New Roman" w:cs="Times New Roman"/>
          <w:sz w:val="24"/>
        </w:rPr>
        <w:t xml:space="preserve">проектных и/или изыскательских работ </w:t>
      </w:r>
      <w:r>
        <w:rPr>
          <w:rFonts w:ascii="Times New Roman" w:hAnsi="Times New Roman" w:cs="Times New Roman"/>
          <w:sz w:val="24"/>
        </w:rPr>
        <w:t xml:space="preserve">(этапов </w:t>
      </w:r>
      <w:r w:rsidR="00BB5520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абот) или направить Подрядчику мотивированный отказ.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4.3.3. В случае отказа Заказчика от приемки Результата работ (этапов Работ) Сторонами в течение 10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Окончательная приемка Результата работ (Результата этапа работ) производится после получения положительного заключения государственной экспертизы, а также всех согласований и экспертиз проектной документации, необходимых для возможности использования Результата работ для целей строительства Объекта.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 Если в процессе выполнения изыскательских работ и (или) создания Проекта и разработки Технической документации выяснится неизбежность получения отрицательного результата или нецелесообразность дальнейшего проведения Работы, Подрядчик обязан приостановить ее, поставив об этом в известность Заказчика немедленно.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 о целесообразности продолжения работы решается Сторонами в течение 10 рабочих дней с момента получения Заказчиком уведомления о приостановлении работ.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4.6. В случае досрочного прекращения Работ по договору Заказчик обязан принять от Подрядчика по акту Отчет и (или) разработанный им Проект и Техническую документацию по степени их готовности на момент прекращения Работ и </w:t>
      </w:r>
      <w:proofErr w:type="gramStart"/>
      <w:r>
        <w:rPr>
          <w:rFonts w:ascii="Times New Roman" w:hAnsi="Times New Roman" w:cs="Times New Roman"/>
          <w:sz w:val="24"/>
        </w:rPr>
        <w:t>оплатить их цену (по</w:t>
      </w:r>
      <w:proofErr w:type="gramEnd"/>
      <w:r>
        <w:rPr>
          <w:rFonts w:ascii="Times New Roman" w:hAnsi="Times New Roman" w:cs="Times New Roman"/>
          <w:sz w:val="24"/>
        </w:rPr>
        <w:t xml:space="preserve"> факту исходя из применяемого по настоящему Договору Ценника).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4.7. При досрочном выполнении Подрядчиком Работ Заказчик обязан принять и вправе оплатить эти работы на условиях настоящего Договора, исходя из сроков календарного плана (Приложение №</w:t>
      </w:r>
      <w:r w:rsidR="00BE379D" w:rsidRPr="00BE379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5.Ответственность сторон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Стороны несут ответственность за неисполнение или ненадлежащее исполнение своих обязательств по настоящему договору в  соответствии с законодательством Российской Федерации.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Подрядчик несет ответственность за недостатки Результата работ, в том числе и за те, которые обнаружены при его реализации, а также в процессе эксплуатации Объекта. При обнаружении недостатков Подрядчик обязан безвозмездно их устранить, а также возместить убытки, вызванные недостатками Результата работ.</w:t>
      </w:r>
    </w:p>
    <w:p w:rsidR="009821CD" w:rsidRDefault="009821CD">
      <w:pPr>
        <w:spacing w:line="259" w:lineRule="auto"/>
        <w:ind w:firstLine="720"/>
        <w:jc w:val="both"/>
      </w:pPr>
      <w:r>
        <w:t>В том случае, если Подрядчик в согласованные Сторонами сроки не устранил допущенные недостатки,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сверх того, взыскать с последнего неустойку в размере</w:t>
      </w:r>
      <w:r>
        <w:rPr>
          <w:noProof/>
        </w:rPr>
        <w:t xml:space="preserve"> 25 %</w:t>
      </w:r>
      <w:r>
        <w:t xml:space="preserve"> от </w:t>
      </w:r>
      <w:r w:rsidR="009C7316">
        <w:t xml:space="preserve">общей </w:t>
      </w:r>
      <w:r w:rsidR="001A4B8D">
        <w:t>цены настоящего Договора</w:t>
      </w:r>
      <w:r>
        <w:t>.</w:t>
      </w:r>
    </w:p>
    <w:p w:rsidR="009821CD" w:rsidRDefault="009821CD">
      <w:pPr>
        <w:pStyle w:val="a7"/>
        <w:spacing w:line="240" w:lineRule="auto"/>
      </w:pPr>
      <w:r>
        <w:rPr>
          <w:noProof/>
        </w:rPr>
        <w:t>5.3.</w:t>
      </w:r>
      <w:r>
        <w:t xml:space="preserve"> </w:t>
      </w:r>
      <w:proofErr w:type="gramStart"/>
      <w:r>
        <w:t>За нарушение Заказчиком предельного срока исполнения обязательства по оплате по настоящему Договору Подрядчик имеет право начислить Заказчику (как в полной сумме, так и частично) проценты за пользование чужими денежными средствами (ст.395 ГК РФ) в размере 1/300 ставки рефинансирования ЦБ РФ от несвоевременно уплаченной суммы за каждый день просрочки, общий срок начисления которых не может превышать 3-х месяцев со</w:t>
      </w:r>
      <w:proofErr w:type="gramEnd"/>
      <w:r>
        <w:t xml:space="preserve"> дня нарушения Заказчиком условий Договора.</w:t>
      </w:r>
    </w:p>
    <w:p w:rsidR="009821CD" w:rsidRDefault="009821CD">
      <w:pPr>
        <w:pStyle w:val="a7"/>
        <w:spacing w:line="240" w:lineRule="auto"/>
      </w:pPr>
      <w:r>
        <w:t>5.4. За нарушение Подрядчиком сроков выполнения Работ (этапов Работ) Заказчик имеет право</w:t>
      </w:r>
      <w:r>
        <w:rPr>
          <w:bCs/>
        </w:rPr>
        <w:t xml:space="preserve"> </w:t>
      </w:r>
      <w:r>
        <w:t>начислить Подрядчику пени в размере 0,1 (Ноль целых одна десятая)% от цены (стоимости) невыполненных или несвоевременно выполненных Работ за каждый день просрочки.</w:t>
      </w:r>
    </w:p>
    <w:p w:rsidR="009821CD" w:rsidRDefault="009821CD">
      <w:pPr>
        <w:pStyle w:val="a7"/>
        <w:spacing w:line="240" w:lineRule="auto"/>
      </w:pPr>
      <w:r>
        <w:lastRenderedPageBreak/>
        <w:t xml:space="preserve">5.5.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t>с даты вступления</w:t>
      </w:r>
      <w:proofErr w:type="gramEnd"/>
      <w:r>
        <w:t xml:space="preserve"> судебного акта в законную силу.</w:t>
      </w:r>
    </w:p>
    <w:p w:rsidR="009821CD" w:rsidRDefault="009821CD">
      <w:pPr>
        <w:pStyle w:val="a7"/>
        <w:spacing w:line="240" w:lineRule="auto"/>
      </w:pPr>
      <w:r>
        <w:rPr>
          <w:noProof/>
        </w:rPr>
        <w:t>5.6.</w:t>
      </w:r>
      <w:r>
        <w:t xml:space="preserve"> Уплата неустойки, штрафных санкций не освобождает Стороны от исполнения настоящего Договора. 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6. Передача прав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Подрядчик передает Заказчику права на использование Результата работ, результата этапов Работ (Отчета, Проекта и Технической документации – полностью или частично), разработанных им и (или) его субподрядчиками по настоящему Договору.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Использование Заказчиком в полном объеме или частично Отчета, Проекта и технической документации, </w:t>
      </w:r>
      <w:proofErr w:type="gramStart"/>
      <w:r>
        <w:rPr>
          <w:rFonts w:ascii="Times New Roman" w:hAnsi="Times New Roman" w:cs="Times New Roman"/>
          <w:sz w:val="24"/>
        </w:rPr>
        <w:t>разработанных</w:t>
      </w:r>
      <w:proofErr w:type="gramEnd"/>
      <w:r>
        <w:rPr>
          <w:rFonts w:ascii="Times New Roman" w:hAnsi="Times New Roman" w:cs="Times New Roman"/>
          <w:sz w:val="24"/>
        </w:rPr>
        <w:t xml:space="preserve"> и переданных по настоящему Договору, разрешается неоднократно. Заказчик вправе передавать Результат работ третьим лицам, уведомляя о такой передаче Подрядчика.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6.3. </w:t>
      </w:r>
      <w:proofErr w:type="gramStart"/>
      <w:r>
        <w:rPr>
          <w:rFonts w:ascii="Times New Roman" w:hAnsi="Times New Roman" w:cs="Times New Roman"/>
          <w:sz w:val="24"/>
        </w:rPr>
        <w:t>Подрядчик заверяет Заказчика, что все возможные объекты интеллектуальной собственности, входящие в Результат работ (результат этапов Работ), созданы в рамках выполнения служебных обязанностей или служебного задания лицами (авторами), которые состоят в трудовых отношениях с Исполнителем и в силу  имеющихся с ними трудовых договоров не могут предъявлять каких-либо претензий и исков, вытекающих из прав на использование объектов интеллектуальной собственности.</w:t>
      </w:r>
      <w:proofErr w:type="gramEnd"/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</w:rPr>
        <w:t xml:space="preserve">В случае предъявления к Заказчику третьими лицами претензий и исков, возникающих в отношении объектов, способных к правовой защите, входящих в Результат работ (этапов Работ), Подрядчик обязуется солидарно с Заказчиком выступать в рамках любой возможной судебной или административной процедуры против таких требований, а в случае неблагоприятного для Заказчика решения какого-либо </w:t>
      </w:r>
      <w:proofErr w:type="spellStart"/>
      <w:r>
        <w:rPr>
          <w:rFonts w:ascii="Times New Roman" w:hAnsi="Times New Roman" w:cs="Times New Roman"/>
          <w:sz w:val="24"/>
        </w:rPr>
        <w:t>юрисдикционного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органа принять на себя возмещение причиненных Заказчику убытков.</w:t>
      </w:r>
      <w:proofErr w:type="gramEnd"/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7. Обстоятельства непреодолимой силы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 относят: военные действия, эпидемии, природные катастрофы, акты и действия государственных органов, делающие невозможными исполнение обязательств по настоящему договору в соответствии с законным порядком.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</w:t>
      </w:r>
      <w:r>
        <w:rPr>
          <w:rFonts w:ascii="Times New Roman" w:hAnsi="Times New Roman" w:cs="Times New Roman"/>
          <w:sz w:val="24"/>
        </w:rPr>
        <w:lastRenderedPageBreak/>
        <w:t>непреодолимой силы, не может на него ссылаться как на основани</w:t>
      </w:r>
      <w:proofErr w:type="gramStart"/>
      <w:r>
        <w:rPr>
          <w:rFonts w:ascii="Times New Roman" w:hAnsi="Times New Roman" w:cs="Times New Roman"/>
          <w:sz w:val="24"/>
        </w:rPr>
        <w:t>е</w:t>
      </w:r>
      <w:proofErr w:type="gramEnd"/>
      <w:r>
        <w:rPr>
          <w:rFonts w:ascii="Times New Roman" w:hAnsi="Times New Roman" w:cs="Times New Roman"/>
          <w:sz w:val="24"/>
        </w:rPr>
        <w:t xml:space="preserve"> освобождения от ответственности.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7.4. В период действия обстоятельств непреодолимой силы, которые освобождают Стороны от ответственности, выполнение обязательств </w:t>
      </w:r>
      <w:proofErr w:type="gramStart"/>
      <w:r>
        <w:rPr>
          <w:rFonts w:ascii="Times New Roman" w:hAnsi="Times New Roman" w:cs="Times New Roman"/>
          <w:sz w:val="24"/>
        </w:rPr>
        <w:t>приостанавливается</w:t>
      </w:r>
      <w:proofErr w:type="gramEnd"/>
      <w:r>
        <w:rPr>
          <w:rFonts w:ascii="Times New Roman" w:hAnsi="Times New Roman" w:cs="Times New Roman"/>
          <w:sz w:val="24"/>
        </w:rPr>
        <w:t xml:space="preserve"> и санкции за неисполнение договорных обязательств не применяются.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7.6. Если действие обстоятельств непреодолимой силы продолжается более 6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8. Срок действия договора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8.1. Срок действия договора устанавливается </w:t>
      </w:r>
      <w:proofErr w:type="gramStart"/>
      <w:r>
        <w:rPr>
          <w:rFonts w:ascii="Times New Roman" w:hAnsi="Times New Roman" w:cs="Times New Roman"/>
          <w:sz w:val="24"/>
        </w:rPr>
        <w:t>с даты</w:t>
      </w:r>
      <w:proofErr w:type="gramEnd"/>
      <w:r>
        <w:rPr>
          <w:rFonts w:ascii="Times New Roman" w:hAnsi="Times New Roman" w:cs="Times New Roman"/>
          <w:sz w:val="24"/>
        </w:rPr>
        <w:t xml:space="preserve"> его подписания до полного исполнения Сторонами обязательств по договору.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8.2. </w:t>
      </w:r>
      <w:proofErr w:type="gramStart"/>
      <w:r>
        <w:rPr>
          <w:rFonts w:ascii="Times New Roman" w:hAnsi="Times New Roman" w:cs="Times New Roman"/>
          <w:sz w:val="24"/>
        </w:rPr>
        <w:t>Договор</w:t>
      </w:r>
      <w:proofErr w:type="gramEnd"/>
      <w:r>
        <w:rPr>
          <w:rFonts w:ascii="Times New Roman" w:hAnsi="Times New Roman" w:cs="Times New Roman"/>
          <w:sz w:val="24"/>
        </w:rPr>
        <w:t xml:space="preserve"> может быть расторгнут по взаимному письменному соглашению Сторон, а также по инициативе одной из Сторон в порядке, предусмотренном законодательством Российской Федерации.</w:t>
      </w:r>
    </w:p>
    <w:p w:rsidR="009821CD" w:rsidRDefault="009821CD">
      <w:pPr>
        <w:spacing w:line="240" w:lineRule="atLeast"/>
        <w:ind w:firstLine="720"/>
        <w:jc w:val="both"/>
      </w:pPr>
      <w:r>
        <w:rPr>
          <w:noProof/>
        </w:rPr>
        <w:t>8.3.</w:t>
      </w:r>
      <w:r>
        <w:t xml:space="preserve"> Основания для одностороннего внесудебного расторжения Договора:</w:t>
      </w:r>
    </w:p>
    <w:p w:rsidR="009821CD" w:rsidRDefault="009821CD">
      <w:pPr>
        <w:spacing w:line="240" w:lineRule="atLeast"/>
        <w:ind w:firstLine="720"/>
        <w:jc w:val="both"/>
      </w:pPr>
      <w:r>
        <w:rPr>
          <w:noProof/>
        </w:rPr>
        <w:t>-</w:t>
      </w:r>
      <w:r>
        <w:t xml:space="preserve"> задержка Заказчиком оплаты по настоящему Договору на срок свыше</w:t>
      </w:r>
      <w:r>
        <w:rPr>
          <w:noProof/>
        </w:rPr>
        <w:t xml:space="preserve"> 90</w:t>
      </w:r>
      <w:r>
        <w:t xml:space="preserve"> календарных дней или объявление государственными органами о банкротстве Заказчика:</w:t>
      </w:r>
    </w:p>
    <w:p w:rsidR="009821CD" w:rsidRDefault="009821CD">
      <w:pPr>
        <w:spacing w:line="240" w:lineRule="atLeast"/>
        <w:ind w:firstLine="720"/>
        <w:jc w:val="both"/>
      </w:pPr>
      <w:r>
        <w:rPr>
          <w:noProof/>
        </w:rPr>
        <w:t>-</w:t>
      </w:r>
      <w:r>
        <w:t xml:space="preserve"> задержка по вине Подрядчика сроков выполнения работ на срок свыше</w:t>
      </w:r>
      <w:r>
        <w:rPr>
          <w:noProof/>
        </w:rPr>
        <w:t xml:space="preserve"> 30</w:t>
      </w:r>
      <w:r>
        <w:t xml:space="preserve"> календарных дней или объявление о введении процедур, предусмотренных законодательством о несостоятельности (банкротстве), в отношении Подрядчика.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9. Конфиденциальность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9.1. </w:t>
      </w:r>
      <w:proofErr w:type="gramStart"/>
      <w:r>
        <w:rPr>
          <w:rFonts w:ascii="Times New Roman" w:hAnsi="Times New Roman" w:cs="Times New Roman"/>
          <w:sz w:val="24"/>
        </w:rPr>
        <w:t>Стороны обязуются соблюдать конфиденциальность в отношении информации, полученной ими друг от друга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  <w:proofErr w:type="gramEnd"/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9.2. Требования п. 9.1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законом.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="00C2188B" w:rsidRPr="00F47F5F">
        <w:rPr>
          <w:rFonts w:ascii="Times New Roman" w:hAnsi="Times New Roman" w:cs="Times New Roman"/>
          <w:b/>
          <w:bCs/>
          <w:sz w:val="24"/>
        </w:rPr>
        <w:t>0</w:t>
      </w:r>
      <w:r>
        <w:rPr>
          <w:rFonts w:ascii="Times New Roman" w:hAnsi="Times New Roman" w:cs="Times New Roman"/>
          <w:b/>
          <w:bCs/>
          <w:sz w:val="24"/>
        </w:rPr>
        <w:t>. Прочие условия</w:t>
      </w:r>
    </w:p>
    <w:p w:rsidR="009821CD" w:rsidRDefault="009821CD">
      <w:pPr>
        <w:spacing w:line="260" w:lineRule="auto"/>
        <w:ind w:firstLine="720"/>
        <w:jc w:val="both"/>
      </w:pPr>
      <w:r>
        <w:rPr>
          <w:noProof/>
        </w:rPr>
        <w:t>1</w:t>
      </w:r>
      <w:r w:rsidR="00C2188B" w:rsidRPr="00F47F5F">
        <w:rPr>
          <w:noProof/>
        </w:rPr>
        <w:t>0</w:t>
      </w:r>
      <w:r>
        <w:rPr>
          <w:noProof/>
        </w:rPr>
        <w:t>.1.</w:t>
      </w:r>
      <w:r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2188B" w:rsidRPr="00F47F5F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.2. Все изменения и дополнения к настоящему договору совершаются в письменной форме по взаимному согласию Сторон.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2188B" w:rsidRPr="00F47F5F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.3. Вопросы, не урегулированные настоящим договором, регламентируются  нормами законодательства Российской Федерации.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2188B" w:rsidRPr="00F47F5F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.4. После подписания настоящего договора все предыдущие письменные и устные соглашения, переписка, переговоры между Сторонами по предмету настоящего Договора теряют силу.</w:t>
      </w:r>
    </w:p>
    <w:p w:rsidR="009821CD" w:rsidRDefault="009821CD">
      <w:pPr>
        <w:pStyle w:val="a7"/>
        <w:widowControl/>
        <w:rPr>
          <w:snapToGrid/>
        </w:rPr>
      </w:pPr>
      <w:r>
        <w:rPr>
          <w:snapToGrid/>
        </w:rPr>
        <w:t>1</w:t>
      </w:r>
      <w:r w:rsidR="00C2188B" w:rsidRPr="00F47F5F">
        <w:rPr>
          <w:snapToGrid/>
        </w:rPr>
        <w:t>0</w:t>
      </w:r>
      <w:r>
        <w:rPr>
          <w:snapToGrid/>
        </w:rPr>
        <w:t>.5. Все споры между Сторонами, по которым не было достигнуто соглашение, разрешаются в соответствии с действующим законодательством РФ в Арбитражном с</w:t>
      </w:r>
      <w:r w:rsidR="00647CD6">
        <w:rPr>
          <w:snapToGrid/>
        </w:rPr>
        <w:t>уде Мурман</w:t>
      </w:r>
      <w:r>
        <w:rPr>
          <w:snapToGrid/>
        </w:rPr>
        <w:t>ской области.</w:t>
      </w:r>
    </w:p>
    <w:p w:rsidR="00C2188B" w:rsidRDefault="009821CD" w:rsidP="00C2188B">
      <w:pPr>
        <w:pStyle w:val="3"/>
        <w:ind w:firstLine="720"/>
      </w:pPr>
      <w:r>
        <w:t>1</w:t>
      </w:r>
      <w:r w:rsidR="00C2188B" w:rsidRPr="00C2188B">
        <w:t>0</w:t>
      </w:r>
      <w:r>
        <w:t>.6.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C2188B" w:rsidRDefault="00C2188B" w:rsidP="00C2188B">
      <w:pPr>
        <w:pStyle w:val="3"/>
        <w:ind w:firstLine="720"/>
      </w:pPr>
      <w:r>
        <w:lastRenderedPageBreak/>
        <w:t>10.7.</w:t>
      </w:r>
      <w:r w:rsidRPr="009F5FC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>
        <w:t xml:space="preserve"> </w:t>
      </w:r>
      <w:r w:rsidR="00F47F5F">
        <w:t>5</w:t>
      </w:r>
      <w:r w:rsidRPr="009F5FC7">
        <w:t xml:space="preserve"> к настоящему Договору).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2188B" w:rsidRPr="00F47F5F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  <w:r w:rsidR="00C2188B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 К настоящему договору прилагаются и являются его неотъемлемой частью:</w:t>
      </w:r>
    </w:p>
    <w:p w:rsidR="009821CD" w:rsidRDefault="009821C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BE379D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1 </w:t>
      </w:r>
      <w:r w:rsidR="00BE379D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Техническое задание и (или) исходные данные;</w:t>
      </w:r>
    </w:p>
    <w:p w:rsidR="009821CD" w:rsidRDefault="00BE379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№2 - С</w:t>
      </w:r>
      <w:r w:rsidR="009821CD">
        <w:rPr>
          <w:rFonts w:ascii="Times New Roman" w:hAnsi="Times New Roman" w:cs="Times New Roman"/>
          <w:sz w:val="24"/>
        </w:rPr>
        <w:t>видетельство о регистрации Подрядчика в качестве юридического лица (копия), копия лицензии (в случае, если деятельность Подрядчика по выполнению настоящего Договора лицензируется);</w:t>
      </w:r>
    </w:p>
    <w:p w:rsidR="009821CD" w:rsidRDefault="00BE379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</w:t>
      </w:r>
      <w:r w:rsidR="009821CD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>- Р</w:t>
      </w:r>
      <w:r w:rsidR="009821CD">
        <w:rPr>
          <w:rFonts w:ascii="Times New Roman" w:hAnsi="Times New Roman" w:cs="Times New Roman"/>
          <w:sz w:val="24"/>
        </w:rPr>
        <w:t>асчет договорной цены (смета);</w:t>
      </w:r>
    </w:p>
    <w:p w:rsidR="009821CD" w:rsidRDefault="00BE379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</w:t>
      </w:r>
      <w:r w:rsidR="009821CD">
        <w:rPr>
          <w:rFonts w:ascii="Times New Roman" w:hAnsi="Times New Roman" w:cs="Times New Roman"/>
          <w:sz w:val="24"/>
        </w:rPr>
        <w:t xml:space="preserve">4 </w:t>
      </w:r>
      <w:r>
        <w:rPr>
          <w:rFonts w:ascii="Times New Roman" w:hAnsi="Times New Roman" w:cs="Times New Roman"/>
          <w:sz w:val="24"/>
        </w:rPr>
        <w:t>- К</w:t>
      </w:r>
      <w:r w:rsidR="009821CD">
        <w:rPr>
          <w:rFonts w:ascii="Times New Roman" w:hAnsi="Times New Roman" w:cs="Times New Roman"/>
          <w:sz w:val="24"/>
        </w:rPr>
        <w:t>алендарный план выполнения работ, состав этапов работ;</w:t>
      </w:r>
    </w:p>
    <w:p w:rsidR="009821CD" w:rsidRPr="00F47F5F" w:rsidRDefault="00F47F5F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BE379D">
        <w:rPr>
          <w:rFonts w:ascii="Times New Roman" w:hAnsi="Times New Roman" w:cs="Times New Roman"/>
          <w:sz w:val="24"/>
        </w:rPr>
        <w:t>№</w:t>
      </w:r>
      <w:r w:rsidR="009821CD">
        <w:rPr>
          <w:rFonts w:ascii="Times New Roman" w:hAnsi="Times New Roman" w:cs="Times New Roman"/>
          <w:sz w:val="24"/>
        </w:rPr>
        <w:t xml:space="preserve">5 </w:t>
      </w:r>
      <w:r w:rsidR="00BE379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F47F5F">
        <w:rPr>
          <w:rFonts w:ascii="Times New Roman" w:hAnsi="Times New Roman" w:cs="Times New Roman"/>
          <w:sz w:val="24"/>
          <w:szCs w:val="24"/>
        </w:rPr>
        <w:t>Требования и обязательства по Системе экологического менеджмента ОАО «ТГК-1»</w:t>
      </w:r>
      <w:r w:rsidR="009821CD" w:rsidRPr="00F47F5F">
        <w:rPr>
          <w:rFonts w:ascii="Times New Roman" w:hAnsi="Times New Roman" w:cs="Times New Roman"/>
          <w:sz w:val="24"/>
          <w:szCs w:val="24"/>
        </w:rPr>
        <w:t>;</w:t>
      </w:r>
    </w:p>
    <w:p w:rsidR="00BE379D" w:rsidRDefault="009821CD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</w:t>
      </w:r>
      <w:r w:rsidR="00BE379D">
        <w:rPr>
          <w:rFonts w:ascii="Times New Roman" w:hAnsi="Times New Roman" w:cs="Times New Roman"/>
          <w:sz w:val="24"/>
        </w:rPr>
        <w:t>иложение №</w:t>
      </w:r>
      <w:r>
        <w:rPr>
          <w:rFonts w:ascii="Times New Roman" w:hAnsi="Times New Roman" w:cs="Times New Roman"/>
          <w:sz w:val="24"/>
        </w:rPr>
        <w:t xml:space="preserve">6 </w:t>
      </w:r>
      <w:r w:rsidR="00BE379D">
        <w:rPr>
          <w:rFonts w:ascii="Times New Roman" w:hAnsi="Times New Roman" w:cs="Times New Roman"/>
          <w:sz w:val="24"/>
        </w:rPr>
        <w:t>- Акт сдачи-приемки выполненных проектных и/или изыскательских работ (этапов работ);</w:t>
      </w:r>
    </w:p>
    <w:p w:rsidR="009821CD" w:rsidRDefault="009821C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2188B" w:rsidRPr="00F47F5F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.8. Настоящий договор составлен и подписан в двух экземплярах по одному для каждой Стороны, каждый экземпляр идентичен и имеет одинаковую юридическую силу.</w:t>
      </w:r>
    </w:p>
    <w:p w:rsidR="009821CD" w:rsidRDefault="009821CD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821CD" w:rsidRDefault="009821CD" w:rsidP="0067367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12. Юридические адреса и реквизиты Сторон</w:t>
      </w:r>
    </w:p>
    <w:p w:rsidR="00CC0C84" w:rsidRPr="00CC0C84" w:rsidRDefault="00CC0C84" w:rsidP="0067367D">
      <w:pPr>
        <w:spacing w:before="280"/>
        <w:rPr>
          <w:b/>
        </w:rPr>
      </w:pPr>
      <w:r w:rsidRPr="00CC0C84">
        <w:rPr>
          <w:b/>
        </w:rPr>
        <w:t>Заказчик:</w:t>
      </w:r>
    </w:p>
    <w:p w:rsidR="00F47F5F" w:rsidRPr="006828A4" w:rsidRDefault="00F47F5F" w:rsidP="00F47F5F">
      <w:pPr>
        <w:jc w:val="both"/>
      </w:pPr>
      <w:r w:rsidRPr="006828A4">
        <w:t>Открытое акционерное общество «Территориальная генерирующая компания № 1»</w:t>
      </w:r>
    </w:p>
    <w:p w:rsidR="00F47F5F" w:rsidRPr="006828A4" w:rsidRDefault="00F47F5F" w:rsidP="00F47F5F">
      <w:pPr>
        <w:jc w:val="both"/>
      </w:pPr>
      <w:r w:rsidRPr="006828A4">
        <w:t>ИНН 7841312071      КПП 784101001</w:t>
      </w:r>
    </w:p>
    <w:p w:rsidR="00F47F5F" w:rsidRPr="006828A4" w:rsidRDefault="00F47F5F" w:rsidP="00F47F5F">
      <w:pPr>
        <w:jc w:val="both"/>
      </w:pPr>
      <w:r w:rsidRPr="006828A4">
        <w:t>Юр. адрес: 191186, Санкт-Петербург, Марсово поле, 1</w:t>
      </w:r>
    </w:p>
    <w:p w:rsidR="00F47F5F" w:rsidRPr="006828A4" w:rsidRDefault="00F47F5F" w:rsidP="00F47F5F">
      <w:pPr>
        <w:jc w:val="both"/>
      </w:pPr>
      <w:r w:rsidRPr="006828A4">
        <w:t>Почтовый адрес: Российская Федерация, 197198, Санкт-Петербург, БЦ «Арена Холл», пр. Добролюбова, 16, корп. 2, литера А</w:t>
      </w:r>
    </w:p>
    <w:p w:rsidR="00F47F5F" w:rsidRPr="006828A4" w:rsidRDefault="00F47F5F" w:rsidP="00F47F5F">
      <w:pPr>
        <w:jc w:val="both"/>
      </w:pPr>
      <w:proofErr w:type="spellStart"/>
      <w:r w:rsidRPr="006828A4">
        <w:t>р</w:t>
      </w:r>
      <w:proofErr w:type="spellEnd"/>
      <w:r w:rsidRPr="006828A4">
        <w:t>/с 407</w:t>
      </w:r>
      <w:r>
        <w:t> </w:t>
      </w:r>
      <w:r w:rsidRPr="006828A4">
        <w:t>028</w:t>
      </w:r>
      <w:r>
        <w:t> </w:t>
      </w:r>
      <w:r w:rsidRPr="006828A4">
        <w:t>103</w:t>
      </w:r>
      <w:r>
        <w:t> </w:t>
      </w:r>
      <w:r w:rsidRPr="006828A4">
        <w:t>090</w:t>
      </w:r>
      <w:r>
        <w:t> </w:t>
      </w:r>
      <w:r w:rsidRPr="006828A4">
        <w:t>000</w:t>
      </w:r>
      <w:r>
        <w:t xml:space="preserve"> </w:t>
      </w:r>
      <w:r w:rsidRPr="006828A4">
        <w:t>00</w:t>
      </w:r>
      <w:r>
        <w:t xml:space="preserve"> </w:t>
      </w:r>
      <w:r w:rsidRPr="006828A4">
        <w:t>005 в ОАО «АБ «РОССИЯ» г</w:t>
      </w:r>
      <w:proofErr w:type="gramStart"/>
      <w:r w:rsidRPr="006828A4">
        <w:t>.С</w:t>
      </w:r>
      <w:proofErr w:type="gramEnd"/>
      <w:r w:rsidRPr="006828A4">
        <w:t>анкт-Петербург</w:t>
      </w:r>
    </w:p>
    <w:p w:rsidR="00F47F5F" w:rsidRPr="006828A4" w:rsidRDefault="00F47F5F" w:rsidP="00F47F5F">
      <w:pPr>
        <w:jc w:val="both"/>
      </w:pPr>
      <w:r w:rsidRPr="006828A4">
        <w:t>к/с 301</w:t>
      </w:r>
      <w:r>
        <w:t> </w:t>
      </w:r>
      <w:r w:rsidRPr="006828A4">
        <w:t>018</w:t>
      </w:r>
      <w:r>
        <w:t> </w:t>
      </w:r>
      <w:r w:rsidRPr="006828A4">
        <w:t>108</w:t>
      </w:r>
      <w:r>
        <w:t> </w:t>
      </w:r>
      <w:r w:rsidRPr="006828A4">
        <w:t>000</w:t>
      </w:r>
      <w:r>
        <w:t> </w:t>
      </w:r>
      <w:r w:rsidRPr="006828A4">
        <w:t>000</w:t>
      </w:r>
      <w:r>
        <w:t xml:space="preserve"> </w:t>
      </w:r>
      <w:r w:rsidRPr="006828A4">
        <w:t>00</w:t>
      </w:r>
      <w:r>
        <w:t xml:space="preserve"> </w:t>
      </w:r>
      <w:r w:rsidRPr="006828A4">
        <w:t>861,      БИК 044</w:t>
      </w:r>
      <w:r>
        <w:t> </w:t>
      </w:r>
      <w:r w:rsidRPr="006828A4">
        <w:t>030</w:t>
      </w:r>
      <w:r>
        <w:t xml:space="preserve"> </w:t>
      </w:r>
      <w:r w:rsidRPr="006828A4">
        <w:t xml:space="preserve">861 </w:t>
      </w:r>
    </w:p>
    <w:p w:rsidR="00F47F5F" w:rsidRPr="006828A4" w:rsidRDefault="00F47F5F" w:rsidP="00F47F5F">
      <w:pPr>
        <w:jc w:val="both"/>
      </w:pPr>
      <w:r w:rsidRPr="006828A4">
        <w:t>ОКПО 76201586, ОГРН 1057810153400</w:t>
      </w:r>
    </w:p>
    <w:p w:rsidR="00F47F5F" w:rsidRPr="00C03B89" w:rsidRDefault="00F47F5F" w:rsidP="00F47F5F">
      <w:pPr>
        <w:spacing w:before="120"/>
        <w:rPr>
          <w:bCs/>
        </w:rPr>
      </w:pPr>
      <w:r w:rsidRPr="00C03B89">
        <w:rPr>
          <w:b/>
          <w:bCs/>
        </w:rPr>
        <w:t>Грузополучатель:</w:t>
      </w:r>
      <w:r w:rsidRPr="00C03B89">
        <w:rPr>
          <w:bCs/>
        </w:rPr>
        <w:t xml:space="preserve"> филиал «Кольский» ОАО «ТГК-1»</w:t>
      </w:r>
    </w:p>
    <w:p w:rsidR="00F47F5F" w:rsidRPr="00C03B89" w:rsidRDefault="00F47F5F" w:rsidP="00F47F5F">
      <w:pPr>
        <w:rPr>
          <w:bCs/>
        </w:rPr>
      </w:pPr>
      <w:proofErr w:type="gramStart"/>
      <w:r w:rsidRPr="00C03B89">
        <w:rPr>
          <w:bCs/>
        </w:rPr>
        <w:t>Адрес: 184355, Мурманская область, Кольский район, п. Мурмаши, ул. Советская, 2</w:t>
      </w:r>
      <w:proofErr w:type="gramEnd"/>
    </w:p>
    <w:p w:rsidR="00F47F5F" w:rsidRPr="00C03B89" w:rsidRDefault="00F47F5F" w:rsidP="00F47F5F">
      <w:pPr>
        <w:rPr>
          <w:bCs/>
        </w:rPr>
      </w:pPr>
      <w:r w:rsidRPr="00C03B89">
        <w:rPr>
          <w:bCs/>
        </w:rPr>
        <w:t>ИНН 7841312071,      КПП 510543001</w:t>
      </w:r>
    </w:p>
    <w:p w:rsidR="00F47F5F" w:rsidRDefault="00F47F5F" w:rsidP="00F47F5F">
      <w:pPr>
        <w:jc w:val="both"/>
      </w:pPr>
      <w:proofErr w:type="spellStart"/>
      <w:proofErr w:type="gramStart"/>
      <w:r w:rsidRPr="00C03B89">
        <w:t>р</w:t>
      </w:r>
      <w:proofErr w:type="spellEnd"/>
      <w:proofErr w:type="gramEnd"/>
      <w:r w:rsidRPr="00C03B89">
        <w:t xml:space="preserve">/с 40702810309000000092 в ОАО «АБ «РОССИЯ» </w:t>
      </w:r>
      <w:r>
        <w:t>в г. Санкт-Петербург</w:t>
      </w:r>
    </w:p>
    <w:p w:rsidR="00F47F5F" w:rsidRPr="00C03B89" w:rsidRDefault="00F47F5F" w:rsidP="00F47F5F">
      <w:pPr>
        <w:jc w:val="both"/>
      </w:pPr>
      <w:r w:rsidRPr="00C03B89">
        <w:t>ИНН / КПП  7831000122 / 997950001</w:t>
      </w:r>
    </w:p>
    <w:p w:rsidR="00F47F5F" w:rsidRPr="00C03B89" w:rsidRDefault="00F47F5F" w:rsidP="00F47F5F">
      <w:pPr>
        <w:jc w:val="both"/>
      </w:pPr>
      <w:r w:rsidRPr="00C03B89">
        <w:t xml:space="preserve">БИК 044030861 </w:t>
      </w:r>
    </w:p>
    <w:p w:rsidR="00F47F5F" w:rsidRPr="00C03B89" w:rsidRDefault="00F47F5F" w:rsidP="00F47F5F">
      <w:pPr>
        <w:jc w:val="both"/>
      </w:pPr>
      <w:r w:rsidRPr="00C03B89">
        <w:t xml:space="preserve">к/с 30101810800000000861 </w:t>
      </w:r>
    </w:p>
    <w:p w:rsidR="009821CD" w:rsidRDefault="009821CD">
      <w:pPr>
        <w:spacing w:before="280"/>
        <w:ind w:left="120"/>
        <w:jc w:val="both"/>
        <w:rPr>
          <w:b/>
          <w:bCs/>
        </w:rPr>
      </w:pPr>
      <w:r>
        <w:rPr>
          <w:b/>
          <w:bCs/>
        </w:rPr>
        <w:t>Подрядчик:</w:t>
      </w:r>
    </w:p>
    <w:p w:rsidR="009821CD" w:rsidRDefault="009821CD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:rsidR="009821CD" w:rsidRDefault="009821CD">
      <w:pPr>
        <w:jc w:val="both"/>
        <w:rPr>
          <w:b/>
          <w:bCs/>
        </w:rPr>
      </w:pPr>
      <w:r>
        <w:rPr>
          <w:b/>
          <w:bCs/>
        </w:rPr>
        <w:t>ИНН</w:t>
      </w:r>
      <w:r>
        <w:rPr>
          <w:b/>
          <w:bCs/>
          <w:noProof/>
        </w:rPr>
        <w:t xml:space="preserve"> ___________________________ КПП 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  <w:noProof/>
        </w:rPr>
      </w:pPr>
      <w:r>
        <w:rPr>
          <w:b/>
          <w:bCs/>
        </w:rPr>
        <w:t>Юридический адрес:</w:t>
      </w:r>
      <w:r>
        <w:rPr>
          <w:b/>
          <w:bCs/>
          <w:noProof/>
        </w:rPr>
        <w:t xml:space="preserve"> 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  <w:noProof/>
        </w:rPr>
      </w:pPr>
      <w:r>
        <w:rPr>
          <w:b/>
          <w:bCs/>
          <w:noProof/>
        </w:rPr>
        <w:t>Фактический адрес: 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</w:rPr>
      </w:pPr>
      <w:r>
        <w:rPr>
          <w:b/>
          <w:bCs/>
          <w:noProof/>
        </w:rPr>
        <w:t>тел./факс ___________________________________________________________________________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  <w:noProof/>
        </w:rPr>
      </w:pP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>/с</w:t>
      </w:r>
      <w:r>
        <w:rPr>
          <w:b/>
          <w:bCs/>
          <w:noProof/>
        </w:rPr>
        <w:t xml:space="preserve"> ________________________________________________________________________________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</w:rPr>
      </w:pPr>
      <w:r>
        <w:rPr>
          <w:b/>
          <w:bCs/>
        </w:rPr>
        <w:t>в __________________________________________________________________________________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  <w:noProof/>
        </w:rPr>
      </w:pPr>
      <w:r>
        <w:rPr>
          <w:b/>
          <w:bCs/>
        </w:rPr>
        <w:t>к/с</w:t>
      </w:r>
      <w:r>
        <w:rPr>
          <w:b/>
          <w:bCs/>
          <w:noProof/>
        </w:rPr>
        <w:t xml:space="preserve"> ________________________________________________________________________________</w:t>
      </w:r>
    </w:p>
    <w:p w:rsidR="009821CD" w:rsidRDefault="009821CD">
      <w:pPr>
        <w:spacing w:line="240" w:lineRule="atLeast"/>
        <w:jc w:val="both"/>
        <w:rPr>
          <w:b/>
          <w:bCs/>
        </w:rPr>
      </w:pPr>
      <w:r>
        <w:rPr>
          <w:b/>
          <w:bCs/>
        </w:rPr>
        <w:t>БИК</w:t>
      </w:r>
      <w:r>
        <w:rPr>
          <w:b/>
          <w:bCs/>
          <w:noProof/>
        </w:rPr>
        <w:t xml:space="preserve"> _______________________________________________________________________________</w:t>
      </w:r>
    </w:p>
    <w:p w:rsidR="009821CD" w:rsidRDefault="009821CD">
      <w:pPr>
        <w:pStyle w:val="FR1"/>
        <w:spacing w:line="240" w:lineRule="atLeas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ОКПО</w:t>
      </w:r>
      <w:r>
        <w:rPr>
          <w:rFonts w:ascii="Times New Roman" w:hAnsi="Times New Roman"/>
          <w:b/>
          <w:bCs/>
          <w:noProof/>
          <w:sz w:val="24"/>
        </w:rPr>
        <w:t xml:space="preserve"> _______________________________,</w:t>
      </w:r>
      <w:r>
        <w:rPr>
          <w:rFonts w:ascii="Times New Roman" w:hAnsi="Times New Roman"/>
          <w:b/>
          <w:bCs/>
          <w:sz w:val="24"/>
        </w:rPr>
        <w:t xml:space="preserve"> ОКОНХ</w:t>
      </w:r>
      <w:r>
        <w:rPr>
          <w:rFonts w:ascii="Times New Roman" w:hAnsi="Times New Roman"/>
          <w:b/>
          <w:bCs/>
          <w:noProof/>
          <w:sz w:val="24"/>
        </w:rPr>
        <w:t xml:space="preserve"> _____________________________________</w:t>
      </w:r>
    </w:p>
    <w:p w:rsidR="009821CD" w:rsidRDefault="009821CD">
      <w:pPr>
        <w:pStyle w:val="2"/>
        <w:jc w:val="both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9821CD" w:rsidRDefault="009821CD">
      <w:pPr>
        <w:pStyle w:val="2"/>
        <w:jc w:val="both"/>
        <w:rPr>
          <w:b/>
        </w:rPr>
      </w:pPr>
    </w:p>
    <w:p w:rsidR="009821CD" w:rsidRDefault="009821CD">
      <w:pPr>
        <w:pStyle w:val="2"/>
        <w:jc w:val="both"/>
        <w:rPr>
          <w:b/>
        </w:rPr>
      </w:pPr>
      <w:r>
        <w:rPr>
          <w:b/>
        </w:rPr>
        <w:t>ПОДПИСИ И ПЕЧАТИ СТОРОН</w:t>
      </w:r>
    </w:p>
    <w:p w:rsidR="009821CD" w:rsidRDefault="009821CD">
      <w:pPr>
        <w:pStyle w:val="2"/>
        <w:tabs>
          <w:tab w:val="left" w:pos="6300"/>
        </w:tabs>
        <w:jc w:val="both"/>
      </w:pPr>
      <w:r>
        <w:rPr>
          <w:b/>
          <w:iCs/>
        </w:rPr>
        <w:t>Заказчик:</w:t>
      </w:r>
      <w:r>
        <w:rPr>
          <w:b/>
          <w:iCs/>
        </w:rPr>
        <w:tab/>
      </w:r>
      <w:r>
        <w:rPr>
          <w:b/>
        </w:rPr>
        <w:t>Подрядчик:</w:t>
      </w:r>
    </w:p>
    <w:p w:rsidR="009821CD" w:rsidRDefault="0063377C">
      <w:pPr>
        <w:jc w:val="both"/>
      </w:pPr>
      <w:r>
        <w:t>Зам. Генерального директора-</w:t>
      </w:r>
    </w:p>
    <w:p w:rsidR="0063377C" w:rsidRDefault="0063377C">
      <w:pPr>
        <w:jc w:val="both"/>
      </w:pPr>
      <w:r>
        <w:t>Директор филиала «Кольский» ОАО «ТГК-1»</w:t>
      </w:r>
    </w:p>
    <w:p w:rsidR="0063377C" w:rsidRPr="0063377C" w:rsidRDefault="0063377C">
      <w:pPr>
        <w:jc w:val="both"/>
        <w:rPr>
          <w:u w:val="single"/>
        </w:rPr>
      </w:pPr>
      <w:r w:rsidRPr="0063377C">
        <w:rPr>
          <w:u w:val="single"/>
        </w:rPr>
        <w:t xml:space="preserve">                                </w:t>
      </w:r>
      <w:r>
        <w:rPr>
          <w:u w:val="single"/>
        </w:rPr>
        <w:t xml:space="preserve">  </w:t>
      </w:r>
      <w:r w:rsidRPr="0063377C">
        <w:rPr>
          <w:u w:val="single"/>
        </w:rPr>
        <w:t>/Антипов А.Г./</w:t>
      </w:r>
    </w:p>
    <w:p w:rsidR="00F47F5F" w:rsidRDefault="0067367D" w:rsidP="0067367D">
      <w:pPr>
        <w:tabs>
          <w:tab w:val="left" w:pos="6300"/>
        </w:tabs>
        <w:jc w:val="both"/>
      </w:pPr>
      <w:r>
        <w:tab/>
        <w:t>____________________________</w:t>
      </w:r>
    </w:p>
    <w:p w:rsidR="00F47F5F" w:rsidRDefault="00F47F5F" w:rsidP="00794FAD">
      <w:pPr>
        <w:jc w:val="right"/>
      </w:pPr>
    </w:p>
    <w:p w:rsidR="00F47F5F" w:rsidRDefault="00F47F5F" w:rsidP="00794FAD">
      <w:pPr>
        <w:jc w:val="right"/>
      </w:pPr>
    </w:p>
    <w:p w:rsidR="00F47F5F" w:rsidRDefault="00F47F5F" w:rsidP="00794FAD">
      <w:pPr>
        <w:jc w:val="right"/>
      </w:pPr>
    </w:p>
    <w:p w:rsidR="00794FAD" w:rsidRDefault="00794FAD" w:rsidP="00794FAD">
      <w:pPr>
        <w:jc w:val="right"/>
      </w:pPr>
      <w:r w:rsidRPr="0091560D">
        <w:t>Приложение</w:t>
      </w:r>
      <w:r>
        <w:t xml:space="preserve"> №</w:t>
      </w:r>
      <w:r w:rsidR="00F47F5F">
        <w:t>5</w:t>
      </w:r>
      <w:r>
        <w:t xml:space="preserve"> </w:t>
      </w:r>
      <w:proofErr w:type="gramStart"/>
      <w:r>
        <w:t>к</w:t>
      </w:r>
      <w:proofErr w:type="gramEnd"/>
      <w:r>
        <w:t xml:space="preserve"> </w:t>
      </w:r>
    </w:p>
    <w:p w:rsidR="00794FAD" w:rsidRPr="0091560D" w:rsidRDefault="00794FAD" w:rsidP="00794FAD">
      <w:pPr>
        <w:jc w:val="right"/>
      </w:pPr>
      <w:r>
        <w:t>Договору  №         от «    » __________2011г.</w:t>
      </w:r>
    </w:p>
    <w:p w:rsidR="00794FAD" w:rsidRDefault="00794FAD" w:rsidP="00794FAD">
      <w:pPr>
        <w:rPr>
          <w:sz w:val="28"/>
          <w:szCs w:val="28"/>
        </w:rPr>
      </w:pPr>
    </w:p>
    <w:p w:rsidR="00794FAD" w:rsidRDefault="00794FAD" w:rsidP="00794FAD">
      <w:pPr>
        <w:ind w:firstLine="708"/>
        <w:jc w:val="both"/>
      </w:pPr>
    </w:p>
    <w:p w:rsidR="00794FAD" w:rsidRPr="0091560D" w:rsidRDefault="00794FAD" w:rsidP="00794FAD">
      <w:pPr>
        <w:ind w:firstLine="708"/>
        <w:jc w:val="center"/>
      </w:pPr>
      <w:r w:rsidRPr="0091560D">
        <w:t xml:space="preserve">Требования и обязательства </w:t>
      </w:r>
      <w:proofErr w:type="gramStart"/>
      <w:r w:rsidRPr="0091560D">
        <w:t>по</w:t>
      </w:r>
      <w:proofErr w:type="gramEnd"/>
      <w:r w:rsidRPr="0091560D">
        <w:t xml:space="preserve"> СЭМ ОАО «ТГК-1»</w:t>
      </w:r>
    </w:p>
    <w:p w:rsidR="00794FAD" w:rsidRDefault="00794FAD" w:rsidP="00794FAD">
      <w:pPr>
        <w:tabs>
          <w:tab w:val="num" w:pos="3960"/>
        </w:tabs>
        <w:spacing w:before="120"/>
        <w:ind w:left="1378"/>
        <w:jc w:val="both"/>
      </w:pPr>
    </w:p>
    <w:p w:rsidR="00794FAD" w:rsidRPr="0091560D" w:rsidRDefault="00794FAD" w:rsidP="00794FAD">
      <w:pPr>
        <w:tabs>
          <w:tab w:val="num" w:pos="3960"/>
        </w:tabs>
        <w:spacing w:before="120"/>
        <w:ind w:left="1378"/>
        <w:jc w:val="both"/>
      </w:pPr>
      <w:r w:rsidRPr="001417C6">
        <w:t>1</w:t>
      </w:r>
      <w:r>
        <w:t>.</w:t>
      </w:r>
      <w:r w:rsidRPr="0091560D">
        <w:t xml:space="preserve">ЗАКАЗЧИК ОБЯЗАН </w:t>
      </w:r>
    </w:p>
    <w:p w:rsidR="00794FAD" w:rsidRPr="0091560D" w:rsidRDefault="00794FAD" w:rsidP="00794FAD">
      <w:pPr>
        <w:spacing w:before="120"/>
        <w:ind w:firstLine="567"/>
        <w:jc w:val="both"/>
      </w:pPr>
      <w:r w:rsidRPr="0091560D">
        <w:t xml:space="preserve">Провести инструктаж </w:t>
      </w:r>
      <w:r>
        <w:t>Генподрядчика (</w:t>
      </w:r>
      <w:r w:rsidRPr="0091560D">
        <w:t>Подрядчика</w:t>
      </w:r>
      <w:r>
        <w:t>)</w:t>
      </w:r>
      <w:r w:rsidRPr="0091560D">
        <w:t xml:space="preserve"> об Экологической полит</w:t>
      </w:r>
      <w:r>
        <w:t>ике ОАО «ТГК-1» (Приложение №</w:t>
      </w:r>
      <w:r w:rsidRPr="0091560D">
        <w:t>_</w:t>
      </w:r>
      <w:r w:rsidR="00F47F5F">
        <w:t>5</w:t>
      </w:r>
      <w:r>
        <w:t>.1.</w:t>
      </w:r>
      <w:r w:rsidRPr="0091560D">
        <w:t xml:space="preserve">), значимых экологических аспектах* (Приложение № </w:t>
      </w:r>
      <w:r w:rsidR="00F47F5F">
        <w:t>5</w:t>
      </w:r>
      <w:r>
        <w:t>.2.</w:t>
      </w:r>
      <w:r w:rsidRPr="0091560D">
        <w:t>) и требованиях по охране окружающей среды, предусмотренных настоящим договором.</w:t>
      </w:r>
    </w:p>
    <w:p w:rsidR="00794FAD" w:rsidRDefault="00794FAD" w:rsidP="00794FAD">
      <w:pPr>
        <w:ind w:firstLine="567"/>
        <w:jc w:val="both"/>
      </w:pPr>
      <w:r w:rsidRPr="0091560D">
        <w:t xml:space="preserve">Осуществлять контроль соблюдения Генподрядчиком </w:t>
      </w:r>
      <w:r>
        <w:t xml:space="preserve">(Подрядчиком) </w:t>
      </w:r>
      <w:r w:rsidRPr="0091560D">
        <w:t>требований природоохранного законодательства РФ и Системы экологического менеджмента ОАО «ТГК-1» (СЭМ).</w:t>
      </w:r>
    </w:p>
    <w:p w:rsidR="00794FAD" w:rsidRPr="00FB5703" w:rsidRDefault="00794FAD" w:rsidP="00794FAD">
      <w:pPr>
        <w:ind w:firstLine="540"/>
        <w:jc w:val="both"/>
      </w:pPr>
      <w:r w:rsidRPr="00FB5703">
        <w:t>Заказчик в течение 10-ти календарных дней со дня получения Актов о приемке выполненных Работ обязан подписать их и возвратить Генподрядчику</w:t>
      </w:r>
      <w:r>
        <w:t xml:space="preserve"> (</w:t>
      </w:r>
      <w:r w:rsidRPr="0091560D">
        <w:t>Подрядчика</w:t>
      </w:r>
      <w:r>
        <w:t>)</w:t>
      </w:r>
      <w:r w:rsidRPr="0091560D">
        <w:t xml:space="preserve"> </w:t>
      </w:r>
      <w:r w:rsidRPr="00FB5703">
        <w:t xml:space="preserve"> или направить мотивированный отказ в случае выявления недостатков Работ, в т.ч. в случае невыполнения Подрядчиком требований природоохранного законодательства и СЭМ.</w:t>
      </w:r>
    </w:p>
    <w:p w:rsidR="00794FAD" w:rsidRPr="0091560D" w:rsidRDefault="00794FAD" w:rsidP="00794FAD">
      <w:pPr>
        <w:jc w:val="both"/>
      </w:pPr>
    </w:p>
    <w:p w:rsidR="00794FAD" w:rsidRPr="0091560D" w:rsidRDefault="00794FAD" w:rsidP="00794FAD">
      <w:pPr>
        <w:tabs>
          <w:tab w:val="num" w:pos="3960"/>
        </w:tabs>
        <w:spacing w:before="120"/>
        <w:ind w:left="1378"/>
        <w:jc w:val="both"/>
      </w:pPr>
      <w:r>
        <w:t>2.</w:t>
      </w:r>
      <w:r w:rsidRPr="0091560D">
        <w:t>ГЕНПОДРЯДЧИК</w:t>
      </w:r>
      <w:r>
        <w:t xml:space="preserve"> (ПОДРЯДЧИК)</w:t>
      </w:r>
      <w:r w:rsidRPr="0091560D">
        <w:t xml:space="preserve"> ОБЯЗАН</w:t>
      </w:r>
    </w:p>
    <w:p w:rsidR="00794FAD" w:rsidRPr="0091560D" w:rsidRDefault="00794FAD" w:rsidP="00794FAD">
      <w:pPr>
        <w:spacing w:before="120"/>
        <w:jc w:val="both"/>
      </w:pPr>
      <w:r w:rsidRPr="0091560D">
        <w:t>Ознакомиться с Экологической политикой ОАО «ТГК-1» значимыми экологическими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</w:t>
      </w:r>
    </w:p>
    <w:p w:rsidR="00794FAD" w:rsidRPr="0091560D" w:rsidRDefault="00794FAD" w:rsidP="00794FAD">
      <w:pPr>
        <w:tabs>
          <w:tab w:val="num" w:pos="3960"/>
        </w:tabs>
        <w:spacing w:before="120" w:after="120"/>
        <w:ind w:left="1378"/>
        <w:jc w:val="both"/>
      </w:pPr>
      <w:r>
        <w:t>3.</w:t>
      </w:r>
      <w:r w:rsidRPr="0091560D">
        <w:t>ОТВЕТСТВЕННОСТЬ СТОРОН</w:t>
      </w:r>
    </w:p>
    <w:p w:rsidR="00794FAD" w:rsidRPr="0091560D" w:rsidRDefault="00794FAD" w:rsidP="00794FAD">
      <w:pPr>
        <w:jc w:val="both"/>
      </w:pPr>
      <w:r>
        <w:t>Генподрядчик (</w:t>
      </w:r>
      <w:r w:rsidRPr="0091560D">
        <w:t>Подрядчик</w:t>
      </w:r>
      <w:r>
        <w:t>)</w:t>
      </w:r>
      <w:r w:rsidRPr="0091560D">
        <w:t xml:space="preserve"> несет ответственность за соблюдение требований природоохранного законодательства РФ и СЭМ.</w:t>
      </w:r>
    </w:p>
    <w:p w:rsidR="00794FAD" w:rsidRPr="0091560D" w:rsidRDefault="00794FAD" w:rsidP="00794FAD">
      <w:r w:rsidRPr="0091560D">
        <w:t xml:space="preserve">* - если эти аспекты применимы к деятельности </w:t>
      </w:r>
      <w:r>
        <w:t>Генподрядчика (П</w:t>
      </w:r>
      <w:r w:rsidRPr="0091560D">
        <w:t>одрядчика</w:t>
      </w:r>
      <w:r>
        <w:t>)</w:t>
      </w:r>
      <w:r w:rsidRPr="0091560D">
        <w:t>.</w:t>
      </w:r>
    </w:p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/>
    <w:p w:rsidR="00794FAD" w:rsidRDefault="00794FAD" w:rsidP="00794FAD">
      <w:pPr>
        <w:rPr>
          <w:lang w:val="en-US"/>
        </w:rPr>
      </w:pPr>
    </w:p>
    <w:p w:rsidR="003413CA" w:rsidRPr="003413CA" w:rsidRDefault="003413CA" w:rsidP="00794FAD">
      <w:pPr>
        <w:rPr>
          <w:lang w:val="en-US"/>
        </w:rPr>
      </w:pPr>
    </w:p>
    <w:p w:rsidR="00794FAD" w:rsidRPr="004B2F7C" w:rsidRDefault="00794FAD" w:rsidP="00794FAD">
      <w:pPr>
        <w:pStyle w:val="a6"/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Приложение №  </w:t>
      </w:r>
      <w:r w:rsidR="00F47F5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.1.</w:t>
      </w:r>
    </w:p>
    <w:p w:rsidR="00794FAD" w:rsidRDefault="00794FAD" w:rsidP="00794FAD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4B2F7C">
        <w:rPr>
          <w:b/>
          <w:bCs/>
          <w:sz w:val="28"/>
          <w:szCs w:val="28"/>
        </w:rPr>
        <w:t>Экологическая политика</w:t>
      </w:r>
    </w:p>
    <w:p w:rsidR="00794FAD" w:rsidRPr="004B2F7C" w:rsidRDefault="00794FAD" w:rsidP="00794FAD">
      <w:pPr>
        <w:pStyle w:val="a6"/>
        <w:spacing w:line="360" w:lineRule="auto"/>
        <w:jc w:val="center"/>
        <w:rPr>
          <w:b/>
          <w:bCs/>
          <w:szCs w:val="24"/>
        </w:rPr>
      </w:pPr>
    </w:p>
    <w:p w:rsidR="00794FAD" w:rsidRPr="004B2F7C" w:rsidRDefault="00794FAD" w:rsidP="00794FAD">
      <w:pPr>
        <w:pStyle w:val="a6"/>
        <w:spacing w:line="360" w:lineRule="auto"/>
        <w:ind w:left="5670" w:right="76"/>
        <w:jc w:val="left"/>
        <w:rPr>
          <w:b/>
          <w:bCs/>
          <w:caps/>
          <w:sz w:val="20"/>
        </w:rPr>
      </w:pPr>
      <w:proofErr w:type="gramStart"/>
      <w:r w:rsidRPr="004B2F7C">
        <w:rPr>
          <w:b/>
          <w:bCs/>
          <w:caps/>
          <w:sz w:val="20"/>
        </w:rPr>
        <w:t>Утверждена</w:t>
      </w:r>
      <w:proofErr w:type="gramEnd"/>
      <w:r w:rsidRPr="004B2F7C">
        <w:rPr>
          <w:b/>
          <w:bCs/>
          <w:caps/>
          <w:sz w:val="20"/>
        </w:rPr>
        <w:t xml:space="preserve"> решением </w:t>
      </w:r>
    </w:p>
    <w:p w:rsidR="00794FAD" w:rsidRPr="004B2F7C" w:rsidRDefault="00794FAD" w:rsidP="00794FAD">
      <w:pPr>
        <w:pStyle w:val="a6"/>
        <w:spacing w:line="360" w:lineRule="auto"/>
        <w:ind w:left="5670" w:right="76"/>
        <w:jc w:val="left"/>
        <w:rPr>
          <w:b/>
          <w:bCs/>
          <w:caps/>
          <w:sz w:val="20"/>
        </w:rPr>
      </w:pPr>
      <w:r w:rsidRPr="004B2F7C">
        <w:rPr>
          <w:b/>
          <w:bCs/>
          <w:caps/>
          <w:sz w:val="20"/>
        </w:rPr>
        <w:t xml:space="preserve">Совета директоров ОАО «ТГК-1» </w:t>
      </w:r>
    </w:p>
    <w:p w:rsidR="00794FAD" w:rsidRPr="004B2F7C" w:rsidRDefault="00794FAD" w:rsidP="00794FAD">
      <w:pPr>
        <w:pStyle w:val="a6"/>
        <w:spacing w:line="360" w:lineRule="auto"/>
        <w:ind w:left="5670" w:right="76"/>
        <w:jc w:val="left"/>
        <w:rPr>
          <w:b/>
          <w:bCs/>
          <w:caps/>
          <w:sz w:val="20"/>
        </w:rPr>
      </w:pPr>
      <w:r w:rsidRPr="004B2F7C">
        <w:rPr>
          <w:b/>
          <w:bCs/>
          <w:caps/>
          <w:sz w:val="20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4B2F7C">
          <w:rPr>
            <w:b/>
            <w:bCs/>
            <w:caps/>
            <w:sz w:val="20"/>
          </w:rPr>
          <w:t>2007 г</w:t>
        </w:r>
      </w:smartTag>
      <w:r w:rsidRPr="004B2F7C">
        <w:rPr>
          <w:b/>
          <w:bCs/>
          <w:caps/>
          <w:sz w:val="20"/>
        </w:rPr>
        <w:t>.</w:t>
      </w:r>
    </w:p>
    <w:p w:rsidR="00794FAD" w:rsidRPr="00794FAD" w:rsidRDefault="00794FAD" w:rsidP="00794FAD">
      <w:pPr>
        <w:pStyle w:val="a7"/>
        <w:rPr>
          <w:sz w:val="22"/>
          <w:szCs w:val="22"/>
        </w:rPr>
      </w:pPr>
      <w:r w:rsidRPr="00794FAD">
        <w:rPr>
          <w:sz w:val="22"/>
          <w:szCs w:val="22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794FAD" w:rsidRPr="00794FAD" w:rsidRDefault="00794FAD" w:rsidP="00794FAD">
      <w:pPr>
        <w:pStyle w:val="a7"/>
        <w:rPr>
          <w:color w:val="000000"/>
          <w:sz w:val="22"/>
          <w:szCs w:val="22"/>
        </w:rPr>
      </w:pPr>
      <w:r w:rsidRPr="00794FAD">
        <w:rPr>
          <w:sz w:val="22"/>
          <w:szCs w:val="22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794FAD"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794FAD" w:rsidRPr="00794FAD" w:rsidRDefault="00794FAD" w:rsidP="00794FAD">
      <w:pPr>
        <w:pStyle w:val="a7"/>
        <w:rPr>
          <w:sz w:val="22"/>
          <w:szCs w:val="22"/>
        </w:rPr>
      </w:pPr>
      <w:r w:rsidRPr="00794FAD">
        <w:rPr>
          <w:sz w:val="22"/>
          <w:szCs w:val="22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794FAD" w:rsidRPr="00794FAD" w:rsidRDefault="00794FAD" w:rsidP="00794FAD">
      <w:pPr>
        <w:pStyle w:val="a7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794FAD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794FAD">
        <w:rPr>
          <w:color w:val="000000"/>
          <w:sz w:val="22"/>
          <w:szCs w:val="22"/>
        </w:rPr>
        <w:t>негативных воздействий;</w:t>
      </w:r>
    </w:p>
    <w:p w:rsidR="00794FAD" w:rsidRPr="00794FAD" w:rsidRDefault="00794FAD" w:rsidP="00794FAD">
      <w:pPr>
        <w:pStyle w:val="a7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2"/>
          <w:szCs w:val="22"/>
        </w:rPr>
      </w:pPr>
      <w:r w:rsidRPr="00794FAD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794FAD" w:rsidRPr="00794FAD" w:rsidRDefault="00794FAD" w:rsidP="00794FAD">
      <w:pPr>
        <w:pStyle w:val="a7"/>
        <w:rPr>
          <w:sz w:val="22"/>
          <w:szCs w:val="22"/>
        </w:rPr>
      </w:pPr>
      <w:r w:rsidRPr="00794FAD">
        <w:rPr>
          <w:sz w:val="22"/>
          <w:szCs w:val="22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794FAD">
        <w:rPr>
          <w:sz w:val="22"/>
          <w:szCs w:val="22"/>
        </w:rPr>
        <w:t>низкоэмиссионными</w:t>
      </w:r>
      <w:proofErr w:type="spellEnd"/>
      <w:r w:rsidRPr="00794FAD"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794FAD">
        <w:rPr>
          <w:sz w:val="22"/>
          <w:szCs w:val="22"/>
        </w:rPr>
        <w:t>электростанциях</w:t>
      </w:r>
      <w:proofErr w:type="gramEnd"/>
      <w:r w:rsidRPr="00794FAD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794FAD">
        <w:rPr>
          <w:sz w:val="22"/>
          <w:szCs w:val="22"/>
        </w:rPr>
        <w:t>вод</w:t>
      </w:r>
      <w:proofErr w:type="gramEnd"/>
      <w:r w:rsidRPr="00794FAD">
        <w:rPr>
          <w:sz w:val="22"/>
          <w:szCs w:val="22"/>
        </w:rPr>
        <w:t xml:space="preserve"> с целью исключения попадания загрязняющих веществ в поверхностные водные объекты;</w:t>
      </w:r>
    </w:p>
    <w:p w:rsidR="00794FAD" w:rsidRPr="00794FAD" w:rsidRDefault="00794FAD" w:rsidP="00794FAD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794FAD">
        <w:rPr>
          <w:sz w:val="22"/>
          <w:szCs w:val="22"/>
        </w:rPr>
        <w:t xml:space="preserve">установка </w:t>
      </w:r>
      <w:proofErr w:type="spellStart"/>
      <w:r w:rsidRPr="00794FAD">
        <w:rPr>
          <w:sz w:val="22"/>
          <w:szCs w:val="22"/>
        </w:rPr>
        <w:t>рыбозащитных</w:t>
      </w:r>
      <w:proofErr w:type="spellEnd"/>
      <w:r w:rsidRPr="00794FAD">
        <w:rPr>
          <w:sz w:val="22"/>
          <w:szCs w:val="22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794FAD" w:rsidRPr="00794FAD" w:rsidRDefault="00794FAD" w:rsidP="00794FAD">
      <w:pPr>
        <w:pStyle w:val="a7"/>
        <w:rPr>
          <w:color w:val="0000FF"/>
          <w:sz w:val="22"/>
          <w:szCs w:val="22"/>
        </w:rPr>
      </w:pPr>
      <w:r w:rsidRPr="00794FAD">
        <w:rPr>
          <w:sz w:val="22"/>
          <w:szCs w:val="22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794FAD">
        <w:rPr>
          <w:color w:val="0000FF"/>
          <w:sz w:val="22"/>
          <w:szCs w:val="22"/>
        </w:rPr>
        <w:t xml:space="preserve"> </w:t>
      </w:r>
    </w:p>
    <w:p w:rsidR="00794FAD" w:rsidRDefault="00794FAD" w:rsidP="00794FAD">
      <w:pPr>
        <w:pStyle w:val="a7"/>
        <w:rPr>
          <w:color w:val="0000FF"/>
        </w:rPr>
      </w:pPr>
    </w:p>
    <w:p w:rsidR="00794FAD" w:rsidRDefault="00794FAD" w:rsidP="00794FAD"/>
    <w:p w:rsidR="00794FAD" w:rsidRPr="00A20AA7" w:rsidRDefault="00794FAD" w:rsidP="00794FAD">
      <w:pPr>
        <w:jc w:val="right"/>
        <w:rPr>
          <w:b/>
          <w:sz w:val="22"/>
          <w:szCs w:val="22"/>
        </w:rPr>
      </w:pPr>
      <w:r w:rsidRPr="00A20AA7">
        <w:rPr>
          <w:b/>
          <w:sz w:val="22"/>
          <w:szCs w:val="22"/>
        </w:rPr>
        <w:lastRenderedPageBreak/>
        <w:t xml:space="preserve">Приложение </w:t>
      </w:r>
      <w:r w:rsidR="00F47F5F">
        <w:rPr>
          <w:b/>
          <w:sz w:val="22"/>
          <w:szCs w:val="22"/>
        </w:rPr>
        <w:t>5</w:t>
      </w:r>
      <w:r w:rsidRPr="00A20AA7">
        <w:rPr>
          <w:b/>
          <w:sz w:val="22"/>
          <w:szCs w:val="22"/>
        </w:rPr>
        <w:t>.2</w:t>
      </w:r>
    </w:p>
    <w:p w:rsidR="00794FAD" w:rsidRDefault="00794FAD" w:rsidP="00794FAD">
      <w:pPr>
        <w:jc w:val="center"/>
        <w:rPr>
          <w:b/>
          <w:sz w:val="28"/>
          <w:szCs w:val="28"/>
        </w:rPr>
      </w:pPr>
    </w:p>
    <w:p w:rsidR="00794FAD" w:rsidRPr="00E73932" w:rsidRDefault="00794FAD" w:rsidP="00794FAD">
      <w:pPr>
        <w:jc w:val="center"/>
        <w:rPr>
          <w:sz w:val="28"/>
          <w:szCs w:val="28"/>
        </w:rPr>
      </w:pPr>
      <w:r w:rsidRPr="00E73932">
        <w:rPr>
          <w:b/>
          <w:sz w:val="28"/>
          <w:szCs w:val="28"/>
        </w:rPr>
        <w:t>Выписка из Реестра существенных экологических аспектов ОАО «ТГК-1»</w:t>
      </w:r>
    </w:p>
    <w:p w:rsidR="00794FAD" w:rsidRDefault="00794FAD" w:rsidP="00794FAD"/>
    <w:tbl>
      <w:tblPr>
        <w:tblStyle w:val="a8"/>
        <w:tblW w:w="0" w:type="auto"/>
        <w:tblInd w:w="-459" w:type="dxa"/>
        <w:tblLayout w:type="fixed"/>
        <w:tblLook w:val="04A0"/>
      </w:tblPr>
      <w:tblGrid>
        <w:gridCol w:w="524"/>
        <w:gridCol w:w="2028"/>
        <w:gridCol w:w="1559"/>
        <w:gridCol w:w="1418"/>
        <w:gridCol w:w="1417"/>
        <w:gridCol w:w="1843"/>
        <w:gridCol w:w="850"/>
      </w:tblGrid>
      <w:tr w:rsidR="00794FAD" w:rsidTr="00F47F5F">
        <w:tc>
          <w:tcPr>
            <w:tcW w:w="524" w:type="dxa"/>
            <w:vAlign w:val="center"/>
          </w:tcPr>
          <w:p w:rsidR="00794FAD" w:rsidRDefault="00794FAD" w:rsidP="00F47F5F">
            <w:r w:rsidRPr="00E73932">
              <w:rPr>
                <w:rStyle w:val="FontStyle12"/>
              </w:rPr>
              <w:t xml:space="preserve">№ </w:t>
            </w:r>
            <w:proofErr w:type="spellStart"/>
            <w:proofErr w:type="gramStart"/>
            <w:r w:rsidRPr="00E73932">
              <w:rPr>
                <w:rStyle w:val="FontStyle12"/>
              </w:rPr>
              <w:t>п</w:t>
            </w:r>
            <w:proofErr w:type="spellEnd"/>
            <w:proofErr w:type="gramEnd"/>
            <w:r w:rsidRPr="00E73932">
              <w:rPr>
                <w:rStyle w:val="FontStyle12"/>
              </w:rPr>
              <w:t>/</w:t>
            </w:r>
            <w:proofErr w:type="spellStart"/>
            <w:r w:rsidRPr="00E73932">
              <w:rPr>
                <w:rStyle w:val="FontStyle12"/>
              </w:rPr>
              <w:t>п</w:t>
            </w:r>
            <w:proofErr w:type="spellEnd"/>
          </w:p>
        </w:tc>
        <w:tc>
          <w:tcPr>
            <w:tcW w:w="2028" w:type="dxa"/>
            <w:vAlign w:val="center"/>
          </w:tcPr>
          <w:p w:rsidR="00794FAD" w:rsidRDefault="00794FAD" w:rsidP="00F47F5F">
            <w:r w:rsidRPr="00E73932">
              <w:rPr>
                <w:rStyle w:val="FontStyle12"/>
              </w:rPr>
              <w:t>Экологический аспект</w:t>
            </w:r>
          </w:p>
        </w:tc>
        <w:tc>
          <w:tcPr>
            <w:tcW w:w="1559" w:type="dxa"/>
            <w:vAlign w:val="center"/>
          </w:tcPr>
          <w:p w:rsidR="00794FAD" w:rsidRDefault="00794FAD" w:rsidP="00F47F5F">
            <w:r w:rsidRPr="00E73932">
              <w:rPr>
                <w:rStyle w:val="FontStyle12"/>
              </w:rPr>
              <w:t>Характер воздействия на окружающую среду</w:t>
            </w:r>
          </w:p>
        </w:tc>
        <w:tc>
          <w:tcPr>
            <w:tcW w:w="1418" w:type="dxa"/>
            <w:vAlign w:val="center"/>
          </w:tcPr>
          <w:p w:rsidR="00794FAD" w:rsidRDefault="00794FAD" w:rsidP="00F47F5F">
            <w:r w:rsidRPr="00E73932">
              <w:rPr>
                <w:rStyle w:val="FontStyle12"/>
              </w:rPr>
              <w:t>Период</w:t>
            </w:r>
          </w:p>
        </w:tc>
        <w:tc>
          <w:tcPr>
            <w:tcW w:w="1417" w:type="dxa"/>
            <w:vAlign w:val="center"/>
          </w:tcPr>
          <w:p w:rsidR="00794FAD" w:rsidRDefault="00794FAD" w:rsidP="00F47F5F">
            <w:r w:rsidRPr="00E73932">
              <w:rPr>
                <w:rStyle w:val="FontStyle12"/>
              </w:rPr>
              <w:t>Вид производственного процесса</w:t>
            </w:r>
          </w:p>
        </w:tc>
        <w:tc>
          <w:tcPr>
            <w:tcW w:w="1843" w:type="dxa"/>
            <w:vAlign w:val="center"/>
          </w:tcPr>
          <w:p w:rsidR="00794FAD" w:rsidRDefault="00794FAD" w:rsidP="00F47F5F">
            <w:r w:rsidRPr="00E73932">
              <w:rPr>
                <w:rStyle w:val="FontStyle12"/>
              </w:rPr>
              <w:t>Филиал /Предприятие</w:t>
            </w:r>
          </w:p>
        </w:tc>
        <w:tc>
          <w:tcPr>
            <w:tcW w:w="850" w:type="dxa"/>
            <w:vAlign w:val="center"/>
          </w:tcPr>
          <w:p w:rsidR="00794FAD" w:rsidRDefault="00794FAD" w:rsidP="00F47F5F">
            <w:r w:rsidRPr="00E73932">
              <w:rPr>
                <w:rStyle w:val="FontStyle12"/>
              </w:rPr>
              <w:t>Рейтинг аспекта</w:t>
            </w:r>
          </w:p>
        </w:tc>
      </w:tr>
      <w:tr w:rsidR="00794FAD" w:rsidTr="00F47F5F">
        <w:tc>
          <w:tcPr>
            <w:tcW w:w="524" w:type="dxa"/>
            <w:vAlign w:val="center"/>
          </w:tcPr>
          <w:p w:rsidR="00794FAD" w:rsidRDefault="00794FAD" w:rsidP="00F47F5F">
            <w:pPr>
              <w:jc w:val="center"/>
            </w:pPr>
            <w:r>
              <w:t>7</w:t>
            </w:r>
          </w:p>
        </w:tc>
        <w:tc>
          <w:tcPr>
            <w:tcW w:w="2028" w:type="dxa"/>
            <w:vAlign w:val="center"/>
          </w:tcPr>
          <w:p w:rsidR="00794FAD" w:rsidRDefault="00794FAD" w:rsidP="00F47F5F">
            <w:pPr>
              <w:jc w:val="center"/>
            </w:pPr>
            <w:r w:rsidRPr="00E73932">
              <w:rPr>
                <w:rStyle w:val="FontStyle13"/>
                <w:bCs/>
              </w:rPr>
              <w:t>Обращение с отходами</w:t>
            </w:r>
            <w:r>
              <w:rPr>
                <w:rStyle w:val="FontStyle13"/>
                <w:bCs/>
              </w:rPr>
              <w:t xml:space="preserve"> </w:t>
            </w:r>
            <w:r w:rsidRPr="00E73932">
              <w:rPr>
                <w:rStyle w:val="FontStyle13"/>
                <w:bCs/>
              </w:rPr>
              <w:t>подрядными</w:t>
            </w:r>
            <w:r>
              <w:rPr>
                <w:rStyle w:val="FontStyle13"/>
                <w:bCs/>
              </w:rPr>
              <w:t xml:space="preserve"> </w:t>
            </w:r>
            <w:r w:rsidRPr="00E73932">
              <w:rPr>
                <w:rStyle w:val="FontStyle13"/>
                <w:bCs/>
              </w:rPr>
              <w:t>организациями</w:t>
            </w:r>
          </w:p>
        </w:tc>
        <w:tc>
          <w:tcPr>
            <w:tcW w:w="1559" w:type="dxa"/>
            <w:vAlign w:val="center"/>
          </w:tcPr>
          <w:p w:rsidR="00794FAD" w:rsidRDefault="00794FAD" w:rsidP="00F47F5F">
            <w:pPr>
              <w:jc w:val="center"/>
            </w:pPr>
            <w:r w:rsidRPr="00E73932">
              <w:rPr>
                <w:rStyle w:val="FontStyle13"/>
                <w:bCs/>
              </w:rPr>
              <w:t>Образование отходов при работе подрядных организаций</w:t>
            </w:r>
          </w:p>
        </w:tc>
        <w:tc>
          <w:tcPr>
            <w:tcW w:w="1418" w:type="dxa"/>
            <w:vAlign w:val="center"/>
          </w:tcPr>
          <w:p w:rsidR="00794FAD" w:rsidRDefault="00794FAD" w:rsidP="00F47F5F">
            <w:pPr>
              <w:jc w:val="center"/>
            </w:pPr>
            <w:r w:rsidRPr="00E73932">
              <w:rPr>
                <w:rStyle w:val="FontStyle13"/>
                <w:bCs/>
              </w:rPr>
              <w:t>Текущий</w:t>
            </w:r>
          </w:p>
        </w:tc>
        <w:tc>
          <w:tcPr>
            <w:tcW w:w="1417" w:type="dxa"/>
            <w:vAlign w:val="center"/>
          </w:tcPr>
          <w:p w:rsidR="00794FAD" w:rsidRDefault="00794FAD" w:rsidP="00F47F5F">
            <w:pPr>
              <w:jc w:val="center"/>
            </w:pPr>
            <w:r w:rsidRPr="00E73932">
              <w:rPr>
                <w:rStyle w:val="FontStyle13"/>
                <w:bCs/>
              </w:rPr>
              <w:t>Работа подрядных организаций</w:t>
            </w:r>
          </w:p>
        </w:tc>
        <w:tc>
          <w:tcPr>
            <w:tcW w:w="1843" w:type="dxa"/>
            <w:vAlign w:val="center"/>
          </w:tcPr>
          <w:p w:rsidR="00794FAD" w:rsidRDefault="00794FAD" w:rsidP="00F47F5F">
            <w:pPr>
              <w:jc w:val="center"/>
            </w:pPr>
            <w:r>
              <w:rPr>
                <w:rStyle w:val="FontStyle13"/>
                <w:bCs/>
              </w:rPr>
              <w:t>Структурные подразделения ОАО «ТГК-1»</w:t>
            </w:r>
          </w:p>
        </w:tc>
        <w:tc>
          <w:tcPr>
            <w:tcW w:w="850" w:type="dxa"/>
            <w:vAlign w:val="center"/>
          </w:tcPr>
          <w:p w:rsidR="00794FAD" w:rsidRDefault="00794FAD" w:rsidP="00F47F5F">
            <w:pPr>
              <w:jc w:val="center"/>
            </w:pPr>
            <w:r w:rsidRPr="00E73932">
              <w:rPr>
                <w:rStyle w:val="FontStyle13"/>
                <w:bCs/>
              </w:rPr>
              <w:t>6,4</w:t>
            </w:r>
          </w:p>
        </w:tc>
      </w:tr>
    </w:tbl>
    <w:p w:rsidR="00794FAD" w:rsidRPr="00E73932" w:rsidRDefault="00794FAD" w:rsidP="00794FAD">
      <w:pPr>
        <w:tabs>
          <w:tab w:val="left" w:pos="6237"/>
        </w:tabs>
      </w:pPr>
    </w:p>
    <w:p w:rsidR="00794FAD" w:rsidRDefault="00794FAD">
      <w:pPr>
        <w:tabs>
          <w:tab w:val="left" w:pos="6300"/>
        </w:tabs>
        <w:jc w:val="both"/>
      </w:pPr>
    </w:p>
    <w:sectPr w:rsidR="00794FAD" w:rsidSect="00B13FC5">
      <w:footerReference w:type="default" r:id="rId7"/>
      <w:pgSz w:w="11906" w:h="16838"/>
      <w:pgMar w:top="567" w:right="567" w:bottom="567" w:left="126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5F" w:rsidRDefault="00F47F5F">
      <w:r>
        <w:separator/>
      </w:r>
    </w:p>
  </w:endnote>
  <w:endnote w:type="continuationSeparator" w:id="0">
    <w:p w:rsidR="00F47F5F" w:rsidRDefault="00F4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5F" w:rsidRDefault="00F47F5F">
    <w:pPr>
      <w:pStyle w:val="a4"/>
    </w:pPr>
    <w:r>
      <w:tab/>
    </w:r>
    <w:r>
      <w:tab/>
    </w:r>
    <w:r>
      <w:tab/>
    </w:r>
    <w:r w:rsidR="00082F75">
      <w:rPr>
        <w:rStyle w:val="a5"/>
      </w:rPr>
      <w:fldChar w:fldCharType="begin"/>
    </w:r>
    <w:r>
      <w:rPr>
        <w:rStyle w:val="a5"/>
      </w:rPr>
      <w:instrText xml:space="preserve"> PAGE </w:instrText>
    </w:r>
    <w:r w:rsidR="00082F75">
      <w:rPr>
        <w:rStyle w:val="a5"/>
      </w:rPr>
      <w:fldChar w:fldCharType="separate"/>
    </w:r>
    <w:r w:rsidR="003413CA">
      <w:rPr>
        <w:rStyle w:val="a5"/>
        <w:noProof/>
      </w:rPr>
      <w:t>2</w:t>
    </w:r>
    <w:r w:rsidR="00082F75"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5F" w:rsidRDefault="00F47F5F">
      <w:r>
        <w:separator/>
      </w:r>
    </w:p>
  </w:footnote>
  <w:footnote w:type="continuationSeparator" w:id="0">
    <w:p w:rsidR="00F47F5F" w:rsidRDefault="00F47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5D8"/>
    <w:multiLevelType w:val="hybridMultilevel"/>
    <w:tmpl w:val="761CB0EC"/>
    <w:lvl w:ilvl="0" w:tplc="D5E8B2B6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894E08"/>
    <w:multiLevelType w:val="hybridMultilevel"/>
    <w:tmpl w:val="9110BAFA"/>
    <w:lvl w:ilvl="0" w:tplc="3DBCE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5215F5"/>
    <w:multiLevelType w:val="multilevel"/>
    <w:tmpl w:val="E786C47A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3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655A6781"/>
    <w:multiLevelType w:val="hybridMultilevel"/>
    <w:tmpl w:val="CD7CB99C"/>
    <w:lvl w:ilvl="0" w:tplc="9D1CD6EC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75A46F9"/>
    <w:multiLevelType w:val="hybridMultilevel"/>
    <w:tmpl w:val="87C61698"/>
    <w:lvl w:ilvl="0" w:tplc="1D48AD2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B8D"/>
    <w:rsid w:val="00005B3A"/>
    <w:rsid w:val="00010DB6"/>
    <w:rsid w:val="00051DB3"/>
    <w:rsid w:val="00054D7D"/>
    <w:rsid w:val="00082F75"/>
    <w:rsid w:val="000B2BBC"/>
    <w:rsid w:val="00113B9A"/>
    <w:rsid w:val="00131E32"/>
    <w:rsid w:val="001A4B8D"/>
    <w:rsid w:val="001A5625"/>
    <w:rsid w:val="001B7503"/>
    <w:rsid w:val="001E3D74"/>
    <w:rsid w:val="00242B59"/>
    <w:rsid w:val="00277BB9"/>
    <w:rsid w:val="002C6CD8"/>
    <w:rsid w:val="002D6AF2"/>
    <w:rsid w:val="002E7929"/>
    <w:rsid w:val="003413CA"/>
    <w:rsid w:val="00346899"/>
    <w:rsid w:val="00386356"/>
    <w:rsid w:val="003A7E2F"/>
    <w:rsid w:val="00495363"/>
    <w:rsid w:val="004B27C7"/>
    <w:rsid w:val="004C503A"/>
    <w:rsid w:val="004D610A"/>
    <w:rsid w:val="005274F7"/>
    <w:rsid w:val="00602C74"/>
    <w:rsid w:val="00622C6E"/>
    <w:rsid w:val="0063377C"/>
    <w:rsid w:val="00640C0E"/>
    <w:rsid w:val="00647CD6"/>
    <w:rsid w:val="0067008C"/>
    <w:rsid w:val="0067367D"/>
    <w:rsid w:val="00695194"/>
    <w:rsid w:val="006E3459"/>
    <w:rsid w:val="006E543C"/>
    <w:rsid w:val="00732DF7"/>
    <w:rsid w:val="007337B2"/>
    <w:rsid w:val="00794FAD"/>
    <w:rsid w:val="007D53FC"/>
    <w:rsid w:val="00827F12"/>
    <w:rsid w:val="008E6E1B"/>
    <w:rsid w:val="008F0FB6"/>
    <w:rsid w:val="009821CD"/>
    <w:rsid w:val="009963DE"/>
    <w:rsid w:val="0099772F"/>
    <w:rsid w:val="009C7316"/>
    <w:rsid w:val="009D0E0F"/>
    <w:rsid w:val="00A36814"/>
    <w:rsid w:val="00AD0C34"/>
    <w:rsid w:val="00AF5849"/>
    <w:rsid w:val="00B13FC5"/>
    <w:rsid w:val="00B3668C"/>
    <w:rsid w:val="00BB48B0"/>
    <w:rsid w:val="00BB5520"/>
    <w:rsid w:val="00BE30F6"/>
    <w:rsid w:val="00BE379D"/>
    <w:rsid w:val="00BE7487"/>
    <w:rsid w:val="00BF4132"/>
    <w:rsid w:val="00C2188B"/>
    <w:rsid w:val="00C21D98"/>
    <w:rsid w:val="00CA0721"/>
    <w:rsid w:val="00CA2A00"/>
    <w:rsid w:val="00CA7240"/>
    <w:rsid w:val="00CB2ABF"/>
    <w:rsid w:val="00CC0C84"/>
    <w:rsid w:val="00D02CA4"/>
    <w:rsid w:val="00DD72E9"/>
    <w:rsid w:val="00ED1F53"/>
    <w:rsid w:val="00F22400"/>
    <w:rsid w:val="00F47F5F"/>
    <w:rsid w:val="00FC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FC5"/>
    <w:rPr>
      <w:sz w:val="24"/>
      <w:szCs w:val="24"/>
    </w:rPr>
  </w:style>
  <w:style w:type="paragraph" w:styleId="1">
    <w:name w:val="heading 1"/>
    <w:basedOn w:val="a"/>
    <w:next w:val="a"/>
    <w:qFormat/>
    <w:rsid w:val="00B13FC5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3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B13FC5"/>
    <w:rPr>
      <w:szCs w:val="20"/>
    </w:rPr>
  </w:style>
  <w:style w:type="paragraph" w:customStyle="1" w:styleId="FR1">
    <w:name w:val="FR1"/>
    <w:rsid w:val="00B13FC5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a3">
    <w:name w:val="header"/>
    <w:basedOn w:val="a"/>
    <w:rsid w:val="00B13FC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13F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FC5"/>
  </w:style>
  <w:style w:type="paragraph" w:styleId="a6">
    <w:name w:val="Body Text"/>
    <w:basedOn w:val="a"/>
    <w:rsid w:val="00B13FC5"/>
    <w:pPr>
      <w:spacing w:line="240" w:lineRule="atLeast"/>
      <w:jc w:val="both"/>
    </w:pPr>
    <w:rPr>
      <w:szCs w:val="20"/>
    </w:rPr>
  </w:style>
  <w:style w:type="paragraph" w:styleId="a7">
    <w:name w:val="Body Text Indent"/>
    <w:basedOn w:val="a"/>
    <w:rsid w:val="00B13FC5"/>
    <w:pPr>
      <w:widowControl w:val="0"/>
      <w:spacing w:line="240" w:lineRule="atLeast"/>
      <w:ind w:firstLine="720"/>
      <w:jc w:val="both"/>
    </w:pPr>
    <w:rPr>
      <w:snapToGrid w:val="0"/>
      <w:szCs w:val="20"/>
    </w:rPr>
  </w:style>
  <w:style w:type="paragraph" w:styleId="20">
    <w:name w:val="Body Text Indent 2"/>
    <w:basedOn w:val="a"/>
    <w:rsid w:val="00B13FC5"/>
    <w:pPr>
      <w:spacing w:line="260" w:lineRule="auto"/>
      <w:ind w:left="80"/>
      <w:jc w:val="both"/>
    </w:pPr>
  </w:style>
  <w:style w:type="paragraph" w:styleId="3">
    <w:name w:val="Body Text Indent 3"/>
    <w:basedOn w:val="a"/>
    <w:rsid w:val="00B13FC5"/>
    <w:pPr>
      <w:spacing w:line="240" w:lineRule="atLeast"/>
      <w:ind w:firstLine="567"/>
      <w:jc w:val="both"/>
    </w:pPr>
    <w:rPr>
      <w:szCs w:val="20"/>
    </w:rPr>
  </w:style>
  <w:style w:type="paragraph" w:customStyle="1" w:styleId="Default">
    <w:name w:val="Default"/>
    <w:rsid w:val="00794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2">
    <w:name w:val="Font Style12"/>
    <w:rsid w:val="00794F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94FAD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794F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3448</Words>
  <Characters>25383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 </dc:creator>
  <cp:keywords/>
  <dc:description/>
  <cp:lastModifiedBy>tnshtager</cp:lastModifiedBy>
  <cp:revision>3</cp:revision>
  <cp:lastPrinted>2011-05-19T06:07:00Z</cp:lastPrinted>
  <dcterms:created xsi:type="dcterms:W3CDTF">2011-05-19T06:11:00Z</dcterms:created>
  <dcterms:modified xsi:type="dcterms:W3CDTF">2011-05-20T05:58:00Z</dcterms:modified>
</cp:coreProperties>
</file>