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C3" w:rsidRPr="00B743F7" w:rsidRDefault="002C269D" w:rsidP="0000276D">
      <w:pPr>
        <w:pStyle w:val="2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BF29C3" w:rsidRPr="00B743F7">
        <w:rPr>
          <w:sz w:val="18"/>
          <w:szCs w:val="18"/>
        </w:rPr>
        <w:t>Приложение №1</w:t>
      </w:r>
    </w:p>
    <w:p w:rsidR="00BF29C3" w:rsidRPr="00B743F7" w:rsidRDefault="00BF29C3" w:rsidP="0000276D">
      <w:pPr>
        <w:pStyle w:val="20"/>
        <w:ind w:left="6741" w:firstLine="349"/>
        <w:jc w:val="left"/>
        <w:rPr>
          <w:b w:val="0"/>
          <w:sz w:val="18"/>
          <w:szCs w:val="18"/>
        </w:rPr>
      </w:pPr>
      <w:r w:rsidRPr="00B743F7">
        <w:rPr>
          <w:b w:val="0"/>
          <w:sz w:val="18"/>
          <w:szCs w:val="18"/>
        </w:rPr>
        <w:t>к  Поручению  на  проведение</w:t>
      </w:r>
    </w:p>
    <w:p w:rsidR="00BF29C3" w:rsidRPr="00BF29C3" w:rsidRDefault="00BF29C3" w:rsidP="0000276D">
      <w:pPr>
        <w:pStyle w:val="20"/>
        <w:ind w:left="6392" w:firstLine="698"/>
        <w:jc w:val="left"/>
        <w:rPr>
          <w:b w:val="0"/>
          <w:color w:val="FF0000"/>
          <w:sz w:val="18"/>
          <w:szCs w:val="18"/>
        </w:rPr>
      </w:pPr>
      <w:r w:rsidRPr="00B743F7">
        <w:rPr>
          <w:b w:val="0"/>
          <w:sz w:val="18"/>
          <w:szCs w:val="18"/>
        </w:rPr>
        <w:t>закупочной  процедуры</w:t>
      </w:r>
      <w:r w:rsidRPr="00BF29C3">
        <w:rPr>
          <w:b w:val="0"/>
          <w:color w:val="FF0000"/>
          <w:sz w:val="18"/>
          <w:szCs w:val="18"/>
        </w:rPr>
        <w:t xml:space="preserve">  </w:t>
      </w:r>
    </w:p>
    <w:p w:rsidR="002C269D" w:rsidRDefault="002C269D" w:rsidP="0000276D">
      <w:pPr>
        <w:rPr>
          <w:sz w:val="18"/>
          <w:szCs w:val="18"/>
        </w:rPr>
      </w:pPr>
    </w:p>
    <w:p w:rsidR="00DB0090" w:rsidRDefault="00DB0090" w:rsidP="00C47C5E">
      <w:pPr>
        <w:pStyle w:val="3"/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B0090" w:rsidRDefault="00DB0090" w:rsidP="00C47C5E">
      <w:pPr>
        <w:pStyle w:val="3"/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269D" w:rsidRDefault="002C269D" w:rsidP="00C47C5E">
      <w:pPr>
        <w:pStyle w:val="3"/>
        <w:spacing w:before="0" w:after="0"/>
        <w:ind w:left="0" w:firstLine="0"/>
        <w:jc w:val="center"/>
        <w:rPr>
          <w:b w:val="0"/>
        </w:rPr>
      </w:pPr>
      <w:r w:rsidRPr="00505416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C269D" w:rsidRPr="00505416" w:rsidRDefault="002C269D" w:rsidP="00C47C5E">
      <w:pPr>
        <w:suppressAutoHyphens/>
        <w:ind w:left="0" w:firstLine="0"/>
        <w:jc w:val="center"/>
        <w:rPr>
          <w:b/>
          <w:bCs/>
        </w:rPr>
      </w:pPr>
      <w:r w:rsidRPr="00505416">
        <w:rPr>
          <w:b/>
        </w:rPr>
        <w:t xml:space="preserve">на открытый </w:t>
      </w:r>
      <w:r w:rsidR="009C4A65">
        <w:rPr>
          <w:b/>
        </w:rPr>
        <w:t>запрос предложений</w:t>
      </w:r>
      <w:r w:rsidRPr="00505416">
        <w:rPr>
          <w:b/>
        </w:rPr>
        <w:t xml:space="preserve"> по выбору исполнителя </w:t>
      </w:r>
      <w:r>
        <w:rPr>
          <w:b/>
        </w:rPr>
        <w:t>работ</w:t>
      </w:r>
    </w:p>
    <w:p w:rsidR="002C269D" w:rsidRPr="00505416" w:rsidRDefault="002C269D" w:rsidP="00C47C5E">
      <w:pPr>
        <w:pStyle w:val="a3"/>
        <w:spacing w:after="0"/>
        <w:ind w:left="0" w:firstLine="0"/>
        <w:jc w:val="center"/>
        <w:rPr>
          <w:b/>
          <w:u w:val="single"/>
        </w:rPr>
      </w:pPr>
      <w:r w:rsidRPr="00513F56">
        <w:rPr>
          <w:b/>
          <w:u w:val="single"/>
        </w:rPr>
        <w:t>«</w:t>
      </w:r>
      <w:r w:rsidR="008C642D" w:rsidRPr="008C642D">
        <w:rPr>
          <w:b/>
          <w:u w:val="single"/>
        </w:rPr>
        <w:t xml:space="preserve">Оказание услуг по эксплуатационным испытаниям наружных пожарных </w:t>
      </w:r>
      <w:r w:rsidR="008C642D">
        <w:rPr>
          <w:b/>
          <w:u w:val="single"/>
        </w:rPr>
        <w:t xml:space="preserve">лестниц зданий и сооружений </w:t>
      </w:r>
      <w:r w:rsidRPr="00505416">
        <w:rPr>
          <w:b/>
          <w:u w:val="single"/>
        </w:rPr>
        <w:t>Апатитской ТЭЦ филиала «Кольский» ОАО "ТГК-1"</w:t>
      </w:r>
    </w:p>
    <w:p w:rsidR="002C269D" w:rsidRPr="00352D4D" w:rsidRDefault="008308D4" w:rsidP="008308D4">
      <w:pPr>
        <w:pStyle w:val="a3"/>
        <w:spacing w:after="0"/>
        <w:ind w:left="0" w:firstLine="0"/>
        <w:jc w:val="center"/>
        <w:rPr>
          <w:b/>
        </w:rPr>
      </w:pPr>
      <w:r w:rsidRPr="00352D4D">
        <w:rPr>
          <w:b/>
        </w:rPr>
        <w:t>(</w:t>
      </w:r>
      <w:r w:rsidR="00352D4D">
        <w:rPr>
          <w:b/>
        </w:rPr>
        <w:t xml:space="preserve">номер закупки </w:t>
      </w:r>
      <w:r w:rsidR="00763B3D" w:rsidRPr="00505416">
        <w:rPr>
          <w:b/>
        </w:rPr>
        <w:t xml:space="preserve"> –</w:t>
      </w:r>
      <w:r w:rsidRPr="00352D4D">
        <w:rPr>
          <w:b/>
        </w:rPr>
        <w:t xml:space="preserve"> </w:t>
      </w:r>
      <w:hyperlink r:id="rId6" w:history="1">
        <w:r w:rsidRPr="008308D4">
          <w:rPr>
            <w:rStyle w:val="aa"/>
            <w:b/>
            <w:color w:val="000000" w:themeColor="text1"/>
          </w:rPr>
          <w:t>2110/2.17-4656</w:t>
        </w:r>
      </w:hyperlink>
      <w:r w:rsidR="008C642D" w:rsidRPr="008308D4">
        <w:rPr>
          <w:b/>
          <w:color w:val="000000" w:themeColor="text1"/>
        </w:rPr>
        <w:t>_</w:t>
      </w:r>
      <w:r w:rsidR="00763B3D" w:rsidRPr="00505416">
        <w:rPr>
          <w:b/>
        </w:rPr>
        <w:t>)</w:t>
      </w:r>
    </w:p>
    <w:p w:rsidR="002C269D" w:rsidRDefault="002C269D" w:rsidP="002C269D">
      <w:pPr>
        <w:tabs>
          <w:tab w:val="left" w:pos="1650"/>
          <w:tab w:val="center" w:pos="4844"/>
        </w:tabs>
        <w:suppressAutoHyphens/>
        <w:jc w:val="center"/>
        <w:rPr>
          <w:b/>
          <w:szCs w:val="20"/>
          <w:u w:val="single"/>
        </w:rPr>
      </w:pPr>
    </w:p>
    <w:p w:rsidR="00DB0090" w:rsidRPr="00447933" w:rsidRDefault="00DB0090" w:rsidP="002C269D">
      <w:pPr>
        <w:tabs>
          <w:tab w:val="left" w:pos="1650"/>
          <w:tab w:val="center" w:pos="4844"/>
        </w:tabs>
        <w:suppressAutoHyphens/>
        <w:jc w:val="center"/>
        <w:rPr>
          <w:b/>
          <w:szCs w:val="20"/>
          <w:u w:val="single"/>
        </w:rPr>
      </w:pPr>
    </w:p>
    <w:p w:rsidR="002C269D" w:rsidRDefault="008C642D" w:rsidP="00BF0F79">
      <w:pPr>
        <w:ind w:left="0" w:firstLine="0"/>
        <w:rPr>
          <w:b/>
        </w:rPr>
      </w:pPr>
      <w:r>
        <w:rPr>
          <w:b/>
        </w:rPr>
        <w:tab/>
      </w:r>
      <w:r w:rsidR="000F430D">
        <w:rPr>
          <w:b/>
        </w:rPr>
        <w:t>1.</w:t>
      </w:r>
      <w:r w:rsidR="002C269D">
        <w:rPr>
          <w:b/>
        </w:rPr>
        <w:t>Общие требования</w:t>
      </w:r>
    </w:p>
    <w:p w:rsidR="005C5612" w:rsidRDefault="008C642D" w:rsidP="00BF0F79">
      <w:pPr>
        <w:ind w:left="0" w:firstLine="0"/>
        <w:rPr>
          <w:i/>
          <w:u w:val="single"/>
        </w:rPr>
      </w:pPr>
      <w:r>
        <w:rPr>
          <w:b/>
        </w:rPr>
        <w:tab/>
      </w:r>
      <w:r w:rsidR="002C269D">
        <w:rPr>
          <w:b/>
        </w:rPr>
        <w:t xml:space="preserve">Требования к месту выполнения работ: </w:t>
      </w:r>
      <w:r w:rsidR="002C269D">
        <w:rPr>
          <w:i/>
          <w:u w:val="single"/>
        </w:rPr>
        <w:t>184209 РФ, Мурманская обл., г. Апатиты, Апатитская ТЭЦ филиала «Кольский» ОАО «ТГК-1».</w:t>
      </w:r>
    </w:p>
    <w:p w:rsidR="0000276D" w:rsidRDefault="0000276D" w:rsidP="008C642D">
      <w:pPr>
        <w:ind w:left="0" w:firstLine="0"/>
        <w:jc w:val="left"/>
        <w:rPr>
          <w:i/>
          <w:u w:val="single"/>
        </w:rPr>
      </w:pPr>
    </w:p>
    <w:p w:rsidR="0000276D" w:rsidRPr="00BF0F79" w:rsidRDefault="0000276D" w:rsidP="0000276D">
      <w:pPr>
        <w:ind w:left="0" w:firstLine="0"/>
        <w:rPr>
          <w:iCs/>
        </w:rPr>
      </w:pPr>
      <w:r w:rsidRPr="00BF0F79">
        <w:t>Должность, ФИО и контактный телефон ответственного лица, составившего технического зад</w:t>
      </w:r>
      <w:r w:rsidRPr="00BF0F79">
        <w:t>а</w:t>
      </w:r>
      <w:r w:rsidRPr="00BF0F79">
        <w:t xml:space="preserve">ние:  </w:t>
      </w:r>
      <w:r w:rsidR="008C642D" w:rsidRPr="00BF0F79">
        <w:t>Инженер 1 категории отдела подготовки и проведения ремонтов</w:t>
      </w:r>
      <w:r w:rsidR="005C5612" w:rsidRPr="00BF0F79">
        <w:t xml:space="preserve"> Апатитской ТЭЦ –</w:t>
      </w:r>
      <w:r w:rsidR="00324BBD" w:rsidRPr="00BF0F79">
        <w:t xml:space="preserve"> </w:t>
      </w:r>
      <w:r w:rsidR="008C642D" w:rsidRPr="00BF0F79">
        <w:t>Еф</w:t>
      </w:r>
      <w:r w:rsidR="008C642D" w:rsidRPr="00BF0F79">
        <w:t>и</w:t>
      </w:r>
      <w:r w:rsidR="008C642D" w:rsidRPr="00BF0F79">
        <w:t>мов Виктор Валерьевич</w:t>
      </w:r>
      <w:r w:rsidRPr="00BF0F79">
        <w:t xml:space="preserve">, </w:t>
      </w:r>
      <w:r w:rsidR="005C5612" w:rsidRPr="00BF0F79">
        <w:rPr>
          <w:iCs/>
        </w:rPr>
        <w:t>тел.: (81555) 49-</w:t>
      </w:r>
      <w:r w:rsidR="008C642D" w:rsidRPr="00BF0F79">
        <w:rPr>
          <w:iCs/>
        </w:rPr>
        <w:t>431</w:t>
      </w:r>
      <w:r w:rsidR="000F430D" w:rsidRPr="00BF0F79">
        <w:rPr>
          <w:iCs/>
        </w:rPr>
        <w:t xml:space="preserve">  </w:t>
      </w:r>
    </w:p>
    <w:p w:rsidR="002C269D" w:rsidRPr="00324BBD" w:rsidRDefault="002C269D" w:rsidP="001C4A6F">
      <w:pPr>
        <w:ind w:left="0" w:firstLine="0"/>
      </w:pPr>
    </w:p>
    <w:p w:rsidR="002C269D" w:rsidRDefault="008C642D" w:rsidP="001C4A6F">
      <w:pPr>
        <w:ind w:left="0" w:firstLine="0"/>
        <w:rPr>
          <w:b/>
        </w:rPr>
      </w:pPr>
      <w:r>
        <w:rPr>
          <w:b/>
        </w:rPr>
        <w:tab/>
      </w:r>
      <w:r w:rsidR="002C269D">
        <w:rPr>
          <w:b/>
        </w:rPr>
        <w:t>Требования к срокам выполнения работ:</w:t>
      </w:r>
    </w:p>
    <w:p w:rsidR="002C269D" w:rsidRDefault="00BF0F79" w:rsidP="001C4A6F">
      <w:pPr>
        <w:ind w:left="0" w:firstLine="0"/>
        <w:rPr>
          <w:i/>
        </w:rPr>
      </w:pPr>
      <w:r>
        <w:t>Начало</w:t>
      </w:r>
      <w:r w:rsidR="002C269D">
        <w:t xml:space="preserve">        </w:t>
      </w:r>
      <w:r w:rsidR="002C269D">
        <w:tab/>
      </w:r>
      <w:r w:rsidR="002C269D">
        <w:rPr>
          <w:i/>
        </w:rPr>
        <w:t>«</w:t>
      </w:r>
      <w:r w:rsidR="00CB0127">
        <w:rPr>
          <w:i/>
        </w:rPr>
        <w:t>07</w:t>
      </w:r>
      <w:r w:rsidR="002C269D">
        <w:rPr>
          <w:i/>
        </w:rPr>
        <w:t>»</w:t>
      </w:r>
      <w:r w:rsidR="008C642D">
        <w:rPr>
          <w:i/>
        </w:rPr>
        <w:t xml:space="preserve"> </w:t>
      </w:r>
      <w:r w:rsidR="00CB0127">
        <w:rPr>
          <w:i/>
        </w:rPr>
        <w:t xml:space="preserve">октября </w:t>
      </w:r>
      <w:r w:rsidR="002C269D">
        <w:rPr>
          <w:i/>
        </w:rPr>
        <w:t>2011г.</w:t>
      </w:r>
    </w:p>
    <w:p w:rsidR="002C269D" w:rsidRDefault="00BF0F79" w:rsidP="001C4A6F">
      <w:pPr>
        <w:ind w:left="0" w:firstLine="0"/>
        <w:rPr>
          <w:i/>
        </w:rPr>
      </w:pPr>
      <w:r>
        <w:t>Окончание</w:t>
      </w:r>
      <w:r w:rsidR="002C269D">
        <w:t xml:space="preserve"> </w:t>
      </w:r>
      <w:r w:rsidR="002C269D">
        <w:tab/>
      </w:r>
      <w:r w:rsidR="002C269D">
        <w:rPr>
          <w:i/>
        </w:rPr>
        <w:t>«</w:t>
      </w:r>
      <w:r w:rsidR="009C4A65">
        <w:rPr>
          <w:i/>
        </w:rPr>
        <w:t>3</w:t>
      </w:r>
      <w:r w:rsidR="008C642D">
        <w:rPr>
          <w:i/>
        </w:rPr>
        <w:t>0</w:t>
      </w:r>
      <w:r w:rsidR="002C269D">
        <w:rPr>
          <w:i/>
        </w:rPr>
        <w:t>»</w:t>
      </w:r>
      <w:r w:rsidR="008C642D">
        <w:rPr>
          <w:i/>
        </w:rPr>
        <w:t xml:space="preserve"> ноября</w:t>
      </w:r>
      <w:r w:rsidR="002C269D">
        <w:rPr>
          <w:i/>
        </w:rPr>
        <w:t xml:space="preserve"> 201</w:t>
      </w:r>
      <w:r w:rsidR="009C4A65">
        <w:rPr>
          <w:i/>
        </w:rPr>
        <w:t>1</w:t>
      </w:r>
      <w:r w:rsidR="002C269D">
        <w:rPr>
          <w:i/>
        </w:rPr>
        <w:t>г.</w:t>
      </w:r>
    </w:p>
    <w:p w:rsidR="002C269D" w:rsidRDefault="002C269D" w:rsidP="001C4A6F">
      <w:pPr>
        <w:ind w:left="0" w:firstLine="0"/>
      </w:pPr>
    </w:p>
    <w:p w:rsidR="002C269D" w:rsidRPr="00352D4D" w:rsidRDefault="002C269D" w:rsidP="001C4A6F">
      <w:pPr>
        <w:ind w:left="0" w:firstLine="0"/>
        <w:rPr>
          <w:lang w:val="en-US"/>
        </w:rPr>
      </w:pPr>
    </w:p>
    <w:p w:rsidR="000F3A17" w:rsidRPr="00352D4D" w:rsidRDefault="000F3A17" w:rsidP="001C4A6F">
      <w:pPr>
        <w:ind w:left="0" w:firstLine="0"/>
        <w:rPr>
          <w:lang w:val="en-US"/>
        </w:rPr>
      </w:pPr>
    </w:p>
    <w:p w:rsidR="002C269D" w:rsidRPr="00352D4D" w:rsidRDefault="002C269D" w:rsidP="001C4A6F">
      <w:pPr>
        <w:ind w:left="0" w:firstLine="0"/>
        <w:rPr>
          <w:lang w:val="en-US"/>
        </w:rPr>
      </w:pPr>
    </w:p>
    <w:p w:rsidR="002C269D" w:rsidRPr="00352D4D" w:rsidRDefault="002C269D" w:rsidP="001C4A6F">
      <w:pPr>
        <w:ind w:left="0" w:firstLine="0"/>
        <w:rPr>
          <w:lang w:val="en-US"/>
        </w:rPr>
      </w:pPr>
    </w:p>
    <w:p w:rsidR="002C269D" w:rsidRPr="00352D4D" w:rsidRDefault="002C269D" w:rsidP="001C4A6F">
      <w:pPr>
        <w:ind w:left="0" w:firstLine="0"/>
        <w:rPr>
          <w:lang w:val="en-US"/>
        </w:rPr>
      </w:pPr>
    </w:p>
    <w:p w:rsidR="00952141" w:rsidRPr="00352D4D" w:rsidRDefault="00952141" w:rsidP="00BF0F79">
      <w:pPr>
        <w:spacing w:after="240"/>
        <w:ind w:left="0" w:firstLine="0"/>
        <w:rPr>
          <w:lang w:val="en-US"/>
        </w:rPr>
      </w:pPr>
    </w:p>
    <w:p w:rsidR="002C269D" w:rsidRPr="00352D4D" w:rsidRDefault="002C269D" w:rsidP="001C4A6F">
      <w:pPr>
        <w:ind w:left="0" w:firstLine="0"/>
        <w:rPr>
          <w:lang w:val="en-US"/>
        </w:rPr>
      </w:pPr>
    </w:p>
    <w:p w:rsidR="002C269D" w:rsidRPr="00352D4D" w:rsidRDefault="002C269D" w:rsidP="005A3C33">
      <w:pPr>
        <w:spacing w:after="240"/>
        <w:ind w:left="0" w:firstLine="0"/>
        <w:rPr>
          <w:lang w:val="en-US"/>
        </w:rPr>
      </w:pPr>
    </w:p>
    <w:p w:rsidR="002C269D" w:rsidRPr="005A3C33" w:rsidRDefault="008C642D" w:rsidP="006A2055">
      <w:pPr>
        <w:ind w:left="0" w:firstLine="0"/>
      </w:pPr>
      <w:r>
        <w:tab/>
      </w:r>
      <w:r w:rsidR="005A3C33" w:rsidRPr="005A3C33">
        <w:t xml:space="preserve"> </w:t>
      </w:r>
      <w:r w:rsidR="005A3C33">
        <w:t>Ценовая характеристика стоимости работ должна определяться в соответствии с треб</w:t>
      </w:r>
      <w:r w:rsidR="005A3C33">
        <w:t>о</w:t>
      </w:r>
      <w:r w:rsidR="005A3C33">
        <w:t xml:space="preserve">ваниями системы ценообразования, принятой в ОАО «ТГК-1». В связи с отсутствием прямых расценок по утвержденным сборникам и справочникам, расчет представить в виде калькуляции по трудозатратам по стоимости нормо-часа специалистов не выше, указанной в сборнике ССЦ Мурманской области на </w:t>
      </w:r>
      <w:r w:rsidR="005A3C33">
        <w:rPr>
          <w:lang w:val="en-US"/>
        </w:rPr>
        <w:t>III</w:t>
      </w:r>
      <w:r w:rsidR="005A3C33">
        <w:t xml:space="preserve"> квартал 2011г.</w:t>
      </w:r>
    </w:p>
    <w:p w:rsidR="00D06826" w:rsidRPr="000F3A17" w:rsidRDefault="00D06826" w:rsidP="006277C9">
      <w:pPr>
        <w:ind w:firstLine="567"/>
      </w:pPr>
    </w:p>
    <w:p w:rsidR="00562155" w:rsidRPr="00AD11F8" w:rsidRDefault="008C642D" w:rsidP="008C642D">
      <w:pPr>
        <w:ind w:left="0" w:firstLine="0"/>
        <w:jc w:val="left"/>
        <w:rPr>
          <w:b/>
        </w:rPr>
      </w:pPr>
      <w:r>
        <w:rPr>
          <w:b/>
        </w:rPr>
        <w:tab/>
      </w:r>
      <w:r w:rsidR="000F430D" w:rsidRPr="000F3A17">
        <w:rPr>
          <w:b/>
        </w:rPr>
        <w:t>2.</w:t>
      </w:r>
      <w:r w:rsidR="00562155" w:rsidRPr="000F3A17">
        <w:rPr>
          <w:b/>
        </w:rPr>
        <w:t>Требования к выполнению работ</w:t>
      </w:r>
    </w:p>
    <w:p w:rsidR="008C642D" w:rsidRPr="008C642D" w:rsidRDefault="008C642D" w:rsidP="00BF0F79">
      <w:pPr>
        <w:ind w:left="0" w:firstLine="0"/>
        <w:rPr>
          <w:b/>
        </w:rPr>
      </w:pPr>
      <w:r>
        <w:tab/>
      </w:r>
      <w:r w:rsidRPr="008C642D">
        <w:rPr>
          <w:b/>
        </w:rPr>
        <w:t>Цель работ</w:t>
      </w:r>
      <w:r>
        <w:t xml:space="preserve">: </w:t>
      </w:r>
      <w:r w:rsidR="00AD11F8">
        <w:t xml:space="preserve"> Определение фактического состояния пожарных лестниц и оценка их соо</w:t>
      </w:r>
      <w:r w:rsidR="00AD11F8">
        <w:t>т</w:t>
      </w:r>
      <w:r w:rsidR="00AD11F8">
        <w:t>ветствия</w:t>
      </w:r>
      <w:r w:rsidR="00A7780F">
        <w:t xml:space="preserve"> требованиям</w:t>
      </w:r>
      <w:r w:rsidR="006443AD" w:rsidRPr="006443AD">
        <w:t xml:space="preserve"> </w:t>
      </w:r>
      <w:r w:rsidR="006443AD">
        <w:t>НПБ 245-2001</w:t>
      </w:r>
      <w:r w:rsidR="00A7780F">
        <w:t>.</w:t>
      </w:r>
      <w:r w:rsidR="00AD11F8">
        <w:t xml:space="preserve"> </w:t>
      </w:r>
    </w:p>
    <w:p w:rsidR="008C642D" w:rsidRDefault="008C642D" w:rsidP="008C642D">
      <w:pPr>
        <w:ind w:left="0" w:firstLine="0"/>
        <w:jc w:val="left"/>
        <w:rPr>
          <w:b/>
        </w:rPr>
      </w:pPr>
    </w:p>
    <w:p w:rsidR="008C642D" w:rsidRDefault="008C642D" w:rsidP="008C642D">
      <w:pPr>
        <w:ind w:left="0" w:firstLine="0"/>
        <w:jc w:val="left"/>
        <w:rPr>
          <w:b/>
          <w:szCs w:val="20"/>
        </w:rPr>
      </w:pPr>
      <w:r>
        <w:rPr>
          <w:b/>
          <w:szCs w:val="20"/>
        </w:rPr>
        <w:tab/>
        <w:t>Общая характеристика объекта:</w:t>
      </w:r>
    </w:p>
    <w:p w:rsidR="008C642D" w:rsidRPr="003E4BBA" w:rsidRDefault="008C642D" w:rsidP="00BF0F79">
      <w:pPr>
        <w:ind w:left="0" w:firstLine="0"/>
      </w:pPr>
      <w:r>
        <w:t>Металлические наружные пожарные лестницы (вертикальные и наклонные). Стойки и балки крепления к стеновому ограждению выполнены из прокатных уголков, проступи – из круглой и просечно-вытяжной стали.</w:t>
      </w:r>
    </w:p>
    <w:p w:rsidR="00F00C2B" w:rsidRPr="008C642D" w:rsidRDefault="00F00C2B" w:rsidP="007B743C">
      <w:pPr>
        <w:pStyle w:val="4"/>
        <w:ind w:left="0" w:firstLine="0"/>
      </w:pPr>
      <w:r w:rsidRPr="008C642D">
        <w:lastRenderedPageBreak/>
        <w:t>УКРУПНЕННАЯ ВЕДОМОСТЬ</w:t>
      </w:r>
    </w:p>
    <w:p w:rsidR="00F00C2B" w:rsidRPr="00A7780F" w:rsidRDefault="00F00C2B" w:rsidP="007B743C">
      <w:pPr>
        <w:pStyle w:val="a3"/>
        <w:spacing w:after="0"/>
        <w:ind w:left="0" w:firstLine="0"/>
        <w:jc w:val="center"/>
      </w:pPr>
      <w:r w:rsidRPr="00A7780F">
        <w:t xml:space="preserve">объемов работ </w:t>
      </w:r>
      <w:r w:rsidR="008C642D" w:rsidRPr="00A7780F">
        <w:t>на</w:t>
      </w:r>
      <w:r w:rsidRPr="00A7780F">
        <w:t xml:space="preserve"> </w:t>
      </w:r>
      <w:r w:rsidR="008C642D" w:rsidRPr="00A7780F">
        <w:t>оказание услуг по эксплуатационным испытаниям наружных пожарных лес</w:t>
      </w:r>
      <w:r w:rsidR="008C642D" w:rsidRPr="00A7780F">
        <w:t>т</w:t>
      </w:r>
      <w:r w:rsidR="008C642D" w:rsidRPr="00A7780F">
        <w:t>ниц зданий и сооружений А</w:t>
      </w:r>
      <w:r w:rsidRPr="00A7780F">
        <w:t>патитской ТЭЦ</w:t>
      </w:r>
      <w:r w:rsidR="008C642D" w:rsidRPr="00A7780F">
        <w:t xml:space="preserve"> </w:t>
      </w:r>
      <w:r w:rsidRPr="00A7780F">
        <w:t>филиала «Коль</w:t>
      </w:r>
      <w:r w:rsidR="00DB0090" w:rsidRPr="00A7780F">
        <w:t>ский» ОАО «ТГК-1»</w:t>
      </w:r>
    </w:p>
    <w:tbl>
      <w:tblPr>
        <w:tblpPr w:leftFromText="180" w:rightFromText="180" w:vertAnchor="text" w:horzAnchor="margin" w:tblpY="152"/>
        <w:tblW w:w="10173" w:type="dxa"/>
        <w:tblLayout w:type="fixed"/>
        <w:tblLook w:val="0000"/>
      </w:tblPr>
      <w:tblGrid>
        <w:gridCol w:w="720"/>
        <w:gridCol w:w="7752"/>
        <w:gridCol w:w="850"/>
        <w:gridCol w:w="851"/>
      </w:tblGrid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/>
                <w:bCs/>
              </w:rPr>
            </w:pPr>
            <w:r w:rsidRPr="008C642D">
              <w:rPr>
                <w:b/>
                <w:bCs/>
              </w:rPr>
              <w:t xml:space="preserve">№ </w:t>
            </w:r>
            <w:proofErr w:type="gramStart"/>
            <w:r w:rsidRPr="008C642D">
              <w:rPr>
                <w:b/>
                <w:bCs/>
              </w:rPr>
              <w:t>п</w:t>
            </w:r>
            <w:proofErr w:type="gramEnd"/>
            <w:r w:rsidRPr="008C642D">
              <w:rPr>
                <w:b/>
                <w:bCs/>
              </w:rPr>
              <w:t>/п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/>
                <w:bCs/>
              </w:rPr>
            </w:pPr>
            <w:r w:rsidRPr="008C642D">
              <w:rPr>
                <w:b/>
                <w:bCs/>
              </w:rPr>
              <w:t>Наименование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/>
                <w:bCs/>
              </w:rPr>
            </w:pPr>
            <w:r w:rsidRPr="008C642D">
              <w:rPr>
                <w:b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/>
                <w:bCs/>
              </w:rPr>
            </w:pPr>
            <w:r w:rsidRPr="008C642D">
              <w:rPr>
                <w:b/>
                <w:sz w:val="20"/>
                <w:szCs w:val="20"/>
              </w:rPr>
              <w:t>Кол</w:t>
            </w:r>
            <w:r w:rsidRPr="008C642D">
              <w:rPr>
                <w:b/>
                <w:sz w:val="20"/>
                <w:szCs w:val="20"/>
              </w:rPr>
              <w:t>и</w:t>
            </w:r>
            <w:r w:rsidRPr="008C642D">
              <w:rPr>
                <w:b/>
                <w:sz w:val="20"/>
                <w:szCs w:val="20"/>
              </w:rPr>
              <w:t>чество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proofErr w:type="gramStart"/>
            <w:r w:rsidRPr="008C642D">
              <w:t>Эксплуатационные испытания наружных пожарных лестниц зданий и сооружений АТЭЦ (согласно НПБ 245-2001 Нормы пожарной безопа</w:t>
            </w:r>
            <w:r w:rsidRPr="008C642D">
              <w:t>с</w:t>
            </w:r>
            <w:r w:rsidRPr="008C642D">
              <w:t>ности "Лестницы пожарные наружные стационарные и ограждения крыш.</w:t>
            </w:r>
            <w:proofErr w:type="gramEnd"/>
            <w:r w:rsidRPr="008C642D">
              <w:t xml:space="preserve"> Общие технические требования. </w:t>
            </w:r>
            <w:proofErr w:type="gramStart"/>
            <w:r w:rsidRPr="008C642D">
              <w:t>Методы испытаний")»: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43</w:t>
            </w:r>
          </w:p>
        </w:tc>
      </w:tr>
      <w:tr w:rsidR="00BF0F79" w:rsidTr="00BF0F79">
        <w:trPr>
          <w:trHeight w:val="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Главный корпус: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</w:tc>
      </w:tr>
      <w:tr w:rsidR="00BF0F79" w:rsidTr="00BF0F79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Световой двор, ряд Г в осях 21-35.</w:t>
            </w:r>
            <w:r>
              <w:t xml:space="preserve">  </w:t>
            </w:r>
            <w:r w:rsidRPr="008C642D">
              <w:t>Вертикальные лестницы (2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30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Дымососное отделение №1, ряд</w:t>
            </w:r>
            <w:proofErr w:type="gramStart"/>
            <w:r w:rsidRPr="008C642D">
              <w:t xml:space="preserve"> Е</w:t>
            </w:r>
            <w:proofErr w:type="gramEnd"/>
            <w:r w:rsidRPr="008C642D">
              <w:t xml:space="preserve"> в осях 1-21. </w:t>
            </w:r>
            <w:r>
              <w:t xml:space="preserve"> </w:t>
            </w: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22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Дымососное отделение №2, ряд</w:t>
            </w:r>
            <w:proofErr w:type="gramStart"/>
            <w:r w:rsidRPr="008C642D">
              <w:t xml:space="preserve"> Е</w:t>
            </w:r>
            <w:proofErr w:type="gramEnd"/>
            <w:r w:rsidRPr="008C642D">
              <w:t xml:space="preserve"> в осях 35-49. 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22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11</w:t>
            </w:r>
          </w:p>
        </w:tc>
      </w:tr>
      <w:tr w:rsidR="00BF0F79" w:rsidTr="00BF0F79">
        <w:trPr>
          <w:trHeight w:val="2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 xml:space="preserve">Котельное отделение №1, ряд Д. </w:t>
            </w:r>
            <w:r>
              <w:t xml:space="preserve"> </w:t>
            </w: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41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Котельное отделение №1, ряд Г в осях 1-2. 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6</w:t>
            </w:r>
          </w:p>
        </w:tc>
      </w:tr>
      <w:tr w:rsidR="00BF0F79" w:rsidTr="00BF0F79">
        <w:trPr>
          <w:trHeight w:val="2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Котельное отделение №2, ряд Д. 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41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Котельное отделение №2, ряд Г в осях 35-36. 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11</w:t>
            </w:r>
          </w:p>
        </w:tc>
      </w:tr>
      <w:tr w:rsidR="00BF0F79" w:rsidTr="00BF0F79">
        <w:trPr>
          <w:trHeight w:val="2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Ряд</w:t>
            </w:r>
            <w:proofErr w:type="gramStart"/>
            <w:r w:rsidRPr="008C642D">
              <w:t xml:space="preserve"> В</w:t>
            </w:r>
            <w:proofErr w:type="gramEnd"/>
            <w:r w:rsidRPr="008C642D">
              <w:t xml:space="preserve"> ось 48 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3</w:t>
            </w:r>
          </w:p>
        </w:tc>
      </w:tr>
      <w:tr w:rsidR="00BF0F79" w:rsidTr="00BF0F79">
        <w:trPr>
          <w:trHeight w:val="2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Ряд  ось 48 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4</w:t>
            </w:r>
          </w:p>
        </w:tc>
      </w:tr>
      <w:tr w:rsidR="00BF0F79" w:rsidTr="00BF0F79">
        <w:trPr>
          <w:trHeight w:val="2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Машзал, ряд А ось 49</w:t>
            </w:r>
            <w:r>
              <w:t xml:space="preserve">.  </w:t>
            </w: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25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2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  <w:rPr>
                <w:bCs/>
              </w:rPr>
            </w:pPr>
            <w:r w:rsidRPr="008C642D">
              <w:rPr>
                <w:bCs/>
              </w:rPr>
              <w:t>Здание ХВО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  <w:rPr>
                <w:bCs/>
              </w:rPr>
            </w:pPr>
            <w:r w:rsidRPr="008C642D">
              <w:t>Наклонная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10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6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3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  <w:rPr>
                <w:bCs/>
              </w:rPr>
            </w:pPr>
            <w:r w:rsidRPr="008C642D">
              <w:rPr>
                <w:bCs/>
              </w:rPr>
              <w:t>Дробильный корпус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Наклонные лестницы (2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7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6</w:t>
            </w:r>
          </w:p>
        </w:tc>
      </w:tr>
      <w:tr w:rsidR="00BF0F79" w:rsidTr="00BF0F7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4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Здание ЦЩТП</w:t>
            </w:r>
            <w:r>
              <w:t xml:space="preserve">.  </w:t>
            </w: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9,4</w:t>
            </w:r>
          </w:p>
        </w:tc>
      </w:tr>
      <w:tr w:rsidR="00BF0F79" w:rsidTr="00BF0F79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5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Транспортер №11</w:t>
            </w:r>
            <w:r>
              <w:t xml:space="preserve">. </w:t>
            </w: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/>
                <w:bCs/>
              </w:rPr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5</w:t>
            </w:r>
          </w:p>
        </w:tc>
      </w:tr>
      <w:tr w:rsidR="00BF0F79" w:rsidTr="00BF0F79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6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  <w:rPr>
                <w:b/>
                <w:u w:val="single"/>
              </w:rPr>
            </w:pPr>
            <w:r w:rsidRPr="008C642D">
              <w:t xml:space="preserve">Ленточный конвейер №6 </w:t>
            </w:r>
            <w:r>
              <w:t xml:space="preserve">. </w:t>
            </w:r>
            <w:r w:rsidRPr="008C642D">
              <w:t>Наклонные лестницы (2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3</w:t>
            </w:r>
          </w:p>
        </w:tc>
      </w:tr>
      <w:tr w:rsidR="00BF0F79" w:rsidTr="00BF0F79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7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Ленточный конвейер №7</w:t>
            </w:r>
            <w:r>
              <w:t xml:space="preserve">.  </w:t>
            </w:r>
            <w:r w:rsidRPr="008C642D">
              <w:t>Наклонные лестницы (2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3</w:t>
            </w:r>
          </w:p>
        </w:tc>
      </w:tr>
      <w:tr w:rsidR="00BF0F79" w:rsidTr="00BF0F79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8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Здание ВОП</w:t>
            </w:r>
            <w:r>
              <w:t xml:space="preserve">. </w:t>
            </w: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12</w:t>
            </w:r>
          </w:p>
        </w:tc>
      </w:tr>
      <w:tr w:rsidR="00BF0F79" w:rsidTr="00BF0F79">
        <w:trPr>
          <w:trHeight w:val="2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9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Узел пересыпки №5</w:t>
            </w:r>
            <w:r>
              <w:t xml:space="preserve">. </w:t>
            </w:r>
            <w:r w:rsidRPr="008C642D">
              <w:t>Наклонная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5</w:t>
            </w:r>
          </w:p>
        </w:tc>
      </w:tr>
      <w:tr w:rsidR="00BF0F79" w:rsidTr="00BF0F79">
        <w:trPr>
          <w:trHeight w:val="2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10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Ремонтный цех</w:t>
            </w:r>
            <w:r>
              <w:t xml:space="preserve">.  </w:t>
            </w:r>
            <w:r w:rsidRPr="008C642D">
              <w:t>Наклонные лестницы (2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5</w:t>
            </w:r>
          </w:p>
        </w:tc>
      </w:tr>
      <w:tr w:rsidR="00BF0F79" w:rsidTr="00BF0F79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11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Мастерские электроремонта</w:t>
            </w:r>
            <w:r>
              <w:t xml:space="preserve">.  </w:t>
            </w:r>
            <w:r w:rsidRPr="008C642D">
              <w:t>Наклонная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5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12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Центральный склад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Вертикальные лестницы (2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5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2,5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13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Здание БВС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8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2,5</w:t>
            </w:r>
          </w:p>
        </w:tc>
      </w:tr>
      <w:tr w:rsidR="00BF0F79" w:rsidTr="00BF0F7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14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Размораживающее устройство</w:t>
            </w:r>
            <w:r>
              <w:t xml:space="preserve">. </w:t>
            </w: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5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15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Мастерские энергоремонта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lastRenderedPageBreak/>
              <w:t>Вертикальные лестницы (2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lastRenderedPageBreak/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5,5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lastRenderedPageBreak/>
              <w:t>3,5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lastRenderedPageBreak/>
              <w:t>16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Разгрузсарай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Наклонная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6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6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17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Бульдозерная мастерская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Наклонная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2,5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3,5</w:t>
            </w: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4</w:t>
            </w:r>
          </w:p>
        </w:tc>
      </w:tr>
      <w:tr w:rsidR="00BF0F79" w:rsidTr="00BF0F7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  <w:rPr>
                <w:bCs/>
              </w:rPr>
            </w:pPr>
            <w:r w:rsidRPr="008C642D">
              <w:rPr>
                <w:bCs/>
              </w:rPr>
              <w:t>18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Склад электротехнического оборудования на территории ОРУ</w:t>
            </w:r>
          </w:p>
          <w:p w:rsidR="00BF0F79" w:rsidRPr="008C642D" w:rsidRDefault="00BF0F79" w:rsidP="00BF0F79">
            <w:pPr>
              <w:ind w:left="0" w:firstLine="0"/>
              <w:jc w:val="left"/>
            </w:pPr>
            <w:r w:rsidRPr="008C642D">
              <w:t>Вертикальная лестница (1 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79" w:rsidRPr="008C642D" w:rsidRDefault="00BF0F79" w:rsidP="00BF0F79">
            <w:pPr>
              <w:ind w:left="0" w:firstLine="0"/>
              <w:jc w:val="center"/>
            </w:pPr>
          </w:p>
          <w:p w:rsidR="00BF0F79" w:rsidRPr="008C642D" w:rsidRDefault="00BF0F79" w:rsidP="00BF0F79">
            <w:pPr>
              <w:ind w:left="0" w:firstLine="0"/>
              <w:jc w:val="center"/>
            </w:pPr>
            <w:r w:rsidRPr="008C642D">
              <w:t>9</w:t>
            </w:r>
          </w:p>
        </w:tc>
      </w:tr>
    </w:tbl>
    <w:p w:rsidR="00DB0090" w:rsidRPr="00DE2D65" w:rsidRDefault="00DE2D65" w:rsidP="00DE2D65">
      <w:pPr>
        <w:pStyle w:val="a3"/>
        <w:spacing w:after="0"/>
        <w:ind w:left="0" w:firstLine="0"/>
      </w:pPr>
      <w:r w:rsidRPr="00DE2D65">
        <w:t>Итого -356 м.п.</w:t>
      </w:r>
    </w:p>
    <w:p w:rsidR="001D38DD" w:rsidRDefault="001D38DD" w:rsidP="00682E7B">
      <w:pPr>
        <w:ind w:left="0" w:firstLine="709"/>
        <w:rPr>
          <w:lang w:val="en-US"/>
        </w:rPr>
      </w:pPr>
    </w:p>
    <w:p w:rsidR="00F00C2B" w:rsidRPr="009972FA" w:rsidRDefault="00F00C2B" w:rsidP="00682E7B">
      <w:pPr>
        <w:ind w:left="0" w:firstLine="709"/>
      </w:pPr>
      <w:r>
        <w:t>Уточненные объемы работ передаются подрядчику в сроки, установленные СО 34.04.181-2003 «Правил организации технического обслуживания и ремонта оборудования, зд</w:t>
      </w:r>
      <w:r>
        <w:t>а</w:t>
      </w:r>
      <w:r>
        <w:t>ний и сооружений электрических станций и сетей».</w:t>
      </w:r>
    </w:p>
    <w:p w:rsidR="00224843" w:rsidRDefault="00224843" w:rsidP="00150592">
      <w:pPr>
        <w:ind w:left="0" w:firstLine="0"/>
        <w:jc w:val="center"/>
        <w:rPr>
          <w:b/>
          <w:sz w:val="22"/>
        </w:rPr>
      </w:pPr>
    </w:p>
    <w:p w:rsidR="00224843" w:rsidRDefault="00224843" w:rsidP="00150592">
      <w:pPr>
        <w:ind w:left="0" w:firstLine="0"/>
        <w:jc w:val="center"/>
        <w:rPr>
          <w:b/>
          <w:sz w:val="22"/>
        </w:rPr>
      </w:pPr>
    </w:p>
    <w:p w:rsidR="00F00C2B" w:rsidRDefault="00F00C2B" w:rsidP="00150592">
      <w:pPr>
        <w:ind w:left="0" w:firstLine="0"/>
        <w:jc w:val="center"/>
        <w:rPr>
          <w:b/>
          <w:sz w:val="22"/>
        </w:rPr>
      </w:pPr>
      <w:r>
        <w:rPr>
          <w:b/>
          <w:sz w:val="22"/>
        </w:rPr>
        <w:t>Особые условия.</w:t>
      </w:r>
    </w:p>
    <w:p w:rsidR="00F00C2B" w:rsidRPr="00682E7B" w:rsidRDefault="00F00C2B" w:rsidP="00763B3D">
      <w:pPr>
        <w:ind w:left="0" w:firstLine="0"/>
        <w:jc w:val="center"/>
        <w:rPr>
          <w:color w:val="7030A0"/>
          <w:sz w:val="22"/>
        </w:rPr>
      </w:pPr>
      <w:r w:rsidRPr="00682E7B">
        <w:rPr>
          <w:sz w:val="22"/>
        </w:rPr>
        <w:t xml:space="preserve">Производство работ и  требования к персоналу подрядной организации </w:t>
      </w:r>
    </w:p>
    <w:p w:rsidR="00682E7B" w:rsidRPr="00352D4D" w:rsidRDefault="00682E7B" w:rsidP="004311E8">
      <w:pPr>
        <w:pStyle w:val="2"/>
        <w:ind w:left="0" w:firstLine="0"/>
        <w:rPr>
          <w:rFonts w:ascii="Times New Roman" w:hAnsi="Times New Roman"/>
          <w:b/>
          <w:sz w:val="22"/>
          <w:szCs w:val="24"/>
        </w:rPr>
      </w:pPr>
    </w:p>
    <w:p w:rsidR="00F00C2B" w:rsidRDefault="00F00C2B" w:rsidP="00682E7B">
      <w:pPr>
        <w:pStyle w:val="2"/>
        <w:ind w:left="0"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Выполнение требований:</w:t>
      </w:r>
    </w:p>
    <w:p w:rsidR="00F00C2B" w:rsidRDefault="000F430D" w:rsidP="00682E7B">
      <w:pPr>
        <w:pStyle w:val="2"/>
        <w:ind w:left="0"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</w:t>
      </w:r>
      <w:r w:rsidR="00682E7B" w:rsidRPr="00682E7B">
        <w:rPr>
          <w:rFonts w:ascii="Times New Roman" w:hAnsi="Times New Roman"/>
          <w:b/>
          <w:szCs w:val="24"/>
        </w:rPr>
        <w:t xml:space="preserve"> </w:t>
      </w:r>
      <w:r w:rsidR="00F00C2B">
        <w:rPr>
          <w:rFonts w:ascii="Times New Roman" w:hAnsi="Times New Roman"/>
          <w:b/>
          <w:szCs w:val="24"/>
        </w:rPr>
        <w:t>Требования к производству и качеству работ:</w:t>
      </w:r>
    </w:p>
    <w:p w:rsidR="005E3F3D" w:rsidRPr="00334C42" w:rsidRDefault="00224843" w:rsidP="00DE633D">
      <w:pPr>
        <w:pStyle w:val="2"/>
        <w:numPr>
          <w:ilvl w:val="0"/>
          <w:numId w:val="4"/>
        </w:numPr>
        <w:tabs>
          <w:tab w:val="clear" w:pos="340"/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 w:rsidR="005E3F3D" w:rsidRPr="00334C42">
        <w:rPr>
          <w:rFonts w:ascii="Times New Roman" w:hAnsi="Times New Roman"/>
          <w:color w:val="000000"/>
          <w:szCs w:val="24"/>
        </w:rPr>
        <w:t>СО 34.20.501-2003 ПТЭ р. 4. – «Тепломеханическое оборудование электростанций и тепловых сетей» п.4.3-4.5, 4.9,4.11-4.13</w:t>
      </w:r>
      <w:r w:rsidR="005E3F3D">
        <w:rPr>
          <w:rFonts w:ascii="Times New Roman" w:hAnsi="Times New Roman"/>
          <w:color w:val="000000"/>
          <w:szCs w:val="24"/>
        </w:rPr>
        <w:t>;</w:t>
      </w:r>
    </w:p>
    <w:p w:rsidR="005E3F3D" w:rsidRPr="00334C42" w:rsidRDefault="005E3F3D" w:rsidP="00DE633D">
      <w:pPr>
        <w:pStyle w:val="2"/>
        <w:numPr>
          <w:ilvl w:val="0"/>
          <w:numId w:val="4"/>
        </w:numPr>
        <w:tabs>
          <w:tab w:val="clear" w:pos="340"/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334C42">
        <w:rPr>
          <w:rFonts w:ascii="Times New Roman" w:hAnsi="Times New Roman"/>
          <w:color w:val="000000"/>
          <w:szCs w:val="24"/>
        </w:rPr>
        <w:t>СО 153- 34.03.150-2003 (РД 153-34.0-03.150-00)</w:t>
      </w:r>
      <w:r w:rsidRPr="00334C42">
        <w:rPr>
          <w:rFonts w:ascii="Times New Roman" w:hAnsi="Times New Roman"/>
          <w:b/>
          <w:color w:val="000000"/>
          <w:szCs w:val="24"/>
        </w:rPr>
        <w:t xml:space="preserve"> </w:t>
      </w:r>
      <w:r w:rsidRPr="00334C42">
        <w:rPr>
          <w:rFonts w:ascii="Times New Roman" w:hAnsi="Times New Roman"/>
          <w:color w:val="000000"/>
          <w:szCs w:val="24"/>
        </w:rPr>
        <w:t>Межотраслевые правила по охране труда (правила безопасности) при эксплуатации электроустановок: /Утв. Приказом Минэнерго РФ от 27.12.2000 № 163</w:t>
      </w:r>
      <w:r>
        <w:rPr>
          <w:rFonts w:ascii="Times New Roman" w:hAnsi="Times New Roman"/>
          <w:color w:val="000000"/>
          <w:szCs w:val="24"/>
        </w:rPr>
        <w:t>;</w:t>
      </w:r>
    </w:p>
    <w:p w:rsidR="005E3F3D" w:rsidRPr="00334C42" w:rsidRDefault="005E3F3D" w:rsidP="00DE633D">
      <w:pPr>
        <w:pStyle w:val="2"/>
        <w:numPr>
          <w:ilvl w:val="0"/>
          <w:numId w:val="4"/>
        </w:numPr>
        <w:tabs>
          <w:tab w:val="clear" w:pos="340"/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334C42">
        <w:rPr>
          <w:rFonts w:ascii="Times New Roman" w:hAnsi="Times New Roman"/>
          <w:color w:val="000000"/>
          <w:szCs w:val="24"/>
        </w:rPr>
        <w:t>СО 34.04.181-2003 Правил организации технического обслуживания и ремонта обор</w:t>
      </w:r>
      <w:r w:rsidRPr="00334C42">
        <w:rPr>
          <w:rFonts w:ascii="Times New Roman" w:hAnsi="Times New Roman"/>
          <w:color w:val="000000"/>
          <w:szCs w:val="24"/>
        </w:rPr>
        <w:t>у</w:t>
      </w:r>
      <w:r w:rsidRPr="00334C42">
        <w:rPr>
          <w:rFonts w:ascii="Times New Roman" w:hAnsi="Times New Roman"/>
          <w:color w:val="000000"/>
          <w:szCs w:val="24"/>
        </w:rPr>
        <w:t>дования, зданий и сооружений эл</w:t>
      </w:r>
      <w:r>
        <w:rPr>
          <w:rFonts w:ascii="Times New Roman" w:hAnsi="Times New Roman"/>
          <w:color w:val="000000"/>
          <w:szCs w:val="24"/>
        </w:rPr>
        <w:t>ектрических</w:t>
      </w:r>
      <w:r w:rsidRPr="00334C42">
        <w:rPr>
          <w:rFonts w:ascii="Times New Roman" w:hAnsi="Times New Roman"/>
          <w:color w:val="000000"/>
          <w:szCs w:val="24"/>
        </w:rPr>
        <w:t xml:space="preserve"> станций и сетей</w:t>
      </w:r>
      <w:r>
        <w:rPr>
          <w:rFonts w:ascii="Times New Roman" w:hAnsi="Times New Roman"/>
          <w:color w:val="000000"/>
          <w:szCs w:val="24"/>
        </w:rPr>
        <w:t>;</w:t>
      </w:r>
    </w:p>
    <w:p w:rsidR="005E3F3D" w:rsidRPr="00595E0B" w:rsidRDefault="005E3F3D" w:rsidP="00DE633D">
      <w:pPr>
        <w:pStyle w:val="2"/>
        <w:numPr>
          <w:ilvl w:val="0"/>
          <w:numId w:val="4"/>
        </w:numPr>
        <w:tabs>
          <w:tab w:val="clear" w:pos="340"/>
          <w:tab w:val="num" w:pos="993"/>
        </w:tabs>
        <w:ind w:left="0" w:firstLine="709"/>
        <w:rPr>
          <w:rFonts w:ascii="Times New Roman" w:hAnsi="Times New Roman"/>
          <w:color w:val="000000"/>
          <w:szCs w:val="24"/>
        </w:rPr>
      </w:pPr>
      <w:r w:rsidRPr="00595E0B">
        <w:rPr>
          <w:rFonts w:ascii="Times New Roman" w:hAnsi="Times New Roman"/>
          <w:color w:val="000000"/>
          <w:szCs w:val="24"/>
        </w:rPr>
        <w:t>СО 34.03.301-00 (РД 153-34.0-03.301-00). Правила пожарной безопасности для энерг</w:t>
      </w:r>
      <w:r w:rsidRPr="00595E0B">
        <w:rPr>
          <w:rFonts w:ascii="Times New Roman" w:hAnsi="Times New Roman"/>
          <w:color w:val="000000"/>
          <w:szCs w:val="24"/>
        </w:rPr>
        <w:t>е</w:t>
      </w:r>
      <w:r w:rsidRPr="00595E0B">
        <w:rPr>
          <w:rFonts w:ascii="Times New Roman" w:hAnsi="Times New Roman"/>
          <w:color w:val="000000"/>
          <w:szCs w:val="24"/>
        </w:rPr>
        <w:t>тических предприятий</w:t>
      </w:r>
      <w:r>
        <w:rPr>
          <w:rFonts w:ascii="Times New Roman" w:hAnsi="Times New Roman"/>
          <w:color w:val="000000"/>
          <w:szCs w:val="24"/>
        </w:rPr>
        <w:t>;</w:t>
      </w:r>
    </w:p>
    <w:p w:rsidR="005E3F3D" w:rsidRDefault="005E3F3D" w:rsidP="00DE633D">
      <w:pPr>
        <w:numPr>
          <w:ilvl w:val="0"/>
          <w:numId w:val="4"/>
        </w:numPr>
        <w:tabs>
          <w:tab w:val="clear" w:pos="340"/>
          <w:tab w:val="num" w:pos="993"/>
        </w:tabs>
        <w:ind w:left="0" w:firstLine="709"/>
      </w:pPr>
      <w:r>
        <w:t>РД 22-01.97 «Требования к проведению оценки безопасности эксплуатации произво</w:t>
      </w:r>
      <w:r>
        <w:t>д</w:t>
      </w:r>
      <w:r>
        <w:t>ственных зданий и сооружений поднадзорных промышленных производств и объектов»;</w:t>
      </w:r>
    </w:p>
    <w:p w:rsidR="005E3F3D" w:rsidRPr="00682E7B" w:rsidRDefault="005E3F3D" w:rsidP="00DE633D">
      <w:pPr>
        <w:numPr>
          <w:ilvl w:val="0"/>
          <w:numId w:val="4"/>
        </w:numPr>
        <w:tabs>
          <w:tab w:val="clear" w:pos="340"/>
          <w:tab w:val="num" w:pos="993"/>
        </w:tabs>
        <w:ind w:left="0" w:firstLine="709"/>
      </w:pPr>
      <w:r>
        <w:t xml:space="preserve"> </w:t>
      </w:r>
      <w:r w:rsidRPr="00153AC8">
        <w:t>НПБ 245-2001 Нормы пожарной безопасности "Лестницы пожарные наружные ст</w:t>
      </w:r>
      <w:r w:rsidRPr="00153AC8">
        <w:t>а</w:t>
      </w:r>
      <w:r w:rsidRPr="00153AC8">
        <w:t>ционарные и ограждения крыш. Общие технические требования. Методы испытаний"</w:t>
      </w:r>
      <w:r>
        <w:t>;</w:t>
      </w:r>
    </w:p>
    <w:p w:rsidR="00E934A3" w:rsidRPr="00682E7B" w:rsidRDefault="00E934A3" w:rsidP="00DE633D">
      <w:pPr>
        <w:numPr>
          <w:ilvl w:val="0"/>
          <w:numId w:val="4"/>
        </w:numPr>
        <w:tabs>
          <w:tab w:val="clear" w:pos="340"/>
          <w:tab w:val="num" w:pos="993"/>
        </w:tabs>
        <w:ind w:left="0" w:firstLine="709"/>
      </w:pPr>
      <w:r w:rsidRPr="00682E7B">
        <w:t>Система экологического менеджмента ОАО «ТГК-1» (в соответствии с междунаро</w:t>
      </w:r>
      <w:r w:rsidRPr="00682E7B">
        <w:t>д</w:t>
      </w:r>
      <w:r w:rsidRPr="00682E7B">
        <w:t>ным стандартом ISO-14001:2004).</w:t>
      </w:r>
    </w:p>
    <w:p w:rsidR="00682E7B" w:rsidRPr="00352D4D" w:rsidRDefault="00682E7B" w:rsidP="000F430D">
      <w:pPr>
        <w:pStyle w:val="2"/>
        <w:ind w:left="0" w:firstLine="0"/>
        <w:rPr>
          <w:rFonts w:ascii="Times New Roman" w:hAnsi="Times New Roman"/>
          <w:szCs w:val="24"/>
        </w:rPr>
      </w:pPr>
    </w:p>
    <w:p w:rsidR="008F413B" w:rsidRDefault="000F430D" w:rsidP="00682E7B">
      <w:pPr>
        <w:pStyle w:val="2"/>
        <w:ind w:left="0"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</w:t>
      </w:r>
      <w:r w:rsidR="008F413B">
        <w:rPr>
          <w:rFonts w:ascii="Times New Roman" w:hAnsi="Times New Roman"/>
          <w:b/>
          <w:szCs w:val="24"/>
        </w:rPr>
        <w:t>Требования к подрядной организации:</w:t>
      </w:r>
    </w:p>
    <w:p w:rsidR="00224843" w:rsidRDefault="008F413B" w:rsidP="00682E7B">
      <w:pPr>
        <w:ind w:left="0" w:firstLine="709"/>
        <w:rPr>
          <w:b/>
          <w:szCs w:val="20"/>
        </w:rPr>
      </w:pPr>
      <w:r>
        <w:rPr>
          <w:b/>
        </w:rPr>
        <w:t>2.1.  Общие требования:</w:t>
      </w:r>
    </w:p>
    <w:p w:rsidR="00682E7B" w:rsidRDefault="00682E7B" w:rsidP="00DE633D">
      <w:pPr>
        <w:numPr>
          <w:ilvl w:val="0"/>
          <w:numId w:val="5"/>
        </w:numPr>
        <w:tabs>
          <w:tab w:val="clear" w:pos="357"/>
          <w:tab w:val="num" w:pos="851"/>
        </w:tabs>
        <w:ind w:left="0" w:firstLine="709"/>
      </w:pPr>
      <w:r>
        <w:t xml:space="preserve">  иметь опыт выполнения аналогичных работ на объектах энергетики не менее</w:t>
      </w:r>
      <w:r w:rsidRPr="004C4D16">
        <w:t xml:space="preserve"> 5 лет;</w:t>
      </w:r>
    </w:p>
    <w:p w:rsidR="00682E7B" w:rsidRDefault="00682E7B" w:rsidP="00DE633D">
      <w:pPr>
        <w:numPr>
          <w:ilvl w:val="0"/>
          <w:numId w:val="5"/>
        </w:numPr>
        <w:tabs>
          <w:tab w:val="clear" w:pos="357"/>
          <w:tab w:val="num" w:pos="851"/>
        </w:tabs>
        <w:ind w:left="0" w:firstLine="709"/>
      </w:pPr>
      <w:r w:rsidRPr="00492487">
        <w:t xml:space="preserve">  иметь лицензию МЧС России на осуществление производства работ по</w:t>
      </w:r>
      <w:r w:rsidRPr="00682E7B">
        <w:t xml:space="preserve"> </w:t>
      </w:r>
      <w:r>
        <w:t>монтажу, р</w:t>
      </w:r>
      <w:r>
        <w:t>е</w:t>
      </w:r>
      <w:r>
        <w:t>монту и обслуживанию средств обеспечения пожарной безопасности зданий и сооружений</w:t>
      </w:r>
      <w:r w:rsidRPr="00492487">
        <w:t xml:space="preserve"> на весь срок действия  Договора</w:t>
      </w:r>
      <w:r>
        <w:t xml:space="preserve">;  </w:t>
      </w:r>
    </w:p>
    <w:p w:rsidR="00682E7B" w:rsidRDefault="00682E7B" w:rsidP="00DE633D">
      <w:pPr>
        <w:widowControl w:val="0"/>
        <w:numPr>
          <w:ilvl w:val="0"/>
          <w:numId w:val="1"/>
        </w:numPr>
        <w:shd w:val="clear" w:color="auto" w:fill="FFFFFF"/>
        <w:tabs>
          <w:tab w:val="clear" w:pos="357"/>
          <w:tab w:val="num" w:pos="851"/>
        </w:tabs>
        <w:autoSpaceDE w:val="0"/>
        <w:autoSpaceDN w:val="0"/>
        <w:adjustRightInd w:val="0"/>
        <w:spacing w:line="274" w:lineRule="exact"/>
        <w:ind w:left="0" w:firstLine="709"/>
      </w:pPr>
      <w:r>
        <w:t xml:space="preserve">  </w:t>
      </w:r>
      <w:r w:rsidRPr="00A95C89">
        <w:t>обеспечить соответствие сметной документации требованиям системы  ценообразов</w:t>
      </w:r>
      <w:r w:rsidRPr="00A95C89">
        <w:t>а</w:t>
      </w:r>
      <w:r w:rsidRPr="00A95C89">
        <w:t xml:space="preserve">ния, принятой в ОАО «ТГК-1»; </w:t>
      </w:r>
      <w:r>
        <w:t xml:space="preserve"> </w:t>
      </w:r>
    </w:p>
    <w:p w:rsidR="00682E7B" w:rsidRPr="00F6260D" w:rsidRDefault="00682E7B" w:rsidP="00DE633D">
      <w:pPr>
        <w:numPr>
          <w:ilvl w:val="0"/>
          <w:numId w:val="5"/>
        </w:numPr>
        <w:tabs>
          <w:tab w:val="clear" w:pos="357"/>
          <w:tab w:val="num" w:pos="851"/>
        </w:tabs>
        <w:ind w:left="0" w:firstLine="709"/>
      </w:pPr>
      <w:r>
        <w:t xml:space="preserve">   </w:t>
      </w:r>
      <w:r w:rsidRPr="00A95C89">
        <w:t>наличие у работников подрядной организации однотипной спецодежды с названием и логотипом организации-подрядчика при выполнении работ на объектах ОАО "ТГК-1".</w:t>
      </w:r>
    </w:p>
    <w:p w:rsidR="00682E7B" w:rsidRDefault="00682E7B" w:rsidP="00DE633D">
      <w:pPr>
        <w:numPr>
          <w:ilvl w:val="0"/>
          <w:numId w:val="5"/>
        </w:numPr>
        <w:tabs>
          <w:tab w:val="clear" w:pos="357"/>
          <w:tab w:val="num" w:pos="851"/>
        </w:tabs>
        <w:suppressAutoHyphens/>
        <w:spacing w:after="240"/>
        <w:ind w:left="0" w:firstLine="709"/>
      </w:pPr>
      <w:r>
        <w:lastRenderedPageBreak/>
        <w:t xml:space="preserve"> </w:t>
      </w:r>
      <w:r w:rsidRPr="00FC40C5">
        <w:t>обеспечить выполнение требований Системы экологического менеджмента (</w:t>
      </w:r>
      <w:r w:rsidRPr="00B50BFB">
        <w:t>Приложение №1,2 к Техническому заданию</w:t>
      </w:r>
      <w:r w:rsidRPr="00FC40C5">
        <w:t>).</w:t>
      </w:r>
    </w:p>
    <w:p w:rsidR="00682E7B" w:rsidRDefault="00682E7B" w:rsidP="00DE633D">
      <w:pPr>
        <w:numPr>
          <w:ilvl w:val="1"/>
          <w:numId w:val="2"/>
        </w:numPr>
        <w:tabs>
          <w:tab w:val="clear" w:pos="480"/>
          <w:tab w:val="num" w:pos="1134"/>
        </w:tabs>
        <w:spacing w:before="120"/>
        <w:ind w:left="0" w:firstLine="709"/>
        <w:rPr>
          <w:b/>
        </w:rPr>
      </w:pPr>
      <w:r>
        <w:rPr>
          <w:b/>
        </w:rPr>
        <w:t>Специальные требования:</w:t>
      </w:r>
    </w:p>
    <w:p w:rsidR="00682E7B" w:rsidRDefault="00D90248" w:rsidP="00DE633D">
      <w:pPr>
        <w:numPr>
          <w:ilvl w:val="0"/>
          <w:numId w:val="3"/>
        </w:numPr>
        <w:tabs>
          <w:tab w:val="clear" w:pos="357"/>
          <w:tab w:val="num" w:pos="993"/>
        </w:tabs>
        <w:ind w:left="0" w:firstLine="709"/>
      </w:pPr>
      <w:r>
        <w:t>персонал должен быть обучен и аттестован по охране труда, пожарной безопасности и промышленной безопасности энергообъектов (руководители работ в соответствии с Положен</w:t>
      </w:r>
      <w:r>
        <w:t>и</w:t>
      </w:r>
      <w:r>
        <w:t>ем о порядке подготовки и аттестации работников организаций, осуществляющих деятельность в области промышленной безопасности опасных производственных объектов);</w:t>
      </w:r>
      <w:r w:rsidR="00D265F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иметь в наличии обученных и аттестованных ИТР (руководителей работ) с опытом р</w:t>
      </w:r>
      <w:r>
        <w:t>а</w:t>
      </w:r>
      <w:r>
        <w:t>боты не менее 3-х лет, имеющих право быть производителем работ, руководителем работ по н</w:t>
      </w:r>
      <w:r>
        <w:t>а</w:t>
      </w:r>
      <w:r>
        <w:t>ряду;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досконально знать технологию производства работ;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осуществлять весь комплекс технологических решений и их согласование, позволя</w:t>
      </w:r>
      <w:r>
        <w:t>ю</w:t>
      </w:r>
      <w:r>
        <w:t>щий обеспечить необходимое качество работ и выполнение гарантийных обязательств;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иметь в собственности или иметь гарантированный доступ (прокат, аренда, лизинг, с</w:t>
      </w:r>
      <w:r>
        <w:t>о</w:t>
      </w:r>
      <w:r>
        <w:t>глашения о покупке, наличие производственных мощностей и т.д.) ко всем видам и типам об</w:t>
      </w:r>
      <w:r>
        <w:t>о</w:t>
      </w:r>
      <w:r>
        <w:t>рудования, необходимым для выполнения работ, которое должно находиться в рабочем состо</w:t>
      </w:r>
      <w:r>
        <w:t>я</w:t>
      </w:r>
      <w:r>
        <w:t>нии и не быть занятым на других работах на время производства работ. Подрядчик должен по</w:t>
      </w:r>
      <w:r>
        <w:t>д</w:t>
      </w:r>
      <w:r>
        <w:t>твердить наличие обязательств, гарантирующих наличие этого оборудования при осуществл</w:t>
      </w:r>
      <w:r>
        <w:t>е</w:t>
      </w:r>
      <w:r>
        <w:t>нии работ;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иметь все необходимые для производства работ инструменты и специальные присп</w:t>
      </w:r>
      <w:r>
        <w:t>о</w:t>
      </w:r>
      <w:r>
        <w:t>собления;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самостоятельно выполнять погрузочно-разгрузочные и другие работы с применением специального автотранспорта (автокранов, автогидроподъемников, экскаваторов и т.п.);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самостоятельно выполнять транспортное обеспечение работ: перевозку необходимых материалов, в том числе материалов со складов Заказчика, на объекты; вывоз мусора, образ</w:t>
      </w:r>
      <w:r>
        <w:t>о</w:t>
      </w:r>
      <w:r>
        <w:t>вавшегося в ходе выполнения работ, на площадки временного хранения;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ind w:left="0" w:firstLine="709"/>
      </w:pPr>
      <w:r>
        <w:t>организовать своевременное оформление и ведение ремонтной, исполнительной док</w:t>
      </w:r>
      <w:r>
        <w:t>у</w:t>
      </w:r>
      <w:r>
        <w:t xml:space="preserve">ментации, составление ППР, актов на скрытые работы; </w:t>
      </w:r>
    </w:p>
    <w:p w:rsidR="00682E7B" w:rsidRDefault="00682E7B" w:rsidP="00DE633D">
      <w:pPr>
        <w:numPr>
          <w:ilvl w:val="0"/>
          <w:numId w:val="6"/>
        </w:numPr>
        <w:tabs>
          <w:tab w:val="clear" w:pos="357"/>
          <w:tab w:val="num" w:pos="993"/>
        </w:tabs>
        <w:spacing w:after="240"/>
        <w:ind w:left="0" w:firstLine="709"/>
      </w:pPr>
      <w:r>
        <w:t>обеспечить выполнение работ в соответствии с согласованным графиком работ.</w:t>
      </w:r>
    </w:p>
    <w:p w:rsidR="001D38DD" w:rsidRPr="00352D4D" w:rsidRDefault="001D38DD" w:rsidP="00682E7B">
      <w:pPr>
        <w:ind w:left="0" w:firstLine="709"/>
        <w:rPr>
          <w:b/>
        </w:rPr>
      </w:pPr>
    </w:p>
    <w:p w:rsidR="00682E7B" w:rsidRDefault="00682E7B" w:rsidP="00682E7B">
      <w:pPr>
        <w:ind w:left="0" w:firstLine="709"/>
        <w:rPr>
          <w:b/>
        </w:rPr>
      </w:pPr>
      <w:r>
        <w:rPr>
          <w:b/>
        </w:rPr>
        <w:t xml:space="preserve">2.3. </w:t>
      </w:r>
      <w:r w:rsidRPr="00C40128">
        <w:rPr>
          <w:b/>
        </w:rPr>
        <w:t>Требования к Субподрядчикам:</w:t>
      </w:r>
    </w:p>
    <w:p w:rsidR="00682E7B" w:rsidRDefault="00682E7B" w:rsidP="00DE633D">
      <w:pPr>
        <w:numPr>
          <w:ilvl w:val="0"/>
          <w:numId w:val="7"/>
        </w:numPr>
        <w:tabs>
          <w:tab w:val="left" w:pos="993"/>
        </w:tabs>
        <w:ind w:left="0" w:firstLine="709"/>
      </w:pPr>
      <w:r>
        <w:t>Подрядчик должен включить в свою заявку на участие в открытом запросе предлож</w:t>
      </w:r>
      <w:r>
        <w:t>е</w:t>
      </w:r>
      <w:r>
        <w:t>ний подробные сведения обо всех субподрядчиках, которых он предполагает нанять для выпо</w:t>
      </w:r>
      <w:r>
        <w:t>л</w:t>
      </w:r>
      <w:r>
        <w:t>нения работ, включая процентное соотношение при распределении объемов работ;</w:t>
      </w:r>
    </w:p>
    <w:p w:rsidR="00682E7B" w:rsidRDefault="00682E7B" w:rsidP="00DE633D">
      <w:pPr>
        <w:numPr>
          <w:ilvl w:val="0"/>
          <w:numId w:val="7"/>
        </w:numPr>
        <w:tabs>
          <w:tab w:val="left" w:pos="993"/>
        </w:tabs>
        <w:ind w:left="0" w:firstLine="709"/>
      </w:pPr>
      <w: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682E7B" w:rsidRDefault="00682E7B" w:rsidP="00DE633D">
      <w:pPr>
        <w:numPr>
          <w:ilvl w:val="0"/>
          <w:numId w:val="7"/>
        </w:numPr>
        <w:tabs>
          <w:tab w:val="left" w:pos="993"/>
        </w:tabs>
        <w:ind w:left="0" w:firstLine="709"/>
      </w:pPr>
      <w:r>
        <w:t>Подрядчик должен обеспечить соответствие любого предложенного Субподрядчика требованиям предквалификационной документации Организатора открытого запроса предлож</w:t>
      </w:r>
      <w:r>
        <w:t>е</w:t>
      </w:r>
      <w:r>
        <w:t>ний</w:t>
      </w:r>
    </w:p>
    <w:p w:rsidR="00682E7B" w:rsidRDefault="00682E7B" w:rsidP="00DE633D">
      <w:pPr>
        <w:numPr>
          <w:ilvl w:val="0"/>
          <w:numId w:val="7"/>
        </w:numPr>
        <w:tabs>
          <w:tab w:val="left" w:pos="993"/>
        </w:tabs>
        <w:ind w:left="0" w:firstLine="709"/>
      </w:pPr>
      <w:r>
        <w:t>Организатор открытого запроса предложений оставляет за собой право отклонить л</w:t>
      </w:r>
      <w:r>
        <w:t>ю</w:t>
      </w:r>
      <w:r>
        <w:t>бого из предложенных Субподрядчиков.</w:t>
      </w:r>
    </w:p>
    <w:p w:rsidR="00D84F7F" w:rsidRDefault="00D84F7F" w:rsidP="009305A0">
      <w:pPr>
        <w:tabs>
          <w:tab w:val="num" w:pos="0"/>
        </w:tabs>
        <w:ind w:left="0" w:firstLine="0"/>
        <w:rPr>
          <w:sz w:val="22"/>
        </w:rPr>
      </w:pPr>
    </w:p>
    <w:p w:rsidR="00787EA0" w:rsidRDefault="00A64B5E" w:rsidP="004311E8">
      <w:pPr>
        <w:widowControl w:val="0"/>
        <w:suppressAutoHyphens/>
        <w:autoSpaceDE w:val="0"/>
        <w:autoSpaceDN w:val="0"/>
        <w:adjustRightInd w:val="0"/>
        <w:ind w:left="0" w:firstLine="0"/>
      </w:pPr>
      <w:r w:rsidRPr="00A64B5E">
        <w:rPr>
          <w:b/>
          <w:bCs/>
        </w:rPr>
        <w:t>Приложения:</w:t>
      </w:r>
      <w:r>
        <w:rPr>
          <w:bCs/>
        </w:rPr>
        <w:t xml:space="preserve"> 1. </w:t>
      </w:r>
      <w:r w:rsidRPr="00155FDD">
        <w:rPr>
          <w:bCs/>
        </w:rPr>
        <w:t>П</w:t>
      </w:r>
      <w:r>
        <w:rPr>
          <w:bCs/>
        </w:rPr>
        <w:t>риложение №1</w:t>
      </w:r>
      <w:r w:rsidRPr="00155FDD">
        <w:rPr>
          <w:bCs/>
        </w:rPr>
        <w:t xml:space="preserve"> – «</w:t>
      </w:r>
      <w:r w:rsidRPr="00155FDD">
        <w:t xml:space="preserve">Обязанности по обеспечению требований Системы </w:t>
      </w:r>
      <w:r>
        <w:t xml:space="preserve">     </w:t>
      </w:r>
    </w:p>
    <w:p w:rsidR="00A64B5E" w:rsidRPr="00352D4D" w:rsidRDefault="00A64B5E" w:rsidP="004311E8">
      <w:pPr>
        <w:widowControl w:val="0"/>
        <w:suppressAutoHyphens/>
        <w:autoSpaceDE w:val="0"/>
        <w:autoSpaceDN w:val="0"/>
        <w:adjustRightInd w:val="0"/>
        <w:ind w:left="0" w:firstLine="0"/>
        <w:rPr>
          <w:bCs/>
        </w:rPr>
      </w:pPr>
      <w:r>
        <w:t xml:space="preserve">      </w:t>
      </w:r>
      <w:r w:rsidR="00763B3D">
        <w:t xml:space="preserve">                </w:t>
      </w:r>
      <w:r w:rsidR="00787EA0">
        <w:t xml:space="preserve">       </w:t>
      </w:r>
      <w:r>
        <w:t>э</w:t>
      </w:r>
      <w:r w:rsidRPr="00155FDD">
        <w:t>кологического менеджмента</w:t>
      </w:r>
      <w:r>
        <w:rPr>
          <w:bCs/>
        </w:rPr>
        <w:t>».</w:t>
      </w:r>
    </w:p>
    <w:p w:rsidR="00B50BFB" w:rsidRPr="00B50BFB" w:rsidRDefault="00B50BFB" w:rsidP="004311E8">
      <w:pPr>
        <w:widowControl w:val="0"/>
        <w:suppressAutoHyphens/>
        <w:autoSpaceDE w:val="0"/>
        <w:autoSpaceDN w:val="0"/>
        <w:adjustRightInd w:val="0"/>
        <w:ind w:left="0" w:firstLine="0"/>
        <w:rPr>
          <w:bCs/>
        </w:rPr>
      </w:pPr>
      <w:r>
        <w:rPr>
          <w:bCs/>
        </w:rPr>
        <w:t xml:space="preserve">                          </w:t>
      </w:r>
      <w:r w:rsidRPr="00B50BFB">
        <w:rPr>
          <w:bCs/>
        </w:rPr>
        <w:t>2</w:t>
      </w:r>
      <w:r>
        <w:rPr>
          <w:bCs/>
        </w:rPr>
        <w:t xml:space="preserve">. Приложение № 2 </w:t>
      </w:r>
      <w:r w:rsidRPr="00155FDD">
        <w:rPr>
          <w:bCs/>
        </w:rPr>
        <w:t>–</w:t>
      </w:r>
      <w:r>
        <w:rPr>
          <w:bCs/>
        </w:rPr>
        <w:t xml:space="preserve"> «Экологическая политика».</w:t>
      </w:r>
    </w:p>
    <w:p w:rsidR="001F4775" w:rsidRDefault="001F4775" w:rsidP="004311E8">
      <w:pPr>
        <w:tabs>
          <w:tab w:val="left" w:pos="1980"/>
        </w:tabs>
        <w:ind w:left="0" w:firstLine="0"/>
        <w:rPr>
          <w:sz w:val="22"/>
        </w:rPr>
      </w:pPr>
    </w:p>
    <w:p w:rsidR="00DE633D" w:rsidRDefault="00DE633D">
      <w:pPr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:rsidR="00DE633D" w:rsidRDefault="00DE633D" w:rsidP="00DE633D">
      <w:pPr>
        <w:jc w:val="right"/>
      </w:pPr>
      <w:r>
        <w:lastRenderedPageBreak/>
        <w:t>Приложение № 1 к Техническому заданию</w:t>
      </w:r>
    </w:p>
    <w:p w:rsidR="00DE633D" w:rsidRDefault="00DE633D" w:rsidP="00DE633D">
      <w:pPr>
        <w:jc w:val="right"/>
      </w:pPr>
    </w:p>
    <w:p w:rsidR="00DE633D" w:rsidRDefault="00DE633D" w:rsidP="00DE633D">
      <w:pPr>
        <w:jc w:val="right"/>
      </w:pPr>
    </w:p>
    <w:p w:rsidR="00DE633D" w:rsidRDefault="00DE633D" w:rsidP="00DE633D">
      <w:pPr>
        <w:jc w:val="right"/>
      </w:pPr>
    </w:p>
    <w:p w:rsidR="00DE633D" w:rsidRDefault="00DE633D" w:rsidP="00DE633D">
      <w:pPr>
        <w:jc w:val="right"/>
      </w:pPr>
    </w:p>
    <w:p w:rsidR="00DE633D" w:rsidRPr="00B70F53" w:rsidRDefault="00DE633D" w:rsidP="00DE633D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DE633D" w:rsidRDefault="00DE633D" w:rsidP="00DE633D">
      <w:pPr>
        <w:ind w:firstLine="720"/>
        <w:rPr>
          <w:b/>
          <w:u w:val="single"/>
        </w:rPr>
      </w:pPr>
    </w:p>
    <w:p w:rsidR="00DE633D" w:rsidRDefault="00DE633D" w:rsidP="00DE633D">
      <w:pPr>
        <w:ind w:firstLine="720"/>
        <w:rPr>
          <w:b/>
          <w:u w:val="single"/>
        </w:rPr>
      </w:pPr>
    </w:p>
    <w:p w:rsidR="00DE633D" w:rsidRDefault="00DE633D" w:rsidP="00DE633D">
      <w:pPr>
        <w:ind w:firstLine="720"/>
        <w:rPr>
          <w:b/>
          <w:u w:val="single"/>
        </w:rPr>
      </w:pPr>
    </w:p>
    <w:p w:rsidR="00DE633D" w:rsidRDefault="00DE633D" w:rsidP="00DE633D">
      <w:pPr>
        <w:ind w:left="0" w:firstLine="720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DE633D" w:rsidRDefault="00DE633D" w:rsidP="00DE633D">
      <w:pPr>
        <w:ind w:left="0" w:firstLine="720"/>
      </w:pPr>
      <w:r>
        <w:t xml:space="preserve">1. </w:t>
      </w:r>
      <w:r w:rsidRPr="00B70F53">
        <w:t>Подрядчик (поставщик) обязан ознакомиться с Экологической пол</w:t>
      </w:r>
      <w:r w:rsidRPr="00B70F53">
        <w:t>и</w:t>
      </w:r>
      <w:r w:rsidRPr="00B70F53">
        <w:t>тикой ОАО «ТГК-1» и должен принять все необходимые меры по соблюдению этой политики в рамках деятельн</w:t>
      </w:r>
      <w:r w:rsidRPr="00B70F53">
        <w:t>о</w:t>
      </w:r>
      <w:r w:rsidRPr="00B70F53">
        <w:t>сти, определенной настоящим договором.</w:t>
      </w:r>
    </w:p>
    <w:p w:rsidR="00DE633D" w:rsidRDefault="00DE633D" w:rsidP="00DE633D">
      <w:pPr>
        <w:ind w:left="0" w:firstLine="720"/>
      </w:pPr>
      <w:r>
        <w:t xml:space="preserve">2. </w:t>
      </w:r>
      <w:r w:rsidRPr="00B70F53">
        <w:t xml:space="preserve">Подрядчик (поставщик), деятельность которого связана с образованием отходов </w:t>
      </w:r>
      <w:r>
        <w:t>пр</w:t>
      </w:r>
      <w:r w:rsidRPr="00B70F53">
        <w:t>о</w:t>
      </w:r>
      <w:r w:rsidRPr="00B70F53">
        <w:t>изводства и потребления, обязан соблюдать требования пр</w:t>
      </w:r>
      <w:r w:rsidRPr="00B70F53">
        <w:t>и</w:t>
      </w:r>
      <w:r w:rsidRPr="00B70F53">
        <w:t>родоохранного  законодательства Российской Федерации.</w:t>
      </w:r>
    </w:p>
    <w:p w:rsidR="00DE633D" w:rsidRPr="00B70F53" w:rsidRDefault="00DE633D" w:rsidP="00DE633D">
      <w:pPr>
        <w:ind w:left="0" w:firstLine="720"/>
      </w:pPr>
      <w:r>
        <w:t xml:space="preserve">3. </w:t>
      </w: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DE633D" w:rsidRDefault="00DE633D" w:rsidP="00DE633D">
      <w:pPr>
        <w:ind w:left="0"/>
        <w:rPr>
          <w:b/>
          <w:u w:val="single"/>
        </w:rPr>
      </w:pPr>
    </w:p>
    <w:p w:rsidR="00DE633D" w:rsidRPr="00B70F53" w:rsidRDefault="00DE633D" w:rsidP="00DE633D">
      <w:pPr>
        <w:ind w:left="720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DE633D" w:rsidRDefault="00DE633D" w:rsidP="00DE633D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B70F53">
        <w:t>Заказчик обязан предоставить Подрядчику Экологическую политику ОАО «ТГК-1».</w:t>
      </w:r>
    </w:p>
    <w:p w:rsidR="00DE633D" w:rsidRPr="00593DB0" w:rsidRDefault="00DE633D" w:rsidP="00DE633D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B70F53">
        <w:t>Заказчик обязан провести инструктаж по доведению до работников Подрядчика и</w:t>
      </w:r>
      <w:r w:rsidRPr="00B70F53">
        <w:t>н</w:t>
      </w:r>
      <w:r w:rsidRPr="00B70F53">
        <w:t>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DE633D" w:rsidRPr="00DE633D" w:rsidRDefault="00DE633D">
      <w:pPr>
        <w:ind w:left="0" w:firstLine="0"/>
        <w:jc w:val="left"/>
        <w:rPr>
          <w:sz w:val="22"/>
          <w:szCs w:val="22"/>
        </w:rPr>
      </w:pPr>
      <w:r w:rsidRPr="00DE633D">
        <w:rPr>
          <w:sz w:val="22"/>
          <w:szCs w:val="22"/>
        </w:rPr>
        <w:br w:type="page"/>
      </w:r>
    </w:p>
    <w:p w:rsidR="00DE633D" w:rsidRPr="00DE633D" w:rsidRDefault="00DE633D" w:rsidP="00DE633D">
      <w:pPr>
        <w:pStyle w:val="a3"/>
        <w:spacing w:line="360" w:lineRule="auto"/>
        <w:jc w:val="right"/>
        <w:rPr>
          <w:bCs/>
          <w:sz w:val="20"/>
          <w:szCs w:val="20"/>
        </w:rPr>
      </w:pPr>
      <w:r w:rsidRPr="00DE633D">
        <w:rPr>
          <w:bCs/>
          <w:sz w:val="20"/>
          <w:szCs w:val="20"/>
        </w:rPr>
        <w:lastRenderedPageBreak/>
        <w:t>Приложение № 2 к Техническому заданию</w:t>
      </w:r>
    </w:p>
    <w:p w:rsidR="00DE633D" w:rsidRPr="00DE633D" w:rsidRDefault="00DE633D" w:rsidP="00DE633D">
      <w:pPr>
        <w:pStyle w:val="a3"/>
        <w:spacing w:line="360" w:lineRule="auto"/>
        <w:jc w:val="center"/>
        <w:rPr>
          <w:b/>
          <w:bCs/>
          <w:sz w:val="22"/>
          <w:szCs w:val="22"/>
        </w:rPr>
      </w:pPr>
      <w:r w:rsidRPr="00DE633D">
        <w:rPr>
          <w:b/>
          <w:bCs/>
          <w:sz w:val="22"/>
          <w:szCs w:val="22"/>
        </w:rPr>
        <w:t>Экологическая политика</w:t>
      </w:r>
    </w:p>
    <w:p w:rsidR="00DE633D" w:rsidRPr="00DE633D" w:rsidRDefault="00DE633D" w:rsidP="00DE633D">
      <w:pPr>
        <w:pStyle w:val="a3"/>
        <w:spacing w:after="0"/>
        <w:ind w:left="5670" w:right="74" w:firstLine="0"/>
        <w:jc w:val="left"/>
        <w:rPr>
          <w:b/>
          <w:bCs/>
          <w:caps/>
          <w:sz w:val="20"/>
          <w:szCs w:val="20"/>
        </w:rPr>
      </w:pPr>
      <w:proofErr w:type="gramStart"/>
      <w:r w:rsidRPr="00DE633D">
        <w:rPr>
          <w:b/>
          <w:bCs/>
          <w:caps/>
          <w:sz w:val="20"/>
          <w:szCs w:val="20"/>
        </w:rPr>
        <w:t>Утверждена</w:t>
      </w:r>
      <w:proofErr w:type="gramEnd"/>
      <w:r w:rsidRPr="00DE633D">
        <w:rPr>
          <w:b/>
          <w:bCs/>
          <w:caps/>
          <w:sz w:val="20"/>
          <w:szCs w:val="20"/>
        </w:rPr>
        <w:t xml:space="preserve"> решением </w:t>
      </w:r>
    </w:p>
    <w:p w:rsidR="00DE633D" w:rsidRPr="00DE633D" w:rsidRDefault="00DE633D" w:rsidP="00DE633D">
      <w:pPr>
        <w:pStyle w:val="a3"/>
        <w:spacing w:after="0"/>
        <w:ind w:left="5670" w:right="74" w:firstLine="0"/>
        <w:jc w:val="left"/>
        <w:rPr>
          <w:b/>
          <w:bCs/>
          <w:caps/>
          <w:sz w:val="20"/>
          <w:szCs w:val="20"/>
        </w:rPr>
      </w:pPr>
      <w:r w:rsidRPr="00DE633D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DE633D" w:rsidRPr="00DE633D" w:rsidRDefault="00DE633D" w:rsidP="00DE633D">
      <w:pPr>
        <w:pStyle w:val="a3"/>
        <w:spacing w:after="0"/>
        <w:ind w:left="5670" w:right="74" w:firstLine="0"/>
        <w:jc w:val="left"/>
        <w:rPr>
          <w:b/>
          <w:bCs/>
          <w:caps/>
          <w:sz w:val="20"/>
          <w:szCs w:val="20"/>
        </w:rPr>
      </w:pPr>
      <w:r w:rsidRPr="00DE633D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DE633D">
          <w:rPr>
            <w:b/>
            <w:bCs/>
            <w:caps/>
            <w:sz w:val="20"/>
            <w:szCs w:val="20"/>
          </w:rPr>
          <w:t>2007 г</w:t>
        </w:r>
      </w:smartTag>
      <w:r w:rsidRPr="00DE633D">
        <w:rPr>
          <w:b/>
          <w:bCs/>
          <w:caps/>
          <w:sz w:val="20"/>
          <w:szCs w:val="20"/>
        </w:rPr>
        <w:t>.</w:t>
      </w:r>
    </w:p>
    <w:p w:rsidR="00DE633D" w:rsidRPr="00DE633D" w:rsidRDefault="00DE633D" w:rsidP="00DE633D">
      <w:pPr>
        <w:pStyle w:val="ab"/>
        <w:rPr>
          <w:sz w:val="20"/>
          <w:szCs w:val="20"/>
        </w:rPr>
      </w:pPr>
      <w:r w:rsidRPr="00DE633D">
        <w:rPr>
          <w:sz w:val="20"/>
          <w:szCs w:val="20"/>
        </w:rPr>
        <w:t>ОАО «ТГК-1» - один из крупнейших в Европе межрегиональных комплексов по производству электрической эне</w:t>
      </w:r>
      <w:r w:rsidRPr="00DE633D">
        <w:rPr>
          <w:sz w:val="20"/>
          <w:szCs w:val="20"/>
        </w:rPr>
        <w:t>р</w:t>
      </w:r>
      <w:r w:rsidRPr="00DE633D">
        <w:rPr>
          <w:sz w:val="20"/>
          <w:szCs w:val="20"/>
        </w:rPr>
        <w:t>гии и по производству, передаче и продаже тепла. В состав компании входят генерирующие активы, распол</w:t>
      </w:r>
      <w:r w:rsidRPr="00DE633D">
        <w:rPr>
          <w:sz w:val="20"/>
          <w:szCs w:val="20"/>
        </w:rPr>
        <w:t>о</w:t>
      </w:r>
      <w:r w:rsidRPr="00DE633D">
        <w:rPr>
          <w:sz w:val="20"/>
          <w:szCs w:val="20"/>
        </w:rPr>
        <w:t>женные в четырех субъектах Российской Федерации - Санкт-Петербурге, Ленинградской и Мурманской обла</w:t>
      </w:r>
      <w:r w:rsidRPr="00DE633D">
        <w:rPr>
          <w:sz w:val="20"/>
          <w:szCs w:val="20"/>
        </w:rPr>
        <w:t>с</w:t>
      </w:r>
      <w:r w:rsidRPr="00DE633D">
        <w:rPr>
          <w:sz w:val="20"/>
          <w:szCs w:val="20"/>
        </w:rPr>
        <w:t>тях, и в Республике Карелия.</w:t>
      </w:r>
    </w:p>
    <w:p w:rsidR="00DE633D" w:rsidRPr="00DE633D" w:rsidRDefault="00DE633D" w:rsidP="00DE633D">
      <w:pPr>
        <w:pStyle w:val="ab"/>
        <w:rPr>
          <w:color w:val="000000"/>
          <w:sz w:val="20"/>
          <w:szCs w:val="20"/>
        </w:rPr>
      </w:pPr>
      <w:r w:rsidRPr="00DE633D">
        <w:rPr>
          <w:sz w:val="20"/>
          <w:szCs w:val="20"/>
        </w:rPr>
        <w:t>Хозяйственная деятельность компании напрямую связана с использованием природных ресурсов и во</w:t>
      </w:r>
      <w:r w:rsidRPr="00DE633D">
        <w:rPr>
          <w:sz w:val="20"/>
          <w:szCs w:val="20"/>
        </w:rPr>
        <w:t>з</w:t>
      </w:r>
      <w:r w:rsidRPr="00DE633D">
        <w:rPr>
          <w:sz w:val="20"/>
          <w:szCs w:val="20"/>
        </w:rPr>
        <w:t>действием на окружающую среду. В процессе производственной деятельности образуются отходы производства, выбросы з</w:t>
      </w:r>
      <w:r w:rsidRPr="00DE633D">
        <w:rPr>
          <w:sz w:val="20"/>
          <w:szCs w:val="20"/>
        </w:rPr>
        <w:t>а</w:t>
      </w:r>
      <w:r w:rsidRPr="00DE633D">
        <w:rPr>
          <w:sz w:val="20"/>
          <w:szCs w:val="20"/>
        </w:rPr>
        <w:t xml:space="preserve">грязняющих веществ и парниковых газов в атмосферу и сбросы загрязненных </w:t>
      </w:r>
      <w:r w:rsidRPr="00DE633D">
        <w:rPr>
          <w:color w:val="000000"/>
          <w:sz w:val="20"/>
          <w:szCs w:val="20"/>
        </w:rPr>
        <w:t>сточных вод, а также тепловое з</w:t>
      </w:r>
      <w:r w:rsidRPr="00DE633D">
        <w:rPr>
          <w:color w:val="000000"/>
          <w:sz w:val="20"/>
          <w:szCs w:val="20"/>
        </w:rPr>
        <w:t>а</w:t>
      </w:r>
      <w:r w:rsidRPr="00DE633D">
        <w:rPr>
          <w:color w:val="000000"/>
          <w:sz w:val="20"/>
          <w:szCs w:val="20"/>
        </w:rPr>
        <w:t>грязнение поверхностных водных объектов.</w:t>
      </w:r>
    </w:p>
    <w:p w:rsidR="00DE633D" w:rsidRPr="00DE633D" w:rsidRDefault="00DE633D" w:rsidP="00DE633D">
      <w:pPr>
        <w:pStyle w:val="ab"/>
        <w:rPr>
          <w:sz w:val="20"/>
          <w:szCs w:val="20"/>
        </w:rPr>
      </w:pPr>
      <w:r w:rsidRPr="00DE633D">
        <w:rPr>
          <w:sz w:val="20"/>
          <w:szCs w:val="20"/>
        </w:rPr>
        <w:t>Приоритетной задачей компании является повышение ее социальной и экологической ответс</w:t>
      </w:r>
      <w:r w:rsidRPr="00DE633D">
        <w:rPr>
          <w:sz w:val="20"/>
          <w:szCs w:val="20"/>
        </w:rPr>
        <w:t>т</w:t>
      </w:r>
      <w:r w:rsidRPr="00DE633D">
        <w:rPr>
          <w:sz w:val="20"/>
          <w:szCs w:val="20"/>
        </w:rPr>
        <w:t xml:space="preserve">венности. Поэтому менеджмент и все сотрудники компании принимают на себя следующие обязательства: 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>признание конституционного права человека на благоприятную окружающую среду;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>безукоризненное соблюдение требований природоохранного законодательства;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</w:t>
      </w:r>
      <w:r w:rsidRPr="00DE633D">
        <w:rPr>
          <w:sz w:val="20"/>
          <w:szCs w:val="20"/>
        </w:rPr>
        <w:t>н</w:t>
      </w:r>
      <w:r w:rsidRPr="00DE633D">
        <w:rPr>
          <w:sz w:val="20"/>
          <w:szCs w:val="20"/>
        </w:rPr>
        <w:t>градской, Мурманской областях и Республике Кар</w:t>
      </w:r>
      <w:r w:rsidRPr="00DE633D">
        <w:rPr>
          <w:sz w:val="20"/>
          <w:szCs w:val="20"/>
        </w:rPr>
        <w:t>е</w:t>
      </w:r>
      <w:r w:rsidRPr="00DE633D">
        <w:rPr>
          <w:sz w:val="20"/>
          <w:szCs w:val="20"/>
        </w:rPr>
        <w:t>лия;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right="480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 xml:space="preserve">рациональное использование природных и энергетических ресурсов; </w:t>
      </w:r>
    </w:p>
    <w:p w:rsidR="00DE633D" w:rsidRPr="00DE633D" w:rsidRDefault="00DE633D" w:rsidP="00DE633D">
      <w:pPr>
        <w:pStyle w:val="ab"/>
        <w:numPr>
          <w:ilvl w:val="0"/>
          <w:numId w:val="9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rPr>
          <w:color w:val="000000"/>
          <w:sz w:val="20"/>
          <w:szCs w:val="20"/>
        </w:rPr>
      </w:pPr>
      <w:r w:rsidRPr="00DE633D">
        <w:rPr>
          <w:sz w:val="20"/>
          <w:szCs w:val="20"/>
        </w:rPr>
        <w:t xml:space="preserve">приоритет принятия предупредительных мер над мерами по ликвидации экологических </w:t>
      </w:r>
      <w:r w:rsidRPr="00DE633D">
        <w:rPr>
          <w:color w:val="000000"/>
          <w:sz w:val="20"/>
          <w:szCs w:val="20"/>
        </w:rPr>
        <w:t>негативных во</w:t>
      </w:r>
      <w:r w:rsidRPr="00DE633D">
        <w:rPr>
          <w:color w:val="000000"/>
          <w:sz w:val="20"/>
          <w:szCs w:val="20"/>
        </w:rPr>
        <w:t>з</w:t>
      </w:r>
      <w:r w:rsidRPr="00DE633D">
        <w:rPr>
          <w:color w:val="000000"/>
          <w:sz w:val="20"/>
          <w:szCs w:val="20"/>
        </w:rPr>
        <w:t>действий;</w:t>
      </w:r>
    </w:p>
    <w:p w:rsidR="00DE633D" w:rsidRPr="00DE633D" w:rsidRDefault="00DE633D" w:rsidP="00DE633D">
      <w:pPr>
        <w:pStyle w:val="ab"/>
        <w:numPr>
          <w:ilvl w:val="0"/>
          <w:numId w:val="9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rPr>
          <w:color w:val="000000"/>
          <w:sz w:val="20"/>
          <w:szCs w:val="20"/>
        </w:rPr>
      </w:pPr>
      <w:r w:rsidRPr="00DE633D">
        <w:rPr>
          <w:color w:val="000000"/>
          <w:sz w:val="20"/>
          <w:szCs w:val="20"/>
        </w:rPr>
        <w:t>открытость и доступность экологической информации;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>совершенствование системы управления компанией в области охраны окружающей среды в соо</w:t>
      </w:r>
      <w:r w:rsidRPr="00DE633D">
        <w:rPr>
          <w:sz w:val="20"/>
          <w:szCs w:val="20"/>
        </w:rPr>
        <w:t>т</w:t>
      </w:r>
      <w:r w:rsidRPr="00DE633D">
        <w:rPr>
          <w:sz w:val="20"/>
          <w:szCs w:val="20"/>
        </w:rPr>
        <w:t>ветствии с  требованиями международных стандартов.</w:t>
      </w:r>
    </w:p>
    <w:p w:rsidR="00DE633D" w:rsidRPr="00DE633D" w:rsidRDefault="00DE633D" w:rsidP="00DE633D">
      <w:pPr>
        <w:pStyle w:val="ab"/>
        <w:rPr>
          <w:sz w:val="20"/>
          <w:szCs w:val="20"/>
        </w:rPr>
      </w:pPr>
      <w:r w:rsidRPr="00DE633D">
        <w:rPr>
          <w:sz w:val="20"/>
          <w:szCs w:val="20"/>
        </w:rPr>
        <w:t>Компанией ежегодно составляется и реализуется план природоохранных мероприятий, нацеленных на охрану окр</w:t>
      </w:r>
      <w:r w:rsidRPr="00DE633D">
        <w:rPr>
          <w:sz w:val="20"/>
          <w:szCs w:val="20"/>
        </w:rPr>
        <w:t>у</w:t>
      </w:r>
      <w:r w:rsidRPr="00DE633D">
        <w:rPr>
          <w:sz w:val="20"/>
          <w:szCs w:val="20"/>
        </w:rPr>
        <w:t>жающей среды и выполнение требований природоохранного законодательства Российской Федерации. Обяз</w:t>
      </w:r>
      <w:r w:rsidRPr="00DE633D">
        <w:rPr>
          <w:sz w:val="20"/>
          <w:szCs w:val="20"/>
        </w:rPr>
        <w:t>а</w:t>
      </w:r>
      <w:r w:rsidRPr="00DE633D">
        <w:rPr>
          <w:sz w:val="20"/>
          <w:szCs w:val="20"/>
        </w:rPr>
        <w:t>тельство по непрерывному снижению негативного воздействия на окружа</w:t>
      </w:r>
      <w:r w:rsidRPr="00DE633D">
        <w:rPr>
          <w:sz w:val="20"/>
          <w:szCs w:val="20"/>
        </w:rPr>
        <w:t>ю</w:t>
      </w:r>
      <w:r w:rsidRPr="00DE633D">
        <w:rPr>
          <w:sz w:val="20"/>
          <w:szCs w:val="20"/>
        </w:rPr>
        <w:t>щую среду будет обеспечено за счет реализации первоочередных природоохранных мероприятий: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DE633D">
        <w:rPr>
          <w:sz w:val="20"/>
          <w:szCs w:val="20"/>
        </w:rPr>
        <w:t>низкоэмиссионными</w:t>
      </w:r>
      <w:proofErr w:type="spellEnd"/>
      <w:r w:rsidRPr="00DE633D">
        <w:rPr>
          <w:sz w:val="20"/>
          <w:szCs w:val="20"/>
        </w:rPr>
        <w:t xml:space="preserve"> камерами сгорания газовых турбин с целью снижения выбросов оксидов азота и па</w:t>
      </w:r>
      <w:r w:rsidRPr="00DE633D">
        <w:rPr>
          <w:sz w:val="20"/>
          <w:szCs w:val="20"/>
        </w:rPr>
        <w:t>р</w:t>
      </w:r>
      <w:r w:rsidRPr="00DE633D">
        <w:rPr>
          <w:sz w:val="20"/>
          <w:szCs w:val="20"/>
        </w:rPr>
        <w:t>никовых газов в окружающую атмосферу;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 xml:space="preserve">строительство оборотной системы технического водоснабжения на тепловых </w:t>
      </w:r>
      <w:proofErr w:type="gramStart"/>
      <w:r w:rsidRPr="00DE633D">
        <w:rPr>
          <w:sz w:val="20"/>
          <w:szCs w:val="20"/>
        </w:rPr>
        <w:t>электростанциях</w:t>
      </w:r>
      <w:proofErr w:type="gramEnd"/>
      <w:r w:rsidRPr="00DE633D">
        <w:rPr>
          <w:sz w:val="20"/>
          <w:szCs w:val="20"/>
        </w:rPr>
        <w:t xml:space="preserve"> с целью и</w:t>
      </w:r>
      <w:r w:rsidRPr="00DE633D">
        <w:rPr>
          <w:sz w:val="20"/>
          <w:szCs w:val="20"/>
        </w:rPr>
        <w:t>с</w:t>
      </w:r>
      <w:r w:rsidRPr="00DE633D">
        <w:rPr>
          <w:sz w:val="20"/>
          <w:szCs w:val="20"/>
        </w:rPr>
        <w:t>ключения сбросов загрязняющих веществ в водные источники и уменьшения теплового загрязнения п</w:t>
      </w:r>
      <w:r w:rsidRPr="00DE633D">
        <w:rPr>
          <w:sz w:val="20"/>
          <w:szCs w:val="20"/>
        </w:rPr>
        <w:t>о</w:t>
      </w:r>
      <w:r w:rsidRPr="00DE633D">
        <w:rPr>
          <w:sz w:val="20"/>
          <w:szCs w:val="20"/>
        </w:rPr>
        <w:t>верхностных водных объектов;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>реконструкция тепловых сетей с применением новых теплоизоляционных материалов, позволяющих сн</w:t>
      </w:r>
      <w:r w:rsidRPr="00DE633D">
        <w:rPr>
          <w:sz w:val="20"/>
          <w:szCs w:val="20"/>
        </w:rPr>
        <w:t>и</w:t>
      </w:r>
      <w:r w:rsidRPr="00DE633D">
        <w:rPr>
          <w:sz w:val="20"/>
          <w:szCs w:val="20"/>
        </w:rPr>
        <w:t>зить тепловые потери более чем в 2 раза и, как следствие, минимизировать тепловое загрязнение окр</w:t>
      </w:r>
      <w:r w:rsidRPr="00DE633D">
        <w:rPr>
          <w:sz w:val="20"/>
          <w:szCs w:val="20"/>
        </w:rPr>
        <w:t>у</w:t>
      </w:r>
      <w:r w:rsidRPr="00DE633D">
        <w:rPr>
          <w:sz w:val="20"/>
          <w:szCs w:val="20"/>
        </w:rPr>
        <w:t>жающей среды и выбросы загрязняющих веществ и парниковых газов в атм</w:t>
      </w:r>
      <w:r w:rsidRPr="00DE633D">
        <w:rPr>
          <w:sz w:val="20"/>
          <w:szCs w:val="20"/>
        </w:rPr>
        <w:t>о</w:t>
      </w:r>
      <w:r w:rsidRPr="00DE633D">
        <w:rPr>
          <w:sz w:val="20"/>
          <w:szCs w:val="20"/>
        </w:rPr>
        <w:t>сферу;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</w:t>
      </w:r>
      <w:r w:rsidRPr="00DE633D">
        <w:rPr>
          <w:sz w:val="20"/>
          <w:szCs w:val="20"/>
        </w:rPr>
        <w:t>и</w:t>
      </w:r>
      <w:r w:rsidRPr="00DE633D">
        <w:rPr>
          <w:sz w:val="20"/>
          <w:szCs w:val="20"/>
        </w:rPr>
        <w:t>туациях;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DE633D">
        <w:rPr>
          <w:sz w:val="20"/>
          <w:szCs w:val="20"/>
        </w:rPr>
        <w:t>вод</w:t>
      </w:r>
      <w:proofErr w:type="gramEnd"/>
      <w:r w:rsidRPr="00DE633D">
        <w:rPr>
          <w:sz w:val="20"/>
          <w:szCs w:val="20"/>
        </w:rPr>
        <w:t xml:space="preserve"> с целью исключения попадания загрязняющих веществ в поверхностные водные объе</w:t>
      </w:r>
      <w:r w:rsidRPr="00DE633D">
        <w:rPr>
          <w:sz w:val="20"/>
          <w:szCs w:val="20"/>
        </w:rPr>
        <w:t>к</w:t>
      </w:r>
      <w:r w:rsidRPr="00DE633D">
        <w:rPr>
          <w:sz w:val="20"/>
          <w:szCs w:val="20"/>
        </w:rPr>
        <w:t>ты;</w:t>
      </w:r>
    </w:p>
    <w:p w:rsidR="00DE633D" w:rsidRPr="00DE633D" w:rsidRDefault="00DE633D" w:rsidP="00DE633D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E633D">
        <w:rPr>
          <w:sz w:val="20"/>
          <w:szCs w:val="20"/>
        </w:rPr>
        <w:t xml:space="preserve">установка </w:t>
      </w:r>
      <w:proofErr w:type="spellStart"/>
      <w:r w:rsidRPr="00DE633D">
        <w:rPr>
          <w:sz w:val="20"/>
          <w:szCs w:val="20"/>
        </w:rPr>
        <w:t>рыбозащитных</w:t>
      </w:r>
      <w:proofErr w:type="spellEnd"/>
      <w:r w:rsidRPr="00DE633D">
        <w:rPr>
          <w:sz w:val="20"/>
          <w:szCs w:val="20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DE633D" w:rsidRPr="00DE633D" w:rsidRDefault="00DE633D" w:rsidP="00DE633D">
      <w:pPr>
        <w:pStyle w:val="ab"/>
        <w:rPr>
          <w:color w:val="0000FF"/>
          <w:sz w:val="20"/>
          <w:szCs w:val="20"/>
        </w:rPr>
      </w:pPr>
      <w:r w:rsidRPr="00DE633D">
        <w:rPr>
          <w:sz w:val="20"/>
          <w:szCs w:val="20"/>
        </w:rPr>
        <w:t>ОАО «ТГК-1» осуществляет свою производственную деятельность, осознавая ответственность перед о</w:t>
      </w:r>
      <w:r w:rsidRPr="00DE633D">
        <w:rPr>
          <w:sz w:val="20"/>
          <w:szCs w:val="20"/>
        </w:rPr>
        <w:t>б</w:t>
      </w:r>
      <w:r w:rsidRPr="00DE633D">
        <w:rPr>
          <w:sz w:val="20"/>
          <w:szCs w:val="20"/>
        </w:rPr>
        <w:t>ществом за сохранение благоприятной окружающей среды и обеспечение экологической безопасн</w:t>
      </w:r>
      <w:r w:rsidRPr="00DE633D">
        <w:rPr>
          <w:sz w:val="20"/>
          <w:szCs w:val="20"/>
        </w:rPr>
        <w:t>о</w:t>
      </w:r>
      <w:r w:rsidRPr="00DE633D">
        <w:rPr>
          <w:sz w:val="20"/>
          <w:szCs w:val="20"/>
        </w:rPr>
        <w:t>сти, за счет обеспечения надежного и экологически безопасного производства, транспорта и распределения энергии, комплексного по</w:t>
      </w:r>
      <w:r w:rsidRPr="00DE633D">
        <w:rPr>
          <w:sz w:val="20"/>
          <w:szCs w:val="20"/>
        </w:rPr>
        <w:t>д</w:t>
      </w:r>
      <w:r w:rsidRPr="00DE633D">
        <w:rPr>
          <w:sz w:val="20"/>
          <w:szCs w:val="20"/>
        </w:rPr>
        <w:t>хода к использованию природных энергетических ресурсов.</w:t>
      </w:r>
      <w:r w:rsidRPr="00DE633D">
        <w:rPr>
          <w:color w:val="0000FF"/>
          <w:sz w:val="20"/>
          <w:szCs w:val="20"/>
        </w:rPr>
        <w:t xml:space="preserve"> </w:t>
      </w:r>
    </w:p>
    <w:p w:rsidR="00DE633D" w:rsidRDefault="00DE633D" w:rsidP="00DE633D">
      <w:pPr>
        <w:pStyle w:val="ab"/>
        <w:rPr>
          <w:color w:val="0000FF"/>
        </w:rPr>
      </w:pPr>
    </w:p>
    <w:sectPr w:rsidR="00DE633D" w:rsidSect="00DE633D">
      <w:pgSz w:w="12240" w:h="15840"/>
      <w:pgMar w:top="993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6C0E"/>
    <w:multiLevelType w:val="multilevel"/>
    <w:tmpl w:val="278C834A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C3538"/>
    <w:multiLevelType w:val="hybridMultilevel"/>
    <w:tmpl w:val="ABE4B9B8"/>
    <w:lvl w:ilvl="0" w:tplc="C5B443EA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1615F"/>
    <w:multiLevelType w:val="hybridMultilevel"/>
    <w:tmpl w:val="A55E9526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94B325F"/>
    <w:multiLevelType w:val="hybridMultilevel"/>
    <w:tmpl w:val="2A428322"/>
    <w:lvl w:ilvl="0" w:tplc="7A72D6FE">
      <w:start w:val="2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70455D94"/>
    <w:multiLevelType w:val="hybridMultilevel"/>
    <w:tmpl w:val="7424EB5E"/>
    <w:lvl w:ilvl="0" w:tplc="C5B443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autoHyphenation/>
  <w:hyphenationZone w:val="357"/>
  <w:doNotHyphenateCaps/>
  <w:noPunctuationKerning/>
  <w:characterSpacingControl w:val="doNotCompress"/>
  <w:compat/>
  <w:rsids>
    <w:rsidRoot w:val="0073631F"/>
    <w:rsid w:val="00001693"/>
    <w:rsid w:val="00001994"/>
    <w:rsid w:val="0000276D"/>
    <w:rsid w:val="0000557C"/>
    <w:rsid w:val="00024737"/>
    <w:rsid w:val="00026D40"/>
    <w:rsid w:val="0004058F"/>
    <w:rsid w:val="000451A8"/>
    <w:rsid w:val="00045701"/>
    <w:rsid w:val="000514D8"/>
    <w:rsid w:val="00061DE1"/>
    <w:rsid w:val="00065789"/>
    <w:rsid w:val="00066D9A"/>
    <w:rsid w:val="00077B7A"/>
    <w:rsid w:val="00080C20"/>
    <w:rsid w:val="000841E7"/>
    <w:rsid w:val="000855EF"/>
    <w:rsid w:val="000927CB"/>
    <w:rsid w:val="00096B1A"/>
    <w:rsid w:val="000A29F6"/>
    <w:rsid w:val="000A4857"/>
    <w:rsid w:val="000B699E"/>
    <w:rsid w:val="000B766E"/>
    <w:rsid w:val="000C045E"/>
    <w:rsid w:val="000C2F6D"/>
    <w:rsid w:val="000C3165"/>
    <w:rsid w:val="000C377A"/>
    <w:rsid w:val="000C53FA"/>
    <w:rsid w:val="000E0569"/>
    <w:rsid w:val="000E19D0"/>
    <w:rsid w:val="000E62CC"/>
    <w:rsid w:val="000E748C"/>
    <w:rsid w:val="000F32A1"/>
    <w:rsid w:val="000F3A17"/>
    <w:rsid w:val="000F430D"/>
    <w:rsid w:val="001011C9"/>
    <w:rsid w:val="0010428A"/>
    <w:rsid w:val="00113F2A"/>
    <w:rsid w:val="00114F5E"/>
    <w:rsid w:val="0011729E"/>
    <w:rsid w:val="00136675"/>
    <w:rsid w:val="00137479"/>
    <w:rsid w:val="00137ED3"/>
    <w:rsid w:val="00142CFA"/>
    <w:rsid w:val="001443D5"/>
    <w:rsid w:val="00150592"/>
    <w:rsid w:val="001520F0"/>
    <w:rsid w:val="001562F6"/>
    <w:rsid w:val="001621B0"/>
    <w:rsid w:val="00165619"/>
    <w:rsid w:val="00185F8B"/>
    <w:rsid w:val="00192421"/>
    <w:rsid w:val="00192B7F"/>
    <w:rsid w:val="001A0B59"/>
    <w:rsid w:val="001B1735"/>
    <w:rsid w:val="001B2F3E"/>
    <w:rsid w:val="001B4C44"/>
    <w:rsid w:val="001B6783"/>
    <w:rsid w:val="001B72D0"/>
    <w:rsid w:val="001C0B55"/>
    <w:rsid w:val="001C4A6F"/>
    <w:rsid w:val="001C5315"/>
    <w:rsid w:val="001D38DD"/>
    <w:rsid w:val="001D3FF6"/>
    <w:rsid w:val="001E02D2"/>
    <w:rsid w:val="001E2C35"/>
    <w:rsid w:val="001E49D2"/>
    <w:rsid w:val="001E5439"/>
    <w:rsid w:val="001E7316"/>
    <w:rsid w:val="001F0039"/>
    <w:rsid w:val="001F3055"/>
    <w:rsid w:val="001F4775"/>
    <w:rsid w:val="001F5345"/>
    <w:rsid w:val="001F6BA5"/>
    <w:rsid w:val="001F6C53"/>
    <w:rsid w:val="002044C2"/>
    <w:rsid w:val="00205CA0"/>
    <w:rsid w:val="002105EE"/>
    <w:rsid w:val="00212237"/>
    <w:rsid w:val="00215145"/>
    <w:rsid w:val="00223396"/>
    <w:rsid w:val="00224843"/>
    <w:rsid w:val="002253CB"/>
    <w:rsid w:val="002266C1"/>
    <w:rsid w:val="00226C80"/>
    <w:rsid w:val="00234705"/>
    <w:rsid w:val="00235C1E"/>
    <w:rsid w:val="0023635E"/>
    <w:rsid w:val="0024261A"/>
    <w:rsid w:val="00242C04"/>
    <w:rsid w:val="002433E0"/>
    <w:rsid w:val="00247447"/>
    <w:rsid w:val="00251707"/>
    <w:rsid w:val="00254F48"/>
    <w:rsid w:val="002576FE"/>
    <w:rsid w:val="00261879"/>
    <w:rsid w:val="0026245B"/>
    <w:rsid w:val="002649AF"/>
    <w:rsid w:val="0027136A"/>
    <w:rsid w:val="00272E93"/>
    <w:rsid w:val="00274909"/>
    <w:rsid w:val="00290101"/>
    <w:rsid w:val="00291E64"/>
    <w:rsid w:val="0029526F"/>
    <w:rsid w:val="002955CC"/>
    <w:rsid w:val="002972DB"/>
    <w:rsid w:val="002B42AB"/>
    <w:rsid w:val="002B7CA6"/>
    <w:rsid w:val="002C027D"/>
    <w:rsid w:val="002C269D"/>
    <w:rsid w:val="002C2D37"/>
    <w:rsid w:val="002C383B"/>
    <w:rsid w:val="002C5955"/>
    <w:rsid w:val="002C63AD"/>
    <w:rsid w:val="002E7589"/>
    <w:rsid w:val="00301D17"/>
    <w:rsid w:val="00302F25"/>
    <w:rsid w:val="003034C3"/>
    <w:rsid w:val="00304F8A"/>
    <w:rsid w:val="00306E4F"/>
    <w:rsid w:val="00312AC4"/>
    <w:rsid w:val="00314A93"/>
    <w:rsid w:val="00324BBD"/>
    <w:rsid w:val="00327588"/>
    <w:rsid w:val="00331ADA"/>
    <w:rsid w:val="00333CBE"/>
    <w:rsid w:val="00334C42"/>
    <w:rsid w:val="00335262"/>
    <w:rsid w:val="00336D0A"/>
    <w:rsid w:val="003470BD"/>
    <w:rsid w:val="00352D4D"/>
    <w:rsid w:val="00355AA2"/>
    <w:rsid w:val="00356824"/>
    <w:rsid w:val="00360DB2"/>
    <w:rsid w:val="0036318B"/>
    <w:rsid w:val="003727BA"/>
    <w:rsid w:val="00372F6F"/>
    <w:rsid w:val="00381A09"/>
    <w:rsid w:val="00382773"/>
    <w:rsid w:val="00394D0E"/>
    <w:rsid w:val="003A11E4"/>
    <w:rsid w:val="003B1B30"/>
    <w:rsid w:val="003B40F5"/>
    <w:rsid w:val="003B5EF4"/>
    <w:rsid w:val="003B72AA"/>
    <w:rsid w:val="003C2C6A"/>
    <w:rsid w:val="003C348B"/>
    <w:rsid w:val="003C4508"/>
    <w:rsid w:val="003C6699"/>
    <w:rsid w:val="003C6DE7"/>
    <w:rsid w:val="003D29CC"/>
    <w:rsid w:val="003D5FC8"/>
    <w:rsid w:val="003D6652"/>
    <w:rsid w:val="003D7503"/>
    <w:rsid w:val="003E1377"/>
    <w:rsid w:val="003E39CC"/>
    <w:rsid w:val="003E64BA"/>
    <w:rsid w:val="003E6F11"/>
    <w:rsid w:val="003F3156"/>
    <w:rsid w:val="00412F32"/>
    <w:rsid w:val="004142DD"/>
    <w:rsid w:val="004167DC"/>
    <w:rsid w:val="00417A11"/>
    <w:rsid w:val="00424C16"/>
    <w:rsid w:val="004253A6"/>
    <w:rsid w:val="004311E8"/>
    <w:rsid w:val="00441357"/>
    <w:rsid w:val="00447933"/>
    <w:rsid w:val="004504A5"/>
    <w:rsid w:val="004509AE"/>
    <w:rsid w:val="00450DB5"/>
    <w:rsid w:val="00457E07"/>
    <w:rsid w:val="004631BB"/>
    <w:rsid w:val="004649DA"/>
    <w:rsid w:val="004663EF"/>
    <w:rsid w:val="0047354F"/>
    <w:rsid w:val="00473742"/>
    <w:rsid w:val="0047548A"/>
    <w:rsid w:val="00476671"/>
    <w:rsid w:val="0048035C"/>
    <w:rsid w:val="0048160F"/>
    <w:rsid w:val="00481BB9"/>
    <w:rsid w:val="00482BEF"/>
    <w:rsid w:val="00483B80"/>
    <w:rsid w:val="004845E8"/>
    <w:rsid w:val="0048767F"/>
    <w:rsid w:val="00494964"/>
    <w:rsid w:val="00497383"/>
    <w:rsid w:val="00497527"/>
    <w:rsid w:val="004A4C4A"/>
    <w:rsid w:val="004A4FED"/>
    <w:rsid w:val="004A787C"/>
    <w:rsid w:val="004B2563"/>
    <w:rsid w:val="004B5CFA"/>
    <w:rsid w:val="004C0011"/>
    <w:rsid w:val="004C02D1"/>
    <w:rsid w:val="004C4D16"/>
    <w:rsid w:val="004D2979"/>
    <w:rsid w:val="004D40EF"/>
    <w:rsid w:val="004D4E29"/>
    <w:rsid w:val="004D5892"/>
    <w:rsid w:val="004D61B9"/>
    <w:rsid w:val="004D725A"/>
    <w:rsid w:val="004D7374"/>
    <w:rsid w:val="004E3A03"/>
    <w:rsid w:val="004E6AE7"/>
    <w:rsid w:val="004F0717"/>
    <w:rsid w:val="004F3B73"/>
    <w:rsid w:val="004F7E6F"/>
    <w:rsid w:val="00506028"/>
    <w:rsid w:val="00515848"/>
    <w:rsid w:val="005309A3"/>
    <w:rsid w:val="00536CF5"/>
    <w:rsid w:val="005459A3"/>
    <w:rsid w:val="00546B95"/>
    <w:rsid w:val="005535B6"/>
    <w:rsid w:val="00553E1A"/>
    <w:rsid w:val="0055441F"/>
    <w:rsid w:val="00556746"/>
    <w:rsid w:val="0055679C"/>
    <w:rsid w:val="00560CC6"/>
    <w:rsid w:val="00562155"/>
    <w:rsid w:val="0056244B"/>
    <w:rsid w:val="005633A3"/>
    <w:rsid w:val="005637F7"/>
    <w:rsid w:val="00563C7F"/>
    <w:rsid w:val="00567E03"/>
    <w:rsid w:val="00571268"/>
    <w:rsid w:val="00574542"/>
    <w:rsid w:val="005746AC"/>
    <w:rsid w:val="005813A0"/>
    <w:rsid w:val="00593A6A"/>
    <w:rsid w:val="005A16DB"/>
    <w:rsid w:val="005A3C33"/>
    <w:rsid w:val="005A3F51"/>
    <w:rsid w:val="005A6C5C"/>
    <w:rsid w:val="005B3C82"/>
    <w:rsid w:val="005C05F5"/>
    <w:rsid w:val="005C5612"/>
    <w:rsid w:val="005C73E2"/>
    <w:rsid w:val="005C7C2A"/>
    <w:rsid w:val="005D0BD0"/>
    <w:rsid w:val="005D1294"/>
    <w:rsid w:val="005D2322"/>
    <w:rsid w:val="005D3C5C"/>
    <w:rsid w:val="005D5140"/>
    <w:rsid w:val="005D74FE"/>
    <w:rsid w:val="005D7E2C"/>
    <w:rsid w:val="005E0BAE"/>
    <w:rsid w:val="005E3F3D"/>
    <w:rsid w:val="005E67FC"/>
    <w:rsid w:val="005F66EB"/>
    <w:rsid w:val="0060362F"/>
    <w:rsid w:val="0061058B"/>
    <w:rsid w:val="0061241D"/>
    <w:rsid w:val="006124A2"/>
    <w:rsid w:val="00613D29"/>
    <w:rsid w:val="00623C72"/>
    <w:rsid w:val="006277C9"/>
    <w:rsid w:val="00627C44"/>
    <w:rsid w:val="006373CB"/>
    <w:rsid w:val="00640BB8"/>
    <w:rsid w:val="00641C84"/>
    <w:rsid w:val="006443AD"/>
    <w:rsid w:val="00644462"/>
    <w:rsid w:val="006606D7"/>
    <w:rsid w:val="00660837"/>
    <w:rsid w:val="006635F4"/>
    <w:rsid w:val="006653D3"/>
    <w:rsid w:val="00674057"/>
    <w:rsid w:val="00676080"/>
    <w:rsid w:val="00676A38"/>
    <w:rsid w:val="00682E7B"/>
    <w:rsid w:val="00682FC1"/>
    <w:rsid w:val="006912D6"/>
    <w:rsid w:val="0069357D"/>
    <w:rsid w:val="006A0FA0"/>
    <w:rsid w:val="006A173F"/>
    <w:rsid w:val="006A2055"/>
    <w:rsid w:val="006A2BBA"/>
    <w:rsid w:val="006A6952"/>
    <w:rsid w:val="006B23D1"/>
    <w:rsid w:val="006C0263"/>
    <w:rsid w:val="006C6A8C"/>
    <w:rsid w:val="006D46EB"/>
    <w:rsid w:val="006E1707"/>
    <w:rsid w:val="006E2300"/>
    <w:rsid w:val="006E52A6"/>
    <w:rsid w:val="006E66DE"/>
    <w:rsid w:val="006E6C07"/>
    <w:rsid w:val="006F47B4"/>
    <w:rsid w:val="007019E6"/>
    <w:rsid w:val="00701F8B"/>
    <w:rsid w:val="0070322D"/>
    <w:rsid w:val="0070374E"/>
    <w:rsid w:val="00703AFA"/>
    <w:rsid w:val="00715204"/>
    <w:rsid w:val="00723DDE"/>
    <w:rsid w:val="007321B9"/>
    <w:rsid w:val="00732221"/>
    <w:rsid w:val="00735D30"/>
    <w:rsid w:val="0073631F"/>
    <w:rsid w:val="00746374"/>
    <w:rsid w:val="00750379"/>
    <w:rsid w:val="00750BD0"/>
    <w:rsid w:val="00753012"/>
    <w:rsid w:val="00754A3D"/>
    <w:rsid w:val="00755091"/>
    <w:rsid w:val="00760B94"/>
    <w:rsid w:val="00763B3D"/>
    <w:rsid w:val="007642AF"/>
    <w:rsid w:val="00765977"/>
    <w:rsid w:val="00771635"/>
    <w:rsid w:val="0077199D"/>
    <w:rsid w:val="007734B2"/>
    <w:rsid w:val="00774973"/>
    <w:rsid w:val="0078731A"/>
    <w:rsid w:val="00787EA0"/>
    <w:rsid w:val="007914FF"/>
    <w:rsid w:val="00794CA1"/>
    <w:rsid w:val="007966D1"/>
    <w:rsid w:val="007B0C16"/>
    <w:rsid w:val="007B5E33"/>
    <w:rsid w:val="007B743C"/>
    <w:rsid w:val="007C0A7F"/>
    <w:rsid w:val="007C200C"/>
    <w:rsid w:val="007C268F"/>
    <w:rsid w:val="007D0B4F"/>
    <w:rsid w:val="007D10EE"/>
    <w:rsid w:val="007D535F"/>
    <w:rsid w:val="007D6588"/>
    <w:rsid w:val="007D75A7"/>
    <w:rsid w:val="007E3BBC"/>
    <w:rsid w:val="007E6E8C"/>
    <w:rsid w:val="007F171F"/>
    <w:rsid w:val="007F2882"/>
    <w:rsid w:val="007F6051"/>
    <w:rsid w:val="008007C2"/>
    <w:rsid w:val="00804DDD"/>
    <w:rsid w:val="008104EA"/>
    <w:rsid w:val="00810B98"/>
    <w:rsid w:val="00816C66"/>
    <w:rsid w:val="00817ACB"/>
    <w:rsid w:val="008227C7"/>
    <w:rsid w:val="008262F4"/>
    <w:rsid w:val="008308D4"/>
    <w:rsid w:val="00843C29"/>
    <w:rsid w:val="00852CAA"/>
    <w:rsid w:val="00853478"/>
    <w:rsid w:val="00853870"/>
    <w:rsid w:val="00856016"/>
    <w:rsid w:val="00860A43"/>
    <w:rsid w:val="008620B0"/>
    <w:rsid w:val="0086759F"/>
    <w:rsid w:val="0087158D"/>
    <w:rsid w:val="008761E6"/>
    <w:rsid w:val="00884946"/>
    <w:rsid w:val="00887BEA"/>
    <w:rsid w:val="0089023E"/>
    <w:rsid w:val="0089149B"/>
    <w:rsid w:val="008919B1"/>
    <w:rsid w:val="00897CFD"/>
    <w:rsid w:val="008A3F9A"/>
    <w:rsid w:val="008A40FE"/>
    <w:rsid w:val="008B4E56"/>
    <w:rsid w:val="008C0314"/>
    <w:rsid w:val="008C3346"/>
    <w:rsid w:val="008C49DA"/>
    <w:rsid w:val="008C642D"/>
    <w:rsid w:val="008D2F42"/>
    <w:rsid w:val="008D5859"/>
    <w:rsid w:val="008E1037"/>
    <w:rsid w:val="008E2B61"/>
    <w:rsid w:val="008F1A22"/>
    <w:rsid w:val="008F2647"/>
    <w:rsid w:val="008F3C65"/>
    <w:rsid w:val="008F413B"/>
    <w:rsid w:val="008F68C4"/>
    <w:rsid w:val="008F776B"/>
    <w:rsid w:val="00900918"/>
    <w:rsid w:val="00902E34"/>
    <w:rsid w:val="00903F47"/>
    <w:rsid w:val="0091192B"/>
    <w:rsid w:val="0092037A"/>
    <w:rsid w:val="00923809"/>
    <w:rsid w:val="009274A2"/>
    <w:rsid w:val="009305A0"/>
    <w:rsid w:val="0093483D"/>
    <w:rsid w:val="00935C24"/>
    <w:rsid w:val="00936E0A"/>
    <w:rsid w:val="00940AE9"/>
    <w:rsid w:val="00945A56"/>
    <w:rsid w:val="00952141"/>
    <w:rsid w:val="0096616F"/>
    <w:rsid w:val="00966503"/>
    <w:rsid w:val="00966D80"/>
    <w:rsid w:val="009708CF"/>
    <w:rsid w:val="0098033C"/>
    <w:rsid w:val="009841C1"/>
    <w:rsid w:val="009911F3"/>
    <w:rsid w:val="009928F1"/>
    <w:rsid w:val="009941EB"/>
    <w:rsid w:val="009972FA"/>
    <w:rsid w:val="009A2942"/>
    <w:rsid w:val="009A2DB1"/>
    <w:rsid w:val="009A43A7"/>
    <w:rsid w:val="009A48A1"/>
    <w:rsid w:val="009B17F6"/>
    <w:rsid w:val="009B25F7"/>
    <w:rsid w:val="009B3874"/>
    <w:rsid w:val="009C0051"/>
    <w:rsid w:val="009C27CC"/>
    <w:rsid w:val="009C4A65"/>
    <w:rsid w:val="009C6DC7"/>
    <w:rsid w:val="009C76FE"/>
    <w:rsid w:val="009D4396"/>
    <w:rsid w:val="009D5AD6"/>
    <w:rsid w:val="009E2D41"/>
    <w:rsid w:val="009E55ED"/>
    <w:rsid w:val="009F1A6C"/>
    <w:rsid w:val="009F2698"/>
    <w:rsid w:val="009F6166"/>
    <w:rsid w:val="009F65EF"/>
    <w:rsid w:val="00A02FCE"/>
    <w:rsid w:val="00A0345C"/>
    <w:rsid w:val="00A113B5"/>
    <w:rsid w:val="00A12EE1"/>
    <w:rsid w:val="00A175A9"/>
    <w:rsid w:val="00A248B7"/>
    <w:rsid w:val="00A306A5"/>
    <w:rsid w:val="00A316F5"/>
    <w:rsid w:val="00A4284C"/>
    <w:rsid w:val="00A43C31"/>
    <w:rsid w:val="00A44EA8"/>
    <w:rsid w:val="00A47611"/>
    <w:rsid w:val="00A601BA"/>
    <w:rsid w:val="00A60429"/>
    <w:rsid w:val="00A64B5E"/>
    <w:rsid w:val="00A65AC0"/>
    <w:rsid w:val="00A66F65"/>
    <w:rsid w:val="00A725A7"/>
    <w:rsid w:val="00A73398"/>
    <w:rsid w:val="00A73C12"/>
    <w:rsid w:val="00A74786"/>
    <w:rsid w:val="00A76B8C"/>
    <w:rsid w:val="00A777F4"/>
    <w:rsid w:val="00A7780F"/>
    <w:rsid w:val="00A8522A"/>
    <w:rsid w:val="00A86083"/>
    <w:rsid w:val="00A8704B"/>
    <w:rsid w:val="00A90572"/>
    <w:rsid w:val="00A91D78"/>
    <w:rsid w:val="00A921C3"/>
    <w:rsid w:val="00A93354"/>
    <w:rsid w:val="00A94359"/>
    <w:rsid w:val="00AA31A2"/>
    <w:rsid w:val="00AA33C2"/>
    <w:rsid w:val="00AA5AA6"/>
    <w:rsid w:val="00AA76AC"/>
    <w:rsid w:val="00AA775A"/>
    <w:rsid w:val="00AB272A"/>
    <w:rsid w:val="00AB30B3"/>
    <w:rsid w:val="00AB7DCE"/>
    <w:rsid w:val="00AC6413"/>
    <w:rsid w:val="00AD11F8"/>
    <w:rsid w:val="00AD321A"/>
    <w:rsid w:val="00AE20BE"/>
    <w:rsid w:val="00AE6F9C"/>
    <w:rsid w:val="00AF7096"/>
    <w:rsid w:val="00AF7C98"/>
    <w:rsid w:val="00B01A11"/>
    <w:rsid w:val="00B01DE4"/>
    <w:rsid w:val="00B041D4"/>
    <w:rsid w:val="00B10196"/>
    <w:rsid w:val="00B1279F"/>
    <w:rsid w:val="00B13C30"/>
    <w:rsid w:val="00B15ADA"/>
    <w:rsid w:val="00B16538"/>
    <w:rsid w:val="00B24B3C"/>
    <w:rsid w:val="00B279D5"/>
    <w:rsid w:val="00B3177D"/>
    <w:rsid w:val="00B42040"/>
    <w:rsid w:val="00B4367F"/>
    <w:rsid w:val="00B4627A"/>
    <w:rsid w:val="00B462BF"/>
    <w:rsid w:val="00B5061E"/>
    <w:rsid w:val="00B50BFB"/>
    <w:rsid w:val="00B53427"/>
    <w:rsid w:val="00B54D2E"/>
    <w:rsid w:val="00B611C0"/>
    <w:rsid w:val="00B654D2"/>
    <w:rsid w:val="00B708BC"/>
    <w:rsid w:val="00B743F7"/>
    <w:rsid w:val="00B91F23"/>
    <w:rsid w:val="00B92B9A"/>
    <w:rsid w:val="00B9458E"/>
    <w:rsid w:val="00B97225"/>
    <w:rsid w:val="00BA0B82"/>
    <w:rsid w:val="00BA16FE"/>
    <w:rsid w:val="00BB1465"/>
    <w:rsid w:val="00BB2D87"/>
    <w:rsid w:val="00BD0E08"/>
    <w:rsid w:val="00BD2CA0"/>
    <w:rsid w:val="00BD4CD9"/>
    <w:rsid w:val="00BE1369"/>
    <w:rsid w:val="00BE2180"/>
    <w:rsid w:val="00BE2A1F"/>
    <w:rsid w:val="00BF0ACE"/>
    <w:rsid w:val="00BF0F79"/>
    <w:rsid w:val="00BF27D4"/>
    <w:rsid w:val="00BF29C3"/>
    <w:rsid w:val="00BF4EE6"/>
    <w:rsid w:val="00BF6399"/>
    <w:rsid w:val="00BF6D79"/>
    <w:rsid w:val="00C01AFA"/>
    <w:rsid w:val="00C02A4D"/>
    <w:rsid w:val="00C04CC4"/>
    <w:rsid w:val="00C07360"/>
    <w:rsid w:val="00C07F6C"/>
    <w:rsid w:val="00C1490A"/>
    <w:rsid w:val="00C15252"/>
    <w:rsid w:val="00C2137C"/>
    <w:rsid w:val="00C2267B"/>
    <w:rsid w:val="00C25AF2"/>
    <w:rsid w:val="00C36034"/>
    <w:rsid w:val="00C36C39"/>
    <w:rsid w:val="00C40985"/>
    <w:rsid w:val="00C43CC9"/>
    <w:rsid w:val="00C44B2E"/>
    <w:rsid w:val="00C47C5E"/>
    <w:rsid w:val="00C519A1"/>
    <w:rsid w:val="00C52661"/>
    <w:rsid w:val="00C60B9B"/>
    <w:rsid w:val="00C60E9E"/>
    <w:rsid w:val="00C67636"/>
    <w:rsid w:val="00C70D05"/>
    <w:rsid w:val="00C73118"/>
    <w:rsid w:val="00C74EBA"/>
    <w:rsid w:val="00C76155"/>
    <w:rsid w:val="00C862AE"/>
    <w:rsid w:val="00C87F81"/>
    <w:rsid w:val="00C9004F"/>
    <w:rsid w:val="00C919DE"/>
    <w:rsid w:val="00C92A99"/>
    <w:rsid w:val="00C9714B"/>
    <w:rsid w:val="00CA13CD"/>
    <w:rsid w:val="00CB0127"/>
    <w:rsid w:val="00CB028D"/>
    <w:rsid w:val="00CB140F"/>
    <w:rsid w:val="00CB7BE1"/>
    <w:rsid w:val="00CD060A"/>
    <w:rsid w:val="00CD39E1"/>
    <w:rsid w:val="00CD483A"/>
    <w:rsid w:val="00CD4CBF"/>
    <w:rsid w:val="00CE2632"/>
    <w:rsid w:val="00CE5326"/>
    <w:rsid w:val="00CF04F4"/>
    <w:rsid w:val="00CF09B8"/>
    <w:rsid w:val="00CF29A1"/>
    <w:rsid w:val="00CF7752"/>
    <w:rsid w:val="00D06826"/>
    <w:rsid w:val="00D06C71"/>
    <w:rsid w:val="00D06CB4"/>
    <w:rsid w:val="00D10850"/>
    <w:rsid w:val="00D1141D"/>
    <w:rsid w:val="00D15DE9"/>
    <w:rsid w:val="00D16C4A"/>
    <w:rsid w:val="00D21EB9"/>
    <w:rsid w:val="00D265FF"/>
    <w:rsid w:val="00D400BA"/>
    <w:rsid w:val="00D409C4"/>
    <w:rsid w:val="00D44CC8"/>
    <w:rsid w:val="00D44E52"/>
    <w:rsid w:val="00D5002F"/>
    <w:rsid w:val="00D5089F"/>
    <w:rsid w:val="00D52CAC"/>
    <w:rsid w:val="00D53BF3"/>
    <w:rsid w:val="00D5738F"/>
    <w:rsid w:val="00D63A7F"/>
    <w:rsid w:val="00D65EDC"/>
    <w:rsid w:val="00D66D37"/>
    <w:rsid w:val="00D66D43"/>
    <w:rsid w:val="00D66D7F"/>
    <w:rsid w:val="00D72675"/>
    <w:rsid w:val="00D84F7F"/>
    <w:rsid w:val="00D90248"/>
    <w:rsid w:val="00DA1921"/>
    <w:rsid w:val="00DA1C65"/>
    <w:rsid w:val="00DA5E00"/>
    <w:rsid w:val="00DB0090"/>
    <w:rsid w:val="00DB3F2C"/>
    <w:rsid w:val="00DB5E29"/>
    <w:rsid w:val="00DC3253"/>
    <w:rsid w:val="00DD5D27"/>
    <w:rsid w:val="00DD6269"/>
    <w:rsid w:val="00DD68A7"/>
    <w:rsid w:val="00DD6998"/>
    <w:rsid w:val="00DE094A"/>
    <w:rsid w:val="00DE2D65"/>
    <w:rsid w:val="00DE32C8"/>
    <w:rsid w:val="00DE335F"/>
    <w:rsid w:val="00DE433E"/>
    <w:rsid w:val="00DE4F5C"/>
    <w:rsid w:val="00DE633D"/>
    <w:rsid w:val="00DF29B2"/>
    <w:rsid w:val="00DF6CEB"/>
    <w:rsid w:val="00E013EA"/>
    <w:rsid w:val="00E0500B"/>
    <w:rsid w:val="00E05ECF"/>
    <w:rsid w:val="00E073C4"/>
    <w:rsid w:val="00E1425E"/>
    <w:rsid w:val="00E1502F"/>
    <w:rsid w:val="00E170CC"/>
    <w:rsid w:val="00E21547"/>
    <w:rsid w:val="00E3365D"/>
    <w:rsid w:val="00E3659D"/>
    <w:rsid w:val="00E37B0F"/>
    <w:rsid w:val="00E404C8"/>
    <w:rsid w:val="00E41F2A"/>
    <w:rsid w:val="00E47D01"/>
    <w:rsid w:val="00E50294"/>
    <w:rsid w:val="00E521C5"/>
    <w:rsid w:val="00E5642C"/>
    <w:rsid w:val="00E5663A"/>
    <w:rsid w:val="00E64EAF"/>
    <w:rsid w:val="00E740D2"/>
    <w:rsid w:val="00E74177"/>
    <w:rsid w:val="00E802E6"/>
    <w:rsid w:val="00E80F22"/>
    <w:rsid w:val="00E811E4"/>
    <w:rsid w:val="00E934A3"/>
    <w:rsid w:val="00E943DE"/>
    <w:rsid w:val="00E95C7C"/>
    <w:rsid w:val="00EA1491"/>
    <w:rsid w:val="00EA3474"/>
    <w:rsid w:val="00EA7FE2"/>
    <w:rsid w:val="00EB438B"/>
    <w:rsid w:val="00EC29C2"/>
    <w:rsid w:val="00EC65FB"/>
    <w:rsid w:val="00ED03FE"/>
    <w:rsid w:val="00ED1B35"/>
    <w:rsid w:val="00ED3426"/>
    <w:rsid w:val="00ED3568"/>
    <w:rsid w:val="00ED5149"/>
    <w:rsid w:val="00ED5CC0"/>
    <w:rsid w:val="00ED6BC9"/>
    <w:rsid w:val="00EE0409"/>
    <w:rsid w:val="00EE48D7"/>
    <w:rsid w:val="00EE761A"/>
    <w:rsid w:val="00EE78C7"/>
    <w:rsid w:val="00EF0CD1"/>
    <w:rsid w:val="00F00C2B"/>
    <w:rsid w:val="00F049BA"/>
    <w:rsid w:val="00F07777"/>
    <w:rsid w:val="00F107EA"/>
    <w:rsid w:val="00F12D9F"/>
    <w:rsid w:val="00F12E70"/>
    <w:rsid w:val="00F20E9A"/>
    <w:rsid w:val="00F2339F"/>
    <w:rsid w:val="00F26955"/>
    <w:rsid w:val="00F3077C"/>
    <w:rsid w:val="00F30F00"/>
    <w:rsid w:val="00F50C19"/>
    <w:rsid w:val="00F519C3"/>
    <w:rsid w:val="00F57D93"/>
    <w:rsid w:val="00F6089D"/>
    <w:rsid w:val="00F63E4D"/>
    <w:rsid w:val="00F6649E"/>
    <w:rsid w:val="00F671F5"/>
    <w:rsid w:val="00F704E3"/>
    <w:rsid w:val="00F70A27"/>
    <w:rsid w:val="00F7298D"/>
    <w:rsid w:val="00F81254"/>
    <w:rsid w:val="00F93F71"/>
    <w:rsid w:val="00F94C28"/>
    <w:rsid w:val="00FA3DA9"/>
    <w:rsid w:val="00FA5F4F"/>
    <w:rsid w:val="00FB58F5"/>
    <w:rsid w:val="00FB724C"/>
    <w:rsid w:val="00FC03F6"/>
    <w:rsid w:val="00FC0503"/>
    <w:rsid w:val="00FC1A3E"/>
    <w:rsid w:val="00FC53F8"/>
    <w:rsid w:val="00FC54B8"/>
    <w:rsid w:val="00FC79E0"/>
    <w:rsid w:val="00FD618C"/>
    <w:rsid w:val="00FD6B3C"/>
    <w:rsid w:val="00FE3960"/>
    <w:rsid w:val="00FF2319"/>
    <w:rsid w:val="00FF43E5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31F"/>
    <w:pPr>
      <w:ind w:left="1831" w:hanging="357"/>
      <w:jc w:val="both"/>
    </w:pPr>
    <w:rPr>
      <w:sz w:val="24"/>
      <w:szCs w:val="24"/>
    </w:rPr>
  </w:style>
  <w:style w:type="paragraph" w:styleId="3">
    <w:name w:val="heading 3"/>
    <w:basedOn w:val="a"/>
    <w:next w:val="a"/>
    <w:qFormat/>
    <w:rsid w:val="00736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631F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3631F"/>
    <w:rPr>
      <w:rFonts w:ascii="Arial" w:hAnsi="Arial"/>
      <w:szCs w:val="20"/>
    </w:rPr>
  </w:style>
  <w:style w:type="paragraph" w:styleId="20">
    <w:name w:val="Body Text Indent 2"/>
    <w:basedOn w:val="a"/>
    <w:rsid w:val="0073631F"/>
    <w:pPr>
      <w:ind w:left="360"/>
      <w:jc w:val="center"/>
    </w:pPr>
    <w:rPr>
      <w:b/>
    </w:rPr>
  </w:style>
  <w:style w:type="paragraph" w:styleId="a3">
    <w:name w:val="Body Text"/>
    <w:basedOn w:val="a"/>
    <w:rsid w:val="008F413B"/>
    <w:pPr>
      <w:spacing w:after="120"/>
    </w:pPr>
  </w:style>
  <w:style w:type="table" w:styleId="a4">
    <w:name w:val="Table Grid"/>
    <w:basedOn w:val="a1"/>
    <w:rsid w:val="008F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semiHidden/>
    <w:rsid w:val="00ED5CC0"/>
    <w:rPr>
      <w:sz w:val="16"/>
      <w:szCs w:val="16"/>
    </w:rPr>
  </w:style>
  <w:style w:type="paragraph" w:styleId="a6">
    <w:name w:val="annotation text"/>
    <w:basedOn w:val="a"/>
    <w:semiHidden/>
    <w:rsid w:val="00ED5CC0"/>
    <w:rPr>
      <w:sz w:val="20"/>
      <w:szCs w:val="20"/>
    </w:rPr>
  </w:style>
  <w:style w:type="paragraph" w:styleId="a7">
    <w:name w:val="annotation subject"/>
    <w:basedOn w:val="a6"/>
    <w:next w:val="a6"/>
    <w:semiHidden/>
    <w:rsid w:val="00ED5CC0"/>
    <w:rPr>
      <w:b/>
      <w:bCs/>
    </w:rPr>
  </w:style>
  <w:style w:type="paragraph" w:styleId="a8">
    <w:name w:val="Balloon Text"/>
    <w:basedOn w:val="a"/>
    <w:semiHidden/>
    <w:rsid w:val="00ED5CC0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B92B9A"/>
    <w:rPr>
      <w:rFonts w:ascii="Courier New" w:hAnsi="Courier New"/>
      <w:sz w:val="20"/>
      <w:szCs w:val="20"/>
    </w:rPr>
  </w:style>
  <w:style w:type="character" w:styleId="aa">
    <w:name w:val="Hyperlink"/>
    <w:rsid w:val="005C5612"/>
    <w:rPr>
      <w:color w:val="0000FF"/>
      <w:u w:val="single"/>
    </w:rPr>
  </w:style>
  <w:style w:type="paragraph" w:styleId="ab">
    <w:name w:val="Body Text Indent"/>
    <w:basedOn w:val="a"/>
    <w:link w:val="ac"/>
    <w:rsid w:val="00DE63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E633D"/>
    <w:rPr>
      <w:sz w:val="24"/>
      <w:szCs w:val="24"/>
    </w:rPr>
  </w:style>
  <w:style w:type="paragraph" w:customStyle="1" w:styleId="Default">
    <w:name w:val="Default"/>
    <w:rsid w:val="00DE63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golda\share\OOZD\&#1059;&#1095;&#1077;&#1090;%20%20&#1087;&#1086;%20&#1043;&#1050;&#1055;&#1047;%20&#1059;&#1055;&#1061;%202011\2110_2.17-4656%20&#1040;&#1058;&#1069;&#1062;%20&#1055;&#1086;&#1078;&#1072;&#1088;&#1085;&#1099;&#1077;%20&#1083;&#1077;&#1089;&#1090;&#1085;&#1080;&#1094;&#1099;\&#1058;&#1047;%20&#1086;&#1090;%20&#1082;&#1091;&#1088;&#1072;&#1090;&#1086;&#1088;&#1072;\2110_2.17-4656%20&#1878;%20&#1006;&#26672;%20&#47473;&#71122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BB17C-C368-4393-B476-F8030B9B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12958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ATEC</Company>
  <LinksUpToDate>false</LinksUpToDate>
  <CharactersWithSpaces>14631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konstruktor</dc:creator>
  <cp:keywords/>
  <cp:lastModifiedBy>tnshtager</cp:lastModifiedBy>
  <cp:revision>2</cp:revision>
  <cp:lastPrinted>2011-09-13T10:21:00Z</cp:lastPrinted>
  <dcterms:created xsi:type="dcterms:W3CDTF">2011-09-15T05:55:00Z</dcterms:created>
  <dcterms:modified xsi:type="dcterms:W3CDTF">2011-09-15T05:55:00Z</dcterms:modified>
</cp:coreProperties>
</file>