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E5424C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E5424C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E5424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E5424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E5424C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E5424C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</w:rPr>
              <w:t>www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</w:rPr>
              <w:t>info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37CBE" w:rsidRPr="00E5424C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E5424C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8444E2" w:rsidRPr="00E5424C" w:rsidRDefault="00137CBE" w:rsidP="008444E2">
            <w:pPr>
              <w:pStyle w:val="a4"/>
              <w:rPr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E5424C" w:rsidRPr="00E5424C">
              <w:rPr>
                <w:rFonts w:ascii="PragmaticaC" w:hAnsi="PragmaticaC"/>
                <w:sz w:val="18"/>
                <w:szCs w:val="18"/>
                <w:lang w:val="ru-RU"/>
              </w:rPr>
              <w:t>537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E5424C" w:rsidRPr="00E5424C">
              <w:rPr>
                <w:rFonts w:ascii="PragmaticaC" w:hAnsi="PragmaticaC"/>
                <w:sz w:val="18"/>
                <w:szCs w:val="18"/>
                <w:lang w:val="ru-RU"/>
              </w:rPr>
              <w:t>камеры цифровой окулярной для нужд филиала "Кольский" ОАО "ТГК-1"</w:t>
            </w:r>
          </w:p>
          <w:p w:rsidR="00A012B7" w:rsidRPr="00E5424C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E5424C" w:rsidRDefault="004A3F98">
      <w:r w:rsidRPr="00E5424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E24C39" wp14:editId="0392EA99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E5424C" w:rsidRDefault="00A012B7" w:rsidP="00A012B7">
      <w:pPr>
        <w:pStyle w:val="a4"/>
        <w:rPr>
          <w:sz w:val="18"/>
          <w:szCs w:val="18"/>
          <w:lang w:val="ru-RU"/>
        </w:rPr>
      </w:pPr>
      <w:r w:rsidRPr="00E5424C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E5424C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E5424C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E5424C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E5424C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E5424C" w:rsidRDefault="00A012B7" w:rsidP="003D7BCD"/>
    <w:p w:rsidR="00137CBE" w:rsidRPr="00E5424C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E5424C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E5424C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E5424C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E5424C" w:rsidRPr="00E5424C">
        <w:rPr>
          <w:rFonts w:ascii="PragmaticaC" w:hAnsi="PragmaticaC"/>
          <w:i/>
          <w:sz w:val="18"/>
          <w:szCs w:val="18"/>
          <w:lang w:val="ru-RU"/>
        </w:rPr>
        <w:t>537</w:t>
      </w:r>
      <w:r w:rsidRPr="00E5424C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E5424C" w:rsidRDefault="003B191D" w:rsidP="003B191D"/>
    <w:p w:rsidR="00FF1ACD" w:rsidRPr="00E5424C" w:rsidRDefault="00FF1ACD" w:rsidP="003B191D"/>
    <w:p w:rsidR="00E5424C" w:rsidRPr="008411F9" w:rsidRDefault="00137CBE" w:rsidP="00137CBE">
      <w:pPr>
        <w:jc w:val="center"/>
        <w:rPr>
          <w:b/>
        </w:rPr>
      </w:pPr>
      <w:r w:rsidRPr="008411F9">
        <w:rPr>
          <w:b/>
        </w:rPr>
        <w:t>Изменения №1 к Извещению № </w:t>
      </w:r>
      <w:r w:rsidR="00E5424C" w:rsidRPr="008411F9">
        <w:rPr>
          <w:b/>
        </w:rPr>
        <w:t>537</w:t>
      </w:r>
      <w:r w:rsidRPr="008411F9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E5424C" w:rsidRPr="008411F9">
        <w:rPr>
          <w:b/>
        </w:rPr>
        <w:t>537</w:t>
      </w:r>
      <w:r w:rsidRPr="008411F9">
        <w:rPr>
          <w:b/>
        </w:rPr>
        <w:t xml:space="preserve">/16 на определение лучших условий поставки </w:t>
      </w:r>
      <w:r w:rsidR="00E5424C" w:rsidRPr="008411F9">
        <w:rPr>
          <w:b/>
        </w:rPr>
        <w:t xml:space="preserve">камеры цифровой окулярной </w:t>
      </w:r>
    </w:p>
    <w:p w:rsidR="00137CBE" w:rsidRPr="008411F9" w:rsidRDefault="00E5424C" w:rsidP="00137CBE">
      <w:pPr>
        <w:jc w:val="center"/>
        <w:rPr>
          <w:b/>
        </w:rPr>
      </w:pPr>
      <w:r w:rsidRPr="008411F9">
        <w:rPr>
          <w:b/>
        </w:rPr>
        <w:t>для нужд филиала "Кольский" ОАО "ТГК-1"</w:t>
      </w:r>
    </w:p>
    <w:p w:rsidR="00137CBE" w:rsidRPr="008411F9" w:rsidRDefault="00137CBE" w:rsidP="00137CBE">
      <w:pPr>
        <w:ind w:firstLine="851"/>
        <w:jc w:val="both"/>
      </w:pPr>
    </w:p>
    <w:p w:rsidR="00137CBE" w:rsidRPr="008411F9" w:rsidRDefault="00137CBE" w:rsidP="00137CBE">
      <w:pPr>
        <w:ind w:firstLine="708"/>
        <w:jc w:val="both"/>
      </w:pPr>
      <w:r w:rsidRPr="008411F9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E5424C" w:rsidRPr="008411F9">
        <w:t>537</w:t>
      </w:r>
      <w:r w:rsidRPr="008411F9">
        <w:t xml:space="preserve">/16 на определение лучших условий поставки </w:t>
      </w:r>
      <w:r w:rsidR="00E5424C" w:rsidRPr="008411F9">
        <w:t>камеры цифровой окулярной для нужд филиала "Кольский" ОАО "ТГК-1"</w:t>
      </w:r>
      <w:r w:rsidRPr="008411F9">
        <w:t xml:space="preserve"> Организатор вносит следующие изменения:</w:t>
      </w:r>
    </w:p>
    <w:p w:rsidR="00137CBE" w:rsidRPr="008411F9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8411F9">
        <w:t>Читать пункты 19, 20 Извещения № </w:t>
      </w:r>
      <w:r w:rsidR="00E5424C" w:rsidRPr="008411F9">
        <w:t>537</w:t>
      </w:r>
      <w:r w:rsidRPr="008411F9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8411F9" w:rsidTr="004611E0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8411F9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8411F9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37CBE" w:rsidRPr="008411F9" w:rsidRDefault="00E5424C" w:rsidP="004611E0">
            <w:pPr>
              <w:pStyle w:val="ac"/>
              <w:spacing w:before="0" w:after="0"/>
            </w:pPr>
            <w:r w:rsidRPr="008411F9">
              <w:t>18</w:t>
            </w:r>
            <w:r w:rsidR="00137CBE" w:rsidRPr="008411F9">
              <w:t>.</w:t>
            </w:r>
            <w:r w:rsidRPr="008411F9">
              <w:t>07</w:t>
            </w:r>
            <w:r w:rsidR="00137CBE" w:rsidRPr="008411F9">
              <w:t xml:space="preserve">.2016 до </w:t>
            </w:r>
            <w:r w:rsidR="008444E2" w:rsidRPr="008411F9">
              <w:t>11</w:t>
            </w:r>
            <w:r w:rsidR="00137CBE" w:rsidRPr="008411F9">
              <w:t>:</w:t>
            </w:r>
            <w:r w:rsidR="008444E2" w:rsidRPr="008411F9">
              <w:t>00</w:t>
            </w:r>
            <w:r w:rsidR="00137CBE" w:rsidRPr="008411F9">
              <w:t xml:space="preserve"> ч. (по московскому времени)</w:t>
            </w:r>
          </w:p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8411F9" w:rsidTr="004611E0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8411F9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8411F9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137CBE" w:rsidRPr="008411F9" w:rsidRDefault="00137CBE" w:rsidP="004611E0">
            <w:pPr>
              <w:pStyle w:val="ac"/>
              <w:spacing w:before="0" w:after="0"/>
              <w:jc w:val="both"/>
            </w:pPr>
            <w:r w:rsidRPr="008411F9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2" w:history="1">
              <w:r w:rsidRPr="008411F9">
                <w:rPr>
                  <w:rStyle w:val="a8"/>
                </w:rPr>
                <w:t>www.gazneftetorg.ru</w:t>
              </w:r>
            </w:hyperlink>
            <w:r w:rsidRPr="008411F9">
              <w:t xml:space="preserve"> </w:t>
            </w:r>
          </w:p>
          <w:p w:rsidR="00137CBE" w:rsidRPr="008411F9" w:rsidRDefault="00E5424C" w:rsidP="004611E0">
            <w:pPr>
              <w:pStyle w:val="ac"/>
              <w:spacing w:before="0" w:after="0"/>
              <w:jc w:val="both"/>
            </w:pPr>
            <w:r w:rsidRPr="008411F9">
              <w:t>18</w:t>
            </w:r>
            <w:r w:rsidR="00137CBE" w:rsidRPr="008411F9">
              <w:t>.</w:t>
            </w:r>
            <w:r w:rsidRPr="008411F9">
              <w:t>07</w:t>
            </w:r>
            <w:r w:rsidR="00137CBE" w:rsidRPr="008411F9">
              <w:t xml:space="preserve">.2016 в </w:t>
            </w:r>
            <w:r w:rsidR="008444E2" w:rsidRPr="008411F9">
              <w:t>11</w:t>
            </w:r>
            <w:r w:rsidR="00137CBE" w:rsidRPr="008411F9">
              <w:t>:</w:t>
            </w:r>
            <w:r w:rsidR="008444E2" w:rsidRPr="008411F9">
              <w:t>00</w:t>
            </w:r>
            <w:r w:rsidR="00137CBE" w:rsidRPr="008411F9">
              <w:t xml:space="preserve"> ч. (по московскому времени)</w:t>
            </w:r>
          </w:p>
          <w:p w:rsidR="00137CBE" w:rsidRPr="008411F9" w:rsidRDefault="00137CBE" w:rsidP="004611E0">
            <w:pPr>
              <w:pStyle w:val="ac"/>
              <w:spacing w:before="0" w:after="0"/>
              <w:jc w:val="both"/>
            </w:pPr>
            <w:r w:rsidRPr="008411F9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8411F9" w:rsidRDefault="00137CBE" w:rsidP="00137CBE">
      <w:pPr>
        <w:ind w:firstLine="709"/>
        <w:jc w:val="both"/>
      </w:pPr>
      <w:r w:rsidRPr="008411F9">
        <w:t>Остальные пункты Извещения № </w:t>
      </w:r>
      <w:r w:rsidR="00E5424C" w:rsidRPr="008411F9">
        <w:t>537</w:t>
      </w:r>
      <w:r w:rsidRPr="008411F9">
        <w:t>/16 о проведении открытого одноэтапного запроса предложения остаются неизменными.</w:t>
      </w:r>
    </w:p>
    <w:p w:rsidR="00137CBE" w:rsidRPr="008411F9" w:rsidRDefault="00137CBE" w:rsidP="00137CBE">
      <w:pPr>
        <w:ind w:firstLine="709"/>
        <w:jc w:val="both"/>
      </w:pPr>
    </w:p>
    <w:p w:rsidR="00137CBE" w:rsidRPr="008411F9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411F9">
        <w:t>Читать пункты 3.19, 3.21 Документации о запросе предложений № </w:t>
      </w:r>
      <w:r w:rsidR="00E5424C" w:rsidRPr="008411F9">
        <w:t>537</w:t>
      </w:r>
      <w:r w:rsidRPr="008411F9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8411F9" w:rsidTr="004611E0">
        <w:tc>
          <w:tcPr>
            <w:tcW w:w="675" w:type="dxa"/>
          </w:tcPr>
          <w:p w:rsidR="00137CBE" w:rsidRPr="008411F9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8411F9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37CBE" w:rsidRPr="008411F9" w:rsidRDefault="00137CBE" w:rsidP="004611E0">
            <w:pPr>
              <w:pStyle w:val="ac"/>
            </w:pPr>
            <w:r w:rsidRPr="008411F9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37CBE" w:rsidRPr="008411F9" w:rsidRDefault="00E5424C" w:rsidP="004611E0">
            <w:pPr>
              <w:pStyle w:val="ac"/>
              <w:spacing w:before="0" w:after="0"/>
            </w:pPr>
            <w:r w:rsidRPr="008411F9">
              <w:t>18</w:t>
            </w:r>
            <w:r w:rsidR="00137CBE" w:rsidRPr="008411F9">
              <w:t>.</w:t>
            </w:r>
            <w:r w:rsidRPr="008411F9">
              <w:t>07</w:t>
            </w:r>
            <w:r w:rsidR="00137CBE" w:rsidRPr="008411F9">
              <w:t xml:space="preserve">.2016 до </w:t>
            </w:r>
            <w:r w:rsidR="008444E2" w:rsidRPr="008411F9">
              <w:t>11</w:t>
            </w:r>
            <w:r w:rsidR="00137CBE" w:rsidRPr="008411F9">
              <w:t>:</w:t>
            </w:r>
            <w:r w:rsidR="008444E2" w:rsidRPr="008411F9">
              <w:t>00</w:t>
            </w:r>
            <w:r w:rsidR="00137CBE" w:rsidRPr="008411F9">
              <w:t xml:space="preserve"> ч. (по московскому времени)</w:t>
            </w:r>
          </w:p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8411F9" w:rsidTr="004611E0">
        <w:tc>
          <w:tcPr>
            <w:tcW w:w="675" w:type="dxa"/>
          </w:tcPr>
          <w:p w:rsidR="00137CBE" w:rsidRPr="008411F9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8411F9">
              <w:rPr>
                <w:sz w:val="24"/>
                <w:szCs w:val="24"/>
              </w:rPr>
              <w:t>3.21</w:t>
            </w:r>
          </w:p>
        </w:tc>
        <w:bookmarkEnd w:id="1"/>
        <w:tc>
          <w:tcPr>
            <w:tcW w:w="3119" w:type="dxa"/>
          </w:tcPr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 xml:space="preserve">Дата и время начала процедуры вскрытия конвертов с Заявками на </w:t>
            </w:r>
            <w:r w:rsidRPr="008411F9">
              <w:lastRenderedPageBreak/>
              <w:t>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137CBE" w:rsidRPr="008411F9" w:rsidRDefault="00137CBE" w:rsidP="004611E0">
            <w:pPr>
              <w:pStyle w:val="ac"/>
              <w:spacing w:before="0" w:after="0"/>
              <w:jc w:val="both"/>
            </w:pPr>
            <w:r w:rsidRPr="008411F9">
              <w:lastRenderedPageBreak/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</w:t>
            </w:r>
            <w:r w:rsidRPr="008411F9">
              <w:lastRenderedPageBreak/>
              <w:t xml:space="preserve">режиме на сайте Торговой системы по адресу: </w:t>
            </w:r>
            <w:hyperlink r:id="rId13" w:history="1">
              <w:r w:rsidRPr="008411F9">
                <w:rPr>
                  <w:rStyle w:val="a8"/>
                </w:rPr>
                <w:t>www.gazneftetorg.ru</w:t>
              </w:r>
            </w:hyperlink>
            <w:r w:rsidRPr="008411F9">
              <w:t xml:space="preserve"> </w:t>
            </w:r>
          </w:p>
          <w:p w:rsidR="00137CBE" w:rsidRPr="008411F9" w:rsidRDefault="00E5424C" w:rsidP="00E5424C">
            <w:pPr>
              <w:pStyle w:val="ac"/>
              <w:spacing w:before="0" w:after="0"/>
              <w:jc w:val="both"/>
            </w:pPr>
            <w:r w:rsidRPr="008411F9">
              <w:t>18</w:t>
            </w:r>
            <w:r w:rsidR="00137CBE" w:rsidRPr="008411F9">
              <w:t>.</w:t>
            </w:r>
            <w:r w:rsidRPr="008411F9">
              <w:t>07</w:t>
            </w:r>
            <w:r w:rsidR="00137CBE" w:rsidRPr="008411F9">
              <w:t xml:space="preserve">.2016 в </w:t>
            </w:r>
            <w:r w:rsidR="008444E2" w:rsidRPr="008411F9">
              <w:t>11</w:t>
            </w:r>
            <w:r w:rsidR="00137CBE" w:rsidRPr="008411F9">
              <w:t>:</w:t>
            </w:r>
            <w:r w:rsidR="008444E2" w:rsidRPr="008411F9">
              <w:t>00</w:t>
            </w:r>
            <w:r w:rsidR="00137CBE" w:rsidRPr="008411F9">
              <w:t xml:space="preserve"> ч. (по московскому времени) 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8411F9" w:rsidRDefault="00137CBE" w:rsidP="00137CBE">
      <w:pPr>
        <w:ind w:firstLine="709"/>
        <w:jc w:val="both"/>
      </w:pPr>
    </w:p>
    <w:p w:rsidR="00137CBE" w:rsidRPr="008411F9" w:rsidRDefault="00137CBE" w:rsidP="00137CBE">
      <w:pPr>
        <w:ind w:firstLine="709"/>
        <w:jc w:val="both"/>
      </w:pPr>
      <w:r w:rsidRPr="008411F9">
        <w:t>Остальные пункты Документации о запросе предложений № </w:t>
      </w:r>
      <w:r w:rsidR="00E5424C" w:rsidRPr="008411F9">
        <w:t>537</w:t>
      </w:r>
      <w:r w:rsidRPr="008411F9">
        <w:t>/16 остаются неизменными.</w:t>
      </w:r>
      <w:bookmarkStart w:id="2" w:name="_GoBack"/>
      <w:bookmarkEnd w:id="2"/>
    </w:p>
    <w:sectPr w:rsidR="00137CBE" w:rsidRPr="008411F9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80019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11F9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B647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5424C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zneftet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aznefte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390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2016-07-12T06:04:00Z</cp:lastPrinted>
  <dcterms:created xsi:type="dcterms:W3CDTF">2016-07-12T06:04:00Z</dcterms:created>
  <dcterms:modified xsi:type="dcterms:W3CDTF">2016-07-12T06:04:00Z</dcterms:modified>
</cp:coreProperties>
</file>