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447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5867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5867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5867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867C5">
        <w:rPr>
          <w:rFonts w:ascii="Times New Roman" w:hAnsi="Times New Roman" w:cs="Times New Roman"/>
          <w:b/>
          <w:sz w:val="28"/>
          <w:szCs w:val="28"/>
        </w:rPr>
        <w:t>баллонов для филиала «Карельский»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D0247">
        <w:rPr>
          <w:rFonts w:ascii="Times New Roman" w:hAnsi="Times New Roman" w:cs="Times New Roman"/>
          <w:b/>
          <w:sz w:val="28"/>
          <w:szCs w:val="28"/>
        </w:rPr>
        <w:t xml:space="preserve"> 16-600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C118A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5867C5">
        <w:rPr>
          <w:rFonts w:ascii="Times New Roman" w:hAnsi="Times New Roman" w:cs="Times New Roman"/>
          <w:sz w:val="24"/>
          <w:szCs w:val="24"/>
        </w:rPr>
        <w:t xml:space="preserve"> </w:t>
      </w:r>
      <w:r w:rsidR="000D0247" w:rsidRPr="000D0247">
        <w:rPr>
          <w:rFonts w:ascii="Times New Roman" w:hAnsi="Times New Roman" w:cs="Times New Roman"/>
          <w:sz w:val="24"/>
          <w:szCs w:val="24"/>
        </w:rPr>
        <w:t>Баллоны (четвертый квартал) для филиала Карельский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118A2">
        <w:rPr>
          <w:rFonts w:ascii="Times New Roman" w:hAnsi="Times New Roman" w:cs="Times New Roman"/>
          <w:sz w:val="24"/>
          <w:szCs w:val="24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C118A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C118A2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118A2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</w:t>
      </w:r>
      <w:r w:rsidR="00C118A2">
        <w:rPr>
          <w:rFonts w:ascii="Times New Roman" w:hAnsi="Times New Roman" w:cs="Times New Roman"/>
          <w:sz w:val="24"/>
          <w:szCs w:val="24"/>
        </w:rPr>
        <w:t xml:space="preserve">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5867C5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5867C5">
        <w:rPr>
          <w:rFonts w:ascii="Times New Roman" w:hAnsi="Times New Roman" w:cs="Times New Roman"/>
          <w:sz w:val="24"/>
          <w:szCs w:val="24"/>
        </w:rPr>
        <w:t>6</w:t>
      </w:r>
      <w:r w:rsidR="00000970" w:rsidRPr="005867C5">
        <w:rPr>
          <w:rFonts w:ascii="Times New Roman" w:hAnsi="Times New Roman" w:cs="Times New Roman"/>
          <w:sz w:val="24"/>
          <w:szCs w:val="24"/>
        </w:rPr>
        <w:t xml:space="preserve"> </w:t>
      </w:r>
      <w:r w:rsidRPr="005867C5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1710BE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B6667C" w:rsidRPr="005867C5">
        <w:rPr>
          <w:rFonts w:ascii="Times New Roman" w:hAnsi="Times New Roman" w:cs="Times New Roman"/>
          <w:sz w:val="24"/>
          <w:szCs w:val="24"/>
        </w:rPr>
        <w:t xml:space="preserve">12 </w:t>
      </w:r>
      <w:proofErr w:type="gramStart"/>
      <w:r w:rsidR="00B6667C" w:rsidRPr="005867C5">
        <w:rPr>
          <w:rFonts w:ascii="Times New Roman" w:hAnsi="Times New Roman" w:cs="Times New Roman"/>
          <w:sz w:val="24"/>
          <w:szCs w:val="24"/>
        </w:rPr>
        <w:t xml:space="preserve">месяцев </w:t>
      </w:r>
      <w:r w:rsidR="001710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5867C5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C118A2" w:rsidP="00C118A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  <w:bookmarkStart w:id="0" w:name="_GoBack"/>
      <w:bookmarkEnd w:id="0"/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495848">
        <w:rPr>
          <w:rFonts w:ascii="Times New Roman" w:hAnsi="Times New Roman" w:cs="Times New Roman"/>
          <w:sz w:val="24"/>
          <w:szCs w:val="24"/>
        </w:rPr>
        <w:t xml:space="preserve">разрешения, </w:t>
      </w:r>
      <w:r w:rsidR="00823EC8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5867C5">
        <w:rPr>
          <w:rFonts w:ascii="Times New Roman" w:hAnsi="Times New Roman" w:cs="Times New Roman"/>
          <w:sz w:val="24"/>
          <w:szCs w:val="24"/>
        </w:rPr>
        <w:t xml:space="preserve"> 1</w:t>
      </w:r>
      <w:r w:rsidR="00447497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5867C5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5867C5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7C5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5867C5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5867C5">
        <w:rPr>
          <w:rFonts w:ascii="Times New Roman" w:hAnsi="Times New Roman" w:cs="Times New Roman"/>
          <w:sz w:val="24"/>
          <w:szCs w:val="24"/>
        </w:rPr>
        <w:t>(812)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5867C5">
        <w:rPr>
          <w:rFonts w:ascii="Times New Roman" w:hAnsi="Times New Roman" w:cs="Times New Roman"/>
          <w:sz w:val="24"/>
          <w:szCs w:val="24"/>
        </w:rPr>
        <w:t>688-</w:t>
      </w:r>
      <w:r w:rsidR="002629DE">
        <w:rPr>
          <w:rFonts w:ascii="Times New Roman" w:hAnsi="Times New Roman" w:cs="Times New Roman"/>
          <w:sz w:val="24"/>
          <w:szCs w:val="24"/>
        </w:rPr>
        <w:t>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118A2">
        <w:rPr>
          <w:rFonts w:ascii="Times New Roman" w:hAnsi="Times New Roman" w:cs="Times New Roman"/>
          <w:sz w:val="24"/>
          <w:szCs w:val="24"/>
        </w:rPr>
        <w:t xml:space="preserve">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BC" w:rsidRDefault="003949BC" w:rsidP="00147E59">
      <w:pPr>
        <w:spacing w:after="0" w:line="240" w:lineRule="auto"/>
      </w:pPr>
      <w:r>
        <w:separator/>
      </w:r>
    </w:p>
  </w:endnote>
  <w:endnote w:type="continuationSeparator" w:id="0">
    <w:p w:rsidR="003949BC" w:rsidRDefault="003949B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BC" w:rsidRDefault="003949BC" w:rsidP="00147E59">
      <w:pPr>
        <w:spacing w:after="0" w:line="240" w:lineRule="auto"/>
      </w:pPr>
      <w:r>
        <w:separator/>
      </w:r>
    </w:p>
  </w:footnote>
  <w:footnote w:type="continuationSeparator" w:id="0">
    <w:p w:rsidR="003949BC" w:rsidRDefault="003949B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D0247"/>
    <w:rsid w:val="00147E59"/>
    <w:rsid w:val="001710BE"/>
    <w:rsid w:val="00183AF8"/>
    <w:rsid w:val="0018666F"/>
    <w:rsid w:val="002466A4"/>
    <w:rsid w:val="002629DE"/>
    <w:rsid w:val="00290A1F"/>
    <w:rsid w:val="002A692F"/>
    <w:rsid w:val="002C6189"/>
    <w:rsid w:val="002D536C"/>
    <w:rsid w:val="003101A2"/>
    <w:rsid w:val="003949BC"/>
    <w:rsid w:val="00400BB4"/>
    <w:rsid w:val="00412136"/>
    <w:rsid w:val="00447497"/>
    <w:rsid w:val="00476949"/>
    <w:rsid w:val="004854D3"/>
    <w:rsid w:val="00495848"/>
    <w:rsid w:val="004A2737"/>
    <w:rsid w:val="004B167D"/>
    <w:rsid w:val="004B3044"/>
    <w:rsid w:val="004C246D"/>
    <w:rsid w:val="005246F2"/>
    <w:rsid w:val="00583554"/>
    <w:rsid w:val="005867C5"/>
    <w:rsid w:val="00593218"/>
    <w:rsid w:val="005A3E8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118A2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2016-09-22T11:18:00Z</dcterms:modified>
</cp:coreProperties>
</file>