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ДОГОВОР </w:t>
      </w:r>
    </w:p>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                    ВОЗМЕЗДНОГО ОКАЗАНИЯ УСЛУГ № __________</w:t>
      </w:r>
    </w:p>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p>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p>
    <w:p w:rsidR="006E1F04" w:rsidRPr="006E1F04" w:rsidRDefault="006E1F04" w:rsidP="006E1F04">
      <w:pPr>
        <w:spacing w:after="0" w:line="240" w:lineRule="auto"/>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г. ___________</w:t>
      </w:r>
      <w:r w:rsidRPr="006E1F04">
        <w:rPr>
          <w:rFonts w:ascii="Times New Roman" w:eastAsia="Times New Roman" w:hAnsi="Times New Roman" w:cs="Times New Roman"/>
          <w:color w:val="000000"/>
          <w:lang w:eastAsia="ru-RU"/>
        </w:rPr>
        <w:tab/>
      </w:r>
      <w:r w:rsidRPr="006E1F04">
        <w:rPr>
          <w:rFonts w:ascii="Times New Roman" w:eastAsia="Times New Roman" w:hAnsi="Times New Roman" w:cs="Times New Roman"/>
          <w:color w:val="000000"/>
          <w:lang w:eastAsia="ru-RU"/>
        </w:rPr>
        <w:tab/>
      </w:r>
      <w:r w:rsidRPr="006E1F04">
        <w:rPr>
          <w:rFonts w:ascii="Times New Roman" w:eastAsia="Times New Roman" w:hAnsi="Times New Roman" w:cs="Times New Roman"/>
          <w:color w:val="000000"/>
          <w:lang w:eastAsia="ru-RU"/>
        </w:rPr>
        <w:tab/>
      </w:r>
      <w:r w:rsidRPr="006E1F04">
        <w:rPr>
          <w:rFonts w:ascii="Times New Roman" w:eastAsia="Times New Roman" w:hAnsi="Times New Roman" w:cs="Times New Roman"/>
          <w:color w:val="000000"/>
          <w:lang w:eastAsia="ru-RU"/>
        </w:rPr>
        <w:tab/>
      </w:r>
      <w:r w:rsidRPr="006E1F04">
        <w:rPr>
          <w:rFonts w:ascii="Times New Roman" w:eastAsia="Times New Roman" w:hAnsi="Times New Roman" w:cs="Times New Roman"/>
          <w:color w:val="000000"/>
          <w:lang w:eastAsia="ru-RU"/>
        </w:rPr>
        <w:tab/>
      </w:r>
      <w:r w:rsidRPr="006E1F04">
        <w:rPr>
          <w:rFonts w:ascii="Times New Roman" w:eastAsia="Times New Roman" w:hAnsi="Times New Roman" w:cs="Times New Roman"/>
          <w:color w:val="000000"/>
          <w:lang w:eastAsia="ru-RU"/>
        </w:rPr>
        <w:tab/>
        <w:t xml:space="preserve">                   </w:t>
      </w:r>
      <w:proofErr w:type="gramStart"/>
      <w:r w:rsidRPr="006E1F04">
        <w:rPr>
          <w:rFonts w:ascii="Times New Roman" w:eastAsia="Times New Roman" w:hAnsi="Times New Roman" w:cs="Times New Roman"/>
          <w:color w:val="000000"/>
          <w:lang w:eastAsia="ru-RU"/>
        </w:rPr>
        <w:t xml:space="preserve">   «</w:t>
      </w:r>
      <w:proofErr w:type="gramEnd"/>
      <w:r w:rsidRPr="006E1F04">
        <w:rPr>
          <w:rFonts w:ascii="Times New Roman" w:eastAsia="Times New Roman" w:hAnsi="Times New Roman" w:cs="Times New Roman"/>
          <w:color w:val="000000"/>
          <w:lang w:eastAsia="ru-RU"/>
        </w:rPr>
        <w:t>___» ______________20</w:t>
      </w:r>
      <w:r w:rsidR="00144C2B">
        <w:rPr>
          <w:rFonts w:ascii="Times New Roman" w:eastAsia="Times New Roman" w:hAnsi="Times New Roman" w:cs="Times New Roman"/>
          <w:color w:val="000000"/>
          <w:lang w:eastAsia="ru-RU"/>
        </w:rPr>
        <w:t xml:space="preserve">16 </w:t>
      </w:r>
      <w:r w:rsidRPr="006E1F04">
        <w:rPr>
          <w:rFonts w:ascii="Times New Roman" w:eastAsia="Times New Roman" w:hAnsi="Times New Roman" w:cs="Times New Roman"/>
          <w:color w:val="000000"/>
          <w:lang w:eastAsia="ru-RU"/>
        </w:rPr>
        <w:t>г.</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p>
    <w:p w:rsidR="00144C2B" w:rsidRPr="00144C2B" w:rsidRDefault="00546854" w:rsidP="00144C2B">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ПАО</w:t>
      </w:r>
      <w:r w:rsidR="00144C2B" w:rsidRPr="00144C2B">
        <w:rPr>
          <w:rFonts w:ascii="Times New Roman" w:eastAsia="Times New Roman" w:hAnsi="Times New Roman" w:cs="Times New Roman"/>
          <w:color w:val="000000"/>
          <w:lang w:eastAsia="ru-RU"/>
        </w:rPr>
        <w:t xml:space="preserve"> «ТГК-1», именуемое в дальнейшем «Заказчик», в лице директора ТЭЦ-15 филиала "Невский" </w:t>
      </w:r>
      <w:r>
        <w:rPr>
          <w:rFonts w:ascii="Times New Roman" w:eastAsia="Times New Roman" w:hAnsi="Times New Roman" w:cs="Times New Roman"/>
          <w:color w:val="000000"/>
          <w:lang w:eastAsia="ru-RU"/>
        </w:rPr>
        <w:t>ПАО</w:t>
      </w:r>
      <w:r w:rsidR="00144C2B" w:rsidRPr="00144C2B">
        <w:rPr>
          <w:rFonts w:ascii="Times New Roman" w:eastAsia="Times New Roman" w:hAnsi="Times New Roman" w:cs="Times New Roman"/>
          <w:color w:val="000000"/>
          <w:lang w:eastAsia="ru-RU"/>
        </w:rPr>
        <w:t xml:space="preserve"> "ТГК-1" Пасеки Анатолия Васильевича, действующего на основании доверенности № 851-2015 от 15.12.2015, с одной стороны, </w:t>
      </w:r>
      <w:proofErr w:type="gramStart"/>
      <w:r w:rsidR="00144C2B" w:rsidRPr="00144C2B">
        <w:rPr>
          <w:rFonts w:ascii="Times New Roman" w:eastAsia="Times New Roman" w:hAnsi="Times New Roman" w:cs="Times New Roman"/>
          <w:color w:val="000000"/>
          <w:lang w:eastAsia="ru-RU"/>
        </w:rPr>
        <w:t>и  _</w:t>
      </w:r>
      <w:proofErr w:type="gramEnd"/>
      <w:r w:rsidR="00144C2B" w:rsidRPr="00144C2B">
        <w:rPr>
          <w:rFonts w:ascii="Times New Roman" w:eastAsia="Times New Roman" w:hAnsi="Times New Roman" w:cs="Times New Roman"/>
          <w:color w:val="000000"/>
          <w:lang w:eastAsia="ru-RU"/>
        </w:rPr>
        <w:t>_________________________, именуемое в дальнейшем «Исполнитель», в лице _________________, действующего на основании ___________с другой стороны, вместе именуемые «Стороны», заключили настоящий договор (в дальнейшем – Договор) о нижеследующем:</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p>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1. ПРЕДМЕТ ДОГОВОРА.</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1.1. 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00144C2B">
        <w:rPr>
          <w:rFonts w:ascii="Times New Roman" w:eastAsia="Times New Roman" w:hAnsi="Times New Roman" w:cs="Times New Roman"/>
          <w:color w:val="000000"/>
          <w:lang w:eastAsia="ru-RU"/>
        </w:rPr>
        <w:t>«</w:t>
      </w:r>
      <w:r w:rsidR="00375100" w:rsidRPr="00375100">
        <w:rPr>
          <w:rFonts w:ascii="Times New Roman" w:eastAsia="Times New Roman" w:hAnsi="Times New Roman" w:cs="Times New Roman"/>
          <w:color w:val="000000"/>
          <w:lang w:eastAsia="ru-RU"/>
        </w:rPr>
        <w:t>Техническое обслуживание электролизерной</w:t>
      </w:r>
      <w:r w:rsidR="00144C2B" w:rsidRPr="00375100">
        <w:rPr>
          <w:rFonts w:ascii="Times New Roman" w:eastAsia="Times New Roman" w:hAnsi="Times New Roman" w:cs="Times New Roman"/>
          <w:color w:val="000000"/>
          <w:lang w:eastAsia="ru-RU"/>
        </w:rPr>
        <w:t>»</w:t>
      </w:r>
      <w:r w:rsidR="00144C2B">
        <w:rPr>
          <w:rFonts w:ascii="Times New Roman" w:eastAsia="Times New Roman" w:hAnsi="Times New Roman" w:cs="Times New Roman"/>
          <w:color w:val="000000"/>
          <w:lang w:eastAsia="ru-RU"/>
        </w:rPr>
        <w:t xml:space="preserve">, </w:t>
      </w:r>
      <w:r w:rsidRPr="006E1F04">
        <w:rPr>
          <w:rFonts w:ascii="Times New Roman" w:eastAsia="Times New Roman" w:hAnsi="Times New Roman" w:cs="Times New Roman"/>
          <w:color w:val="000000"/>
          <w:lang w:eastAsia="ru-RU"/>
        </w:rPr>
        <w:t xml:space="preserve">далее именуемые «Услуги», а Заказчик обязуется принять и оплатить Услуги Исполнителя в сроки и в порядке, установленные настоящим Договором. </w:t>
      </w:r>
    </w:p>
    <w:p w:rsidR="006E1F04" w:rsidRPr="006E1F04" w:rsidRDefault="006E1F04" w:rsidP="006E1F04">
      <w:pPr>
        <w:spacing w:after="0" w:line="240" w:lineRule="auto"/>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ab/>
        <w:t xml:space="preserve">1.2. Срок оказания Услуг устанавливается с </w:t>
      </w:r>
      <w:r w:rsidR="0077355E">
        <w:rPr>
          <w:rFonts w:ascii="Times New Roman" w:eastAsia="Times New Roman" w:hAnsi="Times New Roman" w:cs="Times New Roman"/>
          <w:color w:val="000000"/>
          <w:lang w:eastAsia="ru-RU"/>
        </w:rPr>
        <w:t>момента заключения договора</w:t>
      </w:r>
      <w:r w:rsidRPr="006E1F04">
        <w:rPr>
          <w:rFonts w:ascii="Times New Roman" w:eastAsia="Times New Roman" w:hAnsi="Times New Roman" w:cs="Times New Roman"/>
          <w:color w:val="000000"/>
          <w:lang w:eastAsia="ru-RU"/>
        </w:rPr>
        <w:t xml:space="preserve"> по «</w:t>
      </w:r>
      <w:r w:rsidR="00AE60B5">
        <w:rPr>
          <w:rFonts w:ascii="Times New Roman" w:eastAsia="Times New Roman" w:hAnsi="Times New Roman" w:cs="Times New Roman"/>
          <w:color w:val="000000"/>
          <w:lang w:eastAsia="ru-RU"/>
        </w:rPr>
        <w:t>31</w:t>
      </w:r>
      <w:r w:rsidRPr="006E1F04">
        <w:rPr>
          <w:rFonts w:ascii="Times New Roman" w:eastAsia="Times New Roman" w:hAnsi="Times New Roman" w:cs="Times New Roman"/>
          <w:color w:val="000000"/>
          <w:lang w:eastAsia="ru-RU"/>
        </w:rPr>
        <w:t>»</w:t>
      </w:r>
      <w:r w:rsidR="00144C2B">
        <w:rPr>
          <w:rFonts w:ascii="Times New Roman" w:eastAsia="Times New Roman" w:hAnsi="Times New Roman" w:cs="Times New Roman"/>
          <w:color w:val="000000"/>
          <w:lang w:eastAsia="ru-RU"/>
        </w:rPr>
        <w:t xml:space="preserve"> декабря </w:t>
      </w:r>
      <w:r w:rsidRPr="006E1F04">
        <w:rPr>
          <w:rFonts w:ascii="Times New Roman" w:eastAsia="Times New Roman" w:hAnsi="Times New Roman" w:cs="Times New Roman"/>
          <w:color w:val="000000"/>
          <w:lang w:eastAsia="ru-RU"/>
        </w:rPr>
        <w:t>201</w:t>
      </w:r>
      <w:r w:rsidR="00144C2B">
        <w:rPr>
          <w:rFonts w:ascii="Times New Roman" w:eastAsia="Times New Roman" w:hAnsi="Times New Roman" w:cs="Times New Roman"/>
          <w:color w:val="000000"/>
          <w:lang w:eastAsia="ru-RU"/>
        </w:rPr>
        <w:t>6</w:t>
      </w:r>
      <w:r w:rsidR="00AE60B5">
        <w:rPr>
          <w:rFonts w:ascii="Times New Roman" w:eastAsia="Times New Roman" w:hAnsi="Times New Roman" w:cs="Times New Roman"/>
          <w:color w:val="000000"/>
          <w:lang w:eastAsia="ru-RU"/>
        </w:rPr>
        <w:t xml:space="preserve"> г</w:t>
      </w:r>
      <w:r w:rsidRPr="006E1F04">
        <w:rPr>
          <w:rFonts w:ascii="Times New Roman" w:eastAsia="Times New Roman" w:hAnsi="Times New Roman" w:cs="Times New Roman"/>
          <w:color w:val="000000"/>
          <w:lang w:eastAsia="ru-RU"/>
        </w:rPr>
        <w:t>. Промежуточные сроки оказания услуг по отдельным этапам согласованы Сторонами в Графике оказания услуг (Приложение № 2 к настоящему Договору)</w:t>
      </w:r>
      <w:r w:rsidR="00144C2B">
        <w:rPr>
          <w:rFonts w:ascii="Times New Roman" w:eastAsia="Times New Roman" w:hAnsi="Times New Roman" w:cs="Times New Roman"/>
          <w:i/>
          <w:color w:val="000000"/>
          <w:lang w:eastAsia="ru-RU"/>
        </w:rPr>
        <w:t>.</w:t>
      </w:r>
    </w:p>
    <w:p w:rsidR="00144C2B" w:rsidRPr="00144C2B" w:rsidRDefault="006E1F04" w:rsidP="00144C2B">
      <w:pPr>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ab/>
      </w:r>
      <w:r w:rsidR="00144C2B" w:rsidRPr="00144C2B">
        <w:rPr>
          <w:rFonts w:ascii="Times New Roman" w:eastAsia="Times New Roman" w:hAnsi="Times New Roman" w:cs="Times New Roman"/>
          <w:color w:val="000000"/>
          <w:lang w:eastAsia="ru-RU"/>
        </w:rPr>
        <w:t>1.3. Результат оказанных Услуг передается Заказчику по Акту об оказании услуг, в порядке, установленном настоящим Д</w:t>
      </w:r>
      <w:r w:rsidR="00AE60B5">
        <w:rPr>
          <w:rFonts w:ascii="Times New Roman" w:eastAsia="Times New Roman" w:hAnsi="Times New Roman" w:cs="Times New Roman"/>
          <w:color w:val="000000"/>
          <w:lang w:eastAsia="ru-RU"/>
        </w:rPr>
        <w:t>оговором, в 2- х экземплярах, в форме акта</w:t>
      </w:r>
      <w:r w:rsidR="00144C2B" w:rsidRPr="00144C2B">
        <w:rPr>
          <w:rFonts w:ascii="Times New Roman" w:eastAsia="Times New Roman" w:hAnsi="Times New Roman" w:cs="Times New Roman"/>
          <w:color w:val="000000"/>
          <w:lang w:eastAsia="ru-RU"/>
        </w:rPr>
        <w:t xml:space="preserve">, </w:t>
      </w:r>
      <w:proofErr w:type="gramStart"/>
      <w:r w:rsidR="00144C2B" w:rsidRPr="00144C2B">
        <w:rPr>
          <w:rFonts w:ascii="Times New Roman" w:eastAsia="Times New Roman" w:hAnsi="Times New Roman" w:cs="Times New Roman"/>
          <w:color w:val="000000"/>
          <w:lang w:eastAsia="ru-RU"/>
        </w:rPr>
        <w:t>на  бумажном</w:t>
      </w:r>
      <w:proofErr w:type="gramEnd"/>
      <w:r w:rsidR="00144C2B" w:rsidRPr="00144C2B">
        <w:rPr>
          <w:rFonts w:ascii="Times New Roman" w:eastAsia="Times New Roman" w:hAnsi="Times New Roman" w:cs="Times New Roman"/>
          <w:color w:val="000000"/>
          <w:lang w:eastAsia="ru-RU"/>
        </w:rPr>
        <w:t xml:space="preserve"> носителе. </w:t>
      </w:r>
    </w:p>
    <w:p w:rsidR="00144C2B" w:rsidRPr="00144C2B" w:rsidRDefault="00144C2B" w:rsidP="00144C2B">
      <w:pPr>
        <w:spacing w:after="0" w:line="240" w:lineRule="auto"/>
        <w:ind w:firstLine="708"/>
        <w:jc w:val="both"/>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1.4. Комплекс исключительных имущественных прав на результаты оказанных Услуг принадлежит Заказчику.</w:t>
      </w:r>
    </w:p>
    <w:p w:rsidR="00144C2B" w:rsidRPr="00144C2B" w:rsidRDefault="00144C2B" w:rsidP="00144C2B">
      <w:pPr>
        <w:spacing w:after="0" w:line="240" w:lineRule="auto"/>
        <w:ind w:firstLine="708"/>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1.5. Место оказания Услуг: г. Санкт-Петербург, ул. Бронев</w:t>
      </w:r>
      <w:r w:rsidR="007B5D43">
        <w:rPr>
          <w:rFonts w:ascii="Times New Roman" w:eastAsia="Times New Roman" w:hAnsi="Times New Roman" w:cs="Times New Roman"/>
          <w:color w:val="000000"/>
          <w:lang w:eastAsia="ru-RU"/>
        </w:rPr>
        <w:t xml:space="preserve">ая, 6, ТЭЦ-15 филиал "Невский" </w:t>
      </w:r>
      <w:r w:rsidR="00546854">
        <w:rPr>
          <w:rFonts w:ascii="Times New Roman" w:eastAsia="Times New Roman" w:hAnsi="Times New Roman" w:cs="Times New Roman"/>
          <w:color w:val="000000"/>
          <w:lang w:eastAsia="ru-RU"/>
        </w:rPr>
        <w:t>ПАО</w:t>
      </w:r>
      <w:r w:rsidRPr="00144C2B">
        <w:rPr>
          <w:rFonts w:ascii="Times New Roman" w:eastAsia="Times New Roman" w:hAnsi="Times New Roman" w:cs="Times New Roman"/>
          <w:color w:val="000000"/>
          <w:lang w:eastAsia="ru-RU"/>
        </w:rPr>
        <w:t xml:space="preserve"> "ТГК-1". </w:t>
      </w:r>
    </w:p>
    <w:p w:rsidR="006E1F04" w:rsidRPr="006E1F04" w:rsidRDefault="00144C2B" w:rsidP="00144C2B">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6E1F04" w:rsidRPr="006E1F04">
        <w:rPr>
          <w:rFonts w:ascii="Times New Roman" w:eastAsia="Times New Roman" w:hAnsi="Times New Roman" w:cs="Times New Roman"/>
          <w:color w:val="000000"/>
          <w:lang w:eastAsia="ru-RU"/>
        </w:rPr>
        <w:t>1.6. Исполнитель гарантирует отсутствие договорных и иных отношений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144C2B" w:rsidRDefault="006E1F04" w:rsidP="00144C2B">
      <w:pPr>
        <w:tabs>
          <w:tab w:val="left" w:pos="851"/>
        </w:tabs>
        <w:autoSpaceDE w:val="0"/>
        <w:autoSpaceDN w:val="0"/>
        <w:adjustRightInd w:val="0"/>
        <w:spacing w:after="0" w:line="240" w:lineRule="auto"/>
        <w:ind w:firstLine="708"/>
        <w:jc w:val="both"/>
        <w:outlineLvl w:val="0"/>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1.7. </w:t>
      </w:r>
      <w:r w:rsidR="00144C2B" w:rsidRPr="00144C2B">
        <w:rPr>
          <w:rFonts w:ascii="Times New Roman" w:eastAsia="Times New Roman" w:hAnsi="Times New Roman" w:cs="Times New Roman"/>
          <w:color w:val="000000"/>
          <w:lang w:eastAsia="ru-RU"/>
        </w:rPr>
        <w:t xml:space="preserve">Качество Услуг должно соответствовать нормативной документации, заданию Заказчика (Приложение № 1 к настоящему Договору).  </w:t>
      </w:r>
    </w:p>
    <w:p w:rsidR="00144C2B" w:rsidRPr="00144C2B" w:rsidRDefault="00144C2B" w:rsidP="00144C2B">
      <w:pPr>
        <w:tabs>
          <w:tab w:val="left" w:pos="851"/>
        </w:tabs>
        <w:autoSpaceDE w:val="0"/>
        <w:autoSpaceDN w:val="0"/>
        <w:adjustRightInd w:val="0"/>
        <w:spacing w:after="0" w:line="240" w:lineRule="auto"/>
        <w:ind w:firstLine="708"/>
        <w:jc w:val="both"/>
        <w:outlineLvl w:val="0"/>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1.8. Исполнитель обязан оказывать услуги Заказчику в течение согласованных в договоре сроков, соблюдая режим работы заказчика: ежедневно, кроме субботы и воскресенья, с 08 час. 00 мин. до 17 час. 00 мин.</w:t>
      </w:r>
    </w:p>
    <w:p w:rsidR="006E1F04" w:rsidRPr="006E1F04" w:rsidRDefault="006E1F04" w:rsidP="006E1F04">
      <w:pPr>
        <w:autoSpaceDE w:val="0"/>
        <w:autoSpaceDN w:val="0"/>
        <w:adjustRightInd w:val="0"/>
        <w:spacing w:after="0" w:line="240" w:lineRule="auto"/>
        <w:rPr>
          <w:rFonts w:ascii="Times New Roman" w:eastAsia="Times New Roman" w:hAnsi="Times New Roman" w:cs="Times New Roman"/>
          <w:color w:val="000000"/>
          <w:lang w:eastAsia="ru-RU"/>
        </w:rPr>
      </w:pPr>
    </w:p>
    <w:p w:rsidR="006E1F04" w:rsidRPr="006E1F04" w:rsidRDefault="006E1F04" w:rsidP="006E1F04">
      <w:pPr>
        <w:tabs>
          <w:tab w:val="left" w:pos="851"/>
        </w:tabs>
        <w:autoSpaceDE w:val="0"/>
        <w:autoSpaceDN w:val="0"/>
        <w:adjustRightInd w:val="0"/>
        <w:spacing w:after="0" w:line="240" w:lineRule="auto"/>
        <w:ind w:firstLine="708"/>
        <w:jc w:val="center"/>
        <w:outlineLvl w:val="0"/>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 ПРАВА И ОБЯЗАННОСТИ СТОРОН.</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2.1. Исполнитель обязуется:</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2.1.1. Обеспечить выполнение обязательств по настоящему Договору надлежащим образом и в срок, установленный настоящим Договором.</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2.1.2. Оказать Услуги лично, если иное не будет дополнительно согласовано Сторонами. </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2.1.3. Заботиться о сохранности передаваемого Заказчиком для использования в целях исполнения обязательств по настоящему Договору оборудования, имущества, а также документации Заказчика. </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В случае утраты, хищения или порчи оборудования, имущества, а также документации Заказчика немедленно ставить в известность Заказчика.</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2.1.4.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w:t>
      </w:r>
      <w:r w:rsidRPr="006E1F04">
        <w:rPr>
          <w:rFonts w:ascii="Times New Roman" w:eastAsia="Times New Roman" w:hAnsi="Times New Roman" w:cs="Times New Roman"/>
          <w:color w:val="000000"/>
          <w:lang w:eastAsia="ru-RU"/>
        </w:rPr>
        <w:lastRenderedPageBreak/>
        <w:t>оказанием Услуг по настоящему Договору. Довести до сведения собственных специалистов (сотрудников) условия о конфиденциальности настоящего Договора.</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2.1.5. Заказчик не предоставляет Исполнителю право ссылаться на факт заключения настоящего Договора.</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2.2. Заказчик обязуется:</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2.2.1. На основании письменного запроса Исполнителя </w:t>
      </w:r>
      <w:proofErr w:type="gramStart"/>
      <w:r w:rsidRPr="006E1F04">
        <w:rPr>
          <w:rFonts w:ascii="Times New Roman" w:eastAsia="Times New Roman" w:hAnsi="Times New Roman" w:cs="Times New Roman"/>
          <w:color w:val="000000"/>
          <w:lang w:eastAsia="ru-RU"/>
        </w:rPr>
        <w:t>в срок</w:t>
      </w:r>
      <w:proofErr w:type="gramEnd"/>
      <w:r w:rsidRPr="006E1F04">
        <w:rPr>
          <w:rFonts w:ascii="Times New Roman" w:eastAsia="Times New Roman" w:hAnsi="Times New Roman" w:cs="Times New Roman"/>
          <w:color w:val="000000"/>
          <w:lang w:eastAsia="ru-RU"/>
        </w:rPr>
        <w:t xml:space="preserve">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w:t>
      </w:r>
      <w:r w:rsidR="008764A8">
        <w:rPr>
          <w:rFonts w:ascii="Times New Roman" w:eastAsia="Times New Roman" w:hAnsi="Times New Roman" w:cs="Times New Roman"/>
          <w:color w:val="000000"/>
          <w:lang w:eastAsia="ru-RU"/>
        </w:rPr>
        <w:t>астоящим Договором обязательств.</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Материалы, оборудование, имущество и документация Заказчика, необходимые для выполнения Договора, передаются Испол</w:t>
      </w:r>
      <w:r w:rsidR="008764A8">
        <w:rPr>
          <w:rFonts w:ascii="Times New Roman" w:eastAsia="Times New Roman" w:hAnsi="Times New Roman" w:cs="Times New Roman"/>
          <w:color w:val="000000"/>
          <w:lang w:eastAsia="ru-RU"/>
        </w:rPr>
        <w:t>нителю по Актам приема-передачи.</w:t>
      </w:r>
      <w:r w:rsidRPr="006E1F04">
        <w:rPr>
          <w:rFonts w:ascii="Times New Roman" w:eastAsia="Times New Roman" w:hAnsi="Times New Roman" w:cs="Times New Roman"/>
          <w:color w:val="000000"/>
          <w:lang w:eastAsia="ru-RU"/>
        </w:rPr>
        <w:t xml:space="preserve"> </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По завершении оказания Услуг или досрочно по требованию Заказчика Исполнитель возвращает материалы и документацию по Акту приема-передачи в течение 2- дней с даты подписания Акта об оказании услуг или получения требования Заказчика.</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2.3. Заказчик имеет право:</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2.3.1. Контролировать соблюдение сроков оказания Услуг и их соответствие заданиям Заказчика, не вмешиваясь в область профессиональной компетенции Исполнителя.</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2.3.3. Изменять сроки оказания отдельных Услуг, определенных Графиком оказания услуг (Приложение № 2 к настоящему Договору), по взаимному согласованию Сторон.</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2.3.4. Увеличивать объем оказания услуг путем заключения дополнительного соглашения, при этом цена единицы услуги и (или) работы является твердой и не может изменяться в ходе исполнения договора.</w:t>
      </w:r>
    </w:p>
    <w:p w:rsidR="006E1F04" w:rsidRDefault="006E1F04" w:rsidP="006E1F04">
      <w:pPr>
        <w:spacing w:after="0" w:line="240" w:lineRule="auto"/>
        <w:jc w:val="center"/>
        <w:rPr>
          <w:rFonts w:ascii="Times New Roman" w:eastAsia="Times New Roman" w:hAnsi="Times New Roman" w:cs="Times New Roman"/>
          <w:color w:val="000000"/>
          <w:lang w:eastAsia="ru-RU"/>
        </w:rPr>
      </w:pPr>
    </w:p>
    <w:p w:rsidR="00A40261" w:rsidRPr="006E1F04" w:rsidRDefault="00A40261" w:rsidP="006E1F04">
      <w:pPr>
        <w:spacing w:after="0" w:line="240" w:lineRule="auto"/>
        <w:jc w:val="center"/>
        <w:rPr>
          <w:rFonts w:ascii="Times New Roman" w:eastAsia="Times New Roman" w:hAnsi="Times New Roman" w:cs="Times New Roman"/>
          <w:color w:val="000000"/>
          <w:lang w:eastAsia="ru-RU"/>
        </w:rPr>
      </w:pPr>
    </w:p>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3. ПОРЯДОК ОКАЗАНИЯ УСЛУГ И ПРИЁМКА ИХ ЗАКАЗЧИКОМ.</w:t>
      </w:r>
    </w:p>
    <w:p w:rsidR="00144C2B" w:rsidRPr="00144C2B" w:rsidRDefault="00144C2B" w:rsidP="00144C2B">
      <w:pPr>
        <w:ind w:firstLine="708"/>
        <w:jc w:val="both"/>
        <w:rPr>
          <w:rFonts w:ascii="Times New Roman" w:eastAsia="Times New Roman" w:hAnsi="Times New Roman" w:cs="Times New Roman"/>
          <w:i/>
          <w:color w:val="000000"/>
          <w:lang w:eastAsia="ru-RU"/>
        </w:rPr>
      </w:pPr>
      <w:r w:rsidRPr="00144C2B">
        <w:rPr>
          <w:rFonts w:ascii="Times New Roman" w:eastAsia="Times New Roman" w:hAnsi="Times New Roman" w:cs="Times New Roman"/>
          <w:color w:val="000000"/>
          <w:lang w:eastAsia="ru-RU"/>
        </w:rPr>
        <w:t>3.1. Услуги по настоящему Договору оказываются в сроки, установленные подпунктом 1.2 настоящего Договора в следующем порядке: согласно графику оказания услуг (Приложение № 2 к настоящему Договору</w:t>
      </w:r>
      <w:r w:rsidRPr="00144C2B">
        <w:rPr>
          <w:rFonts w:ascii="Times New Roman" w:eastAsia="Times New Roman" w:hAnsi="Times New Roman" w:cs="Times New Roman"/>
          <w:i/>
          <w:color w:val="000000"/>
          <w:lang w:eastAsia="ru-RU"/>
        </w:rPr>
        <w:t xml:space="preserve">).  </w:t>
      </w:r>
    </w:p>
    <w:p w:rsidR="00144C2B" w:rsidRPr="00144C2B" w:rsidRDefault="00144C2B" w:rsidP="00144C2B">
      <w:pPr>
        <w:spacing w:after="0" w:line="240" w:lineRule="auto"/>
        <w:ind w:firstLine="708"/>
        <w:jc w:val="both"/>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3.2. Для надлежащего исполнения обязательств по настоящему Договору Заказчик предоставляет Исполнителю: задание (Приложение № 1 к настоящему Договору).</w:t>
      </w:r>
    </w:p>
    <w:p w:rsidR="00144C2B" w:rsidRPr="00144C2B" w:rsidRDefault="00144C2B" w:rsidP="00144C2B">
      <w:pPr>
        <w:spacing w:after="0" w:line="240" w:lineRule="auto"/>
        <w:ind w:firstLine="708"/>
        <w:jc w:val="both"/>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 xml:space="preserve">3.3. 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3 (Трех) дневный срок в двух экземплярах Акт об оказании услуг, а также счёт и счёт-фактуру. </w:t>
      </w:r>
    </w:p>
    <w:p w:rsidR="00144C2B" w:rsidRPr="00144C2B" w:rsidRDefault="00144C2B" w:rsidP="00144C2B">
      <w:pPr>
        <w:spacing w:after="0" w:line="240" w:lineRule="auto"/>
        <w:ind w:firstLine="708"/>
        <w:jc w:val="both"/>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 xml:space="preserve">3.4. Заказчик подписывает Акт об оказании услуг или представляет мотивированный отказ в его подписании не позднее 10 (десяти)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 </w:t>
      </w:r>
    </w:p>
    <w:p w:rsidR="00144C2B" w:rsidRPr="00144C2B" w:rsidRDefault="00144C2B" w:rsidP="00144C2B">
      <w:pPr>
        <w:spacing w:after="0" w:line="240" w:lineRule="auto"/>
        <w:ind w:firstLine="708"/>
        <w:jc w:val="both"/>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3.5.   С даты подписания Акта об оказании услуг Заказчик получает исключительное право на использование результатов оказания Услуг.</w:t>
      </w:r>
    </w:p>
    <w:p w:rsidR="00144C2B" w:rsidRPr="00144C2B" w:rsidRDefault="00144C2B" w:rsidP="00144C2B">
      <w:pPr>
        <w:spacing w:after="0" w:line="240" w:lineRule="auto"/>
        <w:ind w:firstLine="708"/>
        <w:jc w:val="both"/>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3.6. Информация, отчеты, документы и иной результат оказания Услуг по настоящему Договору является собственностью Заказчика, и Исполнитель не имеет права передавать его третьим лицам без письменного согласия Заказчика.</w:t>
      </w:r>
    </w:p>
    <w:p w:rsidR="00144C2B" w:rsidRPr="00144C2B" w:rsidRDefault="00144C2B" w:rsidP="00144C2B">
      <w:pPr>
        <w:spacing w:after="0" w:line="240" w:lineRule="auto"/>
        <w:ind w:firstLine="708"/>
        <w:jc w:val="both"/>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 xml:space="preserve">3.7. Гарантийный срок. Заказчик вправе предъявить требования, связанные с недостатками материального результата услуг по </w:t>
      </w:r>
      <w:r w:rsidR="00214D68">
        <w:rPr>
          <w:rFonts w:ascii="Times New Roman" w:eastAsia="Times New Roman" w:hAnsi="Times New Roman" w:cs="Times New Roman"/>
          <w:color w:val="000000"/>
          <w:lang w:eastAsia="ru-RU"/>
        </w:rPr>
        <w:t>т</w:t>
      </w:r>
      <w:r w:rsidR="00214D68" w:rsidRPr="00375100">
        <w:rPr>
          <w:rFonts w:ascii="Times New Roman" w:eastAsia="Times New Roman" w:hAnsi="Times New Roman" w:cs="Times New Roman"/>
          <w:color w:val="000000"/>
          <w:lang w:eastAsia="ru-RU"/>
        </w:rPr>
        <w:t>ехническо</w:t>
      </w:r>
      <w:r w:rsidR="00214D68">
        <w:rPr>
          <w:rFonts w:ascii="Times New Roman" w:eastAsia="Times New Roman" w:hAnsi="Times New Roman" w:cs="Times New Roman"/>
          <w:color w:val="000000"/>
          <w:lang w:eastAsia="ru-RU"/>
        </w:rPr>
        <w:t>му</w:t>
      </w:r>
      <w:r w:rsidR="00214D68" w:rsidRPr="00375100">
        <w:rPr>
          <w:rFonts w:ascii="Times New Roman" w:eastAsia="Times New Roman" w:hAnsi="Times New Roman" w:cs="Times New Roman"/>
          <w:color w:val="000000"/>
          <w:lang w:eastAsia="ru-RU"/>
        </w:rPr>
        <w:t xml:space="preserve"> обслуживани</w:t>
      </w:r>
      <w:r w:rsidR="00214D68">
        <w:rPr>
          <w:rFonts w:ascii="Times New Roman" w:eastAsia="Times New Roman" w:hAnsi="Times New Roman" w:cs="Times New Roman"/>
          <w:color w:val="000000"/>
          <w:lang w:eastAsia="ru-RU"/>
        </w:rPr>
        <w:t>ю</w:t>
      </w:r>
      <w:r w:rsidR="00214D68" w:rsidRPr="00375100">
        <w:rPr>
          <w:rFonts w:ascii="Times New Roman" w:eastAsia="Times New Roman" w:hAnsi="Times New Roman" w:cs="Times New Roman"/>
          <w:color w:val="000000"/>
          <w:lang w:eastAsia="ru-RU"/>
        </w:rPr>
        <w:t xml:space="preserve"> </w:t>
      </w:r>
      <w:proofErr w:type="spellStart"/>
      <w:r w:rsidR="00214D68" w:rsidRPr="00375100">
        <w:rPr>
          <w:rFonts w:ascii="Times New Roman" w:eastAsia="Times New Roman" w:hAnsi="Times New Roman" w:cs="Times New Roman"/>
          <w:color w:val="000000"/>
          <w:lang w:eastAsia="ru-RU"/>
        </w:rPr>
        <w:t>электролизерной</w:t>
      </w:r>
      <w:proofErr w:type="spellEnd"/>
      <w:r w:rsidRPr="00144C2B">
        <w:rPr>
          <w:rFonts w:ascii="Times New Roman" w:eastAsia="Times New Roman" w:hAnsi="Times New Roman" w:cs="Times New Roman"/>
          <w:color w:val="000000"/>
          <w:lang w:eastAsia="ru-RU"/>
        </w:rPr>
        <w:t>, обнаруженными в течение 2-х лет</w:t>
      </w:r>
      <w:r w:rsidRPr="00144C2B">
        <w:rPr>
          <w:rFonts w:ascii="Times New Roman" w:eastAsia="Times New Roman" w:hAnsi="Times New Roman" w:cs="Times New Roman"/>
          <w:i/>
          <w:color w:val="000000"/>
          <w:lang w:eastAsia="ru-RU"/>
        </w:rPr>
        <w:t xml:space="preserve"> </w:t>
      </w:r>
      <w:r w:rsidRPr="00144C2B">
        <w:rPr>
          <w:rFonts w:ascii="Times New Roman" w:eastAsia="Times New Roman" w:hAnsi="Times New Roman" w:cs="Times New Roman"/>
          <w:color w:val="000000"/>
          <w:lang w:eastAsia="ru-RU"/>
        </w:rPr>
        <w:t xml:space="preserve">с момента, когда этот результат был принят Заказчиком. </w:t>
      </w:r>
    </w:p>
    <w:p w:rsidR="006E1F04" w:rsidRPr="006E1F04" w:rsidRDefault="006E1F04" w:rsidP="00144C2B">
      <w:pPr>
        <w:spacing w:after="0" w:line="240" w:lineRule="auto"/>
        <w:ind w:firstLine="708"/>
        <w:jc w:val="both"/>
        <w:rPr>
          <w:rFonts w:ascii="Times New Roman" w:eastAsia="Times New Roman" w:hAnsi="Times New Roman" w:cs="Times New Roman"/>
          <w:color w:val="000000"/>
          <w:lang w:eastAsia="ru-RU"/>
        </w:rPr>
      </w:pPr>
    </w:p>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4. ЦЕНА ДОГОВОРА И ПОРЯДОК ОПЛАТЫ.</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4.1. Общая стоимость оказываемых Услуг </w:t>
      </w:r>
      <w:r w:rsidR="00AE60B5" w:rsidRPr="006E1F04">
        <w:rPr>
          <w:rFonts w:ascii="Times New Roman" w:eastAsia="Times New Roman" w:hAnsi="Times New Roman" w:cs="Times New Roman"/>
          <w:color w:val="000000"/>
          <w:lang w:eastAsia="ru-RU"/>
        </w:rPr>
        <w:t>составляет: _</w:t>
      </w:r>
      <w:r w:rsidRPr="006E1F04">
        <w:rPr>
          <w:rFonts w:ascii="Times New Roman" w:eastAsia="Times New Roman" w:hAnsi="Times New Roman" w:cs="Times New Roman"/>
          <w:color w:val="000000"/>
          <w:lang w:eastAsia="ru-RU"/>
        </w:rPr>
        <w:t>______ рублей (_________ рублей ___ копеек), в т.ч. НДС</w:t>
      </w:r>
      <w:r w:rsidR="00AE60B5">
        <w:rPr>
          <w:rFonts w:ascii="Times New Roman" w:eastAsia="Times New Roman" w:hAnsi="Times New Roman" w:cs="Times New Roman"/>
          <w:color w:val="000000"/>
          <w:lang w:eastAsia="ru-RU"/>
        </w:rPr>
        <w:t xml:space="preserve"> </w:t>
      </w:r>
      <w:r w:rsidRPr="006E1F04">
        <w:rPr>
          <w:rFonts w:ascii="Times New Roman" w:eastAsia="Times New Roman" w:hAnsi="Times New Roman" w:cs="Times New Roman"/>
          <w:color w:val="000000"/>
          <w:lang w:eastAsia="ru-RU"/>
        </w:rPr>
        <w:t>(18%) в размере: __________ рублей (______рублей _____копеек).</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i/>
          <w:color w:val="000000"/>
          <w:lang w:eastAsia="ru-RU"/>
        </w:rPr>
        <w:t xml:space="preserve"> </w:t>
      </w:r>
      <w:r w:rsidRPr="006E1F04">
        <w:rPr>
          <w:rFonts w:ascii="Times New Roman" w:eastAsia="Times New Roman" w:hAnsi="Times New Roman" w:cs="Times New Roman"/>
          <w:color w:val="000000"/>
          <w:lang w:eastAsia="ru-RU"/>
        </w:rPr>
        <w:t xml:space="preserve">Общая стоимость оказываемых услуг </w:t>
      </w:r>
      <w:r w:rsidR="00AE60B5">
        <w:rPr>
          <w:rFonts w:ascii="Times New Roman" w:eastAsia="Times New Roman" w:hAnsi="Times New Roman" w:cs="Times New Roman"/>
          <w:color w:val="000000"/>
          <w:lang w:eastAsia="ru-RU"/>
        </w:rPr>
        <w:t xml:space="preserve">подлежит изменению при условии </w:t>
      </w:r>
      <w:r w:rsidRPr="006E1F04">
        <w:rPr>
          <w:rFonts w:ascii="Times New Roman" w:eastAsia="Times New Roman" w:hAnsi="Times New Roman" w:cs="Times New Roman"/>
          <w:color w:val="000000"/>
          <w:lang w:eastAsia="ru-RU"/>
        </w:rPr>
        <w:t xml:space="preserve">согласования ее сторонами путем подписания дополнительного соглашения к настоящему Договору. </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lastRenderedPageBreak/>
        <w:t>4.2. В цену Договора включены</w:t>
      </w:r>
      <w:r w:rsidR="00CA222D">
        <w:rPr>
          <w:rFonts w:ascii="Times New Roman" w:eastAsia="Times New Roman" w:hAnsi="Times New Roman" w:cs="Times New Roman"/>
          <w:color w:val="000000"/>
          <w:lang w:eastAsia="ru-RU"/>
        </w:rPr>
        <w:t xml:space="preserve"> </w:t>
      </w:r>
      <w:r w:rsidRPr="006E1F04">
        <w:rPr>
          <w:rFonts w:ascii="Times New Roman" w:eastAsia="Times New Roman" w:hAnsi="Times New Roman" w:cs="Times New Roman"/>
          <w:color w:val="000000"/>
          <w:lang w:eastAsia="ru-RU"/>
        </w:rPr>
        <w:t>все расходы и издержки Исполнителя, связанные с выполнением им принятых на себя обязательств по настоящему Договору.</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4.3.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30-ти (тридцати) дней с даты подписания Акта об оказании услуг.</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4.4. Оплата Услуг Исполнителя производится в безналичной форме путем перечисления денежных средств на его расчетный счет. </w:t>
      </w:r>
    </w:p>
    <w:p w:rsidR="006E1F04" w:rsidRPr="006E1F04" w:rsidRDefault="006E1F04" w:rsidP="006E1F04">
      <w:pPr>
        <w:tabs>
          <w:tab w:val="left" w:pos="1134"/>
        </w:tabs>
        <w:spacing w:after="0" w:line="240" w:lineRule="auto"/>
        <w:jc w:val="both"/>
        <w:rPr>
          <w:rFonts w:ascii="Times New Roman" w:eastAsia="Times New Roman" w:hAnsi="Times New Roman" w:cs="Times New Roman"/>
          <w:color w:val="000000"/>
          <w:sz w:val="24"/>
          <w:szCs w:val="24"/>
          <w:lang w:eastAsia="ru-RU"/>
        </w:rPr>
      </w:pPr>
      <w:r w:rsidRPr="006E1F04">
        <w:rPr>
          <w:rFonts w:ascii="Times New Roman" w:eastAsia="Times New Roman" w:hAnsi="Times New Roman" w:cs="Times New Roman"/>
          <w:color w:val="000000"/>
          <w:sz w:val="24"/>
          <w:szCs w:val="24"/>
          <w:lang w:eastAsia="ru-RU"/>
        </w:rPr>
        <w:t xml:space="preserve">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4.6. 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p>
    <w:p w:rsidR="006E1F04" w:rsidRPr="006E1F04" w:rsidRDefault="006E1F04" w:rsidP="006E1F04">
      <w:pPr>
        <w:tabs>
          <w:tab w:val="left" w:pos="7728"/>
        </w:tabs>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ab/>
      </w:r>
    </w:p>
    <w:p w:rsidR="006E1F04" w:rsidRPr="006E1F04" w:rsidRDefault="006E1F04" w:rsidP="006E1F04">
      <w:pPr>
        <w:spacing w:after="0" w:line="240" w:lineRule="auto"/>
        <w:ind w:firstLine="708"/>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5. ОТВЕТСТВЕННОСТЬ СТОРОН.</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5.1. В случае порчи имущества или оборудования </w:t>
      </w:r>
      <w:proofErr w:type="gramStart"/>
      <w:r w:rsidRPr="006E1F04">
        <w:rPr>
          <w:rFonts w:ascii="Times New Roman" w:eastAsia="Times New Roman" w:hAnsi="Times New Roman" w:cs="Times New Roman"/>
          <w:color w:val="000000"/>
          <w:lang w:eastAsia="ru-RU"/>
        </w:rPr>
        <w:t>Заказчика</w:t>
      </w:r>
      <w:proofErr w:type="gramEnd"/>
      <w:r w:rsidRPr="006E1F04">
        <w:rPr>
          <w:rFonts w:ascii="Times New Roman" w:eastAsia="Times New Roman" w:hAnsi="Times New Roman" w:cs="Times New Roman"/>
          <w:color w:val="000000"/>
          <w:lang w:eastAsia="ru-RU"/>
        </w:rPr>
        <w:t xml:space="preserve">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5.3. За нарушение сроков оказания Услуг, указанных в подпункте 1.2 настоящего Договора и в Графике оказания услуг (Приложение № 2 к настоящему Договору), Заказчик вправе начислить пени из расчёта 0,1% (Ноль целых одну десятую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5.4. Уплата неустойки не освобождает Исполнителя от выполнения принятых по настоящему Договору обязательств и/или устранения нарушений.</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5.5. 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5.6.  В случае передачи Исполнителем права требования без получения согласия от Заказчика (в том числе денежных требований по договорам цессии и факторинга) по настоящему Договору Заказчик вправе потребовать уплаты штрафа в размере 20% от общей цены настоящего Договора.</w:t>
      </w:r>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5.7.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 </w:t>
      </w:r>
      <w:bookmarkStart w:id="0" w:name="_Toc70831962"/>
      <w:bookmarkStart w:id="1" w:name="_Toc98253843"/>
    </w:p>
    <w:p w:rsidR="006E1F04" w:rsidRPr="006E1F04" w:rsidRDefault="006E1F04" w:rsidP="006E1F04">
      <w:pPr>
        <w:spacing w:after="0" w:line="240" w:lineRule="auto"/>
        <w:ind w:firstLine="709"/>
        <w:jc w:val="both"/>
        <w:rPr>
          <w:rFonts w:ascii="Times New Roman" w:eastAsia="Times New Roman" w:hAnsi="Times New Roman" w:cs="Times New Roman"/>
          <w:color w:val="000000"/>
          <w:lang w:eastAsia="ru-RU"/>
        </w:rPr>
      </w:pPr>
    </w:p>
    <w:p w:rsidR="006E1F04" w:rsidRPr="006E1F04" w:rsidRDefault="006E1F04" w:rsidP="006E1F04">
      <w:pPr>
        <w:spacing w:after="0" w:line="240" w:lineRule="auto"/>
        <w:ind w:firstLine="708"/>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lastRenderedPageBreak/>
        <w:t xml:space="preserve">6. </w:t>
      </w:r>
      <w:bookmarkEnd w:id="0"/>
      <w:bookmarkEnd w:id="1"/>
      <w:r w:rsidRPr="006E1F04">
        <w:rPr>
          <w:rFonts w:ascii="Times New Roman" w:eastAsia="Times New Roman" w:hAnsi="Times New Roman" w:cs="Times New Roman"/>
          <w:color w:val="000000"/>
          <w:lang w:eastAsia="ru-RU"/>
        </w:rPr>
        <w:t>ФОРС-МАЖОР.</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bookmarkStart w:id="2" w:name="_Toc90385038"/>
      <w:bookmarkStart w:id="3" w:name="_Toc98253844"/>
      <w:r w:rsidRPr="006E1F04">
        <w:rPr>
          <w:rFonts w:ascii="Times New Roman" w:eastAsia="Times New Roman" w:hAnsi="Times New Roman" w:cs="Times New Roman"/>
          <w:color w:val="000000"/>
          <w:lang w:eastAsia="ru-RU"/>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6.2. 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6.4. Сторона, у которой возникли обстоятельства форс-мажора, обязана в </w:t>
      </w:r>
      <w:r w:rsidRPr="006E1F04">
        <w:rPr>
          <w:rFonts w:ascii="Times New Roman" w:eastAsia="Times New Roman" w:hAnsi="Times New Roman" w:cs="Times New Roman"/>
          <w:color w:val="000000"/>
          <w:lang w:eastAsia="ru-RU"/>
        </w:rPr>
        <w:br/>
        <w:t xml:space="preserve">3-х (Трех) 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p>
    <w:p w:rsidR="006E1F04" w:rsidRPr="006E1F04" w:rsidRDefault="006E1F04" w:rsidP="006E1F04">
      <w:pPr>
        <w:keepNext/>
        <w:suppressAutoHyphens/>
        <w:spacing w:after="0" w:line="240" w:lineRule="auto"/>
        <w:jc w:val="center"/>
        <w:outlineLvl w:val="1"/>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 xml:space="preserve">7. </w:t>
      </w:r>
      <w:bookmarkEnd w:id="2"/>
      <w:bookmarkEnd w:id="3"/>
      <w:r w:rsidRPr="006E1F04">
        <w:rPr>
          <w:rFonts w:ascii="Times New Roman" w:eastAsia="Times New Roman" w:hAnsi="Times New Roman" w:cs="Times New Roman"/>
          <w:snapToGrid w:val="0"/>
          <w:color w:val="000000"/>
          <w:lang w:eastAsia="ru-RU"/>
        </w:rPr>
        <w:t xml:space="preserve">ПОРЯДОК РАЗРЕШЕНИЯ СПОРОВ. РАСТОРЖЕНИЕ ДОГОВОРА </w:t>
      </w:r>
    </w:p>
    <w:p w:rsidR="006E1F04" w:rsidRPr="006E1F04" w:rsidRDefault="006E1F04" w:rsidP="006E1F04">
      <w:pPr>
        <w:tabs>
          <w:tab w:val="left" w:pos="1200"/>
        </w:tabs>
        <w:spacing w:after="0" w:line="240" w:lineRule="auto"/>
        <w:ind w:firstLine="700"/>
        <w:jc w:val="both"/>
        <w:rPr>
          <w:rFonts w:ascii="Times New Roman" w:eastAsia="Calibri" w:hAnsi="Times New Roman" w:cs="Times New Roman"/>
          <w:color w:val="000000"/>
          <w:lang w:eastAsia="ru-RU"/>
        </w:rPr>
      </w:pPr>
      <w:r w:rsidRPr="006E1F04">
        <w:rPr>
          <w:rFonts w:ascii="Times New Roman" w:eastAsia="Times New Roman" w:hAnsi="Times New Roman" w:cs="Times New Roman"/>
          <w:snapToGrid w:val="0"/>
          <w:color w:val="000000"/>
          <w:lang w:eastAsia="ru-RU"/>
        </w:rPr>
        <w:t xml:space="preserve">7.1. </w:t>
      </w:r>
      <w:r w:rsidRPr="006E1F04">
        <w:rPr>
          <w:rFonts w:ascii="Times New Roman" w:eastAsia="Calibri" w:hAnsi="Times New Roman" w:cs="Times New Roman"/>
          <w:color w:val="000000"/>
          <w:lang w:eastAsia="ru-RU"/>
        </w:rPr>
        <w:t>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Санкт-Петербурга и Ленинградской области.</w:t>
      </w:r>
    </w:p>
    <w:p w:rsidR="006E1F04" w:rsidRPr="006E1F04" w:rsidRDefault="006E1F04" w:rsidP="006E1F04">
      <w:pPr>
        <w:spacing w:after="0" w:line="240" w:lineRule="auto"/>
        <w:ind w:firstLine="708"/>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6E1F04" w:rsidRPr="006E1F04" w:rsidRDefault="006E1F04" w:rsidP="006E1F04">
      <w:pPr>
        <w:tabs>
          <w:tab w:val="left" w:pos="9000"/>
          <w:tab w:val="left" w:pos="9501"/>
        </w:tabs>
        <w:spacing w:after="0" w:line="240" w:lineRule="auto"/>
        <w:ind w:right="-15" w:firstLine="426"/>
        <w:jc w:val="both"/>
        <w:rPr>
          <w:rFonts w:ascii="Times New Roman" w:eastAsia="Times New Roman" w:hAnsi="Times New Roman" w:cs="Times New Roman"/>
          <w:i/>
          <w:color w:val="000000"/>
          <w:lang w:eastAsia="ru-RU"/>
        </w:rPr>
      </w:pPr>
    </w:p>
    <w:p w:rsidR="006E1F04" w:rsidRPr="006E1F04" w:rsidRDefault="006E1F04" w:rsidP="006E1F04">
      <w:pPr>
        <w:keepNext/>
        <w:suppressAutoHyphens/>
        <w:spacing w:after="0" w:line="240" w:lineRule="auto"/>
        <w:jc w:val="center"/>
        <w:outlineLvl w:val="1"/>
        <w:rPr>
          <w:rFonts w:ascii="Times New Roman" w:eastAsia="Times New Roman" w:hAnsi="Times New Roman" w:cs="Times New Roman"/>
          <w:snapToGrid w:val="0"/>
          <w:color w:val="000000"/>
          <w:lang w:eastAsia="ru-RU"/>
        </w:rPr>
      </w:pPr>
      <w:bookmarkStart w:id="4" w:name="_Toc90385039"/>
      <w:bookmarkStart w:id="5" w:name="_Toc98253845"/>
      <w:r w:rsidRPr="006E1F04">
        <w:rPr>
          <w:rFonts w:ascii="Times New Roman" w:eastAsia="Times New Roman" w:hAnsi="Times New Roman" w:cs="Times New Roman"/>
          <w:snapToGrid w:val="0"/>
          <w:color w:val="000000"/>
          <w:lang w:eastAsia="ru-RU"/>
        </w:rPr>
        <w:t>8. КОНФИДЕНЦИАЛЬНОСТЬ</w:t>
      </w:r>
      <w:bookmarkEnd w:id="4"/>
      <w:bookmarkEnd w:id="5"/>
      <w:r w:rsidRPr="006E1F04">
        <w:rPr>
          <w:rFonts w:ascii="Times New Roman" w:eastAsia="Times New Roman" w:hAnsi="Times New Roman" w:cs="Times New Roman"/>
          <w:snapToGrid w:val="0"/>
          <w:color w:val="000000"/>
          <w:lang w:eastAsia="ru-RU"/>
        </w:rPr>
        <w:t>.</w:t>
      </w:r>
    </w:p>
    <w:p w:rsidR="006E1F04" w:rsidRPr="006E1F04" w:rsidRDefault="006E1F04"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r w:rsidRPr="006E1F04">
        <w:rPr>
          <w:rFonts w:ascii="Times New Roman" w:eastAsia="Times New Roman" w:hAnsi="Times New Roman" w:cs="Times New Roman"/>
          <w:color w:val="000000"/>
          <w:lang w:eastAsia="ru-RU"/>
        </w:rPr>
        <w:t xml:space="preserve">8.1. </w:t>
      </w:r>
      <w:r w:rsidRPr="006E1F04">
        <w:rPr>
          <w:rFonts w:ascii="Times New Roman" w:eastAsia="Times New Roman" w:hAnsi="Times New Roman" w:cs="Times New Roman"/>
          <w:bCs/>
          <w:color w:val="000000"/>
          <w:lang w:eastAsia="ru-RU"/>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6E1F04" w:rsidRPr="006E1F04" w:rsidRDefault="006E1F04"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r w:rsidRPr="006E1F04">
        <w:rPr>
          <w:rFonts w:ascii="Times New Roman" w:eastAsia="Times New Roman" w:hAnsi="Times New Roman" w:cs="Times New Roman"/>
          <w:bCs/>
          <w:color w:val="000000"/>
          <w:lang w:eastAsia="ru-RU"/>
        </w:rPr>
        <w:t>Передача конфиденциальной информации без заключения соответствующего соглашения не допускается.</w:t>
      </w:r>
    </w:p>
    <w:p w:rsidR="006E1F04" w:rsidRPr="006E1F04" w:rsidRDefault="006E1F04"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r w:rsidRPr="006E1F04">
        <w:rPr>
          <w:rFonts w:ascii="Times New Roman" w:eastAsia="Times New Roman" w:hAnsi="Times New Roman" w:cs="Times New Roman"/>
          <w:bCs/>
          <w:color w:val="000000"/>
          <w:lang w:eastAsia="ru-RU"/>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6E1F04" w:rsidRPr="006E1F04" w:rsidRDefault="006E1F04"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r w:rsidRPr="006E1F04">
        <w:rPr>
          <w:rFonts w:ascii="Times New Roman" w:eastAsia="Times New Roman" w:hAnsi="Times New Roman" w:cs="Times New Roman"/>
          <w:bCs/>
          <w:i/>
          <w:color w:val="000000"/>
          <w:lang w:eastAsia="ru-RU"/>
        </w:rPr>
        <w:t>8.3.</w:t>
      </w:r>
      <w:r w:rsidRPr="006E1F04">
        <w:rPr>
          <w:rFonts w:ascii="Times New Roman" w:eastAsia="Times New Roman" w:hAnsi="Times New Roman" w:cs="Times New Roman"/>
          <w:bCs/>
          <w:color w:val="000000"/>
          <w:lang w:eastAsia="ru-RU"/>
        </w:rPr>
        <w:t xml:space="preserve"> Обработка персональных данных осуществляется Сторонами только в целях выполнения обязательств по настоящему договору и предполагает осуществление Сторонами следующих действий (операций) как с использованием, так и без использования средств автоматизации: сбор, запись, уто</w:t>
      </w:r>
      <w:r w:rsidRPr="006E1F04">
        <w:rPr>
          <w:rFonts w:ascii="Times New Roman" w:eastAsia="Times New Roman" w:hAnsi="Times New Roman" w:cs="Times New Roman"/>
          <w:color w:val="000000"/>
          <w:lang w:eastAsia="ru-RU"/>
        </w:rPr>
        <w:t>ч</w:t>
      </w:r>
      <w:r w:rsidRPr="006E1F04">
        <w:rPr>
          <w:rFonts w:ascii="Times New Roman" w:eastAsia="Times New Roman" w:hAnsi="Times New Roman" w:cs="Times New Roman"/>
          <w:bCs/>
          <w:color w:val="000000"/>
          <w:lang w:eastAsia="ru-RU"/>
        </w:rPr>
        <w:t>нение, хранение, передачу, использование и уничтожение.</w:t>
      </w:r>
    </w:p>
    <w:p w:rsidR="006E1F04" w:rsidRPr="006E1F04" w:rsidRDefault="0077355E"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Стороны </w:t>
      </w:r>
      <w:r w:rsidR="006E1F04" w:rsidRPr="006E1F04">
        <w:rPr>
          <w:rFonts w:ascii="Times New Roman" w:eastAsia="Times New Roman" w:hAnsi="Times New Roman" w:cs="Times New Roman"/>
          <w:bCs/>
          <w:color w:val="000000"/>
          <w:lang w:eastAsia="ru-RU"/>
        </w:rPr>
        <w:t>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w:t>
      </w:r>
      <w:proofErr w:type="gramStart"/>
      <w:r w:rsidR="006E1F04" w:rsidRPr="006E1F04">
        <w:rPr>
          <w:rFonts w:ascii="Times New Roman" w:eastAsia="Times New Roman" w:hAnsi="Times New Roman" w:cs="Times New Roman"/>
          <w:bCs/>
          <w:color w:val="000000"/>
          <w:lang w:eastAsia="ru-RU"/>
        </w:rPr>
        <w:t>»</w:t>
      </w:r>
      <w:proofErr w:type="gramEnd"/>
      <w:r w:rsidR="006E1F04" w:rsidRPr="006E1F04">
        <w:rPr>
          <w:rFonts w:ascii="Times New Roman" w:eastAsia="Times New Roman" w:hAnsi="Times New Roman" w:cs="Times New Roman"/>
          <w:bCs/>
          <w:color w:val="000000"/>
          <w:lang w:eastAsia="ru-RU"/>
        </w:rPr>
        <w:t xml:space="preserve"> и принятых в соответствии с ним иных нормативных правовых актов.</w:t>
      </w:r>
    </w:p>
    <w:p w:rsidR="006E1F04" w:rsidRPr="006E1F04" w:rsidRDefault="006E1F04"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r w:rsidRPr="006E1F04">
        <w:rPr>
          <w:rFonts w:ascii="Times New Roman" w:eastAsia="Times New Roman" w:hAnsi="Times New Roman" w:cs="Times New Roman"/>
          <w:bCs/>
          <w:color w:val="000000"/>
          <w:lang w:eastAsia="ru-RU"/>
        </w:rPr>
        <w:t>Стороны при обработке персональных данных обязаны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6E1F04" w:rsidRPr="006E1F04" w:rsidRDefault="006E1F04"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r w:rsidRPr="006E1F04">
        <w:rPr>
          <w:rFonts w:ascii="Times New Roman" w:eastAsia="Times New Roman" w:hAnsi="Times New Roman" w:cs="Times New Roman"/>
          <w:bCs/>
          <w:color w:val="000000"/>
          <w:lang w:eastAsia="ru-RU"/>
        </w:rPr>
        <w:lastRenderedPageBreak/>
        <w:t>Обработка персональных данных, передаваемых Сторонами в рамках настоящего договора, осуществляется в соответствии с заключенным между Сторонами Соглашением о конфид</w:t>
      </w:r>
      <w:r w:rsidR="0077355E">
        <w:rPr>
          <w:rFonts w:ascii="Times New Roman" w:eastAsia="Times New Roman" w:hAnsi="Times New Roman" w:cs="Times New Roman"/>
          <w:bCs/>
          <w:color w:val="000000"/>
          <w:lang w:eastAsia="ru-RU"/>
        </w:rPr>
        <w:t>енциальности персональных данных.</w:t>
      </w:r>
    </w:p>
    <w:p w:rsidR="006E1F04" w:rsidRPr="006E1F04" w:rsidRDefault="006E1F04" w:rsidP="006E1F04">
      <w:pPr>
        <w:tabs>
          <w:tab w:val="left" w:pos="0"/>
          <w:tab w:val="left" w:pos="9501"/>
        </w:tabs>
        <w:spacing w:after="0" w:line="240" w:lineRule="auto"/>
        <w:ind w:right="-15" w:firstLine="540"/>
        <w:jc w:val="both"/>
        <w:rPr>
          <w:rFonts w:ascii="Times New Roman" w:eastAsia="Times New Roman" w:hAnsi="Times New Roman" w:cs="Times New Roman"/>
          <w:bCs/>
          <w:color w:val="000000"/>
          <w:lang w:eastAsia="ru-RU"/>
        </w:rPr>
      </w:pPr>
    </w:p>
    <w:p w:rsidR="006E1F04" w:rsidRPr="006E1F04" w:rsidRDefault="006E1F04" w:rsidP="006E1F04">
      <w:pPr>
        <w:spacing w:after="0" w:line="240" w:lineRule="auto"/>
        <w:jc w:val="center"/>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9. ПРОЧИЕ УСЛОВИЯ.</w:t>
      </w:r>
    </w:p>
    <w:p w:rsidR="006E1F04" w:rsidRPr="006E1F04" w:rsidRDefault="006E1F04" w:rsidP="006E1F04">
      <w:pPr>
        <w:spacing w:after="0" w:line="240" w:lineRule="auto"/>
        <w:ind w:firstLine="720"/>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9.1. Настоящий Договор вступает в силу с даты его подписания и действует до полного исполнения Сторонами своих обязательств.</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 xml:space="preserve">9.2. Если отдельные положения настоящего Договора окажутся недействительными или потеряют свою силу, то все остальные положения продолжают действовать. </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6E1F04">
        <w:rPr>
          <w:rFonts w:ascii="Times New Roman" w:eastAsia="Times New Roman" w:hAnsi="Times New Roman" w:cs="Times New Roman"/>
          <w:snapToGrid w:val="0"/>
          <w:color w:val="000000"/>
          <w:lang w:eastAsia="ru-RU"/>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9.6. Сторонами достигнуто соглашение о том, что все условия настоящего Договора являются существенными.</w:t>
      </w:r>
    </w:p>
    <w:p w:rsidR="00B568D6" w:rsidRPr="00A36CA2" w:rsidRDefault="00B568D6" w:rsidP="00B568D6">
      <w:pPr>
        <w:spacing w:after="0" w:line="240" w:lineRule="auto"/>
        <w:ind w:firstLine="708"/>
        <w:jc w:val="both"/>
        <w:rPr>
          <w:rFonts w:ascii="Times New Roman" w:eastAsia="Times New Roman" w:hAnsi="Times New Roman" w:cs="Times New Roman"/>
          <w:snapToGrid w:val="0"/>
          <w:color w:val="000000"/>
          <w:shd w:val="clear" w:color="auto" w:fill="FFFFFF"/>
          <w:lang w:eastAsia="ru-RU"/>
        </w:rPr>
      </w:pPr>
      <w:r w:rsidRPr="00A36CA2">
        <w:rPr>
          <w:rFonts w:ascii="Times New Roman" w:eastAsia="Times New Roman" w:hAnsi="Times New Roman" w:cs="Times New Roman"/>
          <w:snapToGrid w:val="0"/>
          <w:color w:val="000000"/>
          <w:lang w:eastAsia="ru-RU"/>
        </w:rPr>
        <w:t xml:space="preserve">9.7. </w:t>
      </w:r>
      <w:r w:rsidRPr="00A36CA2">
        <w:rPr>
          <w:rFonts w:ascii="Times New Roman" w:eastAsia="Times New Roman" w:hAnsi="Times New Roman" w:cs="Times New Roman"/>
          <w:snapToGrid w:val="0"/>
          <w:color w:val="000000"/>
          <w:shd w:val="clear" w:color="auto" w:fill="FFFFFF"/>
          <w:lang w:eastAsia="ru-RU"/>
        </w:rPr>
        <w:t xml:space="preserve">В случае изменений в цепочке собственников </w:t>
      </w:r>
      <w:r w:rsidRPr="00A36CA2">
        <w:rPr>
          <w:rFonts w:ascii="Times New Roman" w:eastAsia="Times New Roman" w:hAnsi="Times New Roman" w:cs="Times New Roman"/>
          <w:snapToGrid w:val="0"/>
          <w:szCs w:val="20"/>
          <w:lang w:eastAsia="ru-RU"/>
        </w:rPr>
        <w:t>Исполнителя</w:t>
      </w:r>
      <w:r w:rsidRPr="00A36CA2">
        <w:rPr>
          <w:rFonts w:ascii="Times New Roman" w:eastAsia="Times New Roman" w:hAnsi="Times New Roman" w:cs="Times New Roman"/>
          <w:snapToGrid w:val="0"/>
          <w:color w:val="000000"/>
          <w:shd w:val="clear" w:color="auto" w:fill="FFFFFF"/>
          <w:lang w:eastAsia="ru-RU"/>
        </w:rPr>
        <w:t xml:space="preserve">, включая бенефициаров (в том числе конечных), и (или) в исполнительных органах </w:t>
      </w:r>
      <w:r w:rsidRPr="00A36CA2">
        <w:rPr>
          <w:rFonts w:ascii="Times New Roman" w:eastAsia="Times New Roman" w:hAnsi="Times New Roman" w:cs="Times New Roman"/>
          <w:snapToGrid w:val="0"/>
          <w:szCs w:val="20"/>
          <w:lang w:eastAsia="ru-RU"/>
        </w:rPr>
        <w:t>Исполнителя</w:t>
      </w:r>
      <w:r w:rsidRPr="00A36CA2">
        <w:rPr>
          <w:rFonts w:ascii="Times New Roman" w:eastAsia="Times New Roman" w:hAnsi="Times New Roman" w:cs="Times New Roman"/>
          <w:snapToGrid w:val="0"/>
          <w:color w:val="000000"/>
          <w:shd w:val="clear" w:color="auto" w:fill="FFFFFF"/>
          <w:lang w:eastAsia="ru-RU"/>
        </w:rPr>
        <w:t xml:space="preserve"> последний представляет </w:t>
      </w:r>
      <w:r w:rsidR="007B5D43">
        <w:rPr>
          <w:rFonts w:ascii="Times New Roman" w:eastAsia="Times New Roman" w:hAnsi="Times New Roman" w:cs="Times New Roman"/>
          <w:snapToGrid w:val="0"/>
          <w:color w:val="000000"/>
          <w:shd w:val="clear" w:color="auto" w:fill="FFFFFF"/>
          <w:lang w:eastAsia="ru-RU"/>
        </w:rPr>
        <w:t>П</w:t>
      </w:r>
      <w:r w:rsidRPr="00A36CA2">
        <w:rPr>
          <w:rFonts w:ascii="Times New Roman" w:eastAsia="Times New Roman" w:hAnsi="Times New Roman" w:cs="Times New Roman"/>
          <w:snapToGrid w:val="0"/>
          <w:color w:val="000000"/>
          <w:shd w:val="clear" w:color="auto" w:fill="FFFFFF"/>
          <w:lang w:eastAsia="ru-RU"/>
        </w:rPr>
        <w:t>АО «ТГК-1» информацию об изменениях по адресу электронной почты</w:t>
      </w:r>
      <w:r w:rsidRPr="00A36CA2">
        <w:rPr>
          <w:rFonts w:ascii="Times New Roman" w:eastAsia="Times New Roman" w:hAnsi="Times New Roman" w:cs="Times New Roman"/>
          <w:snapToGrid w:val="0"/>
          <w:szCs w:val="20"/>
          <w:lang w:eastAsia="ru-RU"/>
        </w:rPr>
        <w:t xml:space="preserve"> Paseka.AV@tgc1.ru</w:t>
      </w:r>
      <w:r w:rsidRPr="00A36CA2">
        <w:rPr>
          <w:rFonts w:ascii="Times New Roman" w:eastAsia="Times New Roman" w:hAnsi="Times New Roman" w:cs="Times New Roman"/>
          <w:snapToGrid w:val="0"/>
          <w:color w:val="000000"/>
          <w:shd w:val="clear" w:color="auto" w:fill="FFFFFF"/>
          <w:lang w:eastAsia="ru-RU"/>
        </w:rPr>
        <w:t xml:space="preserve"> в течение 5 (пяти) календарных дней после таких изменений с подтверждением соответствующими документами.</w:t>
      </w:r>
    </w:p>
    <w:p w:rsidR="00B568D6" w:rsidRPr="00A36CA2" w:rsidRDefault="007B5D43" w:rsidP="00B568D6">
      <w:pPr>
        <w:spacing w:after="0" w:line="240" w:lineRule="auto"/>
        <w:ind w:left="708"/>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w:t>
      </w:r>
      <w:r w:rsidR="00B568D6" w:rsidRPr="00A36CA2">
        <w:rPr>
          <w:rFonts w:ascii="Times New Roman" w:eastAsia="Times New Roman" w:hAnsi="Times New Roman" w:cs="Times New Roman"/>
          <w:color w:val="000000"/>
          <w:shd w:val="clear" w:color="auto" w:fill="FFFFFF"/>
        </w:rPr>
        <w:t xml:space="preserve">АО «ТГК-1» вправе в одностороннем порядке отказаться от исполнения договора в </w:t>
      </w:r>
    </w:p>
    <w:p w:rsidR="00B568D6" w:rsidRPr="00A36CA2" w:rsidRDefault="00B568D6" w:rsidP="00B568D6">
      <w:pPr>
        <w:spacing w:after="0" w:line="240" w:lineRule="auto"/>
        <w:jc w:val="both"/>
        <w:rPr>
          <w:rFonts w:ascii="Times New Roman" w:eastAsia="Times New Roman" w:hAnsi="Times New Roman" w:cs="Times New Roman"/>
          <w:color w:val="000000"/>
          <w:shd w:val="clear" w:color="auto" w:fill="FFFFFF"/>
        </w:rPr>
      </w:pPr>
      <w:r w:rsidRPr="00A36CA2">
        <w:rPr>
          <w:rFonts w:ascii="Times New Roman" w:eastAsia="Times New Roman" w:hAnsi="Times New Roman" w:cs="Times New Roman"/>
          <w:color w:val="000000"/>
          <w:shd w:val="clear" w:color="auto" w:fill="FFFFFF"/>
        </w:rPr>
        <w:t xml:space="preserve">случае неисполнения </w:t>
      </w:r>
      <w:r w:rsidRPr="00A36CA2">
        <w:rPr>
          <w:rFonts w:ascii="Times New Roman" w:eastAsia="Times New Roman" w:hAnsi="Times New Roman" w:cs="Times New Roman"/>
        </w:rPr>
        <w:t>Исполнителем</w:t>
      </w:r>
      <w:r w:rsidRPr="00A36CA2">
        <w:rPr>
          <w:rFonts w:ascii="Times New Roman" w:eastAsia="Times New Roman" w:hAnsi="Times New Roman" w:cs="Times New Roman"/>
          <w:color w:val="000000"/>
          <w:shd w:val="clear" w:color="auto" w:fill="FFFFFF"/>
        </w:rPr>
        <w:t xml:space="preserve"> обязанности, предусмотренной данным пунктом настоящего договора.   В этом случае настоящий договор считается расторгнутым с даты получения </w:t>
      </w:r>
      <w:r w:rsidRPr="00A36CA2">
        <w:rPr>
          <w:rFonts w:ascii="Times New Roman" w:eastAsia="Times New Roman" w:hAnsi="Times New Roman" w:cs="Times New Roman"/>
        </w:rPr>
        <w:t>Исполнителем</w:t>
      </w:r>
      <w:r w:rsidRPr="00A36CA2">
        <w:rPr>
          <w:rFonts w:ascii="Times New Roman" w:eastAsia="Times New Roman" w:hAnsi="Times New Roman" w:cs="Times New Roman"/>
          <w:color w:val="000000"/>
          <w:shd w:val="clear" w:color="auto" w:fill="FFFFFF"/>
        </w:rPr>
        <w:t xml:space="preserve"> письменного уведомления </w:t>
      </w:r>
      <w:r w:rsidR="007B5D43">
        <w:rPr>
          <w:rFonts w:ascii="Times New Roman" w:eastAsia="Times New Roman" w:hAnsi="Times New Roman" w:cs="Times New Roman"/>
          <w:color w:val="000000"/>
          <w:shd w:val="clear" w:color="auto" w:fill="FFFFFF"/>
        </w:rPr>
        <w:t>П</w:t>
      </w:r>
      <w:r w:rsidRPr="00A36CA2">
        <w:rPr>
          <w:rFonts w:ascii="Times New Roman" w:eastAsia="Times New Roman" w:hAnsi="Times New Roman" w:cs="Times New Roman"/>
          <w:color w:val="000000"/>
          <w:shd w:val="clear" w:color="auto" w:fill="FFFFFF"/>
        </w:rPr>
        <w:t>АО «ТГК-1» об отказе от исполнения договора или с иной даты, указанной в таком уведомлении.</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9.8. После подписания настоящего Договора, все предыдущие письменные и устные соглашения, переговоры и переписка между сторонами теряют силу.</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9.9. Настоящий Договор составлен в 2 (двух) экземплярах, имеющих одинаковую юридическую силу, по одному для каждой из Сторон.</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9.10.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9.11. Стороны вправе уступать права (требования) и переводить обязанности (долг)</w:t>
      </w:r>
    </w:p>
    <w:p w:rsidR="006E1F04" w:rsidRPr="006E1F04" w:rsidRDefault="006E1F04" w:rsidP="006E1F04">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по договору третьим лицам только с письменного согласия другой стороны.</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9.12. Следующие приложения являются неотъемлемой частью настоящего Договора:</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Приложение № 1 – «Задание»;</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Приложение № 2 – «График оказания услуг»;</w:t>
      </w:r>
    </w:p>
    <w:p w:rsidR="006E1F04" w:rsidRP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Приложение №3 – «Соглашение о предоставлении сведений».</w:t>
      </w:r>
    </w:p>
    <w:p w:rsidR="006E1F04" w:rsidRDefault="006E1F04" w:rsidP="006E1F04">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Приложение №4 – «Заверения сторон»</w:t>
      </w:r>
    </w:p>
    <w:p w:rsidR="00BC7FFE" w:rsidRDefault="00BC7FFE" w:rsidP="00BC7FFE">
      <w:pPr>
        <w:spacing w:after="0" w:line="240" w:lineRule="auto"/>
        <w:ind w:firstLine="708"/>
        <w:jc w:val="both"/>
        <w:rPr>
          <w:rFonts w:ascii="Times New Roman" w:eastAsia="Times New Roman" w:hAnsi="Times New Roman" w:cs="Times New Roman"/>
          <w:snapToGrid w:val="0"/>
          <w:color w:val="000000"/>
          <w:lang w:eastAsia="ru-RU"/>
        </w:rPr>
      </w:pPr>
      <w:r w:rsidRPr="006E1F04">
        <w:rPr>
          <w:rFonts w:ascii="Times New Roman" w:eastAsia="Times New Roman" w:hAnsi="Times New Roman" w:cs="Times New Roman"/>
          <w:snapToGrid w:val="0"/>
          <w:color w:val="000000"/>
          <w:lang w:eastAsia="ru-RU"/>
        </w:rPr>
        <w:t>Приложение №</w:t>
      </w:r>
      <w:r>
        <w:rPr>
          <w:rFonts w:ascii="Times New Roman" w:eastAsia="Times New Roman" w:hAnsi="Times New Roman" w:cs="Times New Roman"/>
          <w:snapToGrid w:val="0"/>
          <w:color w:val="000000"/>
          <w:lang w:eastAsia="ru-RU"/>
        </w:rPr>
        <w:t>5</w:t>
      </w:r>
      <w:r w:rsidRPr="006E1F04">
        <w:rPr>
          <w:rFonts w:ascii="Times New Roman" w:eastAsia="Times New Roman" w:hAnsi="Times New Roman" w:cs="Times New Roman"/>
          <w:snapToGrid w:val="0"/>
          <w:color w:val="000000"/>
          <w:lang w:eastAsia="ru-RU"/>
        </w:rPr>
        <w:t xml:space="preserve"> – «</w:t>
      </w:r>
      <w:r>
        <w:rPr>
          <w:rFonts w:ascii="Times New Roman" w:eastAsia="Times New Roman" w:hAnsi="Times New Roman" w:cs="Times New Roman"/>
          <w:snapToGrid w:val="0"/>
          <w:color w:val="000000"/>
          <w:lang w:eastAsia="ru-RU"/>
        </w:rPr>
        <w:t xml:space="preserve">Экологическая политика </w:t>
      </w:r>
      <w:r w:rsidR="00546854">
        <w:rPr>
          <w:rFonts w:ascii="Times New Roman" w:eastAsia="Times New Roman" w:hAnsi="Times New Roman" w:cs="Times New Roman"/>
          <w:snapToGrid w:val="0"/>
          <w:color w:val="000000"/>
          <w:lang w:eastAsia="ru-RU"/>
        </w:rPr>
        <w:t>ПАО</w:t>
      </w:r>
      <w:r>
        <w:rPr>
          <w:rFonts w:ascii="Times New Roman" w:eastAsia="Times New Roman" w:hAnsi="Times New Roman" w:cs="Times New Roman"/>
          <w:snapToGrid w:val="0"/>
          <w:color w:val="000000"/>
          <w:lang w:eastAsia="ru-RU"/>
        </w:rPr>
        <w:t xml:space="preserve"> ТГК-1</w:t>
      </w:r>
      <w:r w:rsidRPr="006E1F04">
        <w:rPr>
          <w:rFonts w:ascii="Times New Roman" w:eastAsia="Times New Roman" w:hAnsi="Times New Roman" w:cs="Times New Roman"/>
          <w:snapToGrid w:val="0"/>
          <w:color w:val="000000"/>
          <w:lang w:eastAsia="ru-RU"/>
        </w:rPr>
        <w:t>»</w:t>
      </w:r>
    </w:p>
    <w:p w:rsidR="00BC7FFE" w:rsidRDefault="00BC7FFE" w:rsidP="006E1F04">
      <w:pPr>
        <w:spacing w:after="0" w:line="240" w:lineRule="auto"/>
        <w:ind w:firstLine="708"/>
        <w:jc w:val="both"/>
        <w:rPr>
          <w:rFonts w:ascii="Times New Roman" w:eastAsia="Times New Roman" w:hAnsi="Times New Roman" w:cs="Times New Roman"/>
          <w:snapToGrid w:val="0"/>
          <w:color w:val="000000"/>
          <w:lang w:eastAsia="ru-RU"/>
        </w:rPr>
      </w:pPr>
    </w:p>
    <w:p w:rsidR="00BC7FFE" w:rsidRDefault="00BC7FFE" w:rsidP="00144C2B">
      <w:pPr>
        <w:spacing w:after="0" w:line="240" w:lineRule="auto"/>
        <w:jc w:val="center"/>
        <w:rPr>
          <w:rFonts w:ascii="Times New Roman" w:eastAsia="Times New Roman" w:hAnsi="Times New Roman" w:cs="Times New Roman"/>
          <w:color w:val="000000"/>
          <w:lang w:eastAsia="ru-RU"/>
        </w:rPr>
      </w:pPr>
    </w:p>
    <w:p w:rsidR="00BC7FFE" w:rsidRDefault="00BC7FFE" w:rsidP="00144C2B">
      <w:pPr>
        <w:spacing w:after="0" w:line="240" w:lineRule="auto"/>
        <w:jc w:val="center"/>
        <w:rPr>
          <w:rFonts w:ascii="Times New Roman" w:eastAsia="Times New Roman" w:hAnsi="Times New Roman" w:cs="Times New Roman"/>
          <w:color w:val="000000"/>
          <w:lang w:eastAsia="ru-RU"/>
        </w:rPr>
      </w:pPr>
    </w:p>
    <w:p w:rsidR="00BC7FFE" w:rsidRDefault="00BC7FFE" w:rsidP="00144C2B">
      <w:pPr>
        <w:spacing w:after="0" w:line="240" w:lineRule="auto"/>
        <w:jc w:val="center"/>
        <w:rPr>
          <w:rFonts w:ascii="Times New Roman" w:eastAsia="Times New Roman" w:hAnsi="Times New Roman" w:cs="Times New Roman"/>
          <w:color w:val="000000"/>
          <w:lang w:eastAsia="ru-RU"/>
        </w:rPr>
      </w:pPr>
    </w:p>
    <w:p w:rsidR="00BC7FFE" w:rsidRDefault="00BC7FFE" w:rsidP="00144C2B">
      <w:pPr>
        <w:spacing w:after="0" w:line="240" w:lineRule="auto"/>
        <w:jc w:val="center"/>
        <w:rPr>
          <w:rFonts w:ascii="Times New Roman" w:eastAsia="Times New Roman" w:hAnsi="Times New Roman" w:cs="Times New Roman"/>
          <w:color w:val="000000"/>
          <w:lang w:eastAsia="ru-RU"/>
        </w:rPr>
      </w:pPr>
    </w:p>
    <w:p w:rsidR="00BC7FFE" w:rsidRDefault="00BC7FFE" w:rsidP="00144C2B">
      <w:pPr>
        <w:spacing w:after="0" w:line="240" w:lineRule="auto"/>
        <w:jc w:val="center"/>
        <w:rPr>
          <w:rFonts w:ascii="Times New Roman" w:eastAsia="Times New Roman" w:hAnsi="Times New Roman" w:cs="Times New Roman"/>
          <w:color w:val="000000"/>
          <w:lang w:eastAsia="ru-RU"/>
        </w:rPr>
      </w:pPr>
    </w:p>
    <w:p w:rsidR="00BC7FFE" w:rsidRDefault="00BC7FFE" w:rsidP="00144C2B">
      <w:pPr>
        <w:spacing w:after="0" w:line="240" w:lineRule="auto"/>
        <w:jc w:val="center"/>
        <w:rPr>
          <w:rFonts w:ascii="Times New Roman" w:eastAsia="Times New Roman" w:hAnsi="Times New Roman" w:cs="Times New Roman"/>
          <w:color w:val="000000"/>
          <w:lang w:eastAsia="ru-RU"/>
        </w:rPr>
      </w:pPr>
    </w:p>
    <w:p w:rsidR="00144C2B" w:rsidRPr="00144C2B" w:rsidRDefault="00144C2B" w:rsidP="00144C2B">
      <w:pPr>
        <w:spacing w:after="0" w:line="240" w:lineRule="auto"/>
        <w:jc w:val="center"/>
        <w:rPr>
          <w:rFonts w:ascii="Times New Roman" w:eastAsia="Times New Roman" w:hAnsi="Times New Roman" w:cs="Times New Roman"/>
          <w:color w:val="000000"/>
          <w:lang w:eastAsia="ru-RU"/>
        </w:rPr>
      </w:pPr>
      <w:proofErr w:type="gramStart"/>
      <w:r w:rsidRPr="00144C2B">
        <w:rPr>
          <w:rFonts w:ascii="Times New Roman" w:eastAsia="Times New Roman" w:hAnsi="Times New Roman" w:cs="Times New Roman"/>
          <w:color w:val="000000"/>
          <w:lang w:eastAsia="ru-RU"/>
        </w:rPr>
        <w:lastRenderedPageBreak/>
        <w:t>ЮРИДИЧЕСКИЕ  АДРЕСА</w:t>
      </w:r>
      <w:proofErr w:type="gramEnd"/>
      <w:r w:rsidRPr="00144C2B">
        <w:rPr>
          <w:rFonts w:ascii="Times New Roman" w:eastAsia="Times New Roman" w:hAnsi="Times New Roman" w:cs="Times New Roman"/>
          <w:color w:val="000000"/>
          <w:lang w:eastAsia="ru-RU"/>
        </w:rPr>
        <w:t xml:space="preserve">  И  ПОДПИСИ  СТОРОН.</w:t>
      </w:r>
    </w:p>
    <w:p w:rsidR="00144C2B" w:rsidRPr="00144C2B" w:rsidRDefault="00144C2B" w:rsidP="00144C2B">
      <w:pPr>
        <w:spacing w:after="0" w:line="240" w:lineRule="auto"/>
        <w:jc w:val="center"/>
        <w:rPr>
          <w:rFonts w:ascii="Times New Roman" w:eastAsia="Times New Roman" w:hAnsi="Times New Roman" w:cs="Times New Roman"/>
          <w:color w:val="000000"/>
          <w:lang w:eastAsia="ru-RU"/>
        </w:rPr>
      </w:pP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«Заказчик»</w:t>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r>
      <w:r w:rsidRPr="00144C2B">
        <w:rPr>
          <w:rFonts w:ascii="Times New Roman" w:eastAsia="Times New Roman" w:hAnsi="Times New Roman" w:cs="Times New Roman"/>
          <w:color w:val="000000"/>
          <w:lang w:eastAsia="ru-RU"/>
        </w:rPr>
        <w:tab/>
        <w:t xml:space="preserve"> «Исполнитель»</w:t>
      </w:r>
    </w:p>
    <w:tbl>
      <w:tblPr>
        <w:tblW w:w="0" w:type="auto"/>
        <w:tblInd w:w="108" w:type="dxa"/>
        <w:tblLook w:val="04A0" w:firstRow="1" w:lastRow="0" w:firstColumn="1" w:lastColumn="0" w:noHBand="0" w:noVBand="1"/>
      </w:tblPr>
      <w:tblGrid>
        <w:gridCol w:w="4655"/>
        <w:gridCol w:w="4592"/>
      </w:tblGrid>
      <w:tr w:rsidR="00144C2B" w:rsidRPr="00144C2B" w:rsidTr="000E1483">
        <w:trPr>
          <w:trHeight w:val="4111"/>
        </w:trPr>
        <w:tc>
          <w:tcPr>
            <w:tcW w:w="4803" w:type="dxa"/>
          </w:tcPr>
          <w:p w:rsidR="00144C2B" w:rsidRPr="00144C2B" w:rsidRDefault="007B5D43" w:rsidP="00144C2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w:t>
            </w:r>
            <w:r w:rsidR="00144C2B" w:rsidRPr="00144C2B">
              <w:rPr>
                <w:rFonts w:ascii="Times New Roman" w:eastAsia="Times New Roman" w:hAnsi="Times New Roman" w:cs="Times New Roman"/>
                <w:color w:val="000000"/>
                <w:lang w:eastAsia="ru-RU"/>
              </w:rPr>
              <w:t>АО «ТГК-1»</w:t>
            </w:r>
            <w:r w:rsidR="00144C2B" w:rsidRPr="00144C2B">
              <w:rPr>
                <w:rFonts w:ascii="Times New Roman" w:eastAsia="Times New Roman" w:hAnsi="Times New Roman" w:cs="Times New Roman"/>
                <w:color w:val="000000"/>
                <w:lang w:eastAsia="ru-RU"/>
              </w:rPr>
              <w:tab/>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 xml:space="preserve">Юридический адрес: 198188, Российская Федерация, г. Санкт-Петербург, ул. Броневая, д. 6, литера Б </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Почтовый адрес: 197198, г. Санкт-Петербург, пр. Добролюбова, д.16, корп.2, лит. А, Бизнес-центр «Арена-Холл»</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ИНН 7841312071, КПП 780501001</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ОГРН 1057810153400</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Банковские реквизиты:</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р/с 407028103090000000005 в</w:t>
            </w:r>
          </w:p>
          <w:p w:rsidR="00144C2B" w:rsidRPr="00144C2B" w:rsidRDefault="00546854" w:rsidP="00144C2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ОАО</w:t>
            </w:r>
            <w:r w:rsidR="00144C2B" w:rsidRPr="00144C2B">
              <w:rPr>
                <w:rFonts w:ascii="Times New Roman" w:eastAsia="Times New Roman" w:hAnsi="Times New Roman" w:cs="Times New Roman"/>
                <w:color w:val="000000"/>
                <w:lang w:eastAsia="ru-RU"/>
              </w:rPr>
              <w:t xml:space="preserve"> АБ «РОССИЯ», г. Санкт-Петербург;</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к/с 30101810800000000861, БИК 044030861</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Контактный телефон: (812) 901-41-01</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Получатель услуг: ТЭЦ-15 филиала "Невский"</w:t>
            </w:r>
          </w:p>
          <w:p w:rsidR="00144C2B" w:rsidRPr="00144C2B" w:rsidRDefault="007B5D43" w:rsidP="00144C2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w:t>
            </w:r>
            <w:r w:rsidR="00144C2B" w:rsidRPr="00144C2B">
              <w:rPr>
                <w:rFonts w:ascii="Times New Roman" w:eastAsia="Times New Roman" w:hAnsi="Times New Roman" w:cs="Times New Roman"/>
                <w:color w:val="000000"/>
                <w:lang w:eastAsia="ru-RU"/>
              </w:rPr>
              <w:t>АО "ТГК-1"</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Адрес: 198188, Российская Федерация, г. Санкт-Петербург, ул. Броневая, д. 6, литера Б</w:t>
            </w:r>
          </w:p>
          <w:p w:rsidR="00144C2B" w:rsidRPr="00144C2B" w:rsidRDefault="00144C2B" w:rsidP="00144C2B">
            <w:pPr>
              <w:spacing w:after="0" w:line="240" w:lineRule="auto"/>
              <w:rPr>
                <w:rFonts w:ascii="Times New Roman" w:eastAsia="Times New Roman" w:hAnsi="Times New Roman" w:cs="Times New Roman"/>
                <w:b/>
                <w:color w:val="000000"/>
                <w:lang w:eastAsia="ru-RU"/>
              </w:rPr>
            </w:pPr>
            <w:r w:rsidRPr="00144C2B">
              <w:rPr>
                <w:rFonts w:ascii="Times New Roman" w:eastAsia="Times New Roman" w:hAnsi="Times New Roman" w:cs="Times New Roman"/>
                <w:color w:val="000000"/>
                <w:lang w:eastAsia="ru-RU"/>
              </w:rPr>
              <w:t>ИНН 7841312071, КПП 780532003</w:t>
            </w:r>
          </w:p>
          <w:p w:rsidR="00144C2B" w:rsidRPr="00144C2B" w:rsidRDefault="00144C2B" w:rsidP="00144C2B">
            <w:pPr>
              <w:spacing w:after="0" w:line="240" w:lineRule="auto"/>
              <w:rPr>
                <w:rFonts w:ascii="Times New Roman" w:eastAsia="Times New Roman" w:hAnsi="Times New Roman" w:cs="Times New Roman"/>
                <w:b/>
                <w:color w:val="000000"/>
                <w:lang w:eastAsia="ru-RU"/>
              </w:rPr>
            </w:pP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 xml:space="preserve">Директор ТЭЦ-15 филиала </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 xml:space="preserve">«Невский» </w:t>
            </w:r>
            <w:r w:rsidR="007B5D43">
              <w:rPr>
                <w:rFonts w:ascii="Times New Roman" w:eastAsia="Times New Roman" w:hAnsi="Times New Roman" w:cs="Times New Roman"/>
                <w:color w:val="000000"/>
                <w:lang w:eastAsia="ru-RU"/>
              </w:rPr>
              <w:t>П</w:t>
            </w:r>
            <w:r w:rsidRPr="00144C2B">
              <w:rPr>
                <w:rFonts w:ascii="Times New Roman" w:eastAsia="Times New Roman" w:hAnsi="Times New Roman" w:cs="Times New Roman"/>
                <w:color w:val="000000"/>
                <w:lang w:eastAsia="ru-RU"/>
              </w:rPr>
              <w:t xml:space="preserve">АО «ТГК-1» </w:t>
            </w:r>
          </w:p>
          <w:p w:rsidR="00144C2B" w:rsidRPr="00144C2B" w:rsidRDefault="00144C2B" w:rsidP="00144C2B">
            <w:pPr>
              <w:spacing w:after="0" w:line="240" w:lineRule="auto"/>
              <w:rPr>
                <w:rFonts w:ascii="Times New Roman" w:eastAsia="Times New Roman" w:hAnsi="Times New Roman" w:cs="Times New Roman"/>
                <w:color w:val="000000"/>
                <w:lang w:eastAsia="ru-RU"/>
              </w:rPr>
            </w:pP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 xml:space="preserve">________________________А.В. Пасека </w:t>
            </w:r>
          </w:p>
          <w:p w:rsidR="00144C2B" w:rsidRPr="00144C2B" w:rsidRDefault="00144C2B" w:rsidP="00144C2B">
            <w:pPr>
              <w:spacing w:after="0" w:line="240" w:lineRule="auto"/>
              <w:rPr>
                <w:rFonts w:ascii="Times New Roman" w:eastAsia="Times New Roman" w:hAnsi="Times New Roman" w:cs="Times New Roman"/>
                <w:color w:val="000000"/>
                <w:lang w:eastAsia="ru-RU"/>
              </w:rPr>
            </w:pPr>
          </w:p>
          <w:p w:rsidR="00144C2B" w:rsidRPr="00144C2B" w:rsidRDefault="00144C2B" w:rsidP="00144C2B">
            <w:pPr>
              <w:spacing w:after="0" w:line="240" w:lineRule="auto"/>
              <w:rPr>
                <w:rFonts w:ascii="Times New Roman" w:eastAsia="Times New Roman" w:hAnsi="Times New Roman" w:cs="Times New Roman"/>
                <w:color w:val="000000"/>
                <w:lang w:eastAsia="ru-RU"/>
              </w:rPr>
            </w:pP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Главный бухгалтер ТЭЦ-15</w:t>
            </w:r>
          </w:p>
          <w:p w:rsidR="00144C2B" w:rsidRPr="00144C2B" w:rsidRDefault="00144C2B" w:rsidP="00144C2B">
            <w:pPr>
              <w:spacing w:after="0" w:line="240" w:lineRule="auto"/>
              <w:rPr>
                <w:rFonts w:ascii="Times New Roman" w:eastAsia="Times New Roman" w:hAnsi="Times New Roman" w:cs="Times New Roman"/>
                <w:color w:val="000000"/>
                <w:lang w:eastAsia="ru-RU"/>
              </w:rPr>
            </w:pP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______________________Ж.Ю. Зеленцова</w:t>
            </w:r>
          </w:p>
        </w:tc>
        <w:tc>
          <w:tcPr>
            <w:tcW w:w="4660" w:type="dxa"/>
          </w:tcPr>
          <w:p w:rsidR="00144C2B" w:rsidRPr="00144C2B" w:rsidRDefault="00144C2B" w:rsidP="00144C2B">
            <w:pPr>
              <w:spacing w:after="0" w:line="240" w:lineRule="auto"/>
              <w:rPr>
                <w:rFonts w:ascii="Times New Roman" w:eastAsia="Times New Roman" w:hAnsi="Times New Roman" w:cs="Times New Roman"/>
                <w:b/>
                <w:color w:val="000000"/>
                <w:lang w:eastAsia="ru-RU"/>
              </w:rPr>
            </w:pP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b/>
                <w:color w:val="000000"/>
                <w:lang w:eastAsia="ru-RU"/>
              </w:rPr>
              <w:t>____________________</w:t>
            </w:r>
            <w:r w:rsidRPr="00144C2B">
              <w:rPr>
                <w:rFonts w:ascii="Times New Roman" w:eastAsia="Times New Roman" w:hAnsi="Times New Roman" w:cs="Times New Roman"/>
                <w:i/>
                <w:color w:val="000000"/>
                <w:lang w:eastAsia="ru-RU"/>
              </w:rPr>
              <w:t>(наименование)</w:t>
            </w:r>
            <w:r w:rsidRPr="00144C2B">
              <w:rPr>
                <w:rFonts w:ascii="Times New Roman" w:eastAsia="Times New Roman" w:hAnsi="Times New Roman" w:cs="Times New Roman"/>
                <w:color w:val="000000"/>
                <w:lang w:eastAsia="ru-RU"/>
              </w:rPr>
              <w:tab/>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Юридический адрес:</w:t>
            </w:r>
            <w:r w:rsidR="00AE60B5">
              <w:rPr>
                <w:rFonts w:ascii="Times New Roman" w:eastAsia="Times New Roman" w:hAnsi="Times New Roman" w:cs="Times New Roman"/>
                <w:color w:val="000000"/>
                <w:lang w:eastAsia="ru-RU"/>
              </w:rPr>
              <w:t xml:space="preserve"> </w:t>
            </w:r>
            <w:r w:rsidRPr="00144C2B">
              <w:rPr>
                <w:rFonts w:ascii="Times New Roman" w:eastAsia="Times New Roman" w:hAnsi="Times New Roman" w:cs="Times New Roman"/>
                <w:color w:val="000000"/>
                <w:lang w:eastAsia="ru-RU"/>
              </w:rPr>
              <w:t>________________</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Почтовый адрес: __________________</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ИНН _________, КПП _____________</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ОГРН ___________________________</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Банковские реквизиты:</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__________________________________</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__________________________________</w:t>
            </w:r>
          </w:p>
          <w:p w:rsidR="00144C2B" w:rsidRPr="00144C2B"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lang w:eastAsia="ru-RU"/>
              </w:rPr>
              <w:t>Контактный телефон: _______________</w:t>
            </w:r>
          </w:p>
          <w:p w:rsidR="00144C2B" w:rsidRPr="00144C2B" w:rsidRDefault="00144C2B" w:rsidP="00144C2B">
            <w:pPr>
              <w:spacing w:after="0" w:line="240" w:lineRule="auto"/>
              <w:rPr>
                <w:rFonts w:ascii="Times New Roman" w:eastAsia="Times New Roman" w:hAnsi="Times New Roman" w:cs="Times New Roman"/>
                <w:color w:val="000000"/>
                <w:lang w:eastAsia="ru-RU"/>
              </w:rPr>
            </w:pPr>
          </w:p>
        </w:tc>
      </w:tr>
    </w:tbl>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6E1F04" w:rsidRDefault="006E1F04"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144C2B" w:rsidRDefault="00144C2B" w:rsidP="006E1F04">
      <w:pPr>
        <w:spacing w:after="0" w:line="240" w:lineRule="auto"/>
        <w:ind w:left="6420"/>
        <w:jc w:val="right"/>
        <w:rPr>
          <w:rFonts w:ascii="Times New Roman" w:eastAsia="Times New Roman" w:hAnsi="Times New Roman" w:cs="Times New Roman"/>
          <w:color w:val="000000"/>
          <w:lang w:eastAsia="ru-RU"/>
        </w:rPr>
      </w:pPr>
    </w:p>
    <w:p w:rsidR="00AE60B5" w:rsidRDefault="00AE60B5" w:rsidP="006E1F04">
      <w:pPr>
        <w:spacing w:after="0" w:line="240" w:lineRule="auto"/>
        <w:ind w:left="6420"/>
        <w:jc w:val="right"/>
        <w:rPr>
          <w:rFonts w:ascii="Times New Roman" w:eastAsia="Times New Roman" w:hAnsi="Times New Roman" w:cs="Times New Roman"/>
          <w:color w:val="000000"/>
          <w:lang w:eastAsia="ru-RU"/>
        </w:rPr>
      </w:pPr>
    </w:p>
    <w:p w:rsidR="00AE60B5" w:rsidRDefault="00AE60B5" w:rsidP="006E1F04">
      <w:pPr>
        <w:spacing w:after="0" w:line="240" w:lineRule="auto"/>
        <w:ind w:left="6420"/>
        <w:jc w:val="right"/>
        <w:rPr>
          <w:rFonts w:ascii="Times New Roman" w:eastAsia="Times New Roman" w:hAnsi="Times New Roman" w:cs="Times New Roman"/>
          <w:color w:val="000000"/>
          <w:lang w:eastAsia="ru-RU"/>
        </w:rPr>
      </w:pPr>
    </w:p>
    <w:p w:rsidR="00AE60B5" w:rsidRDefault="00AE60B5" w:rsidP="006E1F04">
      <w:pPr>
        <w:spacing w:after="0" w:line="240" w:lineRule="auto"/>
        <w:ind w:left="6420"/>
        <w:jc w:val="right"/>
        <w:rPr>
          <w:rFonts w:ascii="Times New Roman" w:eastAsia="Times New Roman" w:hAnsi="Times New Roman" w:cs="Times New Roman"/>
          <w:color w:val="000000"/>
          <w:lang w:eastAsia="ru-RU"/>
        </w:rPr>
      </w:pPr>
    </w:p>
    <w:p w:rsidR="0077355E" w:rsidRDefault="0077355E" w:rsidP="006E1F04">
      <w:pPr>
        <w:spacing w:after="0" w:line="240" w:lineRule="auto"/>
        <w:ind w:left="6420"/>
        <w:jc w:val="right"/>
        <w:rPr>
          <w:rFonts w:ascii="Times New Roman" w:eastAsia="Times New Roman" w:hAnsi="Times New Roman" w:cs="Times New Roman"/>
          <w:color w:val="000000"/>
          <w:lang w:eastAsia="ru-RU"/>
        </w:rPr>
      </w:pPr>
    </w:p>
    <w:p w:rsidR="0077355E" w:rsidRDefault="0077355E" w:rsidP="006E1F04">
      <w:pPr>
        <w:spacing w:after="0" w:line="240" w:lineRule="auto"/>
        <w:ind w:left="6420"/>
        <w:jc w:val="right"/>
        <w:rPr>
          <w:rFonts w:ascii="Times New Roman" w:eastAsia="Times New Roman" w:hAnsi="Times New Roman" w:cs="Times New Roman"/>
          <w:color w:val="000000"/>
          <w:lang w:eastAsia="ru-RU"/>
        </w:rPr>
      </w:pPr>
    </w:p>
    <w:p w:rsidR="0077355E" w:rsidRDefault="0077355E" w:rsidP="006E1F04">
      <w:pPr>
        <w:spacing w:after="0" w:line="240" w:lineRule="auto"/>
        <w:ind w:left="6420"/>
        <w:jc w:val="right"/>
        <w:rPr>
          <w:rFonts w:ascii="Times New Roman" w:eastAsia="Times New Roman" w:hAnsi="Times New Roman" w:cs="Times New Roman"/>
          <w:color w:val="000000"/>
          <w:lang w:eastAsia="ru-RU"/>
        </w:rPr>
      </w:pPr>
    </w:p>
    <w:p w:rsidR="0077355E" w:rsidRDefault="0077355E" w:rsidP="006E1F04">
      <w:pPr>
        <w:spacing w:after="0" w:line="240" w:lineRule="auto"/>
        <w:ind w:left="6420"/>
        <w:jc w:val="right"/>
        <w:rPr>
          <w:rFonts w:ascii="Times New Roman" w:eastAsia="Times New Roman" w:hAnsi="Times New Roman" w:cs="Times New Roman"/>
          <w:color w:val="000000"/>
          <w:lang w:eastAsia="ru-RU"/>
        </w:rPr>
      </w:pPr>
    </w:p>
    <w:p w:rsidR="0077355E" w:rsidRDefault="0077355E" w:rsidP="006E1F04">
      <w:pPr>
        <w:spacing w:after="0" w:line="240" w:lineRule="auto"/>
        <w:ind w:left="6420"/>
        <w:jc w:val="right"/>
        <w:rPr>
          <w:rFonts w:ascii="Times New Roman" w:eastAsia="Times New Roman" w:hAnsi="Times New Roman" w:cs="Times New Roman"/>
          <w:color w:val="000000"/>
          <w:lang w:eastAsia="ru-RU"/>
        </w:rPr>
      </w:pPr>
    </w:p>
    <w:p w:rsidR="0077355E" w:rsidRDefault="0077355E" w:rsidP="006E1F04">
      <w:pPr>
        <w:spacing w:after="0" w:line="240" w:lineRule="auto"/>
        <w:ind w:left="6420"/>
        <w:jc w:val="right"/>
        <w:rPr>
          <w:rFonts w:ascii="Times New Roman" w:eastAsia="Times New Roman" w:hAnsi="Times New Roman" w:cs="Times New Roman"/>
          <w:color w:val="000000"/>
          <w:lang w:eastAsia="ru-RU"/>
        </w:rPr>
      </w:pPr>
    </w:p>
    <w:p w:rsidR="0077355E" w:rsidRDefault="0077355E" w:rsidP="006E1F04">
      <w:pPr>
        <w:spacing w:after="0" w:line="240" w:lineRule="auto"/>
        <w:ind w:left="6420"/>
        <w:jc w:val="right"/>
        <w:rPr>
          <w:rFonts w:ascii="Times New Roman" w:eastAsia="Times New Roman" w:hAnsi="Times New Roman" w:cs="Times New Roman"/>
          <w:color w:val="000000"/>
          <w:lang w:eastAsia="ru-RU"/>
        </w:rPr>
      </w:pPr>
    </w:p>
    <w:p w:rsidR="006E1F04" w:rsidRPr="006E1F04" w:rsidRDefault="006E1F04" w:rsidP="006E1F04">
      <w:pPr>
        <w:spacing w:after="0" w:line="240" w:lineRule="auto"/>
        <w:ind w:left="6420"/>
        <w:jc w:val="right"/>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Приложение № 3</w:t>
      </w:r>
    </w:p>
    <w:p w:rsidR="006E1F04" w:rsidRPr="006E1F04" w:rsidRDefault="006E1F04" w:rsidP="006E1F04">
      <w:pPr>
        <w:tabs>
          <w:tab w:val="left" w:leader="underscore" w:pos="8472"/>
        </w:tabs>
        <w:spacing w:after="0" w:line="240" w:lineRule="auto"/>
        <w:ind w:left="6420"/>
        <w:jc w:val="right"/>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к договору №</w:t>
      </w:r>
      <w:r w:rsidRPr="006E1F04">
        <w:rPr>
          <w:rFonts w:ascii="Times New Roman" w:eastAsia="Times New Roman" w:hAnsi="Times New Roman" w:cs="Times New Roman"/>
          <w:color w:val="000000"/>
          <w:lang w:eastAsia="ru-RU"/>
        </w:rPr>
        <w:tab/>
      </w:r>
    </w:p>
    <w:p w:rsidR="006E1F04" w:rsidRPr="006E1F04" w:rsidRDefault="006E1F04" w:rsidP="006E1F04">
      <w:pPr>
        <w:tabs>
          <w:tab w:val="left" w:leader="underscore" w:pos="7914"/>
        </w:tabs>
        <w:spacing w:after="0" w:line="240" w:lineRule="auto"/>
        <w:ind w:left="6420"/>
        <w:jc w:val="right"/>
        <w:rPr>
          <w:rFonts w:ascii="Times New Roman" w:eastAsia="Times New Roman" w:hAnsi="Times New Roman" w:cs="Times New Roman"/>
          <w:color w:val="000000"/>
          <w:lang w:eastAsia="ru-RU"/>
        </w:rPr>
      </w:pPr>
      <w:r w:rsidRPr="006E1F04">
        <w:rPr>
          <w:rFonts w:ascii="Times New Roman" w:eastAsia="Times New Roman" w:hAnsi="Times New Roman" w:cs="Times New Roman"/>
          <w:color w:val="000000"/>
          <w:lang w:eastAsia="ru-RU"/>
        </w:rPr>
        <w:t xml:space="preserve">от </w:t>
      </w:r>
      <w:proofErr w:type="gramStart"/>
      <w:r w:rsidRPr="006E1F04">
        <w:rPr>
          <w:rFonts w:ascii="Times New Roman" w:eastAsia="Times New Roman" w:hAnsi="Times New Roman" w:cs="Times New Roman"/>
          <w:color w:val="000000"/>
          <w:lang w:eastAsia="ru-RU"/>
        </w:rPr>
        <w:t>« _</w:t>
      </w:r>
      <w:proofErr w:type="gramEnd"/>
      <w:r w:rsidRPr="006E1F04">
        <w:rPr>
          <w:rFonts w:ascii="Times New Roman" w:eastAsia="Times New Roman" w:hAnsi="Times New Roman" w:cs="Times New Roman"/>
          <w:color w:val="000000"/>
          <w:lang w:eastAsia="ru-RU"/>
        </w:rPr>
        <w:t xml:space="preserve">__» </w:t>
      </w:r>
      <w:r w:rsidRPr="006E1F04">
        <w:rPr>
          <w:rFonts w:ascii="Times New Roman" w:eastAsia="Times New Roman" w:hAnsi="Times New Roman" w:cs="Times New Roman"/>
          <w:color w:val="000000"/>
          <w:lang w:eastAsia="ru-RU"/>
        </w:rPr>
        <w:tab/>
        <w:t>20</w:t>
      </w:r>
      <w:r w:rsidR="00144C2B">
        <w:rPr>
          <w:rFonts w:ascii="Times New Roman" w:eastAsia="Times New Roman" w:hAnsi="Times New Roman" w:cs="Times New Roman"/>
          <w:color w:val="000000"/>
          <w:lang w:eastAsia="ru-RU"/>
        </w:rPr>
        <w:t>16</w:t>
      </w:r>
      <w:r w:rsidRPr="006E1F04">
        <w:rPr>
          <w:rFonts w:ascii="Times New Roman" w:eastAsia="Times New Roman" w:hAnsi="Times New Roman" w:cs="Times New Roman"/>
          <w:color w:val="000000"/>
          <w:lang w:eastAsia="ru-RU"/>
        </w:rPr>
        <w:t xml:space="preserve"> г.</w:t>
      </w:r>
    </w:p>
    <w:p w:rsidR="006E1F04" w:rsidRPr="006E1F04" w:rsidRDefault="006E1F04" w:rsidP="006E1F04">
      <w:pPr>
        <w:tabs>
          <w:tab w:val="left" w:pos="5577"/>
        </w:tabs>
        <w:spacing w:after="0" w:line="240" w:lineRule="auto"/>
        <w:ind w:left="40"/>
        <w:rPr>
          <w:rFonts w:ascii="Times New Roman" w:eastAsia="Times New Roman" w:hAnsi="Times New Roman" w:cs="Times New Roman"/>
          <w:color w:val="000000"/>
          <w:lang w:eastAsia="ru-RU"/>
        </w:rPr>
      </w:pPr>
    </w:p>
    <w:p w:rsidR="006E1F04" w:rsidRPr="006E1F04" w:rsidRDefault="006E1F04" w:rsidP="006E1F04">
      <w:pPr>
        <w:tabs>
          <w:tab w:val="left" w:pos="5577"/>
        </w:tabs>
        <w:spacing w:after="0" w:line="240" w:lineRule="auto"/>
        <w:ind w:left="40"/>
        <w:rPr>
          <w:rFonts w:ascii="Times New Roman" w:eastAsia="Times New Roman" w:hAnsi="Times New Roman" w:cs="Times New Roman"/>
          <w:color w:val="000000"/>
          <w:lang w:eastAsia="ru-RU"/>
        </w:rPr>
      </w:pPr>
    </w:p>
    <w:p w:rsidR="006E1F04" w:rsidRPr="006E1F04" w:rsidRDefault="006E1F04" w:rsidP="006E1F04">
      <w:pPr>
        <w:tabs>
          <w:tab w:val="left" w:pos="5577"/>
        </w:tabs>
        <w:spacing w:after="0" w:line="240" w:lineRule="auto"/>
        <w:ind w:left="40"/>
        <w:rPr>
          <w:rFonts w:ascii="Times New Roman" w:eastAsia="Times New Roman" w:hAnsi="Times New Roman" w:cs="Times New Roman"/>
          <w:color w:val="000000"/>
          <w:lang w:eastAsia="ru-RU"/>
        </w:rPr>
      </w:pPr>
    </w:p>
    <w:p w:rsidR="006E1F04" w:rsidRPr="006E1F04" w:rsidRDefault="006E1F04" w:rsidP="006E1F04">
      <w:pPr>
        <w:tabs>
          <w:tab w:val="left" w:pos="5577"/>
        </w:tabs>
        <w:spacing w:after="0" w:line="240" w:lineRule="auto"/>
        <w:ind w:left="40"/>
        <w:rPr>
          <w:rFonts w:ascii="Times New Roman" w:eastAsia="Times New Roman" w:hAnsi="Times New Roman" w:cs="Times New Roman"/>
          <w:color w:val="000000"/>
          <w:lang w:eastAsia="ru-RU"/>
        </w:rPr>
      </w:pPr>
    </w:p>
    <w:p w:rsidR="006E1F04" w:rsidRPr="006E1F04" w:rsidRDefault="006E1F04" w:rsidP="006E1F04">
      <w:pPr>
        <w:widowControl w:val="0"/>
        <w:tabs>
          <w:tab w:val="left" w:pos="284"/>
          <w:tab w:val="left" w:leader="underscore" w:pos="413"/>
          <w:tab w:val="left" w:leader="underscore" w:pos="7805"/>
        </w:tabs>
        <w:spacing w:after="0" w:line="240" w:lineRule="auto"/>
        <w:ind w:right="60"/>
        <w:jc w:val="center"/>
        <w:rPr>
          <w:rFonts w:ascii="Times New Roman" w:eastAsia="Times New Roman" w:hAnsi="Times New Roman" w:cs="Times New Roman"/>
          <w:sz w:val="24"/>
          <w:szCs w:val="24"/>
          <w:lang w:eastAsia="ru-RU"/>
        </w:rPr>
      </w:pPr>
      <w:r w:rsidRPr="006E1F04">
        <w:rPr>
          <w:rFonts w:ascii="Times New Roman" w:eastAsia="Times New Roman" w:hAnsi="Times New Roman" w:cs="Times New Roman"/>
          <w:sz w:val="24"/>
          <w:szCs w:val="24"/>
          <w:lang w:eastAsia="ru-RU"/>
        </w:rPr>
        <w:t>Соглашение о предоставлении сведений</w:t>
      </w:r>
    </w:p>
    <w:p w:rsidR="006E1F04" w:rsidRPr="006E1F04" w:rsidRDefault="006E1F04" w:rsidP="006E1F04">
      <w:pPr>
        <w:widowControl w:val="0"/>
        <w:tabs>
          <w:tab w:val="left" w:pos="2843"/>
        </w:tabs>
        <w:spacing w:after="0" w:line="240" w:lineRule="auto"/>
        <w:ind w:right="60"/>
        <w:jc w:val="both"/>
        <w:rPr>
          <w:rFonts w:ascii="Times New Roman" w:eastAsia="Times New Roman" w:hAnsi="Times New Roman" w:cs="Times New Roman"/>
          <w:sz w:val="24"/>
          <w:szCs w:val="24"/>
          <w:lang w:eastAsia="ru-RU"/>
        </w:rPr>
      </w:pPr>
      <w:r w:rsidRPr="006E1F04">
        <w:rPr>
          <w:rFonts w:ascii="Times New Roman" w:eastAsia="Times New Roman" w:hAnsi="Times New Roman" w:cs="Times New Roman"/>
          <w:sz w:val="24"/>
          <w:szCs w:val="24"/>
          <w:lang w:eastAsia="ru-RU"/>
        </w:rPr>
        <w:t xml:space="preserve">                                к договору № _________/__________от «___</w:t>
      </w:r>
      <w:proofErr w:type="gramStart"/>
      <w:r w:rsidRPr="006E1F04">
        <w:rPr>
          <w:rFonts w:ascii="Times New Roman" w:eastAsia="Times New Roman" w:hAnsi="Times New Roman" w:cs="Times New Roman"/>
          <w:sz w:val="24"/>
          <w:szCs w:val="24"/>
          <w:lang w:eastAsia="ru-RU"/>
        </w:rPr>
        <w:t>_»_</w:t>
      </w:r>
      <w:proofErr w:type="gramEnd"/>
      <w:r w:rsidRPr="006E1F04">
        <w:rPr>
          <w:rFonts w:ascii="Times New Roman" w:eastAsia="Times New Roman" w:hAnsi="Times New Roman" w:cs="Times New Roman"/>
          <w:sz w:val="24"/>
          <w:szCs w:val="24"/>
          <w:lang w:eastAsia="ru-RU"/>
        </w:rPr>
        <w:t>________201</w:t>
      </w:r>
      <w:r w:rsidR="00144C2B">
        <w:rPr>
          <w:rFonts w:ascii="Times New Roman" w:eastAsia="Times New Roman" w:hAnsi="Times New Roman" w:cs="Times New Roman"/>
          <w:sz w:val="24"/>
          <w:szCs w:val="24"/>
          <w:lang w:eastAsia="ru-RU"/>
        </w:rPr>
        <w:t>6</w:t>
      </w:r>
      <w:r w:rsidRPr="006E1F04">
        <w:rPr>
          <w:rFonts w:ascii="Times New Roman" w:eastAsia="Times New Roman" w:hAnsi="Times New Roman" w:cs="Times New Roman"/>
          <w:sz w:val="24"/>
          <w:szCs w:val="24"/>
          <w:lang w:eastAsia="ru-RU"/>
        </w:rPr>
        <w:t>г.</w:t>
      </w:r>
    </w:p>
    <w:p w:rsidR="006E1F04" w:rsidRPr="006E1F04" w:rsidRDefault="006E1F04" w:rsidP="006E1F04">
      <w:pPr>
        <w:widowControl w:val="0"/>
        <w:tabs>
          <w:tab w:val="left" w:pos="284"/>
          <w:tab w:val="left" w:leader="underscore" w:pos="413"/>
          <w:tab w:val="left" w:leader="underscore" w:pos="7805"/>
        </w:tabs>
        <w:spacing w:after="0" w:line="240" w:lineRule="auto"/>
        <w:ind w:right="60"/>
        <w:jc w:val="both"/>
        <w:rPr>
          <w:rFonts w:ascii="Times New Roman" w:eastAsia="Times New Roman" w:hAnsi="Times New Roman" w:cs="Times New Roman"/>
          <w:sz w:val="24"/>
          <w:szCs w:val="24"/>
          <w:lang w:eastAsia="ru-RU"/>
        </w:rPr>
      </w:pPr>
    </w:p>
    <w:p w:rsidR="006E1F04" w:rsidRPr="006E1F04" w:rsidRDefault="006E1F04" w:rsidP="006E1F04">
      <w:pPr>
        <w:widowControl w:val="0"/>
        <w:tabs>
          <w:tab w:val="left" w:pos="284"/>
          <w:tab w:val="left" w:leader="underscore" w:pos="413"/>
          <w:tab w:val="left" w:pos="7063"/>
        </w:tabs>
        <w:spacing w:after="0" w:line="240" w:lineRule="auto"/>
        <w:ind w:right="60"/>
        <w:jc w:val="both"/>
        <w:rPr>
          <w:rFonts w:ascii="Times New Roman" w:eastAsia="Times New Roman" w:hAnsi="Times New Roman" w:cs="Times New Roman"/>
          <w:sz w:val="24"/>
          <w:szCs w:val="24"/>
          <w:lang w:eastAsia="ru-RU"/>
        </w:rPr>
      </w:pPr>
      <w:r w:rsidRPr="006E1F04">
        <w:rPr>
          <w:rFonts w:ascii="Times New Roman" w:eastAsia="Times New Roman" w:hAnsi="Times New Roman" w:cs="Times New Roman"/>
          <w:i/>
          <w:sz w:val="24"/>
          <w:szCs w:val="24"/>
          <w:lang w:eastAsia="ru-RU"/>
        </w:rPr>
        <w:t xml:space="preserve">г. Санкт-Петербург                                                                         </w:t>
      </w:r>
      <w:proofErr w:type="gramStart"/>
      <w:r w:rsidRPr="006E1F04">
        <w:rPr>
          <w:rFonts w:ascii="Times New Roman" w:eastAsia="Times New Roman" w:hAnsi="Times New Roman" w:cs="Times New Roman"/>
          <w:i/>
          <w:sz w:val="24"/>
          <w:szCs w:val="24"/>
          <w:lang w:eastAsia="ru-RU"/>
        </w:rPr>
        <w:t xml:space="preserve">   </w:t>
      </w:r>
      <w:r w:rsidRPr="006E1F04">
        <w:rPr>
          <w:rFonts w:ascii="Times New Roman" w:eastAsia="Times New Roman" w:hAnsi="Times New Roman" w:cs="Times New Roman"/>
          <w:sz w:val="24"/>
          <w:szCs w:val="24"/>
          <w:lang w:eastAsia="ru-RU"/>
        </w:rPr>
        <w:t>«</w:t>
      </w:r>
      <w:proofErr w:type="gramEnd"/>
      <w:r w:rsidRPr="006E1F04">
        <w:rPr>
          <w:rFonts w:ascii="Times New Roman" w:eastAsia="Times New Roman" w:hAnsi="Times New Roman" w:cs="Times New Roman"/>
          <w:sz w:val="24"/>
          <w:szCs w:val="24"/>
          <w:lang w:eastAsia="ru-RU"/>
        </w:rPr>
        <w:t>___» __________20</w:t>
      </w:r>
      <w:r w:rsidR="00144C2B">
        <w:rPr>
          <w:rFonts w:ascii="Times New Roman" w:eastAsia="Times New Roman" w:hAnsi="Times New Roman" w:cs="Times New Roman"/>
          <w:sz w:val="24"/>
          <w:szCs w:val="24"/>
          <w:lang w:eastAsia="ru-RU"/>
        </w:rPr>
        <w:t>16</w:t>
      </w:r>
      <w:r w:rsidRPr="006E1F04">
        <w:rPr>
          <w:rFonts w:ascii="Times New Roman" w:eastAsia="Times New Roman" w:hAnsi="Times New Roman" w:cs="Times New Roman"/>
          <w:sz w:val="24"/>
          <w:szCs w:val="24"/>
          <w:lang w:eastAsia="ru-RU"/>
        </w:rPr>
        <w:t>г.</w:t>
      </w:r>
    </w:p>
    <w:p w:rsidR="006E1F04" w:rsidRPr="006E1F04" w:rsidRDefault="006E1F04" w:rsidP="006E1F04">
      <w:pPr>
        <w:widowControl w:val="0"/>
        <w:tabs>
          <w:tab w:val="left" w:pos="284"/>
          <w:tab w:val="left" w:leader="underscore" w:pos="413"/>
          <w:tab w:val="left" w:leader="underscore" w:pos="7805"/>
        </w:tabs>
        <w:spacing w:after="0" w:line="240" w:lineRule="auto"/>
        <w:ind w:right="60"/>
        <w:jc w:val="both"/>
        <w:rPr>
          <w:rFonts w:ascii="Times New Roman" w:eastAsia="Times New Roman" w:hAnsi="Times New Roman" w:cs="Times New Roman"/>
          <w:sz w:val="24"/>
          <w:szCs w:val="24"/>
          <w:lang w:eastAsia="ru-RU"/>
        </w:rPr>
      </w:pPr>
    </w:p>
    <w:p w:rsidR="006E1F04" w:rsidRPr="006E1F04" w:rsidRDefault="006E1F04" w:rsidP="006E1F04">
      <w:pPr>
        <w:widowControl w:val="0"/>
        <w:tabs>
          <w:tab w:val="left" w:pos="284"/>
          <w:tab w:val="left" w:leader="underscore" w:pos="413"/>
          <w:tab w:val="left" w:leader="underscore" w:pos="7805"/>
        </w:tabs>
        <w:spacing w:after="0" w:line="240" w:lineRule="auto"/>
        <w:ind w:right="60"/>
        <w:jc w:val="both"/>
        <w:rPr>
          <w:rFonts w:ascii="Times New Roman" w:eastAsia="Times New Roman" w:hAnsi="Times New Roman" w:cs="Times New Roman"/>
          <w:color w:val="000000"/>
          <w:sz w:val="24"/>
          <w:szCs w:val="24"/>
          <w:shd w:val="clear" w:color="auto" w:fill="FFFFFF"/>
          <w:lang w:eastAsia="ru-RU"/>
        </w:rPr>
      </w:pPr>
    </w:p>
    <w:p w:rsidR="006E1F04" w:rsidRPr="006E1F04" w:rsidRDefault="006E1F04" w:rsidP="006E1F04">
      <w:pPr>
        <w:widowControl w:val="0"/>
        <w:tabs>
          <w:tab w:val="left" w:pos="284"/>
          <w:tab w:val="left" w:leader="underscore" w:pos="413"/>
          <w:tab w:val="left" w:leader="underscore" w:pos="7805"/>
        </w:tabs>
        <w:spacing w:after="0" w:line="240" w:lineRule="auto"/>
        <w:ind w:right="60"/>
        <w:jc w:val="both"/>
        <w:rPr>
          <w:rFonts w:ascii="Times New Roman" w:eastAsia="Times New Roman" w:hAnsi="Times New Roman" w:cs="Times New Roman"/>
          <w:color w:val="000000"/>
          <w:sz w:val="24"/>
          <w:szCs w:val="24"/>
          <w:shd w:val="clear" w:color="auto" w:fill="FFFFFF"/>
          <w:lang w:eastAsia="ru-RU"/>
        </w:rPr>
      </w:pPr>
      <w:r w:rsidRPr="006E1F04">
        <w:rPr>
          <w:rFonts w:ascii="Times New Roman" w:eastAsia="Times New Roman" w:hAnsi="Times New Roman" w:cs="Times New Roman"/>
          <w:color w:val="000000"/>
          <w:sz w:val="24"/>
          <w:szCs w:val="24"/>
          <w:shd w:val="clear" w:color="auto" w:fill="FFFFFF"/>
          <w:lang w:eastAsia="ru-RU"/>
        </w:rPr>
        <w:tab/>
        <w:t xml:space="preserve">       Исполнитель в течение 15 дней с момента получения запроса представляет Заказчику документы, подтверждающие размер расходов, понесенных </w:t>
      </w:r>
      <w:r w:rsidR="00AE60B5">
        <w:rPr>
          <w:rFonts w:ascii="Times New Roman" w:eastAsia="Times New Roman" w:hAnsi="Times New Roman" w:cs="Times New Roman"/>
          <w:color w:val="000000"/>
          <w:sz w:val="24"/>
          <w:szCs w:val="24"/>
          <w:shd w:val="clear" w:color="auto" w:fill="FFFFFF"/>
          <w:lang w:eastAsia="ru-RU"/>
        </w:rPr>
        <w:t>Исполнителем</w:t>
      </w:r>
      <w:r w:rsidRPr="006E1F04">
        <w:rPr>
          <w:rFonts w:ascii="Times New Roman" w:eastAsia="Times New Roman" w:hAnsi="Times New Roman" w:cs="Times New Roman"/>
          <w:color w:val="000000"/>
          <w:sz w:val="24"/>
          <w:szCs w:val="24"/>
          <w:shd w:val="clear" w:color="auto" w:fill="FFFFFF"/>
          <w:lang w:eastAsia="ru-RU"/>
        </w:rPr>
        <w:t xml:space="preserve"> при оказании Услуг, по усмотрению Заказчика.</w:t>
      </w:r>
    </w:p>
    <w:p w:rsidR="006E1F04" w:rsidRPr="006E1F04" w:rsidRDefault="006E1F04" w:rsidP="006E1F04">
      <w:pPr>
        <w:widowControl w:val="0"/>
        <w:tabs>
          <w:tab w:val="left" w:pos="284"/>
        </w:tabs>
        <w:spacing w:after="0" w:line="240" w:lineRule="auto"/>
        <w:ind w:right="60" w:firstLine="426"/>
        <w:jc w:val="both"/>
        <w:rPr>
          <w:rFonts w:ascii="Times New Roman" w:eastAsia="Times New Roman" w:hAnsi="Times New Roman" w:cs="Times New Roman"/>
          <w:color w:val="000000"/>
          <w:sz w:val="24"/>
          <w:szCs w:val="24"/>
          <w:shd w:val="clear" w:color="auto" w:fill="FFFFFF"/>
          <w:lang w:eastAsia="ru-RU"/>
        </w:rPr>
      </w:pPr>
      <w:r w:rsidRPr="006E1F04">
        <w:rPr>
          <w:rFonts w:ascii="Times New Roman" w:eastAsia="Times New Roman" w:hAnsi="Times New Roman" w:cs="Times New Roman"/>
          <w:color w:val="000000"/>
          <w:sz w:val="24"/>
          <w:szCs w:val="24"/>
          <w:shd w:val="clear" w:color="auto" w:fill="FFFFFF"/>
          <w:lang w:eastAsia="ru-RU"/>
        </w:rPr>
        <w:tab/>
        <w:t xml:space="preserve">За несвоевременное представление документов </w:t>
      </w:r>
      <w:r w:rsidR="00AE60B5">
        <w:rPr>
          <w:rFonts w:ascii="Times New Roman" w:eastAsia="Times New Roman" w:hAnsi="Times New Roman" w:cs="Times New Roman"/>
          <w:color w:val="000000"/>
          <w:sz w:val="24"/>
          <w:szCs w:val="24"/>
          <w:shd w:val="clear" w:color="auto" w:fill="FFFFFF"/>
          <w:lang w:eastAsia="ru-RU"/>
        </w:rPr>
        <w:t xml:space="preserve">Исполнитель </w:t>
      </w:r>
      <w:r w:rsidRPr="006E1F04">
        <w:rPr>
          <w:rFonts w:ascii="Times New Roman" w:eastAsia="Times New Roman" w:hAnsi="Times New Roman" w:cs="Times New Roman"/>
          <w:color w:val="000000"/>
          <w:sz w:val="24"/>
          <w:szCs w:val="24"/>
          <w:shd w:val="clear" w:color="auto" w:fill="FFFFFF"/>
          <w:lang w:eastAsia="ru-RU"/>
        </w:rPr>
        <w:t xml:space="preserve">уплачивает Заказчику штраф 0,01% от суммы неподтвержденных расходов за каждый день просрочки. </w:t>
      </w:r>
    </w:p>
    <w:p w:rsidR="006E1F04" w:rsidRPr="006E1F04" w:rsidRDefault="006E1F04" w:rsidP="006E1F04">
      <w:pPr>
        <w:widowControl w:val="0"/>
        <w:shd w:val="clear" w:color="auto" w:fill="FFFFFF"/>
        <w:tabs>
          <w:tab w:val="left" w:pos="284"/>
        </w:tabs>
        <w:spacing w:after="0" w:line="240" w:lineRule="auto"/>
        <w:ind w:right="60"/>
        <w:jc w:val="both"/>
        <w:rPr>
          <w:rFonts w:ascii="Times New Roman" w:eastAsia="Times New Roman" w:hAnsi="Times New Roman" w:cs="Times New Roman"/>
          <w:sz w:val="24"/>
          <w:szCs w:val="24"/>
          <w:lang w:eastAsia="ru-RU"/>
        </w:rPr>
      </w:pPr>
      <w:r w:rsidRPr="006E1F04">
        <w:rPr>
          <w:rFonts w:ascii="Times New Roman" w:eastAsia="Times New Roman" w:hAnsi="Times New Roman" w:cs="Times New Roman"/>
          <w:sz w:val="24"/>
          <w:szCs w:val="24"/>
          <w:shd w:val="clear" w:color="auto" w:fill="FFFFFF"/>
          <w:lang w:eastAsia="ru-RU"/>
        </w:rPr>
        <w:tab/>
      </w:r>
      <w:r w:rsidRPr="006E1F04">
        <w:rPr>
          <w:rFonts w:ascii="Times New Roman" w:eastAsia="Times New Roman" w:hAnsi="Times New Roman" w:cs="Times New Roman"/>
          <w:sz w:val="24"/>
          <w:szCs w:val="24"/>
          <w:shd w:val="clear" w:color="auto" w:fill="FFFFFF"/>
          <w:lang w:eastAsia="ru-RU"/>
        </w:rPr>
        <w:tab/>
      </w:r>
      <w:r w:rsidRPr="006E1F04">
        <w:rPr>
          <w:rFonts w:ascii="Times New Roman" w:eastAsia="Times New Roman" w:hAnsi="Times New Roman" w:cs="Times New Roman"/>
          <w:color w:val="000000"/>
          <w:sz w:val="24"/>
          <w:szCs w:val="24"/>
          <w:shd w:val="clear" w:color="auto" w:fill="FFFFFF"/>
          <w:lang w:eastAsia="ru-RU"/>
        </w:rPr>
        <w:t xml:space="preserve">Исполнитель </w:t>
      </w:r>
      <w:r w:rsidRPr="006E1F04">
        <w:rPr>
          <w:rFonts w:ascii="Times New Roman" w:eastAsia="Times New Roman" w:hAnsi="Times New Roman" w:cs="Times New Roman"/>
          <w:sz w:val="24"/>
          <w:szCs w:val="24"/>
          <w:shd w:val="clear" w:color="auto" w:fill="FFFFFF"/>
          <w:lang w:eastAsia="ru-RU"/>
        </w:rPr>
        <w:t xml:space="preserve">выражает свое согласие на передачу в ПАО «Газпром» документов, подтверждающих размер понесенных расходов. </w:t>
      </w:r>
    </w:p>
    <w:p w:rsidR="006E1F04" w:rsidRPr="006E1F04" w:rsidRDefault="006E1F04" w:rsidP="006E1F04">
      <w:pPr>
        <w:widowControl w:val="0"/>
        <w:shd w:val="clear" w:color="auto" w:fill="FFFFFF"/>
        <w:tabs>
          <w:tab w:val="left" w:pos="284"/>
        </w:tabs>
        <w:spacing w:after="0" w:line="240" w:lineRule="auto"/>
        <w:ind w:right="60"/>
        <w:jc w:val="both"/>
        <w:rPr>
          <w:rFonts w:ascii="Times New Roman" w:eastAsia="Times New Roman" w:hAnsi="Times New Roman" w:cs="Times New Roman"/>
          <w:sz w:val="24"/>
          <w:szCs w:val="24"/>
          <w:shd w:val="clear" w:color="auto" w:fill="FFFFFF"/>
          <w:lang w:eastAsia="ru-RU"/>
        </w:rPr>
      </w:pPr>
      <w:r w:rsidRPr="006E1F04">
        <w:rPr>
          <w:rFonts w:ascii="Times New Roman" w:eastAsia="Times New Roman" w:hAnsi="Times New Roman" w:cs="Times New Roman"/>
          <w:sz w:val="24"/>
          <w:szCs w:val="24"/>
          <w:shd w:val="clear" w:color="auto" w:fill="FFFFFF"/>
          <w:lang w:eastAsia="ru-RU"/>
        </w:rPr>
        <w:tab/>
      </w:r>
      <w:r w:rsidRPr="006E1F04">
        <w:rPr>
          <w:rFonts w:ascii="Times New Roman" w:eastAsia="Times New Roman" w:hAnsi="Times New Roman" w:cs="Times New Roman"/>
          <w:sz w:val="24"/>
          <w:szCs w:val="24"/>
          <w:shd w:val="clear" w:color="auto" w:fill="FFFFFF"/>
          <w:lang w:eastAsia="ru-RU"/>
        </w:rPr>
        <w:tab/>
      </w:r>
      <w:r w:rsidRPr="006E1F04">
        <w:rPr>
          <w:rFonts w:ascii="Times New Roman" w:eastAsia="Times New Roman" w:hAnsi="Times New Roman" w:cs="Times New Roman"/>
          <w:color w:val="000000"/>
          <w:sz w:val="24"/>
          <w:szCs w:val="24"/>
          <w:shd w:val="clear" w:color="auto" w:fill="FFFFFF"/>
          <w:lang w:eastAsia="ru-RU"/>
        </w:rPr>
        <w:t xml:space="preserve">Исполнитель </w:t>
      </w:r>
      <w:r w:rsidRPr="006E1F04">
        <w:rPr>
          <w:rFonts w:ascii="Times New Roman" w:eastAsia="Times New Roman" w:hAnsi="Times New Roman" w:cs="Times New Roman"/>
          <w:sz w:val="24"/>
          <w:szCs w:val="24"/>
          <w:shd w:val="clear" w:color="auto" w:fill="FFFFFF"/>
          <w:lang w:eastAsia="ru-RU"/>
        </w:rPr>
        <w:t>обязуется внести вышеизложенные условия во все договоры, заключаемые им в целях выполнения настоящего договора с иными контрагентами (соисполнители и т.д.) по всей цепочке хозяйственных отношений до непосредственных исполнителей.</w:t>
      </w:r>
    </w:p>
    <w:p w:rsidR="006E1F04" w:rsidRPr="006E1F04" w:rsidRDefault="006E1F04" w:rsidP="006E1F04">
      <w:pPr>
        <w:tabs>
          <w:tab w:val="left" w:pos="567"/>
          <w:tab w:val="left" w:pos="851"/>
        </w:tabs>
        <w:spacing w:after="0" w:line="240" w:lineRule="auto"/>
        <w:ind w:left="1134"/>
        <w:jc w:val="both"/>
        <w:rPr>
          <w:rFonts w:ascii="Times New Roman" w:eastAsia="Times New Roman" w:hAnsi="Times New Roman" w:cs="Times New Roman"/>
          <w:color w:val="000000"/>
          <w:sz w:val="24"/>
          <w:szCs w:val="24"/>
          <w:lang w:eastAsia="ru-RU"/>
        </w:rPr>
      </w:pPr>
    </w:p>
    <w:p w:rsidR="006E1F04" w:rsidRPr="006E1F04" w:rsidRDefault="006E1F04" w:rsidP="006E1F04">
      <w:pPr>
        <w:tabs>
          <w:tab w:val="left" w:pos="567"/>
          <w:tab w:val="left" w:pos="851"/>
        </w:tabs>
        <w:spacing w:after="0" w:line="240" w:lineRule="auto"/>
        <w:jc w:val="both"/>
        <w:rPr>
          <w:rFonts w:ascii="Times New Roman" w:eastAsia="Times New Roman" w:hAnsi="Times New Roman" w:cs="Times New Roman"/>
          <w:color w:val="000000"/>
          <w:sz w:val="24"/>
          <w:szCs w:val="24"/>
          <w:lang w:eastAsia="ru-RU"/>
        </w:rPr>
      </w:pPr>
    </w:p>
    <w:p w:rsidR="006E1F04" w:rsidRPr="006E1F04" w:rsidRDefault="006E1F04" w:rsidP="006E1F04">
      <w:pPr>
        <w:tabs>
          <w:tab w:val="left" w:pos="567"/>
          <w:tab w:val="left" w:pos="851"/>
        </w:tabs>
        <w:spacing w:after="0" w:line="240" w:lineRule="auto"/>
        <w:jc w:val="both"/>
        <w:rPr>
          <w:rFonts w:ascii="Times New Roman" w:eastAsia="Times New Roman" w:hAnsi="Times New Roman" w:cs="Times New Roman"/>
          <w:color w:val="000000"/>
          <w:sz w:val="24"/>
          <w:szCs w:val="24"/>
          <w:lang w:eastAsia="ru-RU"/>
        </w:rPr>
      </w:pPr>
    </w:p>
    <w:p w:rsidR="006E1F04" w:rsidRPr="006E1F04" w:rsidRDefault="006E1F04" w:rsidP="006E1F04">
      <w:pPr>
        <w:tabs>
          <w:tab w:val="left" w:pos="567"/>
          <w:tab w:val="left" w:pos="851"/>
        </w:tabs>
        <w:spacing w:after="0" w:line="240" w:lineRule="auto"/>
        <w:jc w:val="both"/>
        <w:rPr>
          <w:rFonts w:ascii="Times New Roman" w:eastAsia="Times New Roman" w:hAnsi="Times New Roman" w:cs="Times New Roman"/>
          <w:color w:val="000000"/>
          <w:sz w:val="24"/>
          <w:szCs w:val="24"/>
          <w:lang w:eastAsia="ru-RU"/>
        </w:rPr>
      </w:pP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r w:rsidRPr="00144C2B">
        <w:rPr>
          <w:rFonts w:ascii="Times New Roman" w:eastAsia="Times New Roman" w:hAnsi="Times New Roman" w:cs="Times New Roman"/>
          <w:color w:val="000000"/>
          <w:sz w:val="24"/>
          <w:szCs w:val="24"/>
          <w:lang w:eastAsia="ru-RU"/>
        </w:rPr>
        <w:t>Заказчик:</w:t>
      </w:r>
      <w:r w:rsidRPr="00144C2B">
        <w:rPr>
          <w:rFonts w:ascii="Times New Roman" w:eastAsia="Times New Roman" w:hAnsi="Times New Roman" w:cs="Times New Roman"/>
          <w:color w:val="000000"/>
          <w:sz w:val="24"/>
          <w:szCs w:val="24"/>
          <w:lang w:eastAsia="ru-RU"/>
        </w:rPr>
        <w:tab/>
      </w:r>
      <w:r w:rsidRPr="00144C2B">
        <w:rPr>
          <w:rFonts w:ascii="Times New Roman" w:eastAsia="Times New Roman" w:hAnsi="Times New Roman" w:cs="Times New Roman"/>
          <w:color w:val="000000"/>
          <w:sz w:val="24"/>
          <w:szCs w:val="24"/>
          <w:lang w:eastAsia="ru-RU"/>
        </w:rPr>
        <w:tab/>
      </w:r>
      <w:r w:rsidRPr="00144C2B">
        <w:rPr>
          <w:rFonts w:ascii="Times New Roman" w:eastAsia="Times New Roman" w:hAnsi="Times New Roman" w:cs="Times New Roman"/>
          <w:color w:val="000000"/>
          <w:sz w:val="24"/>
          <w:szCs w:val="24"/>
          <w:lang w:eastAsia="ru-RU"/>
        </w:rPr>
        <w:tab/>
      </w:r>
      <w:r w:rsidRPr="00144C2B">
        <w:rPr>
          <w:rFonts w:ascii="Times New Roman" w:eastAsia="Times New Roman" w:hAnsi="Times New Roman" w:cs="Times New Roman"/>
          <w:color w:val="000000"/>
          <w:sz w:val="24"/>
          <w:szCs w:val="24"/>
          <w:lang w:eastAsia="ru-RU"/>
        </w:rPr>
        <w:tab/>
      </w:r>
      <w:r w:rsidRPr="00144C2B">
        <w:rPr>
          <w:rFonts w:ascii="Times New Roman" w:eastAsia="Times New Roman" w:hAnsi="Times New Roman" w:cs="Times New Roman"/>
          <w:color w:val="000000"/>
          <w:sz w:val="24"/>
          <w:szCs w:val="24"/>
          <w:lang w:eastAsia="ru-RU"/>
        </w:rPr>
        <w:tab/>
      </w:r>
      <w:r w:rsidRPr="00144C2B">
        <w:rPr>
          <w:rFonts w:ascii="Times New Roman" w:eastAsia="Times New Roman" w:hAnsi="Times New Roman" w:cs="Times New Roman"/>
          <w:color w:val="000000"/>
          <w:sz w:val="24"/>
          <w:szCs w:val="24"/>
          <w:lang w:eastAsia="ru-RU"/>
        </w:rPr>
        <w:tab/>
      </w:r>
      <w:r w:rsidRPr="00144C2B">
        <w:rPr>
          <w:rFonts w:ascii="Times New Roman" w:eastAsia="Times New Roman" w:hAnsi="Times New Roman" w:cs="Times New Roman"/>
          <w:color w:val="000000"/>
          <w:sz w:val="24"/>
          <w:szCs w:val="24"/>
          <w:lang w:eastAsia="ru-RU"/>
        </w:rPr>
        <w:tab/>
        <w:t>Исполнитель:</w:t>
      </w: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r w:rsidRPr="00144C2B">
        <w:rPr>
          <w:rFonts w:ascii="Times New Roman" w:eastAsia="Times New Roman" w:hAnsi="Times New Roman" w:cs="Times New Roman"/>
          <w:color w:val="000000"/>
          <w:sz w:val="24"/>
          <w:szCs w:val="24"/>
          <w:lang w:eastAsia="ru-RU"/>
        </w:rPr>
        <w:t xml:space="preserve">Директор ТЭЦ-15 филиала </w:t>
      </w: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r w:rsidRPr="00144C2B">
        <w:rPr>
          <w:rFonts w:ascii="Times New Roman" w:eastAsia="Times New Roman" w:hAnsi="Times New Roman" w:cs="Times New Roman"/>
          <w:color w:val="000000"/>
          <w:sz w:val="24"/>
          <w:szCs w:val="24"/>
          <w:lang w:eastAsia="ru-RU"/>
        </w:rPr>
        <w:t xml:space="preserve">«Невский» </w:t>
      </w:r>
      <w:r w:rsidR="00546854">
        <w:rPr>
          <w:rFonts w:ascii="Times New Roman" w:eastAsia="Times New Roman" w:hAnsi="Times New Roman" w:cs="Times New Roman"/>
          <w:color w:val="000000"/>
          <w:sz w:val="24"/>
          <w:szCs w:val="24"/>
          <w:lang w:eastAsia="ru-RU"/>
        </w:rPr>
        <w:t>ПАО</w:t>
      </w:r>
      <w:r w:rsidRPr="00144C2B">
        <w:rPr>
          <w:rFonts w:ascii="Times New Roman" w:eastAsia="Times New Roman" w:hAnsi="Times New Roman" w:cs="Times New Roman"/>
          <w:color w:val="000000"/>
          <w:sz w:val="24"/>
          <w:szCs w:val="24"/>
          <w:lang w:eastAsia="ru-RU"/>
        </w:rPr>
        <w:t xml:space="preserve"> «ТГК-1» </w:t>
      </w: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r w:rsidRPr="00144C2B">
        <w:rPr>
          <w:rFonts w:ascii="Times New Roman" w:eastAsia="Times New Roman" w:hAnsi="Times New Roman" w:cs="Times New Roman"/>
          <w:color w:val="000000"/>
          <w:sz w:val="24"/>
          <w:szCs w:val="24"/>
          <w:lang w:eastAsia="ru-RU"/>
        </w:rPr>
        <w:t xml:space="preserve">________________________А.В. Пасека </w:t>
      </w: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p>
    <w:p w:rsidR="00144C2B" w:rsidRPr="00144C2B" w:rsidRDefault="00144C2B" w:rsidP="00144C2B">
      <w:pPr>
        <w:spacing w:after="0" w:line="240" w:lineRule="auto"/>
        <w:rPr>
          <w:rFonts w:ascii="Times New Roman" w:eastAsia="Times New Roman" w:hAnsi="Times New Roman" w:cs="Times New Roman"/>
          <w:color w:val="000000"/>
          <w:sz w:val="24"/>
          <w:szCs w:val="24"/>
          <w:lang w:eastAsia="ru-RU"/>
        </w:rPr>
      </w:pPr>
    </w:p>
    <w:p w:rsidR="006E1F04" w:rsidRPr="006E1F04" w:rsidRDefault="00144C2B" w:rsidP="00144C2B">
      <w:pPr>
        <w:spacing w:after="0" w:line="240" w:lineRule="auto"/>
        <w:rPr>
          <w:rFonts w:ascii="Times New Roman" w:eastAsia="Times New Roman" w:hAnsi="Times New Roman" w:cs="Times New Roman"/>
          <w:color w:val="000000"/>
          <w:lang w:eastAsia="ru-RU"/>
        </w:rPr>
      </w:pPr>
      <w:r w:rsidRPr="00144C2B">
        <w:rPr>
          <w:rFonts w:ascii="Times New Roman" w:eastAsia="Times New Roman" w:hAnsi="Times New Roman" w:cs="Times New Roman"/>
          <w:color w:val="000000"/>
          <w:sz w:val="24"/>
          <w:szCs w:val="24"/>
          <w:lang w:eastAsia="ru-RU"/>
        </w:rPr>
        <w:tab/>
      </w: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6E1F04" w:rsidP="006E1F04">
      <w:pPr>
        <w:spacing w:after="0" w:line="240" w:lineRule="auto"/>
        <w:rPr>
          <w:rFonts w:ascii="Times New Roman" w:eastAsia="Times New Roman" w:hAnsi="Times New Roman" w:cs="Times New Roman"/>
          <w:color w:val="000000"/>
          <w:lang w:eastAsia="ru-RU"/>
        </w:rPr>
      </w:pPr>
    </w:p>
    <w:p w:rsidR="006E1F04" w:rsidRPr="006E1F04" w:rsidRDefault="00144C2B" w:rsidP="006E1F04">
      <w:pPr>
        <w:spacing w:after="0" w:line="240" w:lineRule="atLeast"/>
        <w:jc w:val="right"/>
        <w:rPr>
          <w:rFonts w:ascii="Times New Roman" w:eastAsia="Calibri" w:hAnsi="Times New Roman" w:cs="Times New Roman"/>
        </w:rPr>
      </w:pPr>
      <w:bookmarkStart w:id="6" w:name="_GoBack"/>
      <w:bookmarkEnd w:id="6"/>
      <w:r>
        <w:rPr>
          <w:rFonts w:ascii="Times New Roman" w:eastAsia="Calibri" w:hAnsi="Times New Roman" w:cs="Times New Roman"/>
        </w:rPr>
        <w:lastRenderedPageBreak/>
        <w:t>П</w:t>
      </w:r>
      <w:r w:rsidR="006E1F04" w:rsidRPr="006E1F04">
        <w:rPr>
          <w:rFonts w:ascii="Times New Roman" w:eastAsia="Calibri" w:hAnsi="Times New Roman" w:cs="Times New Roman"/>
        </w:rPr>
        <w:t xml:space="preserve">риложение №4 </w:t>
      </w:r>
    </w:p>
    <w:p w:rsidR="006E1F04" w:rsidRPr="006E1F04" w:rsidRDefault="006E1F04" w:rsidP="006E1F04">
      <w:pPr>
        <w:spacing w:after="0" w:line="240" w:lineRule="atLeast"/>
        <w:jc w:val="right"/>
        <w:rPr>
          <w:rFonts w:ascii="Times New Roman" w:eastAsia="Calibri" w:hAnsi="Times New Roman" w:cs="Times New Roman"/>
        </w:rPr>
      </w:pPr>
      <w:r w:rsidRPr="006E1F04">
        <w:rPr>
          <w:rFonts w:ascii="Times New Roman" w:eastAsia="Calibri" w:hAnsi="Times New Roman" w:cs="Times New Roman"/>
        </w:rPr>
        <w:t>к договору №____</w:t>
      </w:r>
    </w:p>
    <w:p w:rsidR="006E1F04" w:rsidRPr="006E1F04" w:rsidRDefault="006E1F04" w:rsidP="006E1F04">
      <w:pPr>
        <w:spacing w:after="0" w:line="240" w:lineRule="atLeast"/>
        <w:jc w:val="right"/>
        <w:rPr>
          <w:rFonts w:ascii="Times New Roman" w:eastAsia="Calibri" w:hAnsi="Times New Roman" w:cs="Times New Roman"/>
        </w:rPr>
      </w:pPr>
      <w:r w:rsidRPr="006E1F04">
        <w:rPr>
          <w:rFonts w:ascii="Times New Roman" w:eastAsia="Calibri" w:hAnsi="Times New Roman" w:cs="Times New Roman"/>
        </w:rPr>
        <w:t xml:space="preserve">от </w:t>
      </w:r>
      <w:proofErr w:type="gramStart"/>
      <w:r w:rsidRPr="006E1F04">
        <w:rPr>
          <w:rFonts w:ascii="Times New Roman" w:eastAsia="Calibri" w:hAnsi="Times New Roman" w:cs="Times New Roman"/>
        </w:rPr>
        <w:t>« _</w:t>
      </w:r>
      <w:proofErr w:type="gramEnd"/>
      <w:r w:rsidRPr="006E1F04">
        <w:rPr>
          <w:rFonts w:ascii="Times New Roman" w:eastAsia="Calibri" w:hAnsi="Times New Roman" w:cs="Times New Roman"/>
        </w:rPr>
        <w:t xml:space="preserve">__» </w:t>
      </w:r>
      <w:r w:rsidR="00144C2B">
        <w:rPr>
          <w:rFonts w:ascii="Times New Roman" w:eastAsia="Calibri" w:hAnsi="Times New Roman" w:cs="Times New Roman"/>
        </w:rPr>
        <w:t>_________</w:t>
      </w:r>
      <w:r w:rsidRPr="006E1F04">
        <w:rPr>
          <w:rFonts w:ascii="Times New Roman" w:eastAsia="Calibri" w:hAnsi="Times New Roman" w:cs="Times New Roman"/>
        </w:rPr>
        <w:t>20</w:t>
      </w:r>
      <w:r w:rsidR="00144C2B">
        <w:rPr>
          <w:rFonts w:ascii="Times New Roman" w:eastAsia="Calibri" w:hAnsi="Times New Roman" w:cs="Times New Roman"/>
        </w:rPr>
        <w:t>16</w:t>
      </w:r>
      <w:r w:rsidRPr="006E1F04">
        <w:rPr>
          <w:rFonts w:ascii="Times New Roman" w:eastAsia="Calibri" w:hAnsi="Times New Roman" w:cs="Times New Roman"/>
        </w:rPr>
        <w:t>г.</w:t>
      </w:r>
    </w:p>
    <w:p w:rsidR="006E1F04" w:rsidRPr="006E1F04" w:rsidRDefault="006E1F04" w:rsidP="006E1F04">
      <w:pPr>
        <w:spacing w:after="200" w:line="276" w:lineRule="auto"/>
        <w:jc w:val="center"/>
        <w:rPr>
          <w:rFonts w:ascii="Times New Roman" w:eastAsia="Calibri" w:hAnsi="Times New Roman" w:cs="Times New Roman"/>
          <w:b/>
        </w:rPr>
      </w:pPr>
      <w:r w:rsidRPr="006E1F04">
        <w:rPr>
          <w:rFonts w:ascii="Times New Roman" w:eastAsia="Calibri" w:hAnsi="Times New Roman" w:cs="Times New Roman"/>
          <w:b/>
        </w:rPr>
        <w:t>Заверения сторон</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 xml:space="preserve">1. В соответствии со ст. 431.2 Гражданского кодекса Российской Федерации, Стороны (совместно именуемые – «Стороны», </w:t>
      </w:r>
      <w:proofErr w:type="gramStart"/>
      <w:r w:rsidRPr="006E1F04">
        <w:rPr>
          <w:rFonts w:ascii="Times New Roman" w:eastAsia="Calibri" w:hAnsi="Times New Roman" w:cs="Times New Roman"/>
        </w:rPr>
        <w:t>по отдельности</w:t>
      </w:r>
      <w:proofErr w:type="gramEnd"/>
      <w:r w:rsidRPr="006E1F04">
        <w:rPr>
          <w:rFonts w:ascii="Times New Roman" w:eastAsia="Calibri" w:hAnsi="Times New Roman" w:cs="Times New Roman"/>
        </w:rPr>
        <w:t xml:space="preserve"> именуемые – «Сторона»)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1.4. Сторона своевременно и в полном объеме уплачивает налоги и сборы в соответствии с законодательством Российской Федерации.</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1.5. Учредителем/учредителями Стороны являются лица, не являющиеся массовыми учредителем/учредителями.</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1.6. Руководителем/руководителями Стороны являются лица, не являющиеся массовыми руководителем/руководителями.</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1.7. Сторона фактически находится по адресу, указанному в Едином государственном реестре юридических лиц.</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1.8. Сторона располагает необходимыми человеческими и материальными ресурсами (в том числе, но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2. Исполнитель</w:t>
      </w:r>
      <w:r w:rsidRPr="006E1F04">
        <w:rPr>
          <w:rFonts w:ascii="Times New Roman" w:eastAsia="Calibri" w:hAnsi="Times New Roman" w:cs="Times New Roman"/>
          <w:i/>
        </w:rPr>
        <w:t xml:space="preserve"> </w:t>
      </w:r>
      <w:r w:rsidRPr="006E1F04">
        <w:rPr>
          <w:rFonts w:ascii="Times New Roman" w:eastAsia="Calibri" w:hAnsi="Times New Roman" w:cs="Times New Roman"/>
        </w:rPr>
        <w:t>обязуется привлекать к исполнению настоящего договора Субподрядчиков (Исполнителей), которые будут соответствовать условиям и выполнять условия, указанные в пунктах 1.1-1.8 как на момент заключения договора с соответствующим Субподрядчиком (Исполнителем), так и в течение всего срока действия договора с соответствующим Субподрядчиком (Исполнителем).</w:t>
      </w:r>
    </w:p>
    <w:p w:rsidR="006E1F04" w:rsidRPr="006E1F04" w:rsidRDefault="006E1F04" w:rsidP="006E1F04">
      <w:pPr>
        <w:spacing w:after="200" w:line="276" w:lineRule="auto"/>
        <w:jc w:val="both"/>
        <w:rPr>
          <w:rFonts w:ascii="Times New Roman" w:eastAsia="Calibri" w:hAnsi="Times New Roman" w:cs="Times New Roman"/>
        </w:rPr>
      </w:pPr>
      <w:r w:rsidRPr="006E1F04">
        <w:rPr>
          <w:rFonts w:ascii="Times New Roman" w:eastAsia="Calibri" w:hAnsi="Times New Roman" w:cs="Times New Roman"/>
        </w:rPr>
        <w:t>3. В случае нарушения Исполнителем какого-либо условия и/или условий, указанных в пункте 1,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 а также требовать уплаты неустойки в случаях, предусмотренных п.5.5. настоящего Договора (раздел «Ответственность Сторон»).</w:t>
      </w:r>
    </w:p>
    <w:p w:rsidR="00144C2B" w:rsidRPr="00144C2B" w:rsidRDefault="00144C2B" w:rsidP="00144C2B">
      <w:pPr>
        <w:rPr>
          <w:rFonts w:ascii="Times New Roman" w:eastAsia="Calibri" w:hAnsi="Times New Roman" w:cs="Times New Roman"/>
        </w:rPr>
      </w:pPr>
      <w:r w:rsidRPr="00144C2B">
        <w:rPr>
          <w:rFonts w:ascii="Times New Roman" w:eastAsia="Calibri" w:hAnsi="Times New Roman" w:cs="Times New Roman"/>
        </w:rPr>
        <w:t>Заказчик:</w:t>
      </w:r>
      <w:r w:rsidRPr="00144C2B">
        <w:rPr>
          <w:rFonts w:ascii="Times New Roman" w:eastAsia="Calibri" w:hAnsi="Times New Roman" w:cs="Times New Roman"/>
        </w:rPr>
        <w:tab/>
      </w:r>
      <w:r w:rsidRPr="00144C2B">
        <w:rPr>
          <w:rFonts w:ascii="Times New Roman" w:eastAsia="Calibri" w:hAnsi="Times New Roman" w:cs="Times New Roman"/>
        </w:rPr>
        <w:tab/>
      </w:r>
      <w:r w:rsidRPr="00144C2B">
        <w:rPr>
          <w:rFonts w:ascii="Times New Roman" w:eastAsia="Calibri" w:hAnsi="Times New Roman" w:cs="Times New Roman"/>
        </w:rPr>
        <w:tab/>
      </w:r>
      <w:r w:rsidRPr="00144C2B">
        <w:rPr>
          <w:rFonts w:ascii="Times New Roman" w:eastAsia="Calibri" w:hAnsi="Times New Roman" w:cs="Times New Roman"/>
        </w:rPr>
        <w:tab/>
      </w:r>
      <w:r w:rsidRPr="00144C2B">
        <w:rPr>
          <w:rFonts w:ascii="Times New Roman" w:eastAsia="Calibri" w:hAnsi="Times New Roman" w:cs="Times New Roman"/>
        </w:rPr>
        <w:tab/>
      </w:r>
      <w:r w:rsidRPr="00144C2B">
        <w:rPr>
          <w:rFonts w:ascii="Times New Roman" w:eastAsia="Calibri" w:hAnsi="Times New Roman" w:cs="Times New Roman"/>
        </w:rPr>
        <w:tab/>
      </w:r>
      <w:r w:rsidRPr="00144C2B">
        <w:rPr>
          <w:rFonts w:ascii="Times New Roman" w:eastAsia="Calibri" w:hAnsi="Times New Roman" w:cs="Times New Roman"/>
        </w:rPr>
        <w:tab/>
        <w:t>Исполнитель:</w:t>
      </w:r>
    </w:p>
    <w:p w:rsidR="00144C2B" w:rsidRPr="00144C2B" w:rsidRDefault="00144C2B" w:rsidP="00BE1C9F">
      <w:pPr>
        <w:spacing w:after="0" w:line="240" w:lineRule="auto"/>
        <w:rPr>
          <w:rFonts w:ascii="Times New Roman" w:eastAsia="Calibri" w:hAnsi="Times New Roman" w:cs="Times New Roman"/>
        </w:rPr>
      </w:pPr>
      <w:r w:rsidRPr="00144C2B">
        <w:rPr>
          <w:rFonts w:ascii="Times New Roman" w:eastAsia="Calibri" w:hAnsi="Times New Roman" w:cs="Times New Roman"/>
        </w:rPr>
        <w:t xml:space="preserve">Директор ТЭЦ-15 филиала </w:t>
      </w:r>
    </w:p>
    <w:p w:rsidR="00144C2B" w:rsidRDefault="007B5D43" w:rsidP="00BE1C9F">
      <w:pPr>
        <w:spacing w:after="0" w:line="240" w:lineRule="auto"/>
        <w:rPr>
          <w:rFonts w:ascii="Times New Roman" w:eastAsia="Calibri" w:hAnsi="Times New Roman" w:cs="Times New Roman"/>
        </w:rPr>
      </w:pPr>
      <w:r>
        <w:rPr>
          <w:rFonts w:ascii="Times New Roman" w:eastAsia="Calibri" w:hAnsi="Times New Roman" w:cs="Times New Roman"/>
        </w:rPr>
        <w:t>«Невский» П</w:t>
      </w:r>
      <w:r w:rsidR="00144C2B" w:rsidRPr="00144C2B">
        <w:rPr>
          <w:rFonts w:ascii="Times New Roman" w:eastAsia="Calibri" w:hAnsi="Times New Roman" w:cs="Times New Roman"/>
        </w:rPr>
        <w:t xml:space="preserve">АО «ТГК-1» </w:t>
      </w:r>
    </w:p>
    <w:p w:rsidR="00BE1C9F" w:rsidRPr="00144C2B" w:rsidRDefault="00BE1C9F" w:rsidP="00BE1C9F">
      <w:pPr>
        <w:spacing w:after="0" w:line="240" w:lineRule="auto"/>
        <w:rPr>
          <w:rFonts w:ascii="Times New Roman" w:eastAsia="Calibri" w:hAnsi="Times New Roman" w:cs="Times New Roman"/>
        </w:rPr>
      </w:pPr>
    </w:p>
    <w:p w:rsidR="00563086" w:rsidRDefault="00144C2B" w:rsidP="00144C2B">
      <w:r w:rsidRPr="00144C2B">
        <w:rPr>
          <w:rFonts w:ascii="Times New Roman" w:eastAsia="Calibri" w:hAnsi="Times New Roman" w:cs="Times New Roman"/>
        </w:rPr>
        <w:t xml:space="preserve">________________________А.В. Пасека </w:t>
      </w:r>
    </w:p>
    <w:sectPr w:rsidR="00563086" w:rsidSect="00AA4FDB">
      <w:headerReference w:type="even" r:id="rId6"/>
      <w:footerReference w:type="even" r:id="rId7"/>
      <w:footerReference w:type="default" r:id="rId8"/>
      <w:footerReference w:type="first" r:id="rId9"/>
      <w:pgSz w:w="11906" w:h="16838" w:code="9"/>
      <w:pgMar w:top="1134" w:right="850" w:bottom="709" w:left="1701" w:header="709" w:footer="29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978" w:rsidRDefault="009B4978" w:rsidP="006E1F04">
      <w:pPr>
        <w:spacing w:after="0" w:line="240" w:lineRule="auto"/>
      </w:pPr>
      <w:r>
        <w:separator/>
      </w:r>
    </w:p>
  </w:endnote>
  <w:endnote w:type="continuationSeparator" w:id="0">
    <w:p w:rsidR="009B4978" w:rsidRDefault="009B4978" w:rsidP="006E1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F04" w:rsidRDefault="00873CA3" w:rsidP="00E722D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75F04" w:rsidRDefault="0054685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F04" w:rsidRPr="00E722DE" w:rsidRDefault="00873CA3" w:rsidP="00E722DE">
    <w:pPr>
      <w:pStyle w:val="a7"/>
      <w:jc w:val="right"/>
      <w:rPr>
        <w:i/>
        <w:color w:val="auto"/>
        <w:sz w:val="20"/>
        <w:szCs w:val="20"/>
      </w:rPr>
    </w:pPr>
    <w:r w:rsidRPr="00C21888">
      <w:rPr>
        <w:b/>
        <w:i/>
        <w:color w:val="auto"/>
        <w:sz w:val="20"/>
        <w:szCs w:val="20"/>
      </w:rPr>
      <w:t>Типовой договор</w:t>
    </w:r>
    <w:r>
      <w:rPr>
        <w:i/>
        <w:color w:val="auto"/>
        <w:sz w:val="20"/>
        <w:szCs w:val="20"/>
      </w:rPr>
      <w:t xml:space="preserve"> </w:t>
    </w:r>
    <w:r>
      <w:rPr>
        <w:i/>
        <w:color w:val="auto"/>
        <w:sz w:val="20"/>
        <w:szCs w:val="20"/>
      </w:rPr>
      <w:tab/>
    </w:r>
    <w:r>
      <w:rPr>
        <w:i/>
        <w:color w:val="auto"/>
        <w:sz w:val="20"/>
        <w:szCs w:val="20"/>
      </w:rPr>
      <w:tab/>
    </w:r>
    <w:r w:rsidRPr="00E722DE">
      <w:rPr>
        <w:i/>
        <w:color w:val="auto"/>
        <w:sz w:val="20"/>
        <w:szCs w:val="20"/>
      </w:rPr>
      <w:t xml:space="preserve">стр. </w:t>
    </w:r>
    <w:r w:rsidRPr="00E722DE">
      <w:rPr>
        <w:i/>
        <w:color w:val="auto"/>
        <w:sz w:val="20"/>
        <w:szCs w:val="20"/>
      </w:rPr>
      <w:fldChar w:fldCharType="begin"/>
    </w:r>
    <w:r w:rsidRPr="00E722DE">
      <w:rPr>
        <w:i/>
        <w:color w:val="auto"/>
        <w:sz w:val="20"/>
        <w:szCs w:val="20"/>
      </w:rPr>
      <w:instrText xml:space="preserve"> PAGE </w:instrText>
    </w:r>
    <w:r w:rsidRPr="00E722DE">
      <w:rPr>
        <w:i/>
        <w:color w:val="auto"/>
        <w:sz w:val="20"/>
        <w:szCs w:val="20"/>
      </w:rPr>
      <w:fldChar w:fldCharType="separate"/>
    </w:r>
    <w:r w:rsidR="00546854">
      <w:rPr>
        <w:i/>
        <w:noProof/>
        <w:color w:val="auto"/>
        <w:sz w:val="20"/>
        <w:szCs w:val="20"/>
      </w:rPr>
      <w:t>8</w:t>
    </w:r>
    <w:r w:rsidRPr="00E722DE">
      <w:rPr>
        <w:i/>
        <w:color w:val="auto"/>
        <w:sz w:val="20"/>
        <w:szCs w:val="20"/>
      </w:rPr>
      <w:fldChar w:fldCharType="end"/>
    </w:r>
    <w:r w:rsidRPr="00E722DE">
      <w:rPr>
        <w:i/>
        <w:color w:val="auto"/>
        <w:sz w:val="20"/>
        <w:szCs w:val="20"/>
      </w:rPr>
      <w:t xml:space="preserve"> из </w:t>
    </w:r>
    <w:r w:rsidRPr="00E722DE">
      <w:rPr>
        <w:i/>
        <w:color w:val="auto"/>
        <w:sz w:val="20"/>
        <w:szCs w:val="20"/>
      </w:rPr>
      <w:fldChar w:fldCharType="begin"/>
    </w:r>
    <w:r w:rsidRPr="00E722DE">
      <w:rPr>
        <w:i/>
        <w:color w:val="auto"/>
        <w:sz w:val="20"/>
        <w:szCs w:val="20"/>
      </w:rPr>
      <w:instrText xml:space="preserve"> NUMPAGES </w:instrText>
    </w:r>
    <w:r w:rsidRPr="00E722DE">
      <w:rPr>
        <w:i/>
        <w:color w:val="auto"/>
        <w:sz w:val="20"/>
        <w:szCs w:val="20"/>
      </w:rPr>
      <w:fldChar w:fldCharType="separate"/>
    </w:r>
    <w:r w:rsidR="00546854">
      <w:rPr>
        <w:i/>
        <w:noProof/>
        <w:color w:val="auto"/>
        <w:sz w:val="20"/>
        <w:szCs w:val="20"/>
      </w:rPr>
      <w:t>8</w:t>
    </w:r>
    <w:r w:rsidRPr="00E722DE">
      <w:rPr>
        <w:i/>
        <w:color w:val="auto"/>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F04" w:rsidRPr="00E722DE" w:rsidRDefault="00873CA3" w:rsidP="00E722DE">
    <w:pPr>
      <w:pStyle w:val="a7"/>
      <w:jc w:val="right"/>
      <w:rPr>
        <w:i/>
        <w:color w:val="auto"/>
        <w:sz w:val="20"/>
        <w:szCs w:val="20"/>
      </w:rPr>
    </w:pPr>
    <w:permStart w:id="359562258" w:edGrp="everyone"/>
    <w:r w:rsidRPr="00C21888">
      <w:rPr>
        <w:b/>
        <w:i/>
        <w:color w:val="auto"/>
        <w:sz w:val="20"/>
        <w:szCs w:val="20"/>
      </w:rPr>
      <w:t>Типовой договор</w:t>
    </w:r>
    <w:r>
      <w:rPr>
        <w:i/>
        <w:color w:val="auto"/>
        <w:sz w:val="20"/>
        <w:szCs w:val="20"/>
      </w:rPr>
      <w:t xml:space="preserve"> </w:t>
    </w:r>
    <w:permEnd w:id="359562258"/>
    <w:r>
      <w:rPr>
        <w:i/>
        <w:color w:val="auto"/>
        <w:sz w:val="20"/>
        <w:szCs w:val="20"/>
      </w:rPr>
      <w:tab/>
    </w:r>
    <w:r>
      <w:rPr>
        <w:i/>
        <w:color w:val="auto"/>
        <w:sz w:val="20"/>
        <w:szCs w:val="20"/>
      </w:rPr>
      <w:tab/>
    </w:r>
    <w:r w:rsidRPr="00E722DE">
      <w:rPr>
        <w:i/>
        <w:color w:val="auto"/>
        <w:sz w:val="20"/>
        <w:szCs w:val="20"/>
      </w:rPr>
      <w:t xml:space="preserve">стр. </w:t>
    </w:r>
    <w:r w:rsidRPr="00E722DE">
      <w:rPr>
        <w:i/>
        <w:color w:val="auto"/>
        <w:sz w:val="20"/>
        <w:szCs w:val="20"/>
      </w:rPr>
      <w:fldChar w:fldCharType="begin"/>
    </w:r>
    <w:r w:rsidRPr="00E722DE">
      <w:rPr>
        <w:i/>
        <w:color w:val="auto"/>
        <w:sz w:val="20"/>
        <w:szCs w:val="20"/>
      </w:rPr>
      <w:instrText xml:space="preserve"> PAGE </w:instrText>
    </w:r>
    <w:r w:rsidRPr="00E722DE">
      <w:rPr>
        <w:i/>
        <w:color w:val="auto"/>
        <w:sz w:val="20"/>
        <w:szCs w:val="20"/>
      </w:rPr>
      <w:fldChar w:fldCharType="separate"/>
    </w:r>
    <w:r w:rsidR="00546854">
      <w:rPr>
        <w:i/>
        <w:noProof/>
        <w:color w:val="auto"/>
        <w:sz w:val="20"/>
        <w:szCs w:val="20"/>
      </w:rPr>
      <w:t>1</w:t>
    </w:r>
    <w:r w:rsidRPr="00E722DE">
      <w:rPr>
        <w:i/>
        <w:color w:val="auto"/>
        <w:sz w:val="20"/>
        <w:szCs w:val="20"/>
      </w:rPr>
      <w:fldChar w:fldCharType="end"/>
    </w:r>
    <w:r w:rsidRPr="00E722DE">
      <w:rPr>
        <w:i/>
        <w:color w:val="auto"/>
        <w:sz w:val="20"/>
        <w:szCs w:val="20"/>
      </w:rPr>
      <w:t xml:space="preserve"> из </w:t>
    </w:r>
    <w:r w:rsidRPr="00E722DE">
      <w:rPr>
        <w:i/>
        <w:color w:val="auto"/>
        <w:sz w:val="20"/>
        <w:szCs w:val="20"/>
      </w:rPr>
      <w:fldChar w:fldCharType="begin"/>
    </w:r>
    <w:r w:rsidRPr="00E722DE">
      <w:rPr>
        <w:i/>
        <w:color w:val="auto"/>
        <w:sz w:val="20"/>
        <w:szCs w:val="20"/>
      </w:rPr>
      <w:instrText xml:space="preserve"> NUMPAGES </w:instrText>
    </w:r>
    <w:r w:rsidRPr="00E722DE">
      <w:rPr>
        <w:i/>
        <w:color w:val="auto"/>
        <w:sz w:val="20"/>
        <w:szCs w:val="20"/>
      </w:rPr>
      <w:fldChar w:fldCharType="separate"/>
    </w:r>
    <w:r w:rsidR="00546854">
      <w:rPr>
        <w:i/>
        <w:noProof/>
        <w:color w:val="auto"/>
        <w:sz w:val="20"/>
        <w:szCs w:val="20"/>
      </w:rPr>
      <w:t>8</w:t>
    </w:r>
    <w:r w:rsidRPr="00E722DE">
      <w:rPr>
        <w:i/>
        <w:color w:val="aut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978" w:rsidRDefault="009B4978" w:rsidP="006E1F04">
      <w:pPr>
        <w:spacing w:after="0" w:line="240" w:lineRule="auto"/>
      </w:pPr>
      <w:r>
        <w:separator/>
      </w:r>
    </w:p>
  </w:footnote>
  <w:footnote w:type="continuationSeparator" w:id="0">
    <w:p w:rsidR="009B4978" w:rsidRDefault="009B4978" w:rsidP="006E1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F04" w:rsidRDefault="00873CA3" w:rsidP="002142E7">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75F04" w:rsidRDefault="0054685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F04"/>
    <w:rsid w:val="00144C2B"/>
    <w:rsid w:val="00182420"/>
    <w:rsid w:val="00214D68"/>
    <w:rsid w:val="00375100"/>
    <w:rsid w:val="0046314B"/>
    <w:rsid w:val="004C67C7"/>
    <w:rsid w:val="004F76AE"/>
    <w:rsid w:val="00546854"/>
    <w:rsid w:val="006016E8"/>
    <w:rsid w:val="00613FDD"/>
    <w:rsid w:val="00676017"/>
    <w:rsid w:val="006E1F04"/>
    <w:rsid w:val="0077355E"/>
    <w:rsid w:val="007B5D43"/>
    <w:rsid w:val="0085750A"/>
    <w:rsid w:val="00873CA3"/>
    <w:rsid w:val="008764A8"/>
    <w:rsid w:val="009B4978"/>
    <w:rsid w:val="00A40261"/>
    <w:rsid w:val="00AE60B5"/>
    <w:rsid w:val="00B44679"/>
    <w:rsid w:val="00B50A32"/>
    <w:rsid w:val="00B568D6"/>
    <w:rsid w:val="00BC7FFE"/>
    <w:rsid w:val="00BE1C9F"/>
    <w:rsid w:val="00C36B3C"/>
    <w:rsid w:val="00C63917"/>
    <w:rsid w:val="00CA222D"/>
    <w:rsid w:val="00CD3885"/>
    <w:rsid w:val="00F6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49B2"/>
  <w15:chartTrackingRefBased/>
  <w15:docId w15:val="{61B9986C-A04B-413C-BBEB-E0F33E850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E1F04"/>
    <w:pPr>
      <w:spacing w:after="0" w:line="240" w:lineRule="auto"/>
    </w:pPr>
    <w:rPr>
      <w:sz w:val="20"/>
      <w:szCs w:val="20"/>
    </w:rPr>
  </w:style>
  <w:style w:type="character" w:customStyle="1" w:styleId="a4">
    <w:name w:val="Текст сноски Знак"/>
    <w:basedOn w:val="a0"/>
    <w:link w:val="a3"/>
    <w:uiPriority w:val="99"/>
    <w:semiHidden/>
    <w:rsid w:val="006E1F04"/>
    <w:rPr>
      <w:sz w:val="20"/>
      <w:szCs w:val="20"/>
    </w:rPr>
  </w:style>
  <w:style w:type="paragraph" w:styleId="a5">
    <w:name w:val="header"/>
    <w:basedOn w:val="a"/>
    <w:link w:val="a6"/>
    <w:rsid w:val="006E1F04"/>
    <w:pPr>
      <w:tabs>
        <w:tab w:val="center" w:pos="4677"/>
        <w:tab w:val="right" w:pos="9355"/>
      </w:tabs>
      <w:spacing w:after="0" w:line="240" w:lineRule="auto"/>
    </w:pPr>
    <w:rPr>
      <w:rFonts w:ascii="Times New Roman" w:eastAsia="Times New Roman" w:hAnsi="Times New Roman" w:cs="Times New Roman"/>
      <w:color w:val="000000"/>
      <w:lang w:eastAsia="ru-RU"/>
    </w:rPr>
  </w:style>
  <w:style w:type="character" w:customStyle="1" w:styleId="a6">
    <w:name w:val="Верхний колонтитул Знак"/>
    <w:basedOn w:val="a0"/>
    <w:link w:val="a5"/>
    <w:rsid w:val="006E1F04"/>
    <w:rPr>
      <w:rFonts w:ascii="Times New Roman" w:eastAsia="Times New Roman" w:hAnsi="Times New Roman" w:cs="Times New Roman"/>
      <w:color w:val="000000"/>
      <w:lang w:eastAsia="ru-RU"/>
    </w:rPr>
  </w:style>
  <w:style w:type="paragraph" w:styleId="a7">
    <w:name w:val="footer"/>
    <w:basedOn w:val="a"/>
    <w:link w:val="a8"/>
    <w:rsid w:val="006E1F04"/>
    <w:pPr>
      <w:tabs>
        <w:tab w:val="center" w:pos="4677"/>
        <w:tab w:val="right" w:pos="9355"/>
      </w:tabs>
      <w:spacing w:after="0" w:line="240" w:lineRule="auto"/>
    </w:pPr>
    <w:rPr>
      <w:rFonts w:ascii="Times New Roman" w:eastAsia="Times New Roman" w:hAnsi="Times New Roman" w:cs="Times New Roman"/>
      <w:color w:val="000000"/>
      <w:lang w:eastAsia="ru-RU"/>
    </w:rPr>
  </w:style>
  <w:style w:type="character" w:customStyle="1" w:styleId="a8">
    <w:name w:val="Нижний колонтитул Знак"/>
    <w:basedOn w:val="a0"/>
    <w:link w:val="a7"/>
    <w:rsid w:val="006E1F04"/>
    <w:rPr>
      <w:rFonts w:ascii="Times New Roman" w:eastAsia="Times New Roman" w:hAnsi="Times New Roman" w:cs="Times New Roman"/>
      <w:color w:val="000000"/>
      <w:lang w:eastAsia="ru-RU"/>
    </w:rPr>
  </w:style>
  <w:style w:type="character" w:styleId="a9">
    <w:name w:val="page number"/>
    <w:basedOn w:val="a0"/>
    <w:rsid w:val="006E1F04"/>
  </w:style>
  <w:style w:type="character" w:styleId="aa">
    <w:name w:val="footnote reference"/>
    <w:unhideWhenUsed/>
    <w:rsid w:val="006E1F04"/>
    <w:rPr>
      <w:vertAlign w:val="superscript"/>
    </w:rPr>
  </w:style>
  <w:style w:type="paragraph" w:styleId="ab">
    <w:name w:val="Balloon Text"/>
    <w:basedOn w:val="a"/>
    <w:link w:val="ac"/>
    <w:uiPriority w:val="99"/>
    <w:semiHidden/>
    <w:unhideWhenUsed/>
    <w:rsid w:val="00B568D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68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3629</Words>
  <Characters>20691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24272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Косульникова Наталья Сергеевна</dc:creator>
  <cp:keywords/>
  <dc:description/>
  <cp:lastModifiedBy>Косульникова Наталья Сергеевна</cp:lastModifiedBy>
  <cp:revision>14</cp:revision>
  <cp:lastPrinted>2016-08-22T11:56:00Z</cp:lastPrinted>
  <dcterms:created xsi:type="dcterms:W3CDTF">2016-07-20T13:02:00Z</dcterms:created>
  <dcterms:modified xsi:type="dcterms:W3CDTF">2016-08-25T13:25:00Z</dcterms:modified>
</cp:coreProperties>
</file>