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A0D8A"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ДОГОВОР ПОСТАВКИ №______________________</w:t>
      </w:r>
    </w:p>
    <w:p w14:paraId="011661A6"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4714"/>
        <w:gridCol w:w="4781"/>
      </w:tblGrid>
      <w:tr w:rsidR="00032BF2" w:rsidRPr="00032BF2" w14:paraId="2B6E5054" w14:textId="77777777" w:rsidTr="008D0469">
        <w:tc>
          <w:tcPr>
            <w:tcW w:w="4969" w:type="dxa"/>
          </w:tcPr>
          <w:p w14:paraId="52ACC0BF" w14:textId="77777777" w:rsidR="00032BF2" w:rsidRPr="00032BF2" w:rsidRDefault="00032BF2" w:rsidP="00032BF2">
            <w:pPr>
              <w:spacing w:after="0" w:line="280" w:lineRule="exact"/>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г. Москва</w:t>
            </w:r>
          </w:p>
        </w:tc>
        <w:tc>
          <w:tcPr>
            <w:tcW w:w="4970" w:type="dxa"/>
          </w:tcPr>
          <w:p w14:paraId="486B3601"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w:t>
            </w:r>
            <w:r w:rsidR="004E5C17">
              <w:rPr>
                <w:rFonts w:ascii="Times New Roman" w:eastAsia="Times New Roman" w:hAnsi="Times New Roman" w:cs="Times New Roman"/>
                <w:sz w:val="24"/>
                <w:szCs w:val="24"/>
                <w:lang w:eastAsia="ru-RU"/>
              </w:rPr>
              <w:t xml:space="preserve"> </w:t>
            </w:r>
            <w:r w:rsidRPr="00032BF2">
              <w:rPr>
                <w:rFonts w:ascii="Times New Roman" w:eastAsia="Times New Roman" w:hAnsi="Times New Roman" w:cs="Times New Roman"/>
                <w:sz w:val="24"/>
                <w:szCs w:val="24"/>
                <w:lang w:eastAsia="ru-RU"/>
              </w:rPr>
              <w:t>___________201</w:t>
            </w:r>
            <w:r w:rsidR="00604954">
              <w:rPr>
                <w:rFonts w:ascii="Times New Roman" w:eastAsia="Times New Roman" w:hAnsi="Times New Roman" w:cs="Times New Roman"/>
                <w:sz w:val="24"/>
                <w:szCs w:val="24"/>
                <w:lang w:eastAsia="ru-RU"/>
              </w:rPr>
              <w:t>6</w:t>
            </w:r>
            <w:r w:rsidRPr="00032BF2">
              <w:rPr>
                <w:rFonts w:ascii="Times New Roman" w:eastAsia="Times New Roman" w:hAnsi="Times New Roman" w:cs="Times New Roman"/>
                <w:sz w:val="24"/>
                <w:szCs w:val="24"/>
                <w:lang w:eastAsia="ru-RU"/>
              </w:rPr>
              <w:t xml:space="preserve"> год</w:t>
            </w:r>
          </w:p>
          <w:p w14:paraId="5403A8C4"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p>
        </w:tc>
      </w:tr>
    </w:tbl>
    <w:p w14:paraId="420C7A49" w14:textId="77777777" w:rsidR="00032BF2" w:rsidRPr="00032BF2" w:rsidRDefault="00032BF2" w:rsidP="00032BF2">
      <w:pPr>
        <w:widowControl w:val="0"/>
        <w:spacing w:after="0" w:line="240" w:lineRule="auto"/>
        <w:jc w:val="both"/>
        <w:rPr>
          <w:rFonts w:ascii="Times New Roman" w:eastAsia="Times New Roman" w:hAnsi="Times New Roman" w:cs="Times New Roman"/>
          <w:sz w:val="24"/>
          <w:szCs w:val="24"/>
          <w:lang w:eastAsia="ru-RU"/>
        </w:rPr>
      </w:pPr>
    </w:p>
    <w:p w14:paraId="73BC1F34" w14:textId="77777777" w:rsidR="00032BF2" w:rsidRPr="001121FD" w:rsidRDefault="009A44A0"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Открытое </w:t>
      </w:r>
      <w:r w:rsidR="00032BF2" w:rsidRPr="001121FD">
        <w:rPr>
          <w:rFonts w:ascii="Times New Roman" w:eastAsia="Times New Roman" w:hAnsi="Times New Roman" w:cs="Times New Roman"/>
          <w:b/>
          <w:sz w:val="26"/>
          <w:szCs w:val="26"/>
          <w:lang w:eastAsia="ru-RU"/>
        </w:rPr>
        <w:t>акционерное общество «</w:t>
      </w:r>
      <w:r>
        <w:rPr>
          <w:rFonts w:ascii="Times New Roman" w:eastAsia="Times New Roman" w:hAnsi="Times New Roman" w:cs="Times New Roman"/>
          <w:b/>
          <w:sz w:val="26"/>
          <w:szCs w:val="26"/>
          <w:lang w:eastAsia="ru-RU"/>
        </w:rPr>
        <w:t>Территориальная</w:t>
      </w:r>
      <w:r w:rsidR="008D3352" w:rsidRPr="001121FD">
        <w:rPr>
          <w:rFonts w:ascii="Times New Roman" w:eastAsia="Times New Roman" w:hAnsi="Times New Roman" w:cs="Times New Roman"/>
          <w:b/>
          <w:sz w:val="26"/>
          <w:szCs w:val="26"/>
          <w:lang w:eastAsia="ru-RU"/>
        </w:rPr>
        <w:t xml:space="preserve"> генерирующая компания </w:t>
      </w:r>
      <w:r>
        <w:rPr>
          <w:rFonts w:ascii="Times New Roman" w:eastAsia="Times New Roman" w:hAnsi="Times New Roman" w:cs="Times New Roman"/>
          <w:b/>
          <w:sz w:val="26"/>
          <w:szCs w:val="26"/>
          <w:lang w:eastAsia="ru-RU"/>
        </w:rPr>
        <w:t>№ 1</w:t>
      </w:r>
      <w:r w:rsidR="00E717F3" w:rsidRPr="001121FD">
        <w:rPr>
          <w:rFonts w:ascii="Times New Roman" w:eastAsia="Times New Roman" w:hAnsi="Times New Roman" w:cs="Times New Roman"/>
          <w:b/>
          <w:sz w:val="26"/>
          <w:szCs w:val="26"/>
          <w:lang w:eastAsia="ru-RU"/>
        </w:rPr>
        <w:t>» (</w:t>
      </w:r>
      <w:r>
        <w:rPr>
          <w:rFonts w:ascii="Times New Roman" w:eastAsia="Times New Roman" w:hAnsi="Times New Roman" w:cs="Times New Roman"/>
          <w:b/>
          <w:sz w:val="26"/>
          <w:szCs w:val="26"/>
          <w:lang w:eastAsia="ru-RU"/>
        </w:rPr>
        <w:t>О</w:t>
      </w:r>
      <w:r w:rsidR="00E717F3" w:rsidRPr="001121FD">
        <w:rPr>
          <w:rFonts w:ascii="Times New Roman" w:eastAsia="Times New Roman" w:hAnsi="Times New Roman" w:cs="Times New Roman"/>
          <w:b/>
          <w:sz w:val="26"/>
          <w:szCs w:val="26"/>
          <w:lang w:eastAsia="ru-RU"/>
        </w:rPr>
        <w:t>АО </w:t>
      </w:r>
      <w:r w:rsidR="00032BF2" w:rsidRPr="001121FD">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ТГК-1</w:t>
      </w:r>
      <w:r w:rsidR="00032BF2" w:rsidRPr="001121FD">
        <w:rPr>
          <w:rFonts w:ascii="Times New Roman" w:eastAsia="Times New Roman" w:hAnsi="Times New Roman" w:cs="Times New Roman"/>
          <w:b/>
          <w:sz w:val="26"/>
          <w:szCs w:val="26"/>
          <w:lang w:eastAsia="ru-RU"/>
        </w:rPr>
        <w:t>»)</w:t>
      </w:r>
      <w:r w:rsidR="00032BF2" w:rsidRPr="001121FD">
        <w:rPr>
          <w:rFonts w:ascii="Times New Roman" w:eastAsia="Times New Roman" w:hAnsi="Times New Roman" w:cs="Times New Roman"/>
          <w:sz w:val="26"/>
          <w:szCs w:val="26"/>
          <w:lang w:eastAsia="ru-RU"/>
        </w:rPr>
        <w:t>, именуемое в дальнейшем «</w:t>
      </w:r>
      <w:r w:rsidR="00032BF2" w:rsidRPr="001121FD">
        <w:rPr>
          <w:rFonts w:ascii="Times New Roman" w:eastAsia="Times New Roman" w:hAnsi="Times New Roman" w:cs="Times New Roman"/>
          <w:b/>
          <w:sz w:val="26"/>
          <w:szCs w:val="26"/>
          <w:lang w:eastAsia="ru-RU"/>
        </w:rPr>
        <w:t>Покупатель»</w:t>
      </w:r>
      <w:r w:rsidR="008D3352" w:rsidRPr="001121FD">
        <w:rPr>
          <w:rFonts w:ascii="Times New Roman" w:eastAsia="Times New Roman" w:hAnsi="Times New Roman" w:cs="Times New Roman"/>
          <w:sz w:val="26"/>
          <w:szCs w:val="26"/>
          <w:lang w:eastAsia="ru-RU"/>
        </w:rPr>
        <w:t>, в лице</w:t>
      </w:r>
      <w:r>
        <w:rPr>
          <w:rFonts w:ascii="Times New Roman" w:eastAsia="Times New Roman" w:hAnsi="Times New Roman" w:cs="Times New Roman"/>
          <w:sz w:val="26"/>
          <w:szCs w:val="26"/>
          <w:lang w:eastAsia="ru-RU"/>
        </w:rPr>
        <w:t xml:space="preserve"> </w:t>
      </w:r>
      <w:r w:rsidR="005E44BF">
        <w:rPr>
          <w:rFonts w:ascii="Times New Roman" w:eastAsia="Times New Roman" w:hAnsi="Times New Roman" w:cs="Times New Roman"/>
          <w:sz w:val="26"/>
          <w:szCs w:val="26"/>
          <w:lang w:eastAsia="ru-RU"/>
        </w:rPr>
        <w:t xml:space="preserve">_________________, действующего на основании___________________, </w:t>
      </w:r>
      <w:r w:rsidR="00032BF2" w:rsidRPr="001121FD">
        <w:rPr>
          <w:rFonts w:ascii="Times New Roman" w:eastAsia="Times New Roman" w:hAnsi="Times New Roman" w:cs="Times New Roman"/>
          <w:sz w:val="26"/>
          <w:szCs w:val="26"/>
          <w:lang w:eastAsia="ru-RU"/>
        </w:rPr>
        <w:t xml:space="preserve">в целях обеспечения деятельности </w:t>
      </w:r>
      <w:r w:rsidR="008D3352" w:rsidRPr="001121FD">
        <w:rPr>
          <w:rFonts w:ascii="Times New Roman" w:eastAsia="Times New Roman" w:hAnsi="Times New Roman" w:cs="Times New Roman"/>
          <w:sz w:val="26"/>
          <w:szCs w:val="26"/>
          <w:lang w:eastAsia="ru-RU"/>
        </w:rPr>
        <w:t xml:space="preserve">филиала </w:t>
      </w:r>
      <w:r>
        <w:rPr>
          <w:rFonts w:ascii="Times New Roman" w:eastAsia="Times New Roman" w:hAnsi="Times New Roman" w:cs="Times New Roman"/>
          <w:sz w:val="26"/>
          <w:szCs w:val="26"/>
          <w:lang w:eastAsia="ru-RU"/>
        </w:rPr>
        <w:t>«Кольский» О</w:t>
      </w:r>
      <w:r w:rsidR="008D3352" w:rsidRPr="001121FD">
        <w:rPr>
          <w:rFonts w:ascii="Times New Roman" w:eastAsia="Times New Roman" w:hAnsi="Times New Roman" w:cs="Times New Roman"/>
          <w:sz w:val="26"/>
          <w:szCs w:val="26"/>
          <w:lang w:eastAsia="ru-RU"/>
        </w:rPr>
        <w:t>АО «</w:t>
      </w:r>
      <w:r>
        <w:rPr>
          <w:rFonts w:ascii="Times New Roman" w:eastAsia="Times New Roman" w:hAnsi="Times New Roman" w:cs="Times New Roman"/>
          <w:sz w:val="26"/>
          <w:szCs w:val="26"/>
          <w:lang w:eastAsia="ru-RU"/>
        </w:rPr>
        <w:t>ТГК-1</w:t>
      </w:r>
      <w:r w:rsidR="008D3352" w:rsidRPr="001121FD">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Апатитская ТЭЦ</w:t>
      </w:r>
      <w:r w:rsidR="008D3352" w:rsidRPr="001121FD">
        <w:rPr>
          <w:rFonts w:ascii="Times New Roman" w:eastAsia="Times New Roman" w:hAnsi="Times New Roman" w:cs="Times New Roman"/>
          <w:sz w:val="26"/>
          <w:szCs w:val="26"/>
          <w:lang w:eastAsia="ru-RU"/>
        </w:rPr>
        <w:t xml:space="preserve"> </w:t>
      </w:r>
      <w:r w:rsidR="00032BF2" w:rsidRPr="001121FD">
        <w:rPr>
          <w:rFonts w:ascii="Times New Roman" w:eastAsia="Times New Roman" w:hAnsi="Times New Roman" w:cs="Times New Roman"/>
          <w:sz w:val="26"/>
          <w:szCs w:val="26"/>
          <w:lang w:eastAsia="ru-RU"/>
        </w:rPr>
        <w:t xml:space="preserve">с одной стороны, и </w:t>
      </w:r>
    </w:p>
    <w:p w14:paraId="1306022F" w14:textId="77777777" w:rsidR="00032BF2" w:rsidRPr="00DE141D" w:rsidRDefault="008D3352" w:rsidP="008D335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 xml:space="preserve">____________________ </w:t>
      </w:r>
      <w:r w:rsidR="00032BF2" w:rsidRPr="001121FD">
        <w:rPr>
          <w:rFonts w:ascii="Times New Roman" w:eastAsia="Times New Roman" w:hAnsi="Times New Roman" w:cs="Times New Roman"/>
          <w:sz w:val="26"/>
          <w:szCs w:val="26"/>
          <w:lang w:eastAsia="ru-RU"/>
        </w:rPr>
        <w:t>именуемое в дальнейшем «</w:t>
      </w:r>
      <w:r w:rsidR="00032BF2" w:rsidRPr="001121FD">
        <w:rPr>
          <w:rFonts w:ascii="Times New Roman" w:eastAsia="Times New Roman" w:hAnsi="Times New Roman" w:cs="Times New Roman"/>
          <w:b/>
          <w:sz w:val="26"/>
          <w:szCs w:val="26"/>
          <w:lang w:eastAsia="ru-RU"/>
        </w:rPr>
        <w:t>Поставщик»</w:t>
      </w:r>
      <w:r w:rsidR="00E717F3" w:rsidRPr="001121FD">
        <w:rPr>
          <w:rFonts w:ascii="Times New Roman" w:eastAsia="Times New Roman" w:hAnsi="Times New Roman" w:cs="Times New Roman"/>
          <w:sz w:val="26"/>
          <w:szCs w:val="26"/>
          <w:lang w:eastAsia="ru-RU"/>
        </w:rPr>
        <w:t>, в лице _________________________</w:t>
      </w:r>
      <w:r w:rsidR="00032BF2" w:rsidRPr="001121FD">
        <w:rPr>
          <w:rFonts w:ascii="Times New Roman" w:eastAsia="Times New Roman" w:hAnsi="Times New Roman" w:cs="Times New Roman"/>
          <w:sz w:val="26"/>
          <w:szCs w:val="26"/>
          <w:lang w:eastAsia="ru-RU"/>
        </w:rPr>
        <w:t xml:space="preserve">, </w:t>
      </w:r>
      <w:r w:rsidR="00E717F3" w:rsidRPr="001121FD">
        <w:rPr>
          <w:rFonts w:ascii="Times New Roman" w:eastAsia="Times New Roman" w:hAnsi="Times New Roman" w:cs="Times New Roman"/>
          <w:sz w:val="26"/>
          <w:szCs w:val="26"/>
          <w:lang w:eastAsia="ru-RU"/>
        </w:rPr>
        <w:t>действующего на основании ___________</w:t>
      </w:r>
      <w:r w:rsidR="00032BF2" w:rsidRPr="001121FD">
        <w:rPr>
          <w:rFonts w:ascii="Times New Roman" w:eastAsia="Times New Roman" w:hAnsi="Times New Roman" w:cs="Times New Roman"/>
          <w:sz w:val="26"/>
          <w:szCs w:val="26"/>
          <w:lang w:eastAsia="ru-RU"/>
        </w:rPr>
        <w:t xml:space="preserve">, с другой стороны, </w:t>
      </w:r>
      <w:r w:rsidR="00E22EC2">
        <w:rPr>
          <w:rFonts w:ascii="Times New Roman" w:eastAsia="Times New Roman" w:hAnsi="Times New Roman" w:cs="Times New Roman"/>
          <w:sz w:val="26"/>
          <w:szCs w:val="26"/>
          <w:lang w:eastAsia="ru-RU"/>
        </w:rPr>
        <w:t>совместно именуемые «Стороны</w:t>
      </w:r>
      <w:r w:rsidR="00DE141D">
        <w:rPr>
          <w:rFonts w:ascii="Times New Roman" w:eastAsia="Times New Roman" w:hAnsi="Times New Roman" w:cs="Times New Roman"/>
          <w:sz w:val="26"/>
          <w:szCs w:val="26"/>
          <w:lang w:eastAsia="ru-RU"/>
        </w:rPr>
        <w:t>»</w:t>
      </w:r>
    </w:p>
    <w:p w14:paraId="688E74F4" w14:textId="77777777" w:rsidR="00032BF2" w:rsidRPr="001121FD" w:rsidRDefault="00032BF2"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заключили настоящий Договор (далее – Договор)</w:t>
      </w:r>
      <w:r w:rsidR="0018079F" w:rsidRPr="001121FD">
        <w:rPr>
          <w:rFonts w:ascii="Times New Roman" w:eastAsia="Times New Roman" w:hAnsi="Times New Roman" w:cs="Times New Roman"/>
          <w:sz w:val="26"/>
          <w:szCs w:val="26"/>
          <w:lang w:eastAsia="ru-RU"/>
        </w:rPr>
        <w:t xml:space="preserve"> по результатам </w:t>
      </w:r>
      <w:r w:rsidR="008140FE" w:rsidRPr="001121FD">
        <w:rPr>
          <w:rFonts w:ascii="Times New Roman" w:eastAsia="Times New Roman" w:hAnsi="Times New Roman" w:cs="Times New Roman"/>
          <w:sz w:val="26"/>
          <w:szCs w:val="26"/>
          <w:lang w:eastAsia="ru-RU"/>
        </w:rPr>
        <w:t xml:space="preserve">открытого запроса предложений на </w:t>
      </w:r>
      <w:r w:rsidR="00EF3BD7" w:rsidRPr="001121FD">
        <w:rPr>
          <w:rFonts w:ascii="Times New Roman" w:eastAsia="Times New Roman" w:hAnsi="Times New Roman" w:cs="Times New Roman"/>
          <w:sz w:val="26"/>
          <w:szCs w:val="26"/>
          <w:lang w:eastAsia="ru-RU"/>
        </w:rPr>
        <w:t>определение лучши</w:t>
      </w:r>
      <w:r w:rsidR="009A44A0">
        <w:rPr>
          <w:rFonts w:ascii="Times New Roman" w:eastAsia="Times New Roman" w:hAnsi="Times New Roman" w:cs="Times New Roman"/>
          <w:sz w:val="26"/>
          <w:szCs w:val="26"/>
          <w:lang w:eastAsia="ru-RU"/>
        </w:rPr>
        <w:t>х</w:t>
      </w:r>
      <w:r w:rsidR="00EF3BD7" w:rsidRPr="001121FD">
        <w:rPr>
          <w:rFonts w:ascii="Times New Roman" w:eastAsia="Times New Roman" w:hAnsi="Times New Roman" w:cs="Times New Roman"/>
          <w:sz w:val="26"/>
          <w:szCs w:val="26"/>
          <w:lang w:eastAsia="ru-RU"/>
        </w:rPr>
        <w:t xml:space="preserve"> </w:t>
      </w:r>
      <w:r w:rsidR="008D3352" w:rsidRPr="001121FD">
        <w:rPr>
          <w:rFonts w:ascii="Times New Roman" w:eastAsia="Times New Roman" w:hAnsi="Times New Roman" w:cs="Times New Roman"/>
          <w:sz w:val="26"/>
          <w:szCs w:val="26"/>
          <w:lang w:eastAsia="ru-RU"/>
        </w:rPr>
        <w:t>условий на поставку угля марки _________</w:t>
      </w:r>
      <w:r w:rsidR="00EF3BD7" w:rsidRPr="001121FD">
        <w:rPr>
          <w:rFonts w:ascii="Times New Roman" w:eastAsia="Times New Roman" w:hAnsi="Times New Roman" w:cs="Times New Roman"/>
          <w:sz w:val="26"/>
          <w:szCs w:val="26"/>
          <w:lang w:eastAsia="ru-RU"/>
        </w:rPr>
        <w:t xml:space="preserve"> для </w:t>
      </w:r>
      <w:r w:rsidR="006F3B5E" w:rsidRPr="001121FD">
        <w:rPr>
          <w:rFonts w:ascii="Times New Roman" w:eastAsia="Times New Roman" w:hAnsi="Times New Roman" w:cs="Times New Roman"/>
          <w:sz w:val="26"/>
          <w:szCs w:val="26"/>
          <w:lang w:eastAsia="ru-RU"/>
        </w:rPr>
        <w:t xml:space="preserve">нужд </w:t>
      </w:r>
      <w:r w:rsidR="009A44A0" w:rsidRPr="001121FD">
        <w:rPr>
          <w:rFonts w:ascii="Times New Roman" w:eastAsia="Times New Roman" w:hAnsi="Times New Roman" w:cs="Times New Roman"/>
          <w:sz w:val="26"/>
          <w:szCs w:val="26"/>
          <w:lang w:eastAsia="ru-RU"/>
        </w:rPr>
        <w:t xml:space="preserve">филиала </w:t>
      </w:r>
      <w:r w:rsidR="009A44A0">
        <w:rPr>
          <w:rFonts w:ascii="Times New Roman" w:eastAsia="Times New Roman" w:hAnsi="Times New Roman" w:cs="Times New Roman"/>
          <w:sz w:val="26"/>
          <w:szCs w:val="26"/>
          <w:lang w:eastAsia="ru-RU"/>
        </w:rPr>
        <w:t>«Кольский» О</w:t>
      </w:r>
      <w:r w:rsidR="009A44A0" w:rsidRPr="001121FD">
        <w:rPr>
          <w:rFonts w:ascii="Times New Roman" w:eastAsia="Times New Roman" w:hAnsi="Times New Roman" w:cs="Times New Roman"/>
          <w:sz w:val="26"/>
          <w:szCs w:val="26"/>
          <w:lang w:eastAsia="ru-RU"/>
        </w:rPr>
        <w:t>АО «</w:t>
      </w:r>
      <w:r w:rsidR="009A44A0">
        <w:rPr>
          <w:rFonts w:ascii="Times New Roman" w:eastAsia="Times New Roman" w:hAnsi="Times New Roman" w:cs="Times New Roman"/>
          <w:sz w:val="26"/>
          <w:szCs w:val="26"/>
          <w:lang w:eastAsia="ru-RU"/>
        </w:rPr>
        <w:t>ТГК-1</w:t>
      </w:r>
      <w:r w:rsidR="009A44A0" w:rsidRPr="001121FD">
        <w:rPr>
          <w:rFonts w:ascii="Times New Roman" w:eastAsia="Times New Roman" w:hAnsi="Times New Roman" w:cs="Times New Roman"/>
          <w:sz w:val="26"/>
          <w:szCs w:val="26"/>
          <w:lang w:eastAsia="ru-RU"/>
        </w:rPr>
        <w:t xml:space="preserve">» – </w:t>
      </w:r>
      <w:r w:rsidR="009A44A0">
        <w:rPr>
          <w:rFonts w:ascii="Times New Roman" w:eastAsia="Times New Roman" w:hAnsi="Times New Roman" w:cs="Times New Roman"/>
          <w:sz w:val="26"/>
          <w:szCs w:val="26"/>
          <w:lang w:eastAsia="ru-RU"/>
        </w:rPr>
        <w:t>Апатитская ТЭЦ</w:t>
      </w:r>
      <w:r w:rsidR="009A44A0" w:rsidRPr="001121FD">
        <w:rPr>
          <w:rFonts w:ascii="Times New Roman" w:eastAsia="Times New Roman" w:hAnsi="Times New Roman" w:cs="Times New Roman"/>
          <w:sz w:val="26"/>
          <w:szCs w:val="26"/>
          <w:lang w:eastAsia="ru-RU"/>
        </w:rPr>
        <w:t xml:space="preserve"> </w:t>
      </w:r>
      <w:r w:rsidR="0018079F" w:rsidRPr="001121FD">
        <w:rPr>
          <w:rFonts w:ascii="Times New Roman" w:eastAsia="Times New Roman" w:hAnsi="Times New Roman" w:cs="Times New Roman"/>
          <w:sz w:val="26"/>
          <w:szCs w:val="26"/>
          <w:lang w:eastAsia="ru-RU"/>
        </w:rPr>
        <w:t>№ _____</w:t>
      </w:r>
      <w:r w:rsidR="00EF3BD7" w:rsidRPr="001121FD">
        <w:rPr>
          <w:rFonts w:ascii="Times New Roman" w:eastAsia="Times New Roman" w:hAnsi="Times New Roman" w:cs="Times New Roman"/>
          <w:sz w:val="26"/>
          <w:szCs w:val="26"/>
          <w:lang w:eastAsia="ru-RU"/>
        </w:rPr>
        <w:t xml:space="preserve"> (далее – ОЗП)</w:t>
      </w:r>
      <w:r w:rsidR="0018079F" w:rsidRPr="001121FD">
        <w:rPr>
          <w:rFonts w:ascii="Times New Roman" w:eastAsia="Times New Roman" w:hAnsi="Times New Roman" w:cs="Times New Roman"/>
          <w:sz w:val="26"/>
          <w:szCs w:val="26"/>
          <w:lang w:eastAsia="ru-RU"/>
        </w:rPr>
        <w:t xml:space="preserve">, уведомление о </w:t>
      </w:r>
      <w:r w:rsidR="008140FE" w:rsidRPr="001121FD">
        <w:rPr>
          <w:rFonts w:ascii="Times New Roman" w:eastAsia="Times New Roman" w:hAnsi="Times New Roman" w:cs="Times New Roman"/>
          <w:sz w:val="26"/>
          <w:szCs w:val="26"/>
          <w:lang w:eastAsia="ru-RU"/>
        </w:rPr>
        <w:t xml:space="preserve">подведении итогов которой </w:t>
      </w:r>
      <w:r w:rsidR="0018079F" w:rsidRPr="001121FD">
        <w:rPr>
          <w:rFonts w:ascii="Times New Roman" w:eastAsia="Times New Roman" w:hAnsi="Times New Roman" w:cs="Times New Roman"/>
          <w:sz w:val="26"/>
          <w:szCs w:val="26"/>
          <w:lang w:eastAsia="ru-RU"/>
        </w:rPr>
        <w:t xml:space="preserve">опубликовано </w:t>
      </w:r>
      <w:r w:rsidR="00A4490D" w:rsidRPr="001121FD">
        <w:rPr>
          <w:rFonts w:ascii="Times New Roman" w:eastAsia="Times New Roman" w:hAnsi="Times New Roman" w:cs="Times New Roman"/>
          <w:sz w:val="26"/>
          <w:szCs w:val="26"/>
          <w:lang w:eastAsia="ru-RU"/>
        </w:rPr>
        <w:t>на официальном сайте Е</w:t>
      </w:r>
      <w:r w:rsidR="0018079F" w:rsidRPr="001121FD">
        <w:rPr>
          <w:rFonts w:ascii="Times New Roman" w:eastAsia="Times New Roman" w:hAnsi="Times New Roman" w:cs="Times New Roman"/>
          <w:sz w:val="26"/>
          <w:szCs w:val="26"/>
          <w:lang w:eastAsia="ru-RU"/>
        </w:rPr>
        <w:t>диной информационной систем</w:t>
      </w:r>
      <w:r w:rsidR="00A4490D" w:rsidRPr="001121FD">
        <w:rPr>
          <w:rFonts w:ascii="Times New Roman" w:eastAsia="Times New Roman" w:hAnsi="Times New Roman" w:cs="Times New Roman"/>
          <w:sz w:val="26"/>
          <w:szCs w:val="26"/>
          <w:lang w:eastAsia="ru-RU"/>
        </w:rPr>
        <w:t>ы</w:t>
      </w:r>
      <w:r w:rsidR="0018079F" w:rsidRPr="001121FD">
        <w:rPr>
          <w:rFonts w:ascii="Times New Roman" w:eastAsia="Times New Roman" w:hAnsi="Times New Roman" w:cs="Times New Roman"/>
          <w:sz w:val="26"/>
          <w:szCs w:val="26"/>
          <w:lang w:eastAsia="ru-RU"/>
        </w:rPr>
        <w:t xml:space="preserve"> в сфере закупок:</w:t>
      </w:r>
      <w:r w:rsidR="00A4490D" w:rsidRPr="001121FD">
        <w:rPr>
          <w:rFonts w:ascii="Times New Roman" w:eastAsia="Times New Roman" w:hAnsi="Times New Roman" w:cs="Times New Roman"/>
          <w:sz w:val="26"/>
          <w:szCs w:val="26"/>
          <w:lang w:eastAsia="ru-RU"/>
        </w:rPr>
        <w:t xml:space="preserve"> </w:t>
      </w:r>
      <w:r w:rsidR="008140FE" w:rsidRPr="001121FD">
        <w:rPr>
          <w:rFonts w:ascii="Times New Roman" w:eastAsia="Times New Roman" w:hAnsi="Times New Roman" w:cs="Times New Roman"/>
          <w:sz w:val="26"/>
          <w:szCs w:val="26"/>
          <w:lang w:eastAsia="ru-RU"/>
        </w:rPr>
        <w:t>www://zakupki.go</w:t>
      </w:r>
      <w:r w:rsidR="00A4490D" w:rsidRPr="001121FD">
        <w:rPr>
          <w:rFonts w:ascii="Times New Roman" w:eastAsia="Times New Roman" w:hAnsi="Times New Roman" w:cs="Times New Roman"/>
          <w:sz w:val="26"/>
          <w:szCs w:val="26"/>
          <w:lang w:val="en-US" w:eastAsia="ru-RU"/>
        </w:rPr>
        <w:t>v</w:t>
      </w:r>
      <w:r w:rsidR="008140FE" w:rsidRPr="001121FD">
        <w:rPr>
          <w:rFonts w:ascii="Times New Roman" w:eastAsia="Times New Roman" w:hAnsi="Times New Roman" w:cs="Times New Roman"/>
          <w:sz w:val="26"/>
          <w:szCs w:val="26"/>
          <w:lang w:eastAsia="ru-RU"/>
        </w:rPr>
        <w:t>.ru</w:t>
      </w:r>
      <w:r w:rsidR="0018079F" w:rsidRPr="001121FD">
        <w:rPr>
          <w:rFonts w:ascii="Times New Roman" w:eastAsia="Times New Roman" w:hAnsi="Times New Roman" w:cs="Times New Roman"/>
          <w:sz w:val="26"/>
          <w:szCs w:val="26"/>
          <w:lang w:eastAsia="ru-RU"/>
        </w:rPr>
        <w:t xml:space="preserve"> (Протокол заседания Комиссии </w:t>
      </w:r>
      <w:r w:rsidR="006F3B5E" w:rsidRPr="001121FD">
        <w:rPr>
          <w:rFonts w:ascii="Times New Roman" w:eastAsia="Times New Roman" w:hAnsi="Times New Roman" w:cs="Times New Roman"/>
          <w:sz w:val="26"/>
          <w:szCs w:val="26"/>
          <w:lang w:eastAsia="ru-RU"/>
        </w:rPr>
        <w:t>_____</w:t>
      </w:r>
      <w:r w:rsidR="0018079F" w:rsidRPr="001121FD">
        <w:rPr>
          <w:rFonts w:ascii="Times New Roman" w:eastAsia="Times New Roman" w:hAnsi="Times New Roman" w:cs="Times New Roman"/>
          <w:sz w:val="26"/>
          <w:szCs w:val="26"/>
          <w:lang w:eastAsia="ru-RU"/>
        </w:rPr>
        <w:t xml:space="preserve"> № _____ от «___» __________ 201__ г.)</w:t>
      </w:r>
      <w:r w:rsidRPr="001121FD">
        <w:rPr>
          <w:rFonts w:ascii="Times New Roman" w:eastAsia="Times New Roman" w:hAnsi="Times New Roman" w:cs="Times New Roman"/>
          <w:sz w:val="26"/>
          <w:szCs w:val="26"/>
          <w:lang w:eastAsia="ru-RU"/>
        </w:rPr>
        <w:t xml:space="preserve"> о нижеследующем.</w:t>
      </w:r>
    </w:p>
    <w:p w14:paraId="3C29911A" w14:textId="77777777" w:rsidR="00720185" w:rsidRDefault="00720185" w:rsidP="00720185">
      <w:pPr>
        <w:shd w:val="clear" w:color="auto" w:fill="FFFFFF"/>
        <w:spacing w:after="0" w:line="240" w:lineRule="auto"/>
        <w:rPr>
          <w:rFonts w:ascii="Times New Roman" w:eastAsia="Times New Roman" w:hAnsi="Times New Roman" w:cs="Times New Roman"/>
          <w:sz w:val="26"/>
          <w:szCs w:val="26"/>
          <w:lang w:eastAsia="ru-RU"/>
        </w:rPr>
      </w:pPr>
    </w:p>
    <w:p w14:paraId="21B071D5" w14:textId="77777777" w:rsidR="00032BF2" w:rsidRPr="00EA5B6A" w:rsidRDefault="00032BF2" w:rsidP="00191D99">
      <w:pPr>
        <w:pStyle w:val="a5"/>
        <w:numPr>
          <w:ilvl w:val="0"/>
          <w:numId w:val="3"/>
        </w:numPr>
        <w:shd w:val="clear" w:color="auto" w:fill="FFFFFF"/>
        <w:tabs>
          <w:tab w:val="left" w:pos="1701"/>
        </w:tabs>
        <w:spacing w:after="0" w:line="240" w:lineRule="auto"/>
        <w:ind w:left="0" w:firstLine="851"/>
        <w:rPr>
          <w:rFonts w:ascii="Times New Roman" w:eastAsia="Times New Roman" w:hAnsi="Times New Roman" w:cs="Times New Roman"/>
          <w:b/>
          <w:color w:val="000000"/>
          <w:sz w:val="26"/>
          <w:szCs w:val="26"/>
          <w:lang w:eastAsia="ru-RU"/>
        </w:rPr>
      </w:pPr>
      <w:r w:rsidRPr="00EA5B6A">
        <w:rPr>
          <w:rFonts w:ascii="Times New Roman" w:eastAsia="Times New Roman" w:hAnsi="Times New Roman" w:cs="Times New Roman"/>
          <w:b/>
          <w:color w:val="000000"/>
          <w:sz w:val="26"/>
          <w:szCs w:val="26"/>
          <w:lang w:eastAsia="ru-RU"/>
        </w:rPr>
        <w:t>Определения, применимые к тексту договора на поставку</w:t>
      </w:r>
    </w:p>
    <w:p w14:paraId="090BB4A0" w14:textId="77777777" w:rsidR="00032BF2" w:rsidRPr="00EA5B6A" w:rsidRDefault="00032BF2" w:rsidP="00191D99">
      <w:pPr>
        <w:pStyle w:val="a5"/>
        <w:numPr>
          <w:ilvl w:val="1"/>
          <w:numId w:val="3"/>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целях настоящего Договора используются следующие основные понятия:</w:t>
      </w:r>
    </w:p>
    <w:p w14:paraId="211D131A"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«Товар» или «Уголь»</w:t>
      </w:r>
      <w:r w:rsidRPr="00EA5B6A">
        <w:rPr>
          <w:rFonts w:ascii="Times New Roman" w:eastAsia="Times New Roman" w:hAnsi="Times New Roman" w:cs="Times New Roman"/>
          <w:sz w:val="26"/>
          <w:szCs w:val="26"/>
          <w:lang w:eastAsia="ru-RU"/>
        </w:rPr>
        <w:t xml:space="preserve"> – означает уголь, поставляемый по настоящему Договору Поставщиком, наименование, количество, ассортимент и качество которого указаны в настоящем Договоре;</w:t>
      </w:r>
    </w:p>
    <w:p w14:paraId="73729007" w14:textId="7B74BA3B"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«Партия»</w:t>
      </w:r>
      <w:r w:rsidRPr="00EA5B6A">
        <w:rPr>
          <w:rFonts w:ascii="Times New Roman" w:eastAsia="Times New Roman" w:hAnsi="Times New Roman" w:cs="Times New Roman"/>
          <w:sz w:val="26"/>
          <w:szCs w:val="26"/>
          <w:lang w:eastAsia="ru-RU"/>
        </w:rPr>
        <w:t xml:space="preserve"> – </w:t>
      </w:r>
      <w:r w:rsidR="0008150A" w:rsidRPr="00EA5B6A">
        <w:rPr>
          <w:rFonts w:ascii="Times New Roman" w:hAnsi="Times New Roman" w:cs="Times New Roman"/>
          <w:sz w:val="26"/>
          <w:szCs w:val="26"/>
        </w:rPr>
        <w:t xml:space="preserve">количество отгруженного Товара в железнодорожные вагоны и указанные в одной </w:t>
      </w:r>
      <w:r w:rsidR="00C30431">
        <w:rPr>
          <w:rFonts w:ascii="Times New Roman" w:hAnsi="Times New Roman" w:cs="Times New Roman"/>
          <w:sz w:val="26"/>
          <w:szCs w:val="26"/>
        </w:rPr>
        <w:t xml:space="preserve">или нескольких </w:t>
      </w:r>
      <w:r w:rsidR="0008150A" w:rsidRPr="00EA5B6A">
        <w:rPr>
          <w:rFonts w:ascii="Times New Roman" w:hAnsi="Times New Roman" w:cs="Times New Roman"/>
          <w:sz w:val="26"/>
          <w:szCs w:val="26"/>
        </w:rPr>
        <w:t>транспортн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железнодорожн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накладн</w:t>
      </w:r>
      <w:r w:rsidR="00C30431">
        <w:rPr>
          <w:rFonts w:ascii="Times New Roman" w:hAnsi="Times New Roman" w:cs="Times New Roman"/>
          <w:sz w:val="26"/>
          <w:szCs w:val="26"/>
        </w:rPr>
        <w:t>ых, объединенное</w:t>
      </w:r>
      <w:r w:rsidR="00A46EB3">
        <w:rPr>
          <w:rFonts w:ascii="Times New Roman" w:hAnsi="Times New Roman" w:cs="Times New Roman"/>
          <w:sz w:val="26"/>
          <w:szCs w:val="26"/>
        </w:rPr>
        <w:t xml:space="preserve"> одним сертификатом (удостоверением) качества</w:t>
      </w:r>
      <w:r w:rsidR="0008150A" w:rsidRPr="00EA5B6A">
        <w:rPr>
          <w:rFonts w:ascii="Times New Roman" w:hAnsi="Times New Roman" w:cs="Times New Roman"/>
          <w:sz w:val="26"/>
          <w:szCs w:val="26"/>
        </w:rPr>
        <w:t>;</w:t>
      </w:r>
    </w:p>
    <w:p w14:paraId="0D0C569B" w14:textId="77777777" w:rsidR="00032BF2" w:rsidRPr="00FC51AB" w:rsidRDefault="00032BF2" w:rsidP="006F3B5E">
      <w:pPr>
        <w:pStyle w:val="a6"/>
        <w:tabs>
          <w:tab w:val="left" w:pos="1701"/>
        </w:tabs>
        <w:ind w:firstLine="851"/>
        <w:jc w:val="both"/>
        <w:rPr>
          <w:rFonts w:ascii="Times New Roman" w:hAnsi="Times New Roman" w:cs="Times New Roman"/>
          <w:i/>
          <w:sz w:val="28"/>
          <w:szCs w:val="28"/>
        </w:rPr>
      </w:pPr>
      <w:r w:rsidRPr="00EA5B6A">
        <w:rPr>
          <w:rFonts w:ascii="Times New Roman" w:eastAsia="Times New Roman" w:hAnsi="Times New Roman" w:cs="Times New Roman"/>
          <w:b/>
          <w:sz w:val="26"/>
          <w:szCs w:val="26"/>
          <w:lang w:eastAsia="ru-RU"/>
        </w:rPr>
        <w:t>«Станция назначения» или «Пункт назначения»</w:t>
      </w:r>
      <w:r w:rsidR="006F3B5E" w:rsidRPr="00EA5B6A">
        <w:rPr>
          <w:rFonts w:ascii="Times New Roman" w:eastAsia="Times New Roman" w:hAnsi="Times New Roman" w:cs="Times New Roman"/>
          <w:sz w:val="26"/>
          <w:szCs w:val="26"/>
          <w:lang w:eastAsia="ru-RU"/>
        </w:rPr>
        <w:t xml:space="preserve"> –</w:t>
      </w:r>
      <w:r w:rsidR="0008150A" w:rsidRPr="00EA5B6A">
        <w:rPr>
          <w:rFonts w:ascii="Times New Roman" w:eastAsia="Times New Roman" w:hAnsi="Times New Roman" w:cs="Times New Roman"/>
          <w:sz w:val="26"/>
          <w:szCs w:val="26"/>
          <w:lang w:eastAsia="ru-RU"/>
        </w:rPr>
        <w:t xml:space="preserve"> </w:t>
      </w:r>
      <w:r w:rsidR="004757FE" w:rsidRPr="00053748">
        <w:rPr>
          <w:rFonts w:ascii="Times New Roman" w:eastAsia="Times New Roman" w:hAnsi="Times New Roman" w:cs="Times New Roman"/>
          <w:i/>
          <w:sz w:val="26"/>
          <w:szCs w:val="26"/>
          <w:lang w:eastAsia="ru-RU"/>
        </w:rPr>
        <w:t xml:space="preserve">станция </w:t>
      </w:r>
      <w:r w:rsidR="00412C5B" w:rsidRPr="00053748">
        <w:rPr>
          <w:rFonts w:ascii="Times New Roman" w:hAnsi="Times New Roman" w:cs="Times New Roman"/>
          <w:i/>
          <w:sz w:val="26"/>
          <w:szCs w:val="26"/>
        </w:rPr>
        <w:t>«</w:t>
      </w:r>
      <w:r w:rsidR="0029653A">
        <w:rPr>
          <w:rFonts w:ascii="Times New Roman" w:hAnsi="Times New Roman" w:cs="Times New Roman"/>
          <w:i/>
          <w:sz w:val="26"/>
          <w:szCs w:val="26"/>
        </w:rPr>
        <w:t>Апатиты</w:t>
      </w:r>
      <w:r w:rsidR="00412C5B" w:rsidRPr="00053748">
        <w:rPr>
          <w:rFonts w:ascii="Times New Roman" w:hAnsi="Times New Roman" w:cs="Times New Roman"/>
          <w:i/>
          <w:sz w:val="26"/>
          <w:szCs w:val="26"/>
        </w:rPr>
        <w:t xml:space="preserve">» </w:t>
      </w:r>
      <w:r w:rsidR="0029653A">
        <w:rPr>
          <w:rFonts w:ascii="Times New Roman" w:hAnsi="Times New Roman" w:cs="Times New Roman"/>
          <w:i/>
          <w:sz w:val="26"/>
          <w:szCs w:val="26"/>
        </w:rPr>
        <w:t>Октябрьской</w:t>
      </w:r>
      <w:r w:rsidR="00FC51AB">
        <w:rPr>
          <w:rFonts w:ascii="Times New Roman" w:hAnsi="Times New Roman" w:cs="Times New Roman"/>
          <w:i/>
          <w:sz w:val="26"/>
          <w:szCs w:val="26"/>
        </w:rPr>
        <w:t xml:space="preserve"> ЖД</w:t>
      </w:r>
      <w:r w:rsidR="00412C5B" w:rsidRPr="00053748">
        <w:rPr>
          <w:rFonts w:ascii="Times New Roman" w:hAnsi="Times New Roman" w:cs="Times New Roman"/>
          <w:i/>
          <w:sz w:val="26"/>
          <w:szCs w:val="26"/>
        </w:rPr>
        <w:t xml:space="preserve"> (</w:t>
      </w:r>
      <w:r w:rsidR="00A11CD8" w:rsidRPr="00053748">
        <w:rPr>
          <w:rFonts w:ascii="Times New Roman" w:hAnsi="Times New Roman" w:cs="Times New Roman"/>
          <w:i/>
          <w:sz w:val="26"/>
          <w:szCs w:val="26"/>
        </w:rPr>
        <w:t>подъездные</w:t>
      </w:r>
      <w:r w:rsidR="00412C5B" w:rsidRPr="00053748">
        <w:rPr>
          <w:rFonts w:ascii="Times New Roman" w:hAnsi="Times New Roman" w:cs="Times New Roman"/>
          <w:i/>
          <w:sz w:val="26"/>
          <w:szCs w:val="26"/>
        </w:rPr>
        <w:t xml:space="preserve"> пути </w:t>
      </w:r>
      <w:r w:rsidR="00FC51AB">
        <w:rPr>
          <w:rFonts w:ascii="Times New Roman" w:hAnsi="Times New Roman" w:cs="Times New Roman"/>
          <w:i/>
          <w:sz w:val="26"/>
          <w:szCs w:val="26"/>
        </w:rPr>
        <w:t>Апатитской ТЭЦ)</w:t>
      </w:r>
      <w:r w:rsidR="00FC51AB" w:rsidRPr="00FC51AB">
        <w:rPr>
          <w:rFonts w:ascii="Times New Roman" w:hAnsi="Times New Roman" w:cs="Times New Roman"/>
          <w:i/>
          <w:sz w:val="26"/>
          <w:szCs w:val="26"/>
        </w:rPr>
        <w:t>;</w:t>
      </w:r>
    </w:p>
    <w:p w14:paraId="2D6327BD" w14:textId="77777777" w:rsidR="00032BF2" w:rsidRPr="00EA5B6A" w:rsidRDefault="00E717F3" w:rsidP="006F3B5E">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color w:val="000000"/>
          <w:sz w:val="26"/>
          <w:szCs w:val="26"/>
          <w:lang w:eastAsia="ru-RU"/>
        </w:rPr>
        <w:t>«Пункт разгрузки»</w:t>
      </w:r>
      <w:r w:rsidRPr="00EA5B6A">
        <w:rPr>
          <w:rFonts w:ascii="Times New Roman" w:eastAsia="Times New Roman" w:hAnsi="Times New Roman" w:cs="Times New Roman"/>
          <w:color w:val="000000"/>
          <w:sz w:val="26"/>
          <w:szCs w:val="26"/>
          <w:lang w:eastAsia="ru-RU"/>
        </w:rPr>
        <w:t xml:space="preserve"> </w:t>
      </w:r>
      <w:r w:rsidR="00032BF2" w:rsidRPr="00EA5B6A">
        <w:rPr>
          <w:rFonts w:ascii="Times New Roman" w:eastAsia="Times New Roman" w:hAnsi="Times New Roman" w:cs="Times New Roman"/>
          <w:color w:val="000000"/>
          <w:sz w:val="26"/>
          <w:szCs w:val="26"/>
          <w:lang w:eastAsia="ru-RU"/>
        </w:rPr>
        <w:t xml:space="preserve">– </w:t>
      </w:r>
      <w:r w:rsidR="00FC51AB" w:rsidRPr="001121FD">
        <w:rPr>
          <w:rFonts w:ascii="Times New Roman" w:eastAsia="Times New Roman" w:hAnsi="Times New Roman" w:cs="Times New Roman"/>
          <w:sz w:val="26"/>
          <w:szCs w:val="26"/>
          <w:lang w:eastAsia="ru-RU"/>
        </w:rPr>
        <w:t xml:space="preserve">филиал </w:t>
      </w:r>
      <w:r w:rsidR="00FC51AB">
        <w:rPr>
          <w:rFonts w:ascii="Times New Roman" w:eastAsia="Times New Roman" w:hAnsi="Times New Roman" w:cs="Times New Roman"/>
          <w:sz w:val="26"/>
          <w:szCs w:val="26"/>
          <w:lang w:eastAsia="ru-RU"/>
        </w:rPr>
        <w:t>«Кольский» О</w:t>
      </w:r>
      <w:r w:rsidR="00FC51AB" w:rsidRPr="001121FD">
        <w:rPr>
          <w:rFonts w:ascii="Times New Roman" w:eastAsia="Times New Roman" w:hAnsi="Times New Roman" w:cs="Times New Roman"/>
          <w:sz w:val="26"/>
          <w:szCs w:val="26"/>
          <w:lang w:eastAsia="ru-RU"/>
        </w:rPr>
        <w:t>АО «</w:t>
      </w:r>
      <w:r w:rsidR="00FC51AB">
        <w:rPr>
          <w:rFonts w:ascii="Times New Roman" w:eastAsia="Times New Roman" w:hAnsi="Times New Roman" w:cs="Times New Roman"/>
          <w:sz w:val="26"/>
          <w:szCs w:val="26"/>
          <w:lang w:eastAsia="ru-RU"/>
        </w:rPr>
        <w:t>ТГК-1</w:t>
      </w:r>
      <w:r w:rsidR="00FC51AB" w:rsidRPr="001121FD">
        <w:rPr>
          <w:rFonts w:ascii="Times New Roman" w:eastAsia="Times New Roman" w:hAnsi="Times New Roman" w:cs="Times New Roman"/>
          <w:sz w:val="26"/>
          <w:szCs w:val="26"/>
          <w:lang w:eastAsia="ru-RU"/>
        </w:rPr>
        <w:t xml:space="preserve">» – </w:t>
      </w:r>
      <w:r w:rsidR="00FC51AB">
        <w:rPr>
          <w:rFonts w:ascii="Times New Roman" w:eastAsia="Times New Roman" w:hAnsi="Times New Roman" w:cs="Times New Roman"/>
          <w:sz w:val="26"/>
          <w:szCs w:val="26"/>
          <w:lang w:eastAsia="ru-RU"/>
        </w:rPr>
        <w:t>Апатитская ТЭЦ</w:t>
      </w:r>
      <w:r w:rsidR="006F3B5E" w:rsidRPr="00EA5B6A">
        <w:rPr>
          <w:rFonts w:ascii="Times New Roman" w:eastAsia="Times New Roman" w:hAnsi="Times New Roman" w:cs="Times New Roman"/>
          <w:color w:val="000000"/>
          <w:sz w:val="26"/>
          <w:szCs w:val="26"/>
          <w:lang w:eastAsia="ru-RU"/>
        </w:rPr>
        <w:t>;</w:t>
      </w:r>
    </w:p>
    <w:p w14:paraId="4FF856AD"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 xml:space="preserve">«ГОСТ» </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sz w:val="26"/>
          <w:szCs w:val="26"/>
          <w:lang w:eastAsia="ru-RU"/>
        </w:rPr>
        <w:t>стандарты, официально утвержденные государственной организацией «Госстандарт Р</w:t>
      </w:r>
      <w:r w:rsidR="00B611E5" w:rsidRPr="00EA5B6A">
        <w:rPr>
          <w:rFonts w:ascii="Times New Roman" w:eastAsia="Times New Roman" w:hAnsi="Times New Roman" w:cs="Times New Roman"/>
          <w:sz w:val="26"/>
          <w:szCs w:val="26"/>
          <w:lang w:eastAsia="ru-RU"/>
        </w:rPr>
        <w:t xml:space="preserve">оссийской </w:t>
      </w:r>
      <w:r w:rsidRPr="00EA5B6A">
        <w:rPr>
          <w:rFonts w:ascii="Times New Roman" w:eastAsia="Times New Roman" w:hAnsi="Times New Roman" w:cs="Times New Roman"/>
          <w:sz w:val="26"/>
          <w:szCs w:val="26"/>
          <w:lang w:eastAsia="ru-RU"/>
        </w:rPr>
        <w:t>Ф</w:t>
      </w:r>
      <w:r w:rsidR="00B611E5" w:rsidRPr="00EA5B6A">
        <w:rPr>
          <w:rFonts w:ascii="Times New Roman" w:eastAsia="Times New Roman" w:hAnsi="Times New Roman" w:cs="Times New Roman"/>
          <w:sz w:val="26"/>
          <w:szCs w:val="26"/>
          <w:lang w:eastAsia="ru-RU"/>
        </w:rPr>
        <w:t>едерации</w:t>
      </w:r>
      <w:r w:rsidRPr="00EA5B6A">
        <w:rPr>
          <w:rFonts w:ascii="Times New Roman" w:eastAsia="Times New Roman" w:hAnsi="Times New Roman" w:cs="Times New Roman"/>
          <w:sz w:val="26"/>
          <w:szCs w:val="26"/>
          <w:lang w:eastAsia="ru-RU"/>
        </w:rPr>
        <w:t>»;</w:t>
      </w:r>
    </w:p>
    <w:p w14:paraId="0521FC99"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«ISO</w:t>
      </w:r>
      <w:r w:rsidRPr="00EA5B6A">
        <w:rPr>
          <w:rFonts w:ascii="Times New Roman" w:eastAsia="Times New Roman" w:hAnsi="Times New Roman" w:cs="Times New Roman"/>
          <w:sz w:val="26"/>
          <w:szCs w:val="26"/>
          <w:lang w:eastAsia="ru-RU"/>
        </w:rPr>
        <w:t>» – Международн</w:t>
      </w:r>
      <w:r w:rsidR="000B60CA" w:rsidRPr="00EA5B6A">
        <w:rPr>
          <w:rFonts w:ascii="Times New Roman" w:eastAsia="Times New Roman" w:hAnsi="Times New Roman" w:cs="Times New Roman"/>
          <w:sz w:val="26"/>
          <w:szCs w:val="26"/>
          <w:lang w:eastAsia="ru-RU"/>
        </w:rPr>
        <w:t>ая</w:t>
      </w:r>
      <w:r w:rsidRPr="00EA5B6A">
        <w:rPr>
          <w:rFonts w:ascii="Times New Roman" w:eastAsia="Times New Roman" w:hAnsi="Times New Roman" w:cs="Times New Roman"/>
          <w:sz w:val="26"/>
          <w:szCs w:val="26"/>
          <w:lang w:eastAsia="ru-RU"/>
        </w:rPr>
        <w:t xml:space="preserve"> Организаци</w:t>
      </w:r>
      <w:r w:rsidR="000B60CA"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Стандартизации;</w:t>
      </w:r>
    </w:p>
    <w:p w14:paraId="03E43395"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«Месяц»</w:t>
      </w:r>
      <w:r w:rsidRPr="00EA5B6A">
        <w:rPr>
          <w:rFonts w:ascii="Times New Roman" w:eastAsia="Times New Roman" w:hAnsi="Times New Roman" w:cs="Times New Roman"/>
          <w:sz w:val="26"/>
          <w:szCs w:val="26"/>
          <w:lang w:eastAsia="ru-RU"/>
        </w:rPr>
        <w:t xml:space="preserve"> – календарный месяц;</w:t>
      </w:r>
    </w:p>
    <w:p w14:paraId="649B7EDE"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i/>
          <w:sz w:val="26"/>
          <w:szCs w:val="26"/>
          <w:lang w:eastAsia="ru-RU"/>
        </w:rPr>
      </w:pPr>
      <w:r w:rsidRPr="00EA5B6A">
        <w:rPr>
          <w:rFonts w:ascii="Times New Roman" w:eastAsia="Times New Roman" w:hAnsi="Times New Roman" w:cs="Times New Roman"/>
          <w:b/>
          <w:sz w:val="26"/>
          <w:szCs w:val="26"/>
          <w:lang w:eastAsia="ru-RU"/>
        </w:rPr>
        <w:t>«Источник производства Товара»</w:t>
      </w:r>
      <w:r w:rsidRPr="00EA5B6A">
        <w:rPr>
          <w:rFonts w:ascii="Times New Roman" w:eastAsia="Times New Roman" w:hAnsi="Times New Roman" w:cs="Times New Roman"/>
          <w:sz w:val="26"/>
          <w:szCs w:val="26"/>
          <w:lang w:eastAsia="ru-RU"/>
        </w:rPr>
        <w:t xml:space="preserve"> – шахты и/или разрезы,</w:t>
      </w:r>
      <w:r w:rsidR="00F9029A" w:rsidRPr="00EA5B6A">
        <w:rPr>
          <w:rFonts w:ascii="Times New Roman" w:eastAsia="Times New Roman" w:hAnsi="Times New Roman" w:cs="Times New Roman"/>
          <w:sz w:val="26"/>
          <w:szCs w:val="26"/>
          <w:lang w:eastAsia="ru-RU"/>
        </w:rPr>
        <w:t xml:space="preserve"> обогатительные фабрики</w:t>
      </w:r>
      <w:r w:rsidR="00A4490D" w:rsidRPr="00EA5B6A">
        <w:rPr>
          <w:rFonts w:ascii="Times New Roman" w:eastAsia="Times New Roman" w:hAnsi="Times New Roman" w:cs="Times New Roman"/>
          <w:sz w:val="26"/>
          <w:szCs w:val="26"/>
          <w:lang w:eastAsia="ru-RU"/>
        </w:rPr>
        <w:t>, дробильно-сортировочные площадки и пр.</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которых производится производство и отгрузка Угля</w:t>
      </w:r>
      <w:r w:rsidR="0018079F" w:rsidRPr="00EA5B6A">
        <w:rPr>
          <w:rFonts w:ascii="Times New Roman" w:eastAsia="Times New Roman" w:hAnsi="Times New Roman" w:cs="Times New Roman"/>
          <w:sz w:val="26"/>
          <w:szCs w:val="26"/>
          <w:lang w:eastAsia="ru-RU"/>
        </w:rPr>
        <w:t>:</w:t>
      </w:r>
      <w:r w:rsidR="00883EBE" w:rsidRPr="00EA5B6A">
        <w:rPr>
          <w:rFonts w:ascii="Times New Roman" w:eastAsia="Times New Roman" w:hAnsi="Times New Roman" w:cs="Times New Roman"/>
          <w:sz w:val="26"/>
          <w:szCs w:val="26"/>
          <w:lang w:eastAsia="ru-RU"/>
        </w:rPr>
        <w:t xml:space="preserve"> </w:t>
      </w:r>
      <w:r w:rsidR="0018079F" w:rsidRPr="00865363">
        <w:rPr>
          <w:rFonts w:ascii="Times New Roman" w:eastAsia="Times New Roman" w:hAnsi="Times New Roman" w:cs="Times New Roman"/>
          <w:sz w:val="26"/>
          <w:szCs w:val="26"/>
          <w:lang w:eastAsia="ru-RU"/>
        </w:rPr>
        <w:t xml:space="preserve">(указывается из </w:t>
      </w:r>
      <w:r w:rsidR="00BE5AAF" w:rsidRPr="00865363">
        <w:rPr>
          <w:rFonts w:ascii="Times New Roman" w:eastAsia="Times New Roman" w:hAnsi="Times New Roman" w:cs="Times New Roman"/>
          <w:sz w:val="26"/>
          <w:szCs w:val="26"/>
          <w:lang w:eastAsia="ru-RU"/>
        </w:rPr>
        <w:t>заявки</w:t>
      </w:r>
      <w:r w:rsidR="0018079F" w:rsidRPr="00865363">
        <w:rPr>
          <w:rFonts w:ascii="Times New Roman" w:eastAsia="Times New Roman" w:hAnsi="Times New Roman" w:cs="Times New Roman"/>
          <w:sz w:val="26"/>
          <w:szCs w:val="26"/>
          <w:lang w:eastAsia="ru-RU"/>
        </w:rPr>
        <w:t xml:space="preserve"> </w:t>
      </w:r>
      <w:r w:rsidR="00A4490D" w:rsidRPr="00865363">
        <w:rPr>
          <w:rFonts w:ascii="Times New Roman" w:eastAsia="Times New Roman" w:hAnsi="Times New Roman" w:cs="Times New Roman"/>
          <w:sz w:val="26"/>
          <w:szCs w:val="26"/>
          <w:lang w:eastAsia="ru-RU"/>
        </w:rPr>
        <w:t>участника ОЗП предложение которого признано лучшим</w:t>
      </w:r>
      <w:r w:rsidR="0018079F" w:rsidRPr="00865363">
        <w:rPr>
          <w:rFonts w:ascii="Times New Roman" w:eastAsia="Times New Roman" w:hAnsi="Times New Roman" w:cs="Times New Roman"/>
          <w:sz w:val="26"/>
          <w:szCs w:val="26"/>
          <w:lang w:eastAsia="ru-RU"/>
        </w:rPr>
        <w:t>)</w:t>
      </w:r>
      <w:r w:rsidRPr="00865363">
        <w:rPr>
          <w:rFonts w:ascii="Times New Roman" w:eastAsia="Times New Roman" w:hAnsi="Times New Roman" w:cs="Times New Roman"/>
          <w:sz w:val="26"/>
          <w:szCs w:val="26"/>
          <w:lang w:eastAsia="ru-RU"/>
        </w:rPr>
        <w:t>;</w:t>
      </w:r>
    </w:p>
    <w:p w14:paraId="3C5EFD24"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Цена</w:t>
      </w:r>
      <w:r w:rsidRPr="00EA5B6A">
        <w:rPr>
          <w:rFonts w:ascii="Times New Roman" w:eastAsia="Times New Roman" w:hAnsi="Times New Roman" w:cs="Times New Roman"/>
          <w:sz w:val="26"/>
          <w:szCs w:val="26"/>
          <w:lang w:eastAsia="ru-RU"/>
        </w:rPr>
        <w:t xml:space="preserve">» – цена за одну тонну Угля, </w:t>
      </w:r>
      <w:r w:rsidR="002431A4" w:rsidRPr="00EA5B6A">
        <w:rPr>
          <w:rFonts w:ascii="Times New Roman" w:eastAsia="Times New Roman" w:hAnsi="Times New Roman" w:cs="Times New Roman"/>
          <w:sz w:val="26"/>
          <w:szCs w:val="26"/>
          <w:lang w:eastAsia="ru-RU"/>
        </w:rPr>
        <w:t xml:space="preserve">без </w:t>
      </w:r>
      <w:r w:rsidRPr="00EA5B6A">
        <w:rPr>
          <w:rFonts w:ascii="Times New Roman" w:eastAsia="Times New Roman" w:hAnsi="Times New Roman" w:cs="Times New Roman"/>
          <w:sz w:val="26"/>
          <w:szCs w:val="26"/>
          <w:lang w:eastAsia="ru-RU"/>
        </w:rPr>
        <w:t>НДС;</w:t>
      </w:r>
    </w:p>
    <w:p w14:paraId="23221689" w14:textId="72A73603" w:rsidR="00FC51AB" w:rsidRPr="00EA5B6A" w:rsidRDefault="00032BF2" w:rsidP="00FC51AB">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sz w:val="26"/>
          <w:szCs w:val="26"/>
          <w:lang w:eastAsia="ru-RU"/>
        </w:rPr>
        <w:t>«Грузополучатель»</w:t>
      </w:r>
      <w:r w:rsidR="00E717F3" w:rsidRPr="00EA5B6A">
        <w:rPr>
          <w:rFonts w:ascii="Times New Roman" w:eastAsia="Times New Roman" w:hAnsi="Times New Roman" w:cs="Times New Roman"/>
          <w:sz w:val="26"/>
          <w:szCs w:val="26"/>
          <w:lang w:eastAsia="ru-RU"/>
        </w:rPr>
        <w:t xml:space="preserve"> – </w:t>
      </w:r>
      <w:r w:rsidR="0087654B" w:rsidRPr="001121FD">
        <w:rPr>
          <w:rFonts w:ascii="Times New Roman" w:eastAsia="Times New Roman" w:hAnsi="Times New Roman" w:cs="Times New Roman"/>
          <w:sz w:val="26"/>
          <w:szCs w:val="26"/>
          <w:lang w:eastAsia="ru-RU"/>
        </w:rPr>
        <w:t xml:space="preserve">филиал </w:t>
      </w:r>
      <w:r w:rsidR="0087654B">
        <w:rPr>
          <w:rFonts w:ascii="Times New Roman" w:eastAsia="Times New Roman" w:hAnsi="Times New Roman" w:cs="Times New Roman"/>
          <w:sz w:val="26"/>
          <w:szCs w:val="26"/>
          <w:lang w:eastAsia="ru-RU"/>
        </w:rPr>
        <w:t>«Кольский» О</w:t>
      </w:r>
      <w:r w:rsidR="0087654B" w:rsidRPr="001121FD">
        <w:rPr>
          <w:rFonts w:ascii="Times New Roman" w:eastAsia="Times New Roman" w:hAnsi="Times New Roman" w:cs="Times New Roman"/>
          <w:sz w:val="26"/>
          <w:szCs w:val="26"/>
          <w:lang w:eastAsia="ru-RU"/>
        </w:rPr>
        <w:t>АО «</w:t>
      </w:r>
      <w:r w:rsidR="0087654B">
        <w:rPr>
          <w:rFonts w:ascii="Times New Roman" w:eastAsia="Times New Roman" w:hAnsi="Times New Roman" w:cs="Times New Roman"/>
          <w:sz w:val="26"/>
          <w:szCs w:val="26"/>
          <w:lang w:eastAsia="ru-RU"/>
        </w:rPr>
        <w:t>ТГК-1</w:t>
      </w:r>
      <w:r w:rsidR="0087654B" w:rsidRPr="001121FD">
        <w:rPr>
          <w:rFonts w:ascii="Times New Roman" w:eastAsia="Times New Roman" w:hAnsi="Times New Roman" w:cs="Times New Roman"/>
          <w:sz w:val="26"/>
          <w:szCs w:val="26"/>
          <w:lang w:eastAsia="ru-RU"/>
        </w:rPr>
        <w:t xml:space="preserve">» – </w:t>
      </w:r>
      <w:r w:rsidR="0087654B">
        <w:rPr>
          <w:rFonts w:ascii="Times New Roman" w:eastAsia="Times New Roman" w:hAnsi="Times New Roman" w:cs="Times New Roman"/>
          <w:sz w:val="26"/>
          <w:szCs w:val="26"/>
          <w:lang w:eastAsia="ru-RU"/>
        </w:rPr>
        <w:t>Апатитская ТЭЦ</w:t>
      </w:r>
      <w:r w:rsidR="00FC51AB" w:rsidRPr="00EA5B6A">
        <w:rPr>
          <w:rFonts w:ascii="Times New Roman" w:eastAsia="Times New Roman" w:hAnsi="Times New Roman" w:cs="Times New Roman"/>
          <w:color w:val="000000"/>
          <w:sz w:val="26"/>
          <w:szCs w:val="26"/>
          <w:lang w:eastAsia="ru-RU"/>
        </w:rPr>
        <w:t>;</w:t>
      </w:r>
    </w:p>
    <w:p w14:paraId="6DC7520B" w14:textId="77777777" w:rsidR="004E5C17"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 xml:space="preserve">Отгрузочные реквизиты: </w:t>
      </w:r>
    </w:p>
    <w:p w14:paraId="12A36CC1" w14:textId="77777777" w:rsidR="00FC51AB"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eastAsia="Times New Roman" w:hAnsi="Times New Roman" w:cs="Times New Roman"/>
          <w:sz w:val="26"/>
          <w:szCs w:val="26"/>
          <w:lang w:eastAsia="ru-RU"/>
        </w:rPr>
        <w:t xml:space="preserve">Грузополучатель: </w:t>
      </w:r>
      <w:r w:rsidR="00FC51AB" w:rsidRPr="00FC51AB">
        <w:rPr>
          <w:rFonts w:ascii="Times New Roman" w:eastAsia="Times New Roman" w:hAnsi="Times New Roman" w:cs="Times New Roman"/>
          <w:sz w:val="26"/>
          <w:szCs w:val="26"/>
          <w:lang w:eastAsia="ru-RU"/>
        </w:rPr>
        <w:t>Открытое акционерное общество «Территориальная генерирующая компания № 1»</w:t>
      </w:r>
    </w:p>
    <w:p w14:paraId="228FEC3A" w14:textId="77777777" w:rsidR="00FC51AB" w:rsidRPr="00FC51AB" w:rsidRDefault="006F3B5E" w:rsidP="00FC51AB">
      <w:pPr>
        <w:pStyle w:val="a6"/>
        <w:tabs>
          <w:tab w:val="left" w:pos="1701"/>
        </w:tabs>
        <w:ind w:firstLine="851"/>
        <w:jc w:val="both"/>
        <w:rPr>
          <w:rFonts w:ascii="Times New Roman" w:hAnsi="Times New Roman" w:cs="Times New Roman"/>
          <w:i/>
          <w:sz w:val="28"/>
          <w:szCs w:val="28"/>
        </w:rPr>
      </w:pPr>
      <w:r w:rsidRPr="00EA5B6A">
        <w:rPr>
          <w:rFonts w:ascii="Times New Roman" w:hAnsi="Times New Roman" w:cs="Times New Roman"/>
          <w:sz w:val="26"/>
          <w:szCs w:val="26"/>
        </w:rPr>
        <w:t xml:space="preserve">Железнодорожная станция: </w:t>
      </w:r>
      <w:r w:rsidR="00FC51AB" w:rsidRPr="00053748">
        <w:rPr>
          <w:rFonts w:ascii="Times New Roman" w:hAnsi="Times New Roman" w:cs="Times New Roman"/>
          <w:i/>
          <w:sz w:val="26"/>
          <w:szCs w:val="26"/>
        </w:rPr>
        <w:t>«</w:t>
      </w:r>
      <w:r w:rsidR="00FC51AB">
        <w:rPr>
          <w:rFonts w:ascii="Times New Roman" w:hAnsi="Times New Roman" w:cs="Times New Roman"/>
          <w:i/>
          <w:sz w:val="26"/>
          <w:szCs w:val="26"/>
        </w:rPr>
        <w:t>Апатиты</w:t>
      </w:r>
      <w:r w:rsidR="00FC51AB" w:rsidRPr="00053748">
        <w:rPr>
          <w:rFonts w:ascii="Times New Roman" w:hAnsi="Times New Roman" w:cs="Times New Roman"/>
          <w:i/>
          <w:sz w:val="26"/>
          <w:szCs w:val="26"/>
        </w:rPr>
        <w:t xml:space="preserve">» </w:t>
      </w:r>
      <w:r w:rsidR="00FC51AB">
        <w:rPr>
          <w:rFonts w:ascii="Times New Roman" w:hAnsi="Times New Roman" w:cs="Times New Roman"/>
          <w:i/>
          <w:sz w:val="26"/>
          <w:szCs w:val="26"/>
        </w:rPr>
        <w:t>Октябрьской ЖД</w:t>
      </w:r>
      <w:r w:rsidR="00FC51AB" w:rsidRPr="00053748">
        <w:rPr>
          <w:rFonts w:ascii="Times New Roman" w:hAnsi="Times New Roman" w:cs="Times New Roman"/>
          <w:i/>
          <w:sz w:val="26"/>
          <w:szCs w:val="26"/>
        </w:rPr>
        <w:t xml:space="preserve"> (подъездные пути </w:t>
      </w:r>
      <w:r w:rsidR="00FC51AB">
        <w:rPr>
          <w:rFonts w:ascii="Times New Roman" w:hAnsi="Times New Roman" w:cs="Times New Roman"/>
          <w:i/>
          <w:sz w:val="26"/>
          <w:szCs w:val="26"/>
        </w:rPr>
        <w:t>Апатитской ТЭЦ)</w:t>
      </w:r>
      <w:r w:rsidR="00FC51AB" w:rsidRPr="00FC51AB">
        <w:rPr>
          <w:rFonts w:ascii="Times New Roman" w:hAnsi="Times New Roman" w:cs="Times New Roman"/>
          <w:i/>
          <w:sz w:val="26"/>
          <w:szCs w:val="26"/>
        </w:rPr>
        <w:t>;</w:t>
      </w:r>
    </w:p>
    <w:p w14:paraId="066624D2" w14:textId="77777777" w:rsidR="006F3B5E" w:rsidRPr="00EA5B6A"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lastRenderedPageBreak/>
        <w:t xml:space="preserve">Код станции </w:t>
      </w:r>
      <w:r w:rsidR="0087447C">
        <w:rPr>
          <w:rFonts w:ascii="Times New Roman" w:hAnsi="Times New Roman" w:cs="Times New Roman"/>
          <w:sz w:val="26"/>
          <w:szCs w:val="26"/>
        </w:rPr>
        <w:t>016009</w:t>
      </w:r>
      <w:r w:rsidRPr="00EA5B6A">
        <w:rPr>
          <w:rFonts w:ascii="Times New Roman" w:hAnsi="Times New Roman" w:cs="Times New Roman"/>
          <w:sz w:val="26"/>
          <w:szCs w:val="26"/>
        </w:rPr>
        <w:t>, код предприятия</w:t>
      </w:r>
      <w:r w:rsidR="00BE6A9A" w:rsidRPr="00EA5B6A">
        <w:rPr>
          <w:rFonts w:ascii="Times New Roman" w:hAnsi="Times New Roman" w:cs="Times New Roman"/>
          <w:sz w:val="26"/>
          <w:szCs w:val="26"/>
        </w:rPr>
        <w:t xml:space="preserve"> </w:t>
      </w:r>
      <w:r w:rsidR="0087447C">
        <w:rPr>
          <w:rFonts w:ascii="Times New Roman" w:hAnsi="Times New Roman" w:cs="Times New Roman"/>
          <w:sz w:val="26"/>
          <w:szCs w:val="26"/>
        </w:rPr>
        <w:t>1243</w:t>
      </w:r>
      <w:r w:rsidRPr="00EA5B6A">
        <w:rPr>
          <w:rFonts w:ascii="Times New Roman" w:hAnsi="Times New Roman" w:cs="Times New Roman"/>
          <w:sz w:val="26"/>
          <w:szCs w:val="26"/>
        </w:rPr>
        <w:t xml:space="preserve">, </w:t>
      </w:r>
      <w:r w:rsidRPr="00EA5B6A">
        <w:rPr>
          <w:rFonts w:ascii="Times New Roman" w:eastAsia="Times New Roman" w:hAnsi="Times New Roman" w:cs="Times New Roman"/>
          <w:sz w:val="26"/>
          <w:szCs w:val="26"/>
          <w:lang w:eastAsia="ru-RU"/>
        </w:rPr>
        <w:t xml:space="preserve">ОКПО </w:t>
      </w:r>
      <w:r w:rsidR="0087447C">
        <w:rPr>
          <w:rFonts w:ascii="Times New Roman" w:eastAsia="Times New Roman" w:hAnsi="Times New Roman" w:cs="Times New Roman"/>
          <w:sz w:val="26"/>
          <w:szCs w:val="26"/>
          <w:lang w:eastAsia="ru-RU"/>
        </w:rPr>
        <w:t>76201586</w:t>
      </w:r>
      <w:r w:rsidRPr="00EA5B6A">
        <w:rPr>
          <w:rFonts w:ascii="Times New Roman" w:eastAsia="Times New Roman" w:hAnsi="Times New Roman" w:cs="Times New Roman"/>
          <w:sz w:val="26"/>
          <w:szCs w:val="26"/>
          <w:lang w:eastAsia="ru-RU"/>
        </w:rPr>
        <w:t xml:space="preserve">, </w:t>
      </w:r>
    </w:p>
    <w:p w14:paraId="179F452A" w14:textId="77777777" w:rsidR="006F3B5E" w:rsidRPr="00FC7EB5" w:rsidRDefault="006F3B5E" w:rsidP="006F3B5E">
      <w:pPr>
        <w:pStyle w:val="a6"/>
        <w:ind w:firstLine="851"/>
        <w:jc w:val="both"/>
        <w:rPr>
          <w:rFonts w:ascii="Times New Roman" w:hAnsi="Times New Roman"/>
          <w:sz w:val="26"/>
          <w:szCs w:val="26"/>
          <w:lang w:eastAsia="ru-RU"/>
        </w:rPr>
      </w:pPr>
      <w:r w:rsidRPr="00EA5B6A">
        <w:rPr>
          <w:rFonts w:ascii="Times New Roman" w:eastAsia="Times New Roman" w:hAnsi="Times New Roman" w:cs="Times New Roman"/>
          <w:sz w:val="26"/>
          <w:szCs w:val="26"/>
          <w:lang w:eastAsia="ru-RU"/>
        </w:rPr>
        <w:t xml:space="preserve">Почтовый адрес: </w:t>
      </w:r>
      <w:r w:rsidR="0087447C">
        <w:rPr>
          <w:rFonts w:ascii="Times New Roman" w:hAnsi="Times New Roman"/>
          <w:sz w:val="26"/>
          <w:szCs w:val="26"/>
          <w:lang w:eastAsia="ru-RU"/>
        </w:rPr>
        <w:t>184209</w:t>
      </w:r>
      <w:r w:rsidRPr="00EA5B6A">
        <w:rPr>
          <w:rFonts w:ascii="Times New Roman" w:hAnsi="Times New Roman"/>
          <w:sz w:val="26"/>
          <w:szCs w:val="26"/>
          <w:lang w:eastAsia="ru-RU"/>
        </w:rPr>
        <w:t xml:space="preserve">, Российская Федерация, </w:t>
      </w:r>
      <w:r w:rsidR="0087447C">
        <w:rPr>
          <w:rFonts w:ascii="Times New Roman" w:hAnsi="Times New Roman"/>
          <w:sz w:val="26"/>
          <w:szCs w:val="26"/>
          <w:lang w:eastAsia="ru-RU"/>
        </w:rPr>
        <w:t>Мурманская область</w:t>
      </w:r>
      <w:r w:rsidRPr="00EA5B6A">
        <w:rPr>
          <w:rFonts w:ascii="Times New Roman" w:hAnsi="Times New Roman"/>
          <w:sz w:val="26"/>
          <w:szCs w:val="26"/>
          <w:lang w:eastAsia="ru-RU"/>
        </w:rPr>
        <w:t>, г. </w:t>
      </w:r>
      <w:r w:rsidR="0087447C">
        <w:rPr>
          <w:rFonts w:ascii="Times New Roman" w:hAnsi="Times New Roman"/>
          <w:sz w:val="26"/>
          <w:szCs w:val="26"/>
          <w:lang w:eastAsia="ru-RU"/>
        </w:rPr>
        <w:t>Апатиты</w:t>
      </w:r>
      <w:r w:rsidRPr="00FC7EB5">
        <w:rPr>
          <w:rFonts w:ascii="Times New Roman" w:hAnsi="Times New Roman"/>
          <w:sz w:val="26"/>
          <w:szCs w:val="26"/>
          <w:lang w:eastAsia="ru-RU"/>
        </w:rPr>
        <w:t xml:space="preserve">, </w:t>
      </w:r>
      <w:r w:rsidR="00FC7EB5" w:rsidRPr="00FC7EB5">
        <w:rPr>
          <w:rFonts w:ascii="Times New Roman" w:hAnsi="Times New Roman"/>
          <w:sz w:val="26"/>
          <w:szCs w:val="26"/>
          <w:lang w:eastAsia="ru-RU"/>
        </w:rPr>
        <w:t>ИНН 7841312071, ОКПО 76201586</w:t>
      </w:r>
      <w:r w:rsidR="005E44BF">
        <w:rPr>
          <w:rFonts w:ascii="Times New Roman" w:hAnsi="Times New Roman"/>
          <w:sz w:val="26"/>
          <w:szCs w:val="26"/>
          <w:lang w:eastAsia="ru-RU"/>
        </w:rPr>
        <w:t>,</w:t>
      </w:r>
    </w:p>
    <w:p w14:paraId="542D0A90" w14:textId="77777777" w:rsidR="00032BF2" w:rsidRPr="00EA5B6A" w:rsidRDefault="00032BF2" w:rsidP="006F3B5E">
      <w:pPr>
        <w:pStyle w:val="a6"/>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sz w:val="26"/>
          <w:szCs w:val="26"/>
          <w:lang w:eastAsia="ru-RU"/>
        </w:rPr>
        <w:t xml:space="preserve">или иные </w:t>
      </w:r>
      <w:r w:rsidRPr="00EA5B6A">
        <w:rPr>
          <w:rFonts w:ascii="Times New Roman" w:eastAsia="Times New Roman" w:hAnsi="Times New Roman" w:cs="Times New Roman"/>
          <w:bCs/>
          <w:sz w:val="26"/>
          <w:szCs w:val="26"/>
          <w:lang w:eastAsia="ru-RU"/>
        </w:rPr>
        <w:t>отгрузочные реквизиты,</w:t>
      </w:r>
      <w:r w:rsidR="00DE141D" w:rsidRPr="00EA5B6A">
        <w:rPr>
          <w:rFonts w:ascii="Times New Roman" w:eastAsia="Times New Roman" w:hAnsi="Times New Roman" w:cs="Times New Roman"/>
          <w:bCs/>
          <w:sz w:val="26"/>
          <w:szCs w:val="26"/>
          <w:lang w:eastAsia="ru-RU"/>
        </w:rPr>
        <w:t xml:space="preserve"> указанные в Заявке Покупателя.</w:t>
      </w:r>
    </w:p>
    <w:p w14:paraId="5EFB19E4" w14:textId="77777777" w:rsidR="00032BF2" w:rsidRPr="00EA5B6A" w:rsidRDefault="00032BF2" w:rsidP="00191D99">
      <w:pPr>
        <w:numPr>
          <w:ilvl w:val="1"/>
          <w:numId w:val="2"/>
        </w:numPr>
        <w:tabs>
          <w:tab w:val="left" w:pos="1701"/>
        </w:tabs>
        <w:spacing w:after="0" w:line="240" w:lineRule="auto"/>
        <w:ind w:left="0"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В настоящем Договоре любой термин в единственном числе применим также ко множественному числу, и наоборот, все существительные в единственном числе в равной мере относятся к существительным во множественном числе.</w:t>
      </w:r>
    </w:p>
    <w:p w14:paraId="621D2907" w14:textId="77777777" w:rsidR="00032BF2" w:rsidRPr="00EA5B6A" w:rsidRDefault="00032BF2" w:rsidP="00032BF2">
      <w:pPr>
        <w:spacing w:after="0" w:line="240" w:lineRule="auto"/>
        <w:ind w:left="6120" w:hanging="9"/>
        <w:jc w:val="both"/>
        <w:rPr>
          <w:rFonts w:ascii="Times New Roman" w:eastAsia="Times New Roman" w:hAnsi="Times New Roman" w:cs="Times New Roman"/>
          <w:bCs/>
          <w:sz w:val="26"/>
          <w:szCs w:val="26"/>
          <w:lang w:eastAsia="ru-RU"/>
        </w:rPr>
      </w:pPr>
    </w:p>
    <w:p w14:paraId="13BBCC4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bCs/>
          <w:sz w:val="26"/>
          <w:szCs w:val="26"/>
          <w:lang w:eastAsia="ru-RU"/>
        </w:rPr>
      </w:pPr>
      <w:r w:rsidRPr="00EA5B6A">
        <w:rPr>
          <w:rFonts w:ascii="Times New Roman" w:eastAsia="Times New Roman" w:hAnsi="Times New Roman" w:cs="Times New Roman"/>
          <w:b/>
          <w:bCs/>
          <w:sz w:val="26"/>
          <w:szCs w:val="26"/>
          <w:lang w:eastAsia="ru-RU"/>
        </w:rPr>
        <w:t>Предмет договора</w:t>
      </w:r>
    </w:p>
    <w:p w14:paraId="2698BEB9" w14:textId="6D6F46F0" w:rsidR="00032BF2" w:rsidRPr="00EA5B6A" w:rsidRDefault="00E94359" w:rsidP="004E5C17">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обязуется на основании Заявок Покупателя (далее – Заявка) поставить </w:t>
      </w:r>
      <w:r w:rsidR="00D01266">
        <w:rPr>
          <w:rFonts w:ascii="Times New Roman" w:eastAsia="Times New Roman" w:hAnsi="Times New Roman" w:cs="Times New Roman"/>
          <w:sz w:val="26"/>
          <w:szCs w:val="26"/>
          <w:lang w:eastAsia="ru-RU"/>
        </w:rPr>
        <w:t>энергетический у</w:t>
      </w:r>
      <w:r w:rsidR="00032BF2" w:rsidRPr="00EA5B6A">
        <w:rPr>
          <w:rFonts w:ascii="Times New Roman" w:eastAsia="Times New Roman" w:hAnsi="Times New Roman" w:cs="Times New Roman"/>
          <w:sz w:val="26"/>
          <w:szCs w:val="26"/>
          <w:lang w:eastAsia="ru-RU"/>
        </w:rPr>
        <w:t>голь</w:t>
      </w:r>
      <w:r w:rsidR="00D01266">
        <w:rPr>
          <w:rFonts w:ascii="Times New Roman" w:eastAsia="Times New Roman" w:hAnsi="Times New Roman" w:cs="Times New Roman"/>
          <w:sz w:val="26"/>
          <w:szCs w:val="26"/>
          <w:lang w:eastAsia="ru-RU"/>
        </w:rPr>
        <w:t xml:space="preserve"> (далее – Товар)</w:t>
      </w:r>
      <w:r w:rsidR="00F71435"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наименование,</w:t>
      </w:r>
      <w:r w:rsidR="00F71435" w:rsidRPr="00EA5B6A">
        <w:rPr>
          <w:rFonts w:ascii="Times New Roman" w:eastAsia="Times New Roman" w:hAnsi="Times New Roman" w:cs="Times New Roman"/>
          <w:sz w:val="26"/>
          <w:szCs w:val="26"/>
          <w:lang w:eastAsia="ru-RU"/>
        </w:rPr>
        <w:t xml:space="preserve"> </w:t>
      </w:r>
      <w:r w:rsidR="00D01266">
        <w:rPr>
          <w:rFonts w:ascii="Times New Roman" w:eastAsia="Times New Roman" w:hAnsi="Times New Roman" w:cs="Times New Roman"/>
          <w:sz w:val="26"/>
          <w:szCs w:val="26"/>
          <w:lang w:eastAsia="ru-RU"/>
        </w:rPr>
        <w:t>и</w:t>
      </w:r>
      <w:r w:rsidR="00F71435" w:rsidRPr="00EA5B6A">
        <w:rPr>
          <w:rFonts w:ascii="Times New Roman" w:eastAsia="Times New Roman" w:hAnsi="Times New Roman" w:cs="Times New Roman"/>
          <w:sz w:val="26"/>
          <w:szCs w:val="26"/>
          <w:lang w:eastAsia="ru-RU"/>
        </w:rPr>
        <w:t xml:space="preserve">сточник производства Товара, </w:t>
      </w:r>
      <w:r w:rsidR="00032BF2" w:rsidRPr="00EA5B6A">
        <w:rPr>
          <w:rFonts w:ascii="Times New Roman" w:eastAsia="Times New Roman" w:hAnsi="Times New Roman" w:cs="Times New Roman"/>
          <w:sz w:val="26"/>
          <w:szCs w:val="26"/>
          <w:lang w:eastAsia="ru-RU"/>
        </w:rPr>
        <w:t xml:space="preserve">количество, </w:t>
      </w:r>
      <w:r w:rsidR="00F71435" w:rsidRPr="00EA5B6A">
        <w:rPr>
          <w:rFonts w:ascii="Times New Roman" w:eastAsia="Times New Roman" w:hAnsi="Times New Roman" w:cs="Times New Roman"/>
          <w:sz w:val="26"/>
          <w:szCs w:val="26"/>
          <w:lang w:eastAsia="ru-RU"/>
        </w:rPr>
        <w:t xml:space="preserve">качество, марка, </w:t>
      </w:r>
      <w:r w:rsidR="00032BF2" w:rsidRPr="00EA5B6A">
        <w:rPr>
          <w:rFonts w:ascii="Times New Roman" w:eastAsia="Times New Roman" w:hAnsi="Times New Roman" w:cs="Times New Roman"/>
          <w:sz w:val="26"/>
          <w:szCs w:val="26"/>
          <w:lang w:eastAsia="ru-RU"/>
        </w:rPr>
        <w:t>ассортимент</w:t>
      </w:r>
      <w:r w:rsidR="00F71435" w:rsidRPr="00EA5B6A">
        <w:rPr>
          <w:rFonts w:ascii="Times New Roman" w:eastAsia="Times New Roman" w:hAnsi="Times New Roman" w:cs="Times New Roman"/>
          <w:sz w:val="26"/>
          <w:szCs w:val="26"/>
          <w:lang w:eastAsia="ru-RU"/>
        </w:rPr>
        <w:t xml:space="preserve">, размер, сроки и условия поставки, отгрузочные реквизиты которого указаны в настоящем Договоре, </w:t>
      </w:r>
      <w:r w:rsidR="00032BF2" w:rsidRPr="00EA5B6A">
        <w:rPr>
          <w:rFonts w:ascii="Times New Roman" w:eastAsia="Times New Roman" w:hAnsi="Times New Roman" w:cs="Times New Roman"/>
          <w:sz w:val="26"/>
          <w:szCs w:val="26"/>
          <w:lang w:eastAsia="ru-RU"/>
        </w:rPr>
        <w:t>а Покупатель принять и оплатить его по цене</w:t>
      </w:r>
      <w:r w:rsidR="00F71435" w:rsidRPr="00EA5B6A">
        <w:rPr>
          <w:rFonts w:ascii="Times New Roman" w:eastAsia="Times New Roman" w:hAnsi="Times New Roman" w:cs="Times New Roman"/>
          <w:sz w:val="26"/>
          <w:szCs w:val="26"/>
          <w:lang w:eastAsia="ru-RU"/>
        </w:rPr>
        <w:t xml:space="preserve"> и </w:t>
      </w:r>
      <w:r w:rsidR="00883EBE" w:rsidRPr="00EA5B6A">
        <w:rPr>
          <w:rFonts w:ascii="Times New Roman" w:eastAsia="Times New Roman" w:hAnsi="Times New Roman" w:cs="Times New Roman"/>
          <w:sz w:val="26"/>
          <w:szCs w:val="26"/>
          <w:lang w:eastAsia="ru-RU"/>
        </w:rPr>
        <w:t>на условиях,</w:t>
      </w:r>
      <w:r w:rsidR="00032BF2"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определенных</w:t>
      </w:r>
      <w:r w:rsidR="00032BF2" w:rsidRPr="00EA5B6A">
        <w:rPr>
          <w:rFonts w:ascii="Times New Roman" w:eastAsia="Times New Roman" w:hAnsi="Times New Roman" w:cs="Times New Roman"/>
          <w:sz w:val="26"/>
          <w:szCs w:val="26"/>
          <w:lang w:eastAsia="ru-RU"/>
        </w:rPr>
        <w:t xml:space="preserve"> настоящ</w:t>
      </w:r>
      <w:r w:rsidR="00F71435" w:rsidRPr="00EA5B6A">
        <w:rPr>
          <w:rFonts w:ascii="Times New Roman" w:eastAsia="Times New Roman" w:hAnsi="Times New Roman" w:cs="Times New Roman"/>
          <w:sz w:val="26"/>
          <w:szCs w:val="26"/>
          <w:lang w:eastAsia="ru-RU"/>
        </w:rPr>
        <w:t>им</w:t>
      </w:r>
      <w:r w:rsidR="00032BF2" w:rsidRPr="00EA5B6A">
        <w:rPr>
          <w:rFonts w:ascii="Times New Roman" w:eastAsia="Times New Roman" w:hAnsi="Times New Roman" w:cs="Times New Roman"/>
          <w:sz w:val="26"/>
          <w:szCs w:val="26"/>
          <w:lang w:eastAsia="ru-RU"/>
        </w:rPr>
        <w:t xml:space="preserve"> Договор</w:t>
      </w:r>
      <w:r w:rsidR="00F71435" w:rsidRPr="00EA5B6A">
        <w:rPr>
          <w:rFonts w:ascii="Times New Roman" w:eastAsia="Times New Roman" w:hAnsi="Times New Roman" w:cs="Times New Roman"/>
          <w:sz w:val="26"/>
          <w:szCs w:val="26"/>
          <w:lang w:eastAsia="ru-RU"/>
        </w:rPr>
        <w:t>ом</w:t>
      </w:r>
      <w:r w:rsidR="00032BF2" w:rsidRPr="00EA5B6A">
        <w:rPr>
          <w:rFonts w:ascii="Times New Roman" w:eastAsia="Times New Roman" w:hAnsi="Times New Roman" w:cs="Times New Roman"/>
          <w:sz w:val="26"/>
          <w:szCs w:val="26"/>
          <w:lang w:eastAsia="ru-RU"/>
        </w:rPr>
        <w:t xml:space="preserve">. </w:t>
      </w:r>
    </w:p>
    <w:p w14:paraId="4CD98D82" w14:textId="77777777" w:rsidR="0095480F" w:rsidRPr="00EA5B6A" w:rsidRDefault="007A058F"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w:t>
      </w:r>
      <w:r w:rsidR="000B60CA" w:rsidRPr="00EA5B6A">
        <w:rPr>
          <w:rFonts w:ascii="Times New Roman" w:eastAsia="Times New Roman" w:hAnsi="Times New Roman" w:cs="Times New Roman"/>
          <w:sz w:val="26"/>
          <w:szCs w:val="26"/>
          <w:lang w:eastAsia="ru-RU"/>
        </w:rPr>
        <w:t>аявк</w:t>
      </w:r>
      <w:r w:rsidRPr="00EA5B6A">
        <w:rPr>
          <w:rFonts w:ascii="Times New Roman" w:eastAsia="Times New Roman" w:hAnsi="Times New Roman" w:cs="Times New Roman"/>
          <w:sz w:val="26"/>
          <w:szCs w:val="26"/>
          <w:lang w:eastAsia="ru-RU"/>
        </w:rPr>
        <w:t>и</w:t>
      </w:r>
      <w:r w:rsidR="00883EBE"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составленн</w:t>
      </w:r>
      <w:r w:rsidRPr="00EA5B6A">
        <w:rPr>
          <w:rFonts w:ascii="Times New Roman" w:eastAsia="Times New Roman" w:hAnsi="Times New Roman" w:cs="Times New Roman"/>
          <w:sz w:val="26"/>
          <w:szCs w:val="26"/>
          <w:lang w:eastAsia="ru-RU"/>
        </w:rPr>
        <w:t>ые</w:t>
      </w:r>
      <w:r w:rsidR="00032BF2" w:rsidRPr="00EA5B6A">
        <w:rPr>
          <w:rFonts w:ascii="Times New Roman" w:eastAsia="Times New Roman" w:hAnsi="Times New Roman" w:cs="Times New Roman"/>
          <w:sz w:val="26"/>
          <w:szCs w:val="26"/>
          <w:lang w:eastAsia="ru-RU"/>
        </w:rPr>
        <w:t xml:space="preserve"> Покупателем по форме Приложения № 1 к настоящему Договору, являющемся неотъемлемой его частью, направля</w:t>
      </w:r>
      <w:r w:rsidRPr="00EA5B6A">
        <w:rPr>
          <w:rFonts w:ascii="Times New Roman" w:eastAsia="Times New Roman" w:hAnsi="Times New Roman" w:cs="Times New Roman"/>
          <w:sz w:val="26"/>
          <w:szCs w:val="26"/>
          <w:lang w:eastAsia="ru-RU"/>
        </w:rPr>
        <w:t xml:space="preserve">ются </w:t>
      </w:r>
      <w:r w:rsidRPr="00865363">
        <w:rPr>
          <w:rFonts w:ascii="Times New Roman" w:eastAsia="Times New Roman" w:hAnsi="Times New Roman" w:cs="Times New Roman"/>
          <w:sz w:val="26"/>
          <w:szCs w:val="26"/>
          <w:lang w:eastAsia="ru-RU"/>
        </w:rPr>
        <w:t>Покупател</w:t>
      </w:r>
      <w:r w:rsidR="00DD0E7A" w:rsidRPr="00865363">
        <w:rPr>
          <w:rFonts w:ascii="Times New Roman" w:eastAsia="Times New Roman" w:hAnsi="Times New Roman" w:cs="Times New Roman"/>
          <w:sz w:val="26"/>
          <w:szCs w:val="26"/>
          <w:lang w:eastAsia="ru-RU"/>
        </w:rPr>
        <w:t>ем</w:t>
      </w:r>
      <w:r w:rsidRPr="00865363">
        <w:rPr>
          <w:rFonts w:ascii="Times New Roman" w:eastAsia="Times New Roman" w:hAnsi="Times New Roman" w:cs="Times New Roman"/>
          <w:sz w:val="26"/>
          <w:szCs w:val="26"/>
          <w:lang w:eastAsia="ru-RU"/>
        </w:rPr>
        <w:t xml:space="preserve"> в соответствии</w:t>
      </w:r>
      <w:r w:rsidR="002431A4" w:rsidRPr="00865363">
        <w:rPr>
          <w:rFonts w:ascii="Times New Roman" w:eastAsia="Times New Roman" w:hAnsi="Times New Roman" w:cs="Times New Roman"/>
          <w:sz w:val="26"/>
          <w:szCs w:val="26"/>
          <w:lang w:eastAsia="ru-RU"/>
        </w:rPr>
        <w:t xml:space="preserve"> </w:t>
      </w:r>
      <w:r w:rsidRPr="00865363">
        <w:rPr>
          <w:rFonts w:ascii="Times New Roman" w:eastAsia="Times New Roman" w:hAnsi="Times New Roman" w:cs="Times New Roman"/>
          <w:sz w:val="26"/>
          <w:szCs w:val="26"/>
          <w:lang w:eastAsia="ru-RU"/>
        </w:rPr>
        <w:t>с п. 4.2.</w:t>
      </w:r>
      <w:r w:rsidR="00E22EC2" w:rsidRPr="00865363">
        <w:rPr>
          <w:rFonts w:ascii="Times New Roman" w:eastAsia="Times New Roman" w:hAnsi="Times New Roman" w:cs="Times New Roman"/>
          <w:sz w:val="26"/>
          <w:szCs w:val="26"/>
          <w:lang w:eastAsia="ru-RU"/>
        </w:rPr>
        <w:t xml:space="preserve"> настоящего</w:t>
      </w:r>
      <w:r w:rsidRPr="00865363">
        <w:rPr>
          <w:rFonts w:ascii="Times New Roman" w:eastAsia="Times New Roman" w:hAnsi="Times New Roman" w:cs="Times New Roman"/>
          <w:sz w:val="26"/>
          <w:szCs w:val="26"/>
          <w:lang w:eastAsia="ru-RU"/>
        </w:rPr>
        <w:t xml:space="preserve"> Договора.</w:t>
      </w:r>
    </w:p>
    <w:p w14:paraId="511686F2" w14:textId="77777777" w:rsidR="0095480F" w:rsidRPr="00EA5B6A" w:rsidRDefault="0021417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2.2.</w:t>
      </w:r>
      <w:r w:rsidRPr="00EA5B6A">
        <w:rPr>
          <w:rFonts w:ascii="Times New Roman" w:eastAsia="Times New Roman" w:hAnsi="Times New Roman" w:cs="Times New Roman"/>
          <w:sz w:val="26"/>
          <w:szCs w:val="26"/>
          <w:lang w:eastAsia="ru-RU"/>
        </w:rPr>
        <w:tab/>
      </w:r>
      <w:r w:rsidR="0095480F" w:rsidRPr="00EA5B6A">
        <w:rPr>
          <w:rFonts w:ascii="Times New Roman" w:eastAsia="Times New Roman" w:hAnsi="Times New Roman" w:cs="Times New Roman"/>
          <w:sz w:val="26"/>
          <w:szCs w:val="26"/>
          <w:lang w:eastAsia="ru-RU"/>
        </w:rPr>
        <w:t>Товар поставляется</w:t>
      </w:r>
      <w:r w:rsidR="006F3B5E" w:rsidRPr="00EA5B6A">
        <w:rPr>
          <w:rFonts w:ascii="Times New Roman" w:eastAsia="Times New Roman" w:hAnsi="Times New Roman" w:cs="Times New Roman"/>
          <w:sz w:val="26"/>
          <w:szCs w:val="26"/>
          <w:lang w:eastAsia="ru-RU"/>
        </w:rPr>
        <w:t xml:space="preserve"> </w:t>
      </w:r>
      <w:r w:rsidR="0095480F" w:rsidRPr="00EA5B6A">
        <w:rPr>
          <w:rFonts w:ascii="Times New Roman" w:eastAsia="Times New Roman" w:hAnsi="Times New Roman" w:cs="Times New Roman"/>
          <w:sz w:val="26"/>
          <w:szCs w:val="26"/>
          <w:lang w:eastAsia="ru-RU"/>
        </w:rPr>
        <w:t>с учетом особенностей в условиях поставки согласованных Сторонами настоящим Договором.</w:t>
      </w:r>
    </w:p>
    <w:p w14:paraId="6843E022"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Наименование, ассортимент поставляемого Поставщиком Товара:</w:t>
      </w:r>
      <w:r w:rsidR="008D0469"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 xml:space="preserve">Уголь </w:t>
      </w:r>
      <w:r w:rsidR="006F3B5E" w:rsidRPr="00EA5B6A">
        <w:rPr>
          <w:rFonts w:ascii="Times New Roman" w:eastAsia="Times New Roman" w:hAnsi="Times New Roman" w:cs="Times New Roman"/>
          <w:sz w:val="26"/>
          <w:szCs w:val="26"/>
          <w:lang w:eastAsia="ru-RU"/>
        </w:rPr>
        <w:t>марки ______________</w:t>
      </w:r>
      <w:r w:rsidR="00A46FC4" w:rsidRPr="00EA5B6A">
        <w:rPr>
          <w:rFonts w:ascii="Times New Roman" w:eastAsia="Times New Roman" w:hAnsi="Times New Roman" w:cs="Times New Roman"/>
          <w:sz w:val="26"/>
          <w:szCs w:val="26"/>
          <w:lang w:eastAsia="ru-RU"/>
        </w:rPr>
        <w:t>.</w:t>
      </w:r>
    </w:p>
    <w:p w14:paraId="0EFA599D" w14:textId="77777777" w:rsidR="009C1566" w:rsidRPr="00EA5B6A" w:rsidRDefault="009C156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tbl>
      <w:tblPr>
        <w:tblStyle w:val="a8"/>
        <w:tblW w:w="0" w:type="auto"/>
        <w:tblInd w:w="1505" w:type="dxa"/>
        <w:tblLook w:val="04A0" w:firstRow="1" w:lastRow="0" w:firstColumn="1" w:lastColumn="0" w:noHBand="0" w:noVBand="1"/>
      </w:tblPr>
      <w:tblGrid>
        <w:gridCol w:w="2633"/>
        <w:gridCol w:w="3429"/>
      </w:tblGrid>
      <w:tr w:rsidR="002F429D" w:rsidRPr="00EA5B6A" w14:paraId="022D22A3" w14:textId="77777777" w:rsidTr="009C1566">
        <w:tc>
          <w:tcPr>
            <w:tcW w:w="2633" w:type="dxa"/>
            <w:tcBorders>
              <w:bottom w:val="single" w:sz="4" w:space="0" w:color="auto"/>
            </w:tcBorders>
          </w:tcPr>
          <w:p w14:paraId="354C86AC" w14:textId="77777777" w:rsidR="009C1566" w:rsidRPr="00EA5B6A" w:rsidRDefault="009C1566" w:rsidP="000C0173">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Период поставки</w:t>
            </w:r>
          </w:p>
        </w:tc>
        <w:tc>
          <w:tcPr>
            <w:tcW w:w="3429" w:type="dxa"/>
            <w:tcBorders>
              <w:bottom w:val="single" w:sz="4" w:space="0" w:color="auto"/>
            </w:tcBorders>
          </w:tcPr>
          <w:p w14:paraId="53D73585" w14:textId="77777777" w:rsidR="009C1566" w:rsidRPr="00EA5B6A" w:rsidRDefault="00D72AF9" w:rsidP="0095480F">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Объем</w:t>
            </w:r>
            <w:r w:rsidR="009C1566" w:rsidRPr="00EA5B6A">
              <w:rPr>
                <w:rFonts w:ascii="Times New Roman" w:hAnsi="Times New Roman" w:cs="Times New Roman"/>
                <w:b/>
                <w:sz w:val="24"/>
                <w:szCs w:val="24"/>
              </w:rPr>
              <w:t xml:space="preserve"> поставки, тонн</w:t>
            </w:r>
          </w:p>
        </w:tc>
      </w:tr>
      <w:tr w:rsidR="002F429D" w:rsidRPr="00EA5B6A" w14:paraId="5D884553" w14:textId="77777777" w:rsidTr="009C1566">
        <w:tc>
          <w:tcPr>
            <w:tcW w:w="2633" w:type="dxa"/>
            <w:vAlign w:val="center"/>
          </w:tcPr>
          <w:p w14:paraId="1896693C" w14:textId="69425D76" w:rsidR="009C1566" w:rsidRPr="00EA5B6A" w:rsidRDefault="006F3B5E" w:rsidP="00215FBA">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w:t>
            </w:r>
            <w:r w:rsidR="00215FBA">
              <w:rPr>
                <w:rFonts w:ascii="Times New Roman" w:hAnsi="Times New Roman" w:cs="Times New Roman"/>
                <w:sz w:val="24"/>
                <w:szCs w:val="24"/>
              </w:rPr>
              <w:t>8</w:t>
            </w:r>
            <w:r w:rsidR="009C1566" w:rsidRPr="00EA5B6A">
              <w:rPr>
                <w:rFonts w:ascii="Times New Roman" w:hAnsi="Times New Roman" w:cs="Times New Roman"/>
                <w:sz w:val="24"/>
                <w:szCs w:val="24"/>
              </w:rPr>
              <w:t>.2016 – 31.12.2016</w:t>
            </w:r>
          </w:p>
        </w:tc>
        <w:tc>
          <w:tcPr>
            <w:tcW w:w="3429" w:type="dxa"/>
            <w:vAlign w:val="center"/>
          </w:tcPr>
          <w:p w14:paraId="5D4FE81B"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0784CFEC" w14:textId="77777777" w:rsidTr="009C1566">
        <w:tc>
          <w:tcPr>
            <w:tcW w:w="2633" w:type="dxa"/>
            <w:vAlign w:val="center"/>
          </w:tcPr>
          <w:p w14:paraId="4FD8621C"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01.01.2017 – 31.12.2017</w:t>
            </w:r>
          </w:p>
        </w:tc>
        <w:tc>
          <w:tcPr>
            <w:tcW w:w="3429" w:type="dxa"/>
            <w:vAlign w:val="center"/>
          </w:tcPr>
          <w:p w14:paraId="3B38A7A9"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60118E43" w14:textId="77777777" w:rsidTr="009C1566">
        <w:tc>
          <w:tcPr>
            <w:tcW w:w="2633" w:type="dxa"/>
            <w:vAlign w:val="center"/>
          </w:tcPr>
          <w:p w14:paraId="0D2935D4"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01.01.2018 – 30.06.2018</w:t>
            </w:r>
          </w:p>
        </w:tc>
        <w:tc>
          <w:tcPr>
            <w:tcW w:w="3429" w:type="dxa"/>
            <w:vAlign w:val="center"/>
          </w:tcPr>
          <w:p w14:paraId="0102B620"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2261612D" w14:textId="77777777" w:rsidTr="009C1566">
        <w:tc>
          <w:tcPr>
            <w:tcW w:w="2633" w:type="dxa"/>
            <w:vAlign w:val="center"/>
          </w:tcPr>
          <w:p w14:paraId="1C8B99BA"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Итого</w:t>
            </w:r>
          </w:p>
        </w:tc>
        <w:tc>
          <w:tcPr>
            <w:tcW w:w="3429" w:type="dxa"/>
            <w:vAlign w:val="center"/>
          </w:tcPr>
          <w:p w14:paraId="32953D67"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bl>
    <w:p w14:paraId="0CD9BD23" w14:textId="77777777"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p w14:paraId="1839ADA0" w14:textId="7F725C7B"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Количество </w:t>
      </w:r>
      <w:r w:rsidR="00DF7AD3"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w:t>
      </w:r>
      <w:r w:rsidR="00DF7AD3" w:rsidRPr="00EA5B6A">
        <w:rPr>
          <w:rFonts w:ascii="Times New Roman" w:eastAsia="Times New Roman" w:hAnsi="Times New Roman" w:cs="Times New Roman"/>
          <w:sz w:val="26"/>
          <w:szCs w:val="26"/>
          <w:lang w:eastAsia="ru-RU"/>
        </w:rPr>
        <w:t xml:space="preserve">поставляемого </w:t>
      </w:r>
      <w:r w:rsidRPr="00EA5B6A">
        <w:rPr>
          <w:rFonts w:ascii="Times New Roman" w:eastAsia="Times New Roman" w:hAnsi="Times New Roman" w:cs="Times New Roman"/>
          <w:sz w:val="26"/>
          <w:szCs w:val="26"/>
          <w:lang w:eastAsia="ru-RU"/>
        </w:rPr>
        <w:t xml:space="preserve">по настоящему </w:t>
      </w:r>
      <w:r w:rsidR="001D1F3F" w:rsidRPr="00EA5B6A">
        <w:rPr>
          <w:rFonts w:ascii="Times New Roman" w:eastAsia="Times New Roman" w:hAnsi="Times New Roman" w:cs="Times New Roman"/>
          <w:sz w:val="26"/>
          <w:szCs w:val="26"/>
          <w:lang w:eastAsia="ru-RU"/>
        </w:rPr>
        <w:t>Договору,</w:t>
      </w:r>
      <w:r w:rsidR="00DF7AD3" w:rsidRPr="00EA5B6A">
        <w:rPr>
          <w:rFonts w:ascii="Times New Roman" w:eastAsia="Times New Roman" w:hAnsi="Times New Roman" w:cs="Times New Roman"/>
          <w:sz w:val="26"/>
          <w:szCs w:val="26"/>
          <w:lang w:eastAsia="ru-RU"/>
        </w:rPr>
        <w:t xml:space="preserve"> составляет </w:t>
      </w:r>
      <w:r w:rsidRPr="00EA5B6A">
        <w:rPr>
          <w:rFonts w:ascii="Times New Roman" w:eastAsia="Times New Roman" w:hAnsi="Times New Roman" w:cs="Times New Roman"/>
          <w:sz w:val="26"/>
          <w:szCs w:val="26"/>
          <w:lang w:eastAsia="ru-RU"/>
        </w:rPr>
        <w:t xml:space="preserve">не более </w:t>
      </w:r>
      <w:r w:rsidR="006C3A18">
        <w:rPr>
          <w:rFonts w:ascii="Times New Roman" w:eastAsia="Times New Roman" w:hAnsi="Times New Roman" w:cs="Times New Roman"/>
          <w:sz w:val="26"/>
          <w:szCs w:val="26"/>
          <w:lang w:eastAsia="ru-RU"/>
        </w:rPr>
        <w:t xml:space="preserve">426 000 </w:t>
      </w:r>
      <w:r w:rsidRPr="00EA5B6A">
        <w:rPr>
          <w:rFonts w:ascii="Times New Roman" w:eastAsia="Times New Roman" w:hAnsi="Times New Roman" w:cs="Times New Roman"/>
          <w:sz w:val="26"/>
          <w:szCs w:val="26"/>
          <w:lang w:eastAsia="ru-RU"/>
        </w:rPr>
        <w:t>тонн.</w:t>
      </w:r>
    </w:p>
    <w:p w14:paraId="77C698A8"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Ежемесячный объем поставки Товара </w:t>
      </w:r>
      <w:r w:rsidR="008D1A03" w:rsidRPr="00EA5B6A">
        <w:rPr>
          <w:rFonts w:ascii="Times New Roman" w:eastAsia="Times New Roman" w:hAnsi="Times New Roman" w:cs="Times New Roman"/>
          <w:sz w:val="26"/>
          <w:szCs w:val="26"/>
          <w:lang w:eastAsia="ru-RU"/>
        </w:rPr>
        <w:t>определяется в соответствии с п. 4.2. Договора</w:t>
      </w:r>
      <w:r w:rsidRPr="00EA5B6A">
        <w:rPr>
          <w:rFonts w:ascii="Times New Roman" w:eastAsia="Times New Roman" w:hAnsi="Times New Roman" w:cs="Times New Roman"/>
          <w:sz w:val="26"/>
          <w:szCs w:val="26"/>
          <w:lang w:eastAsia="ru-RU"/>
        </w:rPr>
        <w:t>.</w:t>
      </w:r>
    </w:p>
    <w:p w14:paraId="18DB5474"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Количество Товара, подлежащего оплате в соответствии с п. 5.4. настоящего Договора</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определяется исходя из объема </w:t>
      </w:r>
      <w:r w:rsidR="003538C2" w:rsidRPr="00EA5B6A">
        <w:rPr>
          <w:rFonts w:ascii="Times New Roman" w:eastAsia="Times New Roman" w:hAnsi="Times New Roman" w:cs="Times New Roman"/>
          <w:sz w:val="26"/>
          <w:szCs w:val="26"/>
          <w:lang w:eastAsia="ru-RU"/>
        </w:rPr>
        <w:t>фактически поставленного Товара в соответствии с п. 4.</w:t>
      </w:r>
      <w:r w:rsidR="002454CC" w:rsidRPr="00EA5B6A">
        <w:rPr>
          <w:rFonts w:ascii="Times New Roman" w:eastAsia="Times New Roman" w:hAnsi="Times New Roman" w:cs="Times New Roman"/>
          <w:sz w:val="26"/>
          <w:szCs w:val="26"/>
          <w:lang w:eastAsia="ru-RU"/>
        </w:rPr>
        <w:t>9</w:t>
      </w:r>
      <w:r w:rsidR="003538C2" w:rsidRPr="00EA5B6A">
        <w:rPr>
          <w:rFonts w:ascii="Times New Roman" w:eastAsia="Times New Roman" w:hAnsi="Times New Roman" w:cs="Times New Roman"/>
          <w:sz w:val="26"/>
          <w:szCs w:val="26"/>
          <w:lang w:eastAsia="ru-RU"/>
        </w:rPr>
        <w:t>. настоящего Договора.</w:t>
      </w:r>
    </w:p>
    <w:p w14:paraId="31439D84" w14:textId="77777777" w:rsidR="00C53896" w:rsidRPr="00EA5B6A" w:rsidRDefault="00C5389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Окончательный объем поставки по</w:t>
      </w:r>
      <w:r w:rsidR="00277FB7">
        <w:rPr>
          <w:rFonts w:ascii="Times New Roman" w:eastAsia="Times New Roman" w:hAnsi="Times New Roman" w:cs="Times New Roman"/>
          <w:sz w:val="26"/>
          <w:szCs w:val="26"/>
          <w:lang w:eastAsia="ru-RU"/>
        </w:rPr>
        <w:t xml:space="preserve"> настоящему</w:t>
      </w:r>
      <w:r w:rsidRPr="00EA5B6A">
        <w:rPr>
          <w:rFonts w:ascii="Times New Roman" w:eastAsia="Times New Roman" w:hAnsi="Times New Roman" w:cs="Times New Roman"/>
          <w:sz w:val="26"/>
          <w:szCs w:val="26"/>
          <w:lang w:eastAsia="ru-RU"/>
        </w:rPr>
        <w:t xml:space="preserve"> </w:t>
      </w:r>
      <w:r w:rsidR="005F33BE" w:rsidRPr="00EA5B6A">
        <w:rPr>
          <w:rFonts w:ascii="Times New Roman" w:eastAsia="Times New Roman" w:hAnsi="Times New Roman" w:cs="Times New Roman"/>
          <w:sz w:val="26"/>
          <w:szCs w:val="26"/>
          <w:lang w:eastAsia="ru-RU"/>
        </w:rPr>
        <w:t xml:space="preserve">Договору </w:t>
      </w:r>
      <w:r w:rsidRPr="00EA5B6A">
        <w:rPr>
          <w:rFonts w:ascii="Times New Roman" w:eastAsia="Times New Roman" w:hAnsi="Times New Roman" w:cs="Times New Roman"/>
          <w:sz w:val="26"/>
          <w:szCs w:val="26"/>
          <w:lang w:eastAsia="ru-RU"/>
        </w:rPr>
        <w:t xml:space="preserve">определяется на основании фактически поставленного </w:t>
      </w:r>
      <w:r w:rsidR="005F33BE"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на основании ежемесячных </w:t>
      </w:r>
      <w:r w:rsidR="005F33BE" w:rsidRPr="00EA5B6A">
        <w:rPr>
          <w:rFonts w:ascii="Times New Roman" w:eastAsia="Times New Roman" w:hAnsi="Times New Roman" w:cs="Times New Roman"/>
          <w:sz w:val="26"/>
          <w:szCs w:val="26"/>
          <w:lang w:eastAsia="ru-RU"/>
        </w:rPr>
        <w:t xml:space="preserve">Заявок </w:t>
      </w:r>
      <w:r w:rsidRPr="00EA5B6A">
        <w:rPr>
          <w:rFonts w:ascii="Times New Roman" w:eastAsia="Times New Roman" w:hAnsi="Times New Roman" w:cs="Times New Roman"/>
          <w:sz w:val="26"/>
          <w:szCs w:val="26"/>
          <w:lang w:eastAsia="ru-RU"/>
        </w:rPr>
        <w:t>Покупателя.</w:t>
      </w:r>
    </w:p>
    <w:p w14:paraId="09FE8D59"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Указанное в п. 2.3. </w:t>
      </w:r>
      <w:r w:rsidR="00277FB7">
        <w:rPr>
          <w:rFonts w:ascii="Times New Roman" w:eastAsia="Times New Roman" w:hAnsi="Times New Roman" w:cs="Times New Roman"/>
          <w:sz w:val="26"/>
          <w:szCs w:val="26"/>
          <w:lang w:eastAsia="ru-RU"/>
        </w:rPr>
        <w:t xml:space="preserve">настоящего </w:t>
      </w:r>
      <w:r w:rsidR="005F33BE"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количество </w:t>
      </w:r>
      <w:r w:rsidR="009C1566" w:rsidRPr="00EA5B6A">
        <w:rPr>
          <w:rFonts w:ascii="Times New Roman" w:eastAsia="Times New Roman" w:hAnsi="Times New Roman" w:cs="Times New Roman"/>
          <w:sz w:val="26"/>
          <w:szCs w:val="26"/>
          <w:lang w:eastAsia="ru-RU"/>
        </w:rPr>
        <w:t xml:space="preserve">Товара </w:t>
      </w:r>
      <w:r w:rsidR="00032BF2" w:rsidRPr="00EA5B6A">
        <w:rPr>
          <w:rFonts w:ascii="Times New Roman" w:eastAsia="Times New Roman" w:hAnsi="Times New Roman" w:cs="Times New Roman"/>
          <w:sz w:val="26"/>
          <w:szCs w:val="26"/>
          <w:lang w:eastAsia="ru-RU"/>
        </w:rPr>
        <w:t xml:space="preserve">может быть </w:t>
      </w:r>
      <w:r w:rsidR="004E5C17" w:rsidRPr="00EA5B6A">
        <w:rPr>
          <w:rFonts w:ascii="Times New Roman" w:eastAsia="Times New Roman" w:hAnsi="Times New Roman" w:cs="Times New Roman"/>
          <w:sz w:val="26"/>
          <w:szCs w:val="26"/>
          <w:lang w:eastAsia="ru-RU"/>
        </w:rPr>
        <w:t>изменено</w:t>
      </w:r>
      <w:r w:rsidR="00032BF2" w:rsidRPr="00EA5B6A">
        <w:rPr>
          <w:rFonts w:ascii="Times New Roman" w:eastAsia="Times New Roman" w:hAnsi="Times New Roman" w:cs="Times New Roman"/>
          <w:sz w:val="26"/>
          <w:szCs w:val="26"/>
          <w:lang w:eastAsia="ru-RU"/>
        </w:rPr>
        <w:t xml:space="preserve"> по согласованию Сторон.</w:t>
      </w:r>
    </w:p>
    <w:p w14:paraId="0581523F"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не имеет право в одностороннем порядке изменить </w:t>
      </w:r>
      <w:r w:rsidR="005F33BE" w:rsidRPr="00EA5B6A">
        <w:rPr>
          <w:rFonts w:ascii="Times New Roman" w:eastAsia="Times New Roman" w:hAnsi="Times New Roman" w:cs="Times New Roman"/>
          <w:sz w:val="26"/>
          <w:szCs w:val="26"/>
          <w:lang w:eastAsia="ru-RU"/>
        </w:rPr>
        <w:t xml:space="preserve">Источник </w:t>
      </w:r>
      <w:r w:rsidR="00032BF2" w:rsidRPr="00EA5B6A">
        <w:rPr>
          <w:rFonts w:ascii="Times New Roman" w:eastAsia="Times New Roman" w:hAnsi="Times New Roman" w:cs="Times New Roman"/>
          <w:sz w:val="26"/>
          <w:szCs w:val="26"/>
          <w:lang w:eastAsia="ru-RU"/>
        </w:rPr>
        <w:t>производства Товара без предварительного письменного согласования Покупателя.</w:t>
      </w:r>
    </w:p>
    <w:p w14:paraId="4D3CF63B" w14:textId="77777777" w:rsidR="00032BF2" w:rsidRPr="00EA5B6A" w:rsidRDefault="00720185"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w:t>
      </w:r>
      <w:r w:rsidR="00FC6FA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обязан передать Товар Покупателю свободным от прав третьих лиц. Если указанное условие не будет выполнено Поставщиком, то Покупатель использует права, установленные п.1 ст. 460 ГК РФ. Ответственность </w:t>
      </w:r>
      <w:r w:rsidR="00032BF2" w:rsidRPr="00EA5B6A">
        <w:rPr>
          <w:rFonts w:ascii="Times New Roman" w:eastAsia="Times New Roman" w:hAnsi="Times New Roman" w:cs="Times New Roman"/>
          <w:sz w:val="26"/>
          <w:szCs w:val="26"/>
          <w:lang w:eastAsia="ru-RU"/>
        </w:rPr>
        <w:lastRenderedPageBreak/>
        <w:t>Поставщика в случае изъятия Товара у Покупателя в этом случае наступает в порядке ст. 461 ГК РФ.</w:t>
      </w:r>
    </w:p>
    <w:p w14:paraId="36BF09E1" w14:textId="77777777" w:rsidR="00032BF2" w:rsidRPr="00EA5B6A" w:rsidRDefault="00032BF2" w:rsidP="00720185">
      <w:pPr>
        <w:tabs>
          <w:tab w:val="left" w:pos="1418"/>
        </w:tabs>
        <w:spacing w:after="0" w:line="240" w:lineRule="auto"/>
        <w:jc w:val="both"/>
        <w:rPr>
          <w:rFonts w:ascii="Times New Roman" w:eastAsia="Times New Roman" w:hAnsi="Times New Roman" w:cs="Times New Roman"/>
          <w:sz w:val="26"/>
          <w:szCs w:val="26"/>
          <w:lang w:eastAsia="ru-RU"/>
        </w:rPr>
      </w:pPr>
    </w:p>
    <w:p w14:paraId="59EACB6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Качество Товара</w:t>
      </w:r>
    </w:p>
    <w:p w14:paraId="1F8A70B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Качество поставляемого Угля должно соответствовать стандартам </w:t>
      </w:r>
      <w:r w:rsidR="00032BF2" w:rsidRPr="00EA5B6A">
        <w:rPr>
          <w:rFonts w:ascii="Times New Roman" w:eastAsia="Times New Roman" w:hAnsi="Times New Roman" w:cs="Times New Roman"/>
          <w:sz w:val="26"/>
          <w:szCs w:val="26"/>
          <w:lang w:val="en-US" w:eastAsia="ru-RU"/>
        </w:rPr>
        <w:t>ISO</w:t>
      </w:r>
      <w:r w:rsidR="007B7B27" w:rsidRPr="00EA5B6A">
        <w:rPr>
          <w:rFonts w:ascii="Times New Roman" w:eastAsia="Times New Roman" w:hAnsi="Times New Roman" w:cs="Times New Roman"/>
          <w:sz w:val="26"/>
          <w:szCs w:val="26"/>
          <w:lang w:eastAsia="ru-RU"/>
        </w:rPr>
        <w:t>, действующим ГОСТ</w:t>
      </w:r>
      <w:r w:rsidR="009F172A" w:rsidRPr="00EA5B6A">
        <w:rPr>
          <w:rFonts w:ascii="Times New Roman" w:eastAsia="Times New Roman" w:hAnsi="Times New Roman" w:cs="Times New Roman"/>
          <w:sz w:val="26"/>
          <w:szCs w:val="26"/>
          <w:lang w:eastAsia="ru-RU"/>
        </w:rPr>
        <w:t xml:space="preserve"> ______</w:t>
      </w:r>
      <w:r w:rsidR="004E5C17" w:rsidRPr="00EA5B6A">
        <w:rPr>
          <w:rFonts w:ascii="Times New Roman" w:eastAsia="Times New Roman" w:hAnsi="Times New Roman" w:cs="Times New Roman"/>
          <w:sz w:val="26"/>
          <w:szCs w:val="26"/>
          <w:lang w:eastAsia="ru-RU"/>
        </w:rPr>
        <w:t>,</w:t>
      </w:r>
      <w:r w:rsidR="00AC23D2" w:rsidRPr="00EA5B6A">
        <w:rPr>
          <w:rFonts w:ascii="Times New Roman" w:eastAsia="Times New Roman" w:hAnsi="Times New Roman" w:cs="Times New Roman"/>
          <w:sz w:val="26"/>
          <w:szCs w:val="26"/>
          <w:lang w:eastAsia="ru-RU"/>
        </w:rPr>
        <w:t xml:space="preserve"> ТУ</w:t>
      </w:r>
      <w:r w:rsidR="007B7B2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и характеристикам, указанным в п. 3.2.</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9C1566"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1D12A9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Качество поставляемого Угля должно соответствовать качественным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560"/>
        <w:gridCol w:w="1701"/>
        <w:gridCol w:w="2334"/>
      </w:tblGrid>
      <w:tr w:rsidR="00D43239" w:rsidRPr="00EA5B6A" w14:paraId="09F0256E" w14:textId="77777777" w:rsidTr="002431A4">
        <w:trPr>
          <w:cantSplit/>
          <w:trHeight w:val="138"/>
        </w:trPr>
        <w:tc>
          <w:tcPr>
            <w:tcW w:w="3969" w:type="dxa"/>
            <w:vMerge w:val="restart"/>
            <w:vAlign w:val="center"/>
          </w:tcPr>
          <w:p w14:paraId="6FF85E47"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Наименование показателя</w:t>
            </w:r>
          </w:p>
        </w:tc>
        <w:tc>
          <w:tcPr>
            <w:tcW w:w="1560" w:type="dxa"/>
            <w:vMerge w:val="restart"/>
            <w:vAlign w:val="center"/>
          </w:tcPr>
          <w:p w14:paraId="2645AF8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Единица измерения</w:t>
            </w:r>
          </w:p>
        </w:tc>
        <w:tc>
          <w:tcPr>
            <w:tcW w:w="4035" w:type="dxa"/>
            <w:gridSpan w:val="2"/>
            <w:vAlign w:val="center"/>
          </w:tcPr>
          <w:p w14:paraId="5A6C5B1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Характеристики</w:t>
            </w:r>
          </w:p>
        </w:tc>
      </w:tr>
      <w:tr w:rsidR="00D43239" w:rsidRPr="00EA5B6A" w14:paraId="530E5EA6" w14:textId="77777777" w:rsidTr="002431A4">
        <w:trPr>
          <w:cantSplit/>
          <w:trHeight w:val="138"/>
        </w:trPr>
        <w:tc>
          <w:tcPr>
            <w:tcW w:w="3969" w:type="dxa"/>
            <w:vMerge/>
          </w:tcPr>
          <w:p w14:paraId="5CD8A1C9"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560" w:type="dxa"/>
            <w:vMerge/>
            <w:vAlign w:val="center"/>
          </w:tcPr>
          <w:p w14:paraId="7DC37807"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701" w:type="dxa"/>
            <w:vAlign w:val="center"/>
          </w:tcPr>
          <w:p w14:paraId="4EE0A6D8" w14:textId="77777777" w:rsidR="00D43239" w:rsidRPr="00EA5B6A" w:rsidRDefault="003821C3" w:rsidP="00D43239">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p>
        </w:tc>
        <w:tc>
          <w:tcPr>
            <w:tcW w:w="2334" w:type="dxa"/>
            <w:shd w:val="clear" w:color="auto" w:fill="auto"/>
            <w:vAlign w:val="center"/>
          </w:tcPr>
          <w:p w14:paraId="1B6D8184"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Предельные (браковочные)</w:t>
            </w:r>
          </w:p>
        </w:tc>
      </w:tr>
      <w:tr w:rsidR="00D43239" w:rsidRPr="00EA5B6A" w14:paraId="4C804C13" w14:textId="77777777" w:rsidTr="002431A4">
        <w:tc>
          <w:tcPr>
            <w:tcW w:w="3969" w:type="dxa"/>
          </w:tcPr>
          <w:p w14:paraId="6951DAE6" w14:textId="77777777" w:rsidR="00D43239" w:rsidRPr="00EA5B6A" w:rsidRDefault="009F172A" w:rsidP="009F172A">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Максимальная крупность</w:t>
            </w:r>
          </w:p>
        </w:tc>
        <w:tc>
          <w:tcPr>
            <w:tcW w:w="1560" w:type="dxa"/>
          </w:tcPr>
          <w:p w14:paraId="0447862C" w14:textId="77777777" w:rsidR="00D43239" w:rsidRPr="00EA5B6A" w:rsidRDefault="002431A4" w:rsidP="000C0173">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w:t>
            </w:r>
            <w:r w:rsidR="00D43239" w:rsidRPr="00EA5B6A">
              <w:rPr>
                <w:rFonts w:ascii="Times New Roman" w:eastAsia="Times New Roman" w:hAnsi="Times New Roman" w:cs="Times New Roman"/>
                <w:sz w:val="20"/>
                <w:szCs w:val="20"/>
                <w:lang w:eastAsia="ru-RU"/>
              </w:rPr>
              <w:t>м</w:t>
            </w:r>
          </w:p>
        </w:tc>
        <w:tc>
          <w:tcPr>
            <w:tcW w:w="1701" w:type="dxa"/>
          </w:tcPr>
          <w:p w14:paraId="46F2E694"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6F849620"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r>
      <w:tr w:rsidR="00D43239" w:rsidRPr="00EA5B6A" w14:paraId="6B0CACD5" w14:textId="77777777" w:rsidTr="002431A4">
        <w:tc>
          <w:tcPr>
            <w:tcW w:w="3969" w:type="dxa"/>
          </w:tcPr>
          <w:p w14:paraId="70F357E1" w14:textId="77777777" w:rsidR="00D43239" w:rsidRPr="00EA5B6A" w:rsidRDefault="00D43239" w:rsidP="000C0173">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влага (на рабочую массу) не выше</w:t>
            </w:r>
          </w:p>
        </w:tc>
        <w:tc>
          <w:tcPr>
            <w:tcW w:w="1560" w:type="dxa"/>
          </w:tcPr>
          <w:p w14:paraId="427F50EB" w14:textId="77777777" w:rsidR="00D43239" w:rsidRPr="00EA5B6A" w:rsidRDefault="00D43239" w:rsidP="007D3BCF">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tcPr>
          <w:p w14:paraId="29501CB7"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016A6E0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CFE48AE" w14:textId="77777777" w:rsidTr="002431A4">
        <w:tc>
          <w:tcPr>
            <w:tcW w:w="3969" w:type="dxa"/>
            <w:vAlign w:val="center"/>
          </w:tcPr>
          <w:p w14:paraId="604F457D"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Зольность (на рабочую массу)</w:t>
            </w:r>
          </w:p>
        </w:tc>
        <w:tc>
          <w:tcPr>
            <w:tcW w:w="1560" w:type="dxa"/>
            <w:vAlign w:val="center"/>
          </w:tcPr>
          <w:p w14:paraId="5C29B72E"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476559B2"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62ED06B"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6C810DB" w14:textId="77777777" w:rsidTr="002431A4">
        <w:tc>
          <w:tcPr>
            <w:tcW w:w="3969" w:type="dxa"/>
            <w:vAlign w:val="center"/>
          </w:tcPr>
          <w:p w14:paraId="6236EA5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Выход летучих (на сухую беззольную массу)</w:t>
            </w:r>
          </w:p>
        </w:tc>
        <w:tc>
          <w:tcPr>
            <w:tcW w:w="1560" w:type="dxa"/>
            <w:vAlign w:val="center"/>
          </w:tcPr>
          <w:p w14:paraId="6FC8EF1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0A89E768"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677F395A" w14:textId="77777777" w:rsidR="00D43239" w:rsidRPr="00EA5B6A" w:rsidRDefault="00D43239" w:rsidP="00BE5AAF">
            <w:pPr>
              <w:spacing w:after="0" w:line="240" w:lineRule="auto"/>
              <w:jc w:val="center"/>
              <w:rPr>
                <w:rFonts w:ascii="Times New Roman" w:eastAsia="Times New Roman" w:hAnsi="Times New Roman" w:cs="Times New Roman"/>
                <w:sz w:val="20"/>
                <w:szCs w:val="20"/>
                <w:lang w:eastAsia="ru-RU"/>
              </w:rPr>
            </w:pPr>
          </w:p>
        </w:tc>
      </w:tr>
      <w:tr w:rsidR="00D43239" w:rsidRPr="00EA5B6A" w14:paraId="1181CD32" w14:textId="77777777" w:rsidTr="002431A4">
        <w:tc>
          <w:tcPr>
            <w:tcW w:w="3969" w:type="dxa"/>
            <w:vAlign w:val="center"/>
          </w:tcPr>
          <w:p w14:paraId="143B6F43"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сера (на рабочую массу)</w:t>
            </w:r>
          </w:p>
        </w:tc>
        <w:tc>
          <w:tcPr>
            <w:tcW w:w="1560" w:type="dxa"/>
            <w:vAlign w:val="center"/>
          </w:tcPr>
          <w:p w14:paraId="47281EA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692DBBA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A8593BF"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5BC93A75" w14:textId="77777777" w:rsidTr="002431A4">
        <w:tc>
          <w:tcPr>
            <w:tcW w:w="3969" w:type="dxa"/>
            <w:vAlign w:val="center"/>
          </w:tcPr>
          <w:p w14:paraId="3BA9C39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Теплотворная способность</w:t>
            </w:r>
          </w:p>
          <w:p w14:paraId="7AC15C2E"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 xml:space="preserve">(низшая теплота </w:t>
            </w:r>
            <w:r w:rsidR="0093594E" w:rsidRPr="00EA5B6A">
              <w:rPr>
                <w:rFonts w:ascii="Times New Roman" w:eastAsia="Times New Roman" w:hAnsi="Times New Roman" w:cs="Times New Roman"/>
                <w:sz w:val="20"/>
                <w:szCs w:val="20"/>
                <w:lang w:eastAsia="ru-RU"/>
              </w:rPr>
              <w:t>сгорания рабочей массы топлива)</w:t>
            </w:r>
          </w:p>
        </w:tc>
        <w:tc>
          <w:tcPr>
            <w:tcW w:w="1560" w:type="dxa"/>
            <w:vAlign w:val="center"/>
          </w:tcPr>
          <w:p w14:paraId="66FA593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ккал/кг</w:t>
            </w:r>
          </w:p>
        </w:tc>
        <w:tc>
          <w:tcPr>
            <w:tcW w:w="1701" w:type="dxa"/>
            <w:vAlign w:val="center"/>
          </w:tcPr>
          <w:p w14:paraId="2D3E047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3F3E8035"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bl>
    <w:p w14:paraId="51D4861A" w14:textId="77777777" w:rsidR="00494A93"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Качественные показатели должны соответствовать согласованному стандарту качества, указанному в п. 3.1. настоящего Договора</w:t>
      </w:r>
      <w:r w:rsidR="00D43239" w:rsidRPr="00EA5B6A">
        <w:rPr>
          <w:rFonts w:ascii="Times New Roman" w:eastAsia="Times New Roman" w:hAnsi="Times New Roman" w:cs="Times New Roman"/>
          <w:sz w:val="26"/>
          <w:szCs w:val="26"/>
          <w:lang w:eastAsia="ru-RU"/>
        </w:rPr>
        <w:t xml:space="preserve"> и</w:t>
      </w:r>
      <w:r w:rsidR="0093594E" w:rsidRPr="00EA5B6A">
        <w:rPr>
          <w:rFonts w:ascii="Times New Roman" w:eastAsia="Times New Roman" w:hAnsi="Times New Roman" w:cs="Times New Roman"/>
          <w:sz w:val="26"/>
          <w:szCs w:val="26"/>
          <w:lang w:eastAsia="ru-RU"/>
        </w:rPr>
        <w:t xml:space="preserve"> не выходить за пределы значений</w:t>
      </w:r>
      <w:r w:rsidR="00D43239" w:rsidRPr="00EA5B6A">
        <w:rPr>
          <w:rFonts w:ascii="Times New Roman" w:eastAsia="Times New Roman" w:hAnsi="Times New Roman" w:cs="Times New Roman"/>
          <w:sz w:val="26"/>
          <w:szCs w:val="26"/>
          <w:lang w:eastAsia="ru-RU"/>
        </w:rPr>
        <w:t xml:space="preserve"> предельных (браков</w:t>
      </w:r>
      <w:r w:rsidR="00420C00" w:rsidRPr="00EA5B6A">
        <w:rPr>
          <w:rFonts w:ascii="Times New Roman" w:eastAsia="Times New Roman" w:hAnsi="Times New Roman" w:cs="Times New Roman"/>
          <w:sz w:val="26"/>
          <w:szCs w:val="26"/>
          <w:lang w:eastAsia="ru-RU"/>
        </w:rPr>
        <w:t>о</w:t>
      </w:r>
      <w:r w:rsidR="00D43239" w:rsidRPr="00EA5B6A">
        <w:rPr>
          <w:rFonts w:ascii="Times New Roman" w:eastAsia="Times New Roman" w:hAnsi="Times New Roman" w:cs="Times New Roman"/>
          <w:sz w:val="26"/>
          <w:szCs w:val="26"/>
          <w:lang w:eastAsia="ru-RU"/>
        </w:rPr>
        <w:t>чных) величин, указанных в таблице п. 3.2.</w:t>
      </w:r>
      <w:r w:rsidR="00E22EC2" w:rsidRPr="00EA5B6A">
        <w:rPr>
          <w:rFonts w:ascii="Times New Roman" w:eastAsia="Times New Roman" w:hAnsi="Times New Roman" w:cs="Times New Roman"/>
          <w:sz w:val="26"/>
          <w:szCs w:val="26"/>
          <w:lang w:eastAsia="ru-RU"/>
        </w:rPr>
        <w:t xml:space="preserve"> настоящего</w:t>
      </w:r>
      <w:r w:rsidR="00D43239" w:rsidRPr="00EA5B6A">
        <w:rPr>
          <w:rFonts w:ascii="Times New Roman" w:eastAsia="Times New Roman" w:hAnsi="Times New Roman" w:cs="Times New Roman"/>
          <w:sz w:val="26"/>
          <w:szCs w:val="26"/>
          <w:lang w:eastAsia="ru-RU"/>
        </w:rPr>
        <w:t xml:space="preserve"> Договора</w:t>
      </w:r>
      <w:r w:rsidRPr="00EA5B6A">
        <w:rPr>
          <w:rFonts w:ascii="Times New Roman" w:eastAsia="Times New Roman" w:hAnsi="Times New Roman" w:cs="Times New Roman"/>
          <w:sz w:val="26"/>
          <w:szCs w:val="26"/>
          <w:lang w:eastAsia="ru-RU"/>
        </w:rPr>
        <w:t>.</w:t>
      </w:r>
    </w:p>
    <w:p w14:paraId="612966FD" w14:textId="77777777" w:rsidR="00032BF2" w:rsidRPr="00686AA5" w:rsidRDefault="00494A93" w:rsidP="00032BF2">
      <w:pPr>
        <w:spacing w:after="0" w:line="240" w:lineRule="auto"/>
        <w:ind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Уголь не должен содержать посторонних веществ, которые могут привести к повреждению оборудования Покупателя.</w:t>
      </w:r>
      <w:r w:rsidR="00032BF2" w:rsidRPr="00686AA5">
        <w:rPr>
          <w:rFonts w:ascii="Times New Roman" w:eastAsia="Times New Roman" w:hAnsi="Times New Roman" w:cs="Times New Roman"/>
          <w:sz w:val="26"/>
          <w:szCs w:val="26"/>
          <w:lang w:eastAsia="ru-RU"/>
        </w:rPr>
        <w:t xml:space="preserve"> </w:t>
      </w:r>
    </w:p>
    <w:p w14:paraId="0C60E60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Любые отклонения от качественных характеристик, указанных в п. 3.1. и 3.2.</w:t>
      </w:r>
      <w:r w:rsidR="00420C00" w:rsidRPr="00EA5B6A">
        <w:rPr>
          <w:rFonts w:ascii="Times New Roman" w:eastAsia="Times New Roman" w:hAnsi="Times New Roman" w:cs="Times New Roman"/>
          <w:sz w:val="26"/>
          <w:szCs w:val="26"/>
          <w:lang w:eastAsia="ru-RU"/>
        </w:rPr>
        <w:t xml:space="preserve"> </w:t>
      </w:r>
      <w:r w:rsidR="00105C7E">
        <w:rPr>
          <w:rFonts w:ascii="Times New Roman" w:eastAsia="Times New Roman" w:hAnsi="Times New Roman" w:cs="Times New Roman"/>
          <w:sz w:val="26"/>
          <w:szCs w:val="26"/>
          <w:lang w:eastAsia="ru-RU"/>
        </w:rPr>
        <w:t xml:space="preserve">настоящего </w:t>
      </w:r>
      <w:r w:rsidR="00420C00" w:rsidRPr="00EA5B6A">
        <w:rPr>
          <w:rFonts w:ascii="Times New Roman" w:eastAsia="Times New Roman" w:hAnsi="Times New Roman" w:cs="Times New Roman"/>
          <w:sz w:val="26"/>
          <w:szCs w:val="26"/>
          <w:lang w:eastAsia="ru-RU"/>
        </w:rPr>
        <w:t>Договора</w:t>
      </w:r>
      <w:r w:rsidR="00EE264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согласовываются с Покупателем в письменном виде.</w:t>
      </w:r>
    </w:p>
    <w:p w14:paraId="7C6681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037E14FF" w14:textId="77777777" w:rsidR="00032BF2" w:rsidRDefault="00673EF5"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сертификат (удостоверение) качества</w:t>
      </w:r>
      <w:r w:rsidR="009F172A"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который должен содержать следующие сведения: крупность топлива, общая влага на рабочую массу, </w:t>
      </w:r>
      <w:r w:rsidR="007B7B27" w:rsidRPr="00EA5B6A">
        <w:rPr>
          <w:rFonts w:ascii="Times New Roman" w:eastAsia="Times New Roman" w:hAnsi="Times New Roman" w:cs="Times New Roman"/>
          <w:bCs/>
          <w:sz w:val="26"/>
          <w:szCs w:val="26"/>
          <w:lang w:eastAsia="ru-RU"/>
        </w:rPr>
        <w:t>зольность на рабочую</w:t>
      </w:r>
      <w:r w:rsidR="00032BF2" w:rsidRPr="00EA5B6A">
        <w:rPr>
          <w:rFonts w:ascii="Times New Roman" w:eastAsia="Times New Roman" w:hAnsi="Times New Roman" w:cs="Times New Roman"/>
          <w:bCs/>
          <w:sz w:val="26"/>
          <w:szCs w:val="26"/>
          <w:lang w:eastAsia="ru-RU"/>
        </w:rPr>
        <w:t xml:space="preserve"> массу, общая сера на рабочую массу, </w:t>
      </w:r>
      <w:r w:rsidR="006F1032" w:rsidRPr="00EA5B6A">
        <w:rPr>
          <w:rFonts w:ascii="Times New Roman" w:eastAsia="Times New Roman" w:hAnsi="Times New Roman" w:cs="Times New Roman"/>
          <w:bCs/>
          <w:sz w:val="26"/>
          <w:szCs w:val="26"/>
          <w:lang w:eastAsia="ru-RU"/>
        </w:rPr>
        <w:t>Т</w:t>
      </w:r>
      <w:r w:rsidR="00420C00" w:rsidRPr="00EA5B6A">
        <w:rPr>
          <w:rFonts w:ascii="Times New Roman" w:eastAsia="Times New Roman" w:hAnsi="Times New Roman" w:cs="Times New Roman"/>
          <w:bCs/>
          <w:sz w:val="26"/>
          <w:szCs w:val="26"/>
          <w:lang w:eastAsia="ru-RU"/>
        </w:rPr>
        <w:t>еплотворная способность</w:t>
      </w:r>
      <w:r w:rsidR="00032BF2" w:rsidRPr="00EA5B6A">
        <w:rPr>
          <w:rFonts w:ascii="Times New Roman" w:eastAsia="Times New Roman" w:hAnsi="Times New Roman" w:cs="Times New Roman"/>
          <w:bCs/>
          <w:sz w:val="26"/>
          <w:szCs w:val="26"/>
          <w:lang w:eastAsia="ru-RU"/>
        </w:rPr>
        <w:t xml:space="preserve"> (калорийность);</w:t>
      </w:r>
    </w:p>
    <w:p w14:paraId="16F83B4D" w14:textId="77777777" w:rsidR="006D1EB3" w:rsidRPr="00EA5B6A" w:rsidRDefault="006D1EB3"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3821C3">
        <w:rPr>
          <w:rFonts w:ascii="Times New Roman" w:eastAsia="Times New Roman" w:hAnsi="Times New Roman" w:cs="Times New Roman"/>
          <w:sz w:val="26"/>
          <w:szCs w:val="26"/>
          <w:lang w:eastAsia="ru-RU"/>
        </w:rPr>
        <w:t>–</w:t>
      </w:r>
      <w:r w:rsidRPr="003821C3">
        <w:rPr>
          <w:rFonts w:ascii="Times New Roman" w:eastAsia="Times New Roman" w:hAnsi="Times New Roman" w:cs="Times New Roman"/>
          <w:sz w:val="26"/>
          <w:szCs w:val="26"/>
          <w:lang w:eastAsia="ru-RU"/>
        </w:rPr>
        <w:tab/>
      </w:r>
      <w:r w:rsidR="008804A0" w:rsidRPr="003821C3">
        <w:rPr>
          <w:rFonts w:ascii="Times New Roman" w:eastAsia="Times New Roman" w:hAnsi="Times New Roman" w:cs="Times New Roman"/>
          <w:sz w:val="26"/>
          <w:szCs w:val="26"/>
          <w:lang w:eastAsia="ru-RU"/>
        </w:rPr>
        <w:t xml:space="preserve">нотариально заверенные документы </w:t>
      </w:r>
      <w:r w:rsidRPr="003821C3">
        <w:rPr>
          <w:rFonts w:ascii="Times New Roman" w:eastAsia="Times New Roman" w:hAnsi="Times New Roman" w:cs="Times New Roman"/>
          <w:sz w:val="26"/>
          <w:szCs w:val="26"/>
          <w:lang w:eastAsia="ru-RU"/>
        </w:rPr>
        <w:t>о</w:t>
      </w:r>
      <w:r w:rsidR="008804A0" w:rsidRPr="003821C3">
        <w:rPr>
          <w:rFonts w:ascii="Times New Roman" w:eastAsia="Times New Roman" w:hAnsi="Times New Roman" w:cs="Times New Roman"/>
          <w:sz w:val="26"/>
          <w:szCs w:val="26"/>
          <w:lang w:eastAsia="ru-RU"/>
        </w:rPr>
        <w:t xml:space="preserve">б отнесении золошлаковых отходов к 5 </w:t>
      </w:r>
      <w:r w:rsidRPr="003821C3">
        <w:rPr>
          <w:rFonts w:ascii="Times New Roman" w:eastAsia="Times New Roman" w:hAnsi="Times New Roman" w:cs="Times New Roman"/>
          <w:sz w:val="26"/>
          <w:szCs w:val="26"/>
          <w:lang w:eastAsia="ru-RU"/>
        </w:rPr>
        <w:t>класс</w:t>
      </w:r>
      <w:r w:rsidR="008804A0" w:rsidRPr="003821C3">
        <w:rPr>
          <w:rFonts w:ascii="Times New Roman" w:eastAsia="Times New Roman" w:hAnsi="Times New Roman" w:cs="Times New Roman"/>
          <w:sz w:val="26"/>
          <w:szCs w:val="26"/>
          <w:lang w:eastAsia="ru-RU"/>
        </w:rPr>
        <w:t>у</w:t>
      </w:r>
      <w:r w:rsidRPr="003821C3">
        <w:rPr>
          <w:rFonts w:ascii="Times New Roman" w:eastAsia="Times New Roman" w:hAnsi="Times New Roman" w:cs="Times New Roman"/>
          <w:sz w:val="26"/>
          <w:szCs w:val="26"/>
          <w:lang w:eastAsia="ru-RU"/>
        </w:rPr>
        <w:t xml:space="preserve"> опасности, образуемых от сжигания угля (предоставляются один раз на определенную марку угля);</w:t>
      </w:r>
    </w:p>
    <w:p w14:paraId="4C07C972" w14:textId="77777777" w:rsidR="00032BF2" w:rsidRPr="00EA5B6A" w:rsidRDefault="00673EF5" w:rsidP="00673EF5">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иные документы по требованию Покупателя.</w:t>
      </w:r>
    </w:p>
    <w:p w14:paraId="61C7F76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w:t>
      </w:r>
      <w:r w:rsidR="00F9029A" w:rsidRPr="00EA5B6A">
        <w:rPr>
          <w:rFonts w:ascii="Times New Roman" w:eastAsia="Times New Roman" w:hAnsi="Times New Roman" w:cs="Times New Roman"/>
          <w:sz w:val="26"/>
          <w:szCs w:val="26"/>
          <w:lang w:eastAsia="ru-RU"/>
        </w:rPr>
        <w:t xml:space="preserve">по письменному требованию Покупателя в течение 5 (пяти) рабочих дней </w:t>
      </w:r>
      <w:r w:rsidR="001D4A63" w:rsidRPr="00EA5B6A">
        <w:rPr>
          <w:rFonts w:ascii="Times New Roman" w:eastAsia="Times New Roman" w:hAnsi="Times New Roman" w:cs="Times New Roman"/>
          <w:sz w:val="26"/>
          <w:szCs w:val="26"/>
          <w:lang w:eastAsia="ru-RU"/>
        </w:rPr>
        <w:t xml:space="preserve">с даты запроса Покупателя </w:t>
      </w:r>
      <w:r w:rsidR="00032BF2" w:rsidRPr="00EA5B6A">
        <w:rPr>
          <w:rFonts w:ascii="Times New Roman" w:eastAsia="Times New Roman" w:hAnsi="Times New Roman" w:cs="Times New Roman"/>
          <w:sz w:val="26"/>
          <w:szCs w:val="26"/>
          <w:lang w:eastAsia="ru-RU"/>
        </w:rPr>
        <w:t xml:space="preserve">должен представить доказательства, что </w:t>
      </w:r>
      <w:r w:rsidR="00523C12" w:rsidRPr="00EA5B6A">
        <w:rPr>
          <w:rFonts w:ascii="Times New Roman" w:eastAsia="Times New Roman" w:hAnsi="Times New Roman" w:cs="Times New Roman"/>
          <w:sz w:val="26"/>
          <w:szCs w:val="26"/>
          <w:lang w:eastAsia="ru-RU"/>
        </w:rPr>
        <w:t>производитель Товара располагает</w:t>
      </w:r>
      <w:r w:rsidR="00032BF2" w:rsidRPr="00EA5B6A">
        <w:rPr>
          <w:rFonts w:ascii="Times New Roman" w:eastAsia="Times New Roman" w:hAnsi="Times New Roman" w:cs="Times New Roman"/>
          <w:sz w:val="26"/>
          <w:szCs w:val="26"/>
          <w:lang w:eastAsia="ru-RU"/>
        </w:rPr>
        <w:t xml:space="preserve"> соответствующим оборудованием и применяет такие методы добычи</w:t>
      </w:r>
      <w:r w:rsidR="001D4A63" w:rsidRPr="00EA5B6A">
        <w:rPr>
          <w:rFonts w:ascii="Times New Roman" w:eastAsia="Times New Roman" w:hAnsi="Times New Roman" w:cs="Times New Roman"/>
          <w:sz w:val="26"/>
          <w:szCs w:val="26"/>
          <w:lang w:eastAsia="ru-RU"/>
        </w:rPr>
        <w:t>/производства</w:t>
      </w:r>
      <w:r w:rsidR="00032BF2" w:rsidRPr="00EA5B6A">
        <w:rPr>
          <w:rFonts w:ascii="Times New Roman" w:eastAsia="Times New Roman" w:hAnsi="Times New Roman" w:cs="Times New Roman"/>
          <w:sz w:val="26"/>
          <w:szCs w:val="26"/>
          <w:lang w:eastAsia="ru-RU"/>
        </w:rPr>
        <w:t xml:space="preserve"> на своем Источнике производства Товара, которые удовлетворяют Покупателя и позволяют добыть</w:t>
      </w:r>
      <w:r w:rsidR="001D4A63" w:rsidRPr="00EA5B6A">
        <w:rPr>
          <w:rFonts w:ascii="Times New Roman" w:eastAsia="Times New Roman" w:hAnsi="Times New Roman" w:cs="Times New Roman"/>
          <w:sz w:val="26"/>
          <w:szCs w:val="26"/>
          <w:lang w:eastAsia="ru-RU"/>
        </w:rPr>
        <w:t>/произвести</w:t>
      </w:r>
      <w:r w:rsidR="00032BF2" w:rsidRPr="00EA5B6A">
        <w:rPr>
          <w:rFonts w:ascii="Times New Roman" w:eastAsia="Times New Roman" w:hAnsi="Times New Roman" w:cs="Times New Roman"/>
          <w:sz w:val="26"/>
          <w:szCs w:val="26"/>
          <w:lang w:eastAsia="ru-RU"/>
        </w:rPr>
        <w:t xml:space="preserve"> Уголь с требуемыми Покупателю качественными характеристиками, а также позволяют контролировать качество Угля до отгрузки. Покупатель имеет право провести инспекцию системы контроля качества, если это потребуется, в течение всего срока действия</w:t>
      </w:r>
      <w:r w:rsidR="00E22EC2" w:rsidRPr="00EA5B6A">
        <w:rPr>
          <w:rFonts w:ascii="Times New Roman" w:eastAsia="Times New Roman" w:hAnsi="Times New Roman" w:cs="Times New Roman"/>
          <w:sz w:val="26"/>
          <w:szCs w:val="26"/>
          <w:lang w:eastAsia="ru-RU"/>
        </w:rPr>
        <w:t xml:space="preserve"> настоящего </w:t>
      </w:r>
      <w:r w:rsidR="00032BF2" w:rsidRPr="00EA5B6A">
        <w:rPr>
          <w:rFonts w:ascii="Times New Roman" w:eastAsia="Times New Roman" w:hAnsi="Times New Roman" w:cs="Times New Roman"/>
          <w:sz w:val="26"/>
          <w:szCs w:val="26"/>
          <w:lang w:eastAsia="ru-RU"/>
        </w:rPr>
        <w:t>Договора. Покупатель имеет право требовать сертификаты на такое оборудование и методики, выдаваемые в соответствии с нормативными актами Российской Федерации.</w:t>
      </w:r>
    </w:p>
    <w:p w14:paraId="4F6AEDDA" w14:textId="77777777" w:rsidR="00032BF2" w:rsidRPr="00EA5B6A" w:rsidRDefault="00032BF2"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3.</w:t>
      </w:r>
      <w:r w:rsidR="007B7B27" w:rsidRPr="00EA5B6A">
        <w:rPr>
          <w:rFonts w:ascii="Times New Roman" w:eastAsia="Times New Roman" w:hAnsi="Times New Roman" w:cs="Times New Roman"/>
          <w:sz w:val="26"/>
          <w:szCs w:val="26"/>
          <w:lang w:eastAsia="ru-RU"/>
        </w:rPr>
        <w:t>6</w:t>
      </w:r>
      <w:r w:rsidR="000F4A8F" w:rsidRPr="00EA5B6A">
        <w:rPr>
          <w:rFonts w:ascii="Times New Roman" w:eastAsia="Times New Roman" w:hAnsi="Times New Roman" w:cs="Times New Roman"/>
          <w:sz w:val="26"/>
          <w:szCs w:val="26"/>
          <w:lang w:eastAsia="ru-RU"/>
        </w:rPr>
        <w:t>.</w:t>
      </w:r>
      <w:r w:rsidR="000F4A8F"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Поставщик гарантирует, что </w:t>
      </w:r>
      <w:r w:rsidR="001D4A63" w:rsidRPr="00EA5B6A">
        <w:rPr>
          <w:rFonts w:ascii="Times New Roman" w:eastAsia="Times New Roman" w:hAnsi="Times New Roman" w:cs="Times New Roman"/>
          <w:sz w:val="26"/>
          <w:szCs w:val="26"/>
          <w:lang w:eastAsia="ru-RU"/>
        </w:rPr>
        <w:t xml:space="preserve">у производителя Товара </w:t>
      </w:r>
      <w:r w:rsidR="00DC5559" w:rsidRPr="00EA5B6A">
        <w:rPr>
          <w:rFonts w:ascii="Times New Roman" w:eastAsia="Times New Roman" w:hAnsi="Times New Roman" w:cs="Times New Roman"/>
          <w:sz w:val="26"/>
          <w:szCs w:val="26"/>
          <w:lang w:eastAsia="ru-RU"/>
        </w:rPr>
        <w:t>имеются</w:t>
      </w:r>
      <w:r w:rsidR="00523C1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все установленные законом, а также иные необходимые разрешения и лицензии на эксплуатацию Источника производства Товара</w:t>
      </w:r>
      <w:r w:rsidR="001D4A63" w:rsidRPr="00EA5B6A">
        <w:rPr>
          <w:rFonts w:ascii="Times New Roman" w:eastAsia="Times New Roman" w:hAnsi="Times New Roman" w:cs="Times New Roman"/>
          <w:sz w:val="26"/>
          <w:szCs w:val="26"/>
          <w:lang w:eastAsia="ru-RU"/>
        </w:rPr>
        <w:t xml:space="preserve">, а также гарантирует наличие у Поставщика требуемых разрешений на </w:t>
      </w:r>
      <w:r w:rsidRPr="00EA5B6A">
        <w:rPr>
          <w:rFonts w:ascii="Times New Roman" w:eastAsia="Times New Roman" w:hAnsi="Times New Roman" w:cs="Times New Roman"/>
          <w:sz w:val="26"/>
          <w:szCs w:val="26"/>
          <w:lang w:eastAsia="ru-RU"/>
        </w:rPr>
        <w:t>поставку Угля по настоящему Договору и они действительны в период действия настоящего Договора. На основании данного пункта по требованию Покупателя Поставщик должен предоставить соответствующую подтверждающую документацию.</w:t>
      </w:r>
    </w:p>
    <w:p w14:paraId="5433B051"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необходимости оплаты взносов за пользование недрами или иных других сумм за аренду, лицензию, санкции или получения разрешений, Поставщик гарантирует надлежащую оплату таких взносов за пользование недрами, равно как и других платежей в отношении всего </w:t>
      </w:r>
      <w:r w:rsidR="00277FB7" w:rsidRPr="00EA5B6A">
        <w:rPr>
          <w:rFonts w:ascii="Times New Roman" w:eastAsia="Times New Roman" w:hAnsi="Times New Roman" w:cs="Times New Roman"/>
          <w:sz w:val="26"/>
          <w:szCs w:val="26"/>
          <w:lang w:eastAsia="ru-RU"/>
        </w:rPr>
        <w:t>Угля,</w:t>
      </w:r>
      <w:r w:rsidR="008D1A03" w:rsidRPr="00EA5B6A">
        <w:rPr>
          <w:rFonts w:ascii="Times New Roman" w:eastAsia="Times New Roman" w:hAnsi="Times New Roman" w:cs="Times New Roman"/>
          <w:sz w:val="26"/>
          <w:szCs w:val="26"/>
          <w:lang w:eastAsia="ru-RU"/>
        </w:rPr>
        <w:t xml:space="preserve"> в том числе и производителем Угля</w:t>
      </w:r>
      <w:r w:rsidRPr="00EA5B6A">
        <w:rPr>
          <w:rFonts w:ascii="Times New Roman" w:eastAsia="Times New Roman" w:hAnsi="Times New Roman" w:cs="Times New Roman"/>
          <w:sz w:val="26"/>
          <w:szCs w:val="26"/>
          <w:lang w:eastAsia="ru-RU"/>
        </w:rPr>
        <w:t>.</w:t>
      </w:r>
    </w:p>
    <w:p w14:paraId="5DFFF162" w14:textId="77777777" w:rsidR="003538C2" w:rsidRPr="00EA5B6A" w:rsidRDefault="00412C5B"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3.7.</w:t>
      </w:r>
      <w:r w:rsidRPr="00EA5B6A">
        <w:rPr>
          <w:rFonts w:ascii="Times New Roman" w:eastAsia="Times New Roman" w:hAnsi="Times New Roman" w:cs="Times New Roman"/>
          <w:sz w:val="26"/>
          <w:szCs w:val="26"/>
          <w:lang w:eastAsia="ru-RU"/>
        </w:rPr>
        <w:tab/>
      </w:r>
      <w:r w:rsidR="003538C2" w:rsidRPr="00EA5B6A">
        <w:rPr>
          <w:rFonts w:ascii="Times New Roman" w:eastAsia="Times New Roman" w:hAnsi="Times New Roman" w:cs="Times New Roman"/>
          <w:sz w:val="26"/>
          <w:szCs w:val="26"/>
          <w:lang w:eastAsia="ru-RU"/>
        </w:rPr>
        <w:t xml:space="preserve">В случае уменьшения </w:t>
      </w:r>
      <w:r w:rsidR="00D91785" w:rsidRPr="001121FD">
        <w:rPr>
          <w:rFonts w:ascii="Times New Roman" w:eastAsia="Times New Roman" w:hAnsi="Times New Roman" w:cs="Times New Roman"/>
          <w:sz w:val="26"/>
          <w:szCs w:val="26"/>
          <w:lang w:eastAsia="ru-RU"/>
        </w:rPr>
        <w:t>филиал</w:t>
      </w:r>
      <w:r w:rsidR="00D91785">
        <w:rPr>
          <w:rFonts w:ascii="Times New Roman" w:eastAsia="Times New Roman" w:hAnsi="Times New Roman" w:cs="Times New Roman"/>
          <w:sz w:val="26"/>
          <w:szCs w:val="26"/>
          <w:lang w:eastAsia="ru-RU"/>
        </w:rPr>
        <w:t>ом</w:t>
      </w:r>
      <w:r w:rsidR="00D91785" w:rsidRPr="001121FD">
        <w:rPr>
          <w:rFonts w:ascii="Times New Roman" w:eastAsia="Times New Roman" w:hAnsi="Times New Roman" w:cs="Times New Roman"/>
          <w:sz w:val="26"/>
          <w:szCs w:val="26"/>
          <w:lang w:eastAsia="ru-RU"/>
        </w:rPr>
        <w:t xml:space="preserve"> </w:t>
      </w:r>
      <w:r w:rsidR="00D91785">
        <w:rPr>
          <w:rFonts w:ascii="Times New Roman" w:eastAsia="Times New Roman" w:hAnsi="Times New Roman" w:cs="Times New Roman"/>
          <w:sz w:val="26"/>
          <w:szCs w:val="26"/>
          <w:lang w:eastAsia="ru-RU"/>
        </w:rPr>
        <w:t>«Кольский» О</w:t>
      </w:r>
      <w:r w:rsidR="00D91785" w:rsidRPr="001121FD">
        <w:rPr>
          <w:rFonts w:ascii="Times New Roman" w:eastAsia="Times New Roman" w:hAnsi="Times New Roman" w:cs="Times New Roman"/>
          <w:sz w:val="26"/>
          <w:szCs w:val="26"/>
          <w:lang w:eastAsia="ru-RU"/>
        </w:rPr>
        <w:t>АО «</w:t>
      </w:r>
      <w:r w:rsidR="00D91785">
        <w:rPr>
          <w:rFonts w:ascii="Times New Roman" w:eastAsia="Times New Roman" w:hAnsi="Times New Roman" w:cs="Times New Roman"/>
          <w:sz w:val="26"/>
          <w:szCs w:val="26"/>
          <w:lang w:eastAsia="ru-RU"/>
        </w:rPr>
        <w:t>ТГК-1</w:t>
      </w:r>
      <w:r w:rsidR="00D91785" w:rsidRPr="001121FD">
        <w:rPr>
          <w:rFonts w:ascii="Times New Roman" w:eastAsia="Times New Roman" w:hAnsi="Times New Roman" w:cs="Times New Roman"/>
          <w:sz w:val="26"/>
          <w:szCs w:val="26"/>
          <w:lang w:eastAsia="ru-RU"/>
        </w:rPr>
        <w:t xml:space="preserve">» – </w:t>
      </w:r>
      <w:r w:rsidR="00D91785">
        <w:rPr>
          <w:rFonts w:ascii="Times New Roman" w:eastAsia="Times New Roman" w:hAnsi="Times New Roman" w:cs="Times New Roman"/>
          <w:sz w:val="26"/>
          <w:szCs w:val="26"/>
          <w:lang w:eastAsia="ru-RU"/>
        </w:rPr>
        <w:t>Апатитская ТЭЦ</w:t>
      </w:r>
      <w:r w:rsidR="00D91785">
        <w:rPr>
          <w:rFonts w:ascii="Times New Roman" w:eastAsia="Times New Roman" w:hAnsi="Times New Roman" w:cs="Times New Roman"/>
          <w:color w:val="000000"/>
          <w:sz w:val="26"/>
          <w:szCs w:val="26"/>
          <w:lang w:eastAsia="ru-RU"/>
        </w:rPr>
        <w:t xml:space="preserve"> </w:t>
      </w:r>
      <w:r w:rsidR="003538C2" w:rsidRPr="00EA5B6A">
        <w:rPr>
          <w:rFonts w:ascii="Times New Roman" w:eastAsia="Times New Roman" w:hAnsi="Times New Roman" w:cs="Times New Roman"/>
          <w:sz w:val="26"/>
          <w:szCs w:val="26"/>
          <w:lang w:eastAsia="ru-RU"/>
        </w:rPr>
        <w:t xml:space="preserve">объёмов выработки электроэнергии, Покупатель вправе в одностороннем порядке отказаться от части объёмов поставки Товара, предусмотренных настоящим Договором, о чем уведомляет Поставщика не менее чем </w:t>
      </w:r>
      <w:r w:rsidR="001E5037" w:rsidRPr="00EA5B6A">
        <w:rPr>
          <w:rFonts w:ascii="Times New Roman" w:eastAsia="Times New Roman" w:hAnsi="Times New Roman" w:cs="Times New Roman"/>
          <w:sz w:val="26"/>
          <w:szCs w:val="26"/>
          <w:lang w:eastAsia="ru-RU"/>
        </w:rPr>
        <w:t xml:space="preserve">за 5 </w:t>
      </w:r>
      <w:r w:rsidR="003538C2" w:rsidRPr="00EA5B6A">
        <w:rPr>
          <w:rFonts w:ascii="Times New Roman" w:eastAsia="Times New Roman" w:hAnsi="Times New Roman" w:cs="Times New Roman"/>
          <w:sz w:val="26"/>
          <w:szCs w:val="26"/>
          <w:lang w:eastAsia="ru-RU"/>
        </w:rPr>
        <w:t>дней до прекращения отгрузки.</w:t>
      </w:r>
    </w:p>
    <w:p w14:paraId="3EDC3443"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20CDCB41" w14:textId="77777777" w:rsidR="00032BF2" w:rsidRPr="00EA5B6A" w:rsidRDefault="00032BF2" w:rsidP="005217FA">
      <w:pPr>
        <w:pStyle w:val="a5"/>
        <w:numPr>
          <w:ilvl w:val="0"/>
          <w:numId w:val="2"/>
        </w:numPr>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поставки</w:t>
      </w:r>
    </w:p>
    <w:p w14:paraId="11FB3915" w14:textId="77777777" w:rsidR="005217FA" w:rsidRPr="00EA5B6A" w:rsidRDefault="005217FA" w:rsidP="005217FA">
      <w:pPr>
        <w:pStyle w:val="a5"/>
        <w:spacing w:after="0" w:line="240" w:lineRule="auto"/>
        <w:rPr>
          <w:rFonts w:ascii="Times New Roman" w:eastAsia="Times New Roman" w:hAnsi="Times New Roman" w:cs="Times New Roman"/>
          <w:b/>
          <w:sz w:val="26"/>
          <w:szCs w:val="26"/>
          <w:lang w:eastAsia="ru-RU"/>
        </w:rPr>
      </w:pPr>
    </w:p>
    <w:p w14:paraId="6DC9A481" w14:textId="04B4F398" w:rsidR="00C64B03" w:rsidRPr="00EA5B6A" w:rsidRDefault="00C64B03" w:rsidP="00C64B03">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DE141D" w:rsidRPr="00EA5B6A">
        <w:rPr>
          <w:rFonts w:ascii="Times New Roman" w:eastAsia="Times New Roman" w:hAnsi="Times New Roman" w:cs="Times New Roman"/>
          <w:sz w:val="26"/>
          <w:szCs w:val="26"/>
          <w:lang w:eastAsia="ru-RU"/>
        </w:rPr>
        <w:t>.</w:t>
      </w:r>
      <w:r w:rsidR="00DE141D"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Поставка Товара производится железнодорожным транспортом в стандартных, очищенных, </w:t>
      </w:r>
      <w:r w:rsidR="00277FB7">
        <w:rPr>
          <w:rFonts w:ascii="Times New Roman" w:eastAsia="Times New Roman" w:hAnsi="Times New Roman" w:cs="Times New Roman"/>
          <w:sz w:val="26"/>
          <w:szCs w:val="26"/>
          <w:lang w:eastAsia="ru-RU"/>
        </w:rPr>
        <w:t>вагонах с исправным люковым закрытием,</w:t>
      </w:r>
      <w:r w:rsidRPr="00EA5B6A">
        <w:rPr>
          <w:rFonts w:ascii="Times New Roman" w:eastAsia="Times New Roman" w:hAnsi="Times New Roman" w:cs="Times New Roman"/>
          <w:sz w:val="26"/>
          <w:szCs w:val="26"/>
          <w:lang w:eastAsia="ru-RU"/>
        </w:rPr>
        <w:t xml:space="preserve"> грузоподъемностью не менее 65 тонн, в соответствии с отгрузочными реквизитами, указанными в настоящем Договоре или в соответствующей Заявке Покупателя.</w:t>
      </w:r>
    </w:p>
    <w:p w14:paraId="6BB8ECCF" w14:textId="77777777" w:rsidR="00032BF2" w:rsidRPr="00EA5B6A" w:rsidRDefault="00DE141D"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График поставки</w:t>
      </w:r>
      <w:r w:rsidR="007D3BCF" w:rsidRPr="00EA5B6A">
        <w:rPr>
          <w:rFonts w:ascii="Times New Roman" w:eastAsia="Times New Roman" w:hAnsi="Times New Roman" w:cs="Times New Roman"/>
          <w:sz w:val="26"/>
          <w:szCs w:val="26"/>
          <w:lang w:eastAsia="ru-RU"/>
        </w:rPr>
        <w:t xml:space="preserve"> и</w:t>
      </w:r>
      <w:r w:rsidR="00032BF2" w:rsidRPr="00EA5B6A">
        <w:rPr>
          <w:rFonts w:ascii="Times New Roman" w:eastAsia="Times New Roman" w:hAnsi="Times New Roman" w:cs="Times New Roman"/>
          <w:sz w:val="26"/>
          <w:szCs w:val="26"/>
          <w:lang w:eastAsia="ru-RU"/>
        </w:rPr>
        <w:t xml:space="preserve"> количество </w:t>
      </w:r>
      <w:r w:rsidR="007B7B27" w:rsidRPr="00EA5B6A">
        <w:rPr>
          <w:rFonts w:ascii="Times New Roman" w:eastAsia="Times New Roman" w:hAnsi="Times New Roman" w:cs="Times New Roman"/>
          <w:sz w:val="26"/>
          <w:szCs w:val="26"/>
          <w:lang w:eastAsia="ru-RU"/>
        </w:rPr>
        <w:t xml:space="preserve">Товара определяются </w:t>
      </w:r>
      <w:r w:rsidR="00032BF2" w:rsidRPr="00EA5B6A">
        <w:rPr>
          <w:rFonts w:ascii="Times New Roman" w:eastAsia="Times New Roman" w:hAnsi="Times New Roman" w:cs="Times New Roman"/>
          <w:sz w:val="26"/>
          <w:szCs w:val="26"/>
          <w:lang w:eastAsia="ru-RU"/>
        </w:rPr>
        <w:t xml:space="preserve">Покупателем в Заявках, являющимися неотъемлемой частью настоящего Договора, направленными Покупателем в адрес Поставщика </w:t>
      </w:r>
      <w:r w:rsidR="007A058F" w:rsidRPr="00EA5B6A">
        <w:rPr>
          <w:rFonts w:ascii="Times New Roman" w:eastAsia="Times New Roman" w:hAnsi="Times New Roman" w:cs="Times New Roman"/>
          <w:sz w:val="26"/>
          <w:szCs w:val="26"/>
          <w:lang w:eastAsia="ru-RU"/>
        </w:rPr>
        <w:t>на электронный адрес ___________________</w:t>
      </w:r>
      <w:r w:rsidR="00CE5D39" w:rsidRPr="00EA5B6A">
        <w:rPr>
          <w:rFonts w:ascii="Times New Roman" w:eastAsia="Times New Roman" w:hAnsi="Times New Roman" w:cs="Times New Roman"/>
          <w:sz w:val="26"/>
          <w:szCs w:val="26"/>
          <w:lang w:eastAsia="ru-RU"/>
        </w:rPr>
        <w:t xml:space="preserve"> в срок до 15</w:t>
      </w:r>
      <w:r w:rsidR="00032BF2" w:rsidRPr="00EA5B6A">
        <w:rPr>
          <w:rFonts w:ascii="Times New Roman" w:eastAsia="Times New Roman" w:hAnsi="Times New Roman" w:cs="Times New Roman"/>
          <w:sz w:val="26"/>
          <w:szCs w:val="26"/>
          <w:lang w:eastAsia="ru-RU"/>
        </w:rPr>
        <w:t xml:space="preserve"> числа месяца, п</w:t>
      </w:r>
      <w:r w:rsidR="00CE5D39" w:rsidRPr="00EA5B6A">
        <w:rPr>
          <w:rFonts w:ascii="Times New Roman" w:eastAsia="Times New Roman" w:hAnsi="Times New Roman" w:cs="Times New Roman"/>
          <w:sz w:val="26"/>
          <w:szCs w:val="26"/>
          <w:lang w:eastAsia="ru-RU"/>
        </w:rPr>
        <w:t>редшествующему месяцу поставки.</w:t>
      </w:r>
      <w:r w:rsidR="007A058F" w:rsidRPr="00EA5B6A">
        <w:rPr>
          <w:rFonts w:ascii="Times New Roman" w:eastAsia="Times New Roman" w:hAnsi="Times New Roman" w:cs="Times New Roman"/>
          <w:sz w:val="26"/>
          <w:szCs w:val="26"/>
          <w:lang w:eastAsia="ru-RU"/>
        </w:rPr>
        <w:t xml:space="preserve"> При отсутствии Заявки Покупателя Уголь поставке не подлежит.</w:t>
      </w:r>
    </w:p>
    <w:p w14:paraId="3061BC75" w14:textId="77777777" w:rsidR="0072023C" w:rsidRPr="00EA5B6A" w:rsidRDefault="0072023C"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Из</w:t>
      </w:r>
      <w:r w:rsidR="00271521" w:rsidRPr="00EA5B6A">
        <w:rPr>
          <w:rFonts w:ascii="Times New Roman" w:eastAsia="Times New Roman" w:hAnsi="Times New Roman" w:cs="Times New Roman"/>
          <w:sz w:val="26"/>
          <w:szCs w:val="26"/>
          <w:lang w:eastAsia="ru-RU"/>
        </w:rPr>
        <w:t xml:space="preserve">менения и дополнения к заявкам </w:t>
      </w:r>
      <w:r w:rsidRPr="00EA5B6A">
        <w:rPr>
          <w:rFonts w:ascii="Times New Roman" w:eastAsia="Times New Roman" w:hAnsi="Times New Roman" w:cs="Times New Roman"/>
          <w:sz w:val="26"/>
          <w:szCs w:val="26"/>
          <w:lang w:eastAsia="ru-RU"/>
        </w:rPr>
        <w:t>Покупатель направляет Поставщику не более двух раз: до 1-го и/или 10-го числа месяца поставки. Стороны принимают, что данные изменения и дополнения к заявкам, считаются заявками, поданными в уст</w:t>
      </w:r>
      <w:r w:rsidR="00271521" w:rsidRPr="00EA5B6A">
        <w:rPr>
          <w:rFonts w:ascii="Times New Roman" w:eastAsia="Times New Roman" w:hAnsi="Times New Roman" w:cs="Times New Roman"/>
          <w:sz w:val="26"/>
          <w:szCs w:val="26"/>
          <w:lang w:eastAsia="ru-RU"/>
        </w:rPr>
        <w:t xml:space="preserve">ановленный настоящим Договором </w:t>
      </w:r>
      <w:r w:rsidRPr="00EA5B6A">
        <w:rPr>
          <w:rFonts w:ascii="Times New Roman" w:eastAsia="Times New Roman" w:hAnsi="Times New Roman" w:cs="Times New Roman"/>
          <w:sz w:val="26"/>
          <w:szCs w:val="26"/>
          <w:lang w:eastAsia="ru-RU"/>
        </w:rPr>
        <w:t>срок.</w:t>
      </w:r>
    </w:p>
    <w:p w14:paraId="3087A6B4" w14:textId="17A8D14B" w:rsidR="00032BF2" w:rsidRPr="00EA5B6A" w:rsidRDefault="00032BF2" w:rsidP="009F172A">
      <w:pPr>
        <w:tabs>
          <w:tab w:val="left" w:pos="3206"/>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Товара сверх </w:t>
      </w:r>
      <w:r w:rsidR="005F3087" w:rsidRPr="00EA5B6A">
        <w:rPr>
          <w:rFonts w:ascii="Times New Roman" w:eastAsia="Times New Roman" w:hAnsi="Times New Roman" w:cs="Times New Roman"/>
          <w:sz w:val="26"/>
          <w:szCs w:val="26"/>
          <w:lang w:eastAsia="ru-RU"/>
        </w:rPr>
        <w:t>объема,</w:t>
      </w:r>
      <w:r w:rsidRPr="00EA5B6A">
        <w:rPr>
          <w:rFonts w:ascii="Times New Roman" w:eastAsia="Times New Roman" w:hAnsi="Times New Roman" w:cs="Times New Roman"/>
          <w:sz w:val="26"/>
          <w:szCs w:val="26"/>
          <w:lang w:eastAsia="ru-RU"/>
        </w:rPr>
        <w:t xml:space="preserve"> </w:t>
      </w:r>
      <w:r w:rsidR="007A058F" w:rsidRPr="00EA5B6A">
        <w:rPr>
          <w:rFonts w:ascii="Times New Roman" w:eastAsia="Times New Roman" w:hAnsi="Times New Roman" w:cs="Times New Roman"/>
          <w:sz w:val="26"/>
          <w:szCs w:val="26"/>
          <w:lang w:eastAsia="ru-RU"/>
        </w:rPr>
        <w:t xml:space="preserve">определенного </w:t>
      </w:r>
      <w:r w:rsidR="008D1A03" w:rsidRPr="00EA5B6A">
        <w:rPr>
          <w:rFonts w:ascii="Times New Roman" w:eastAsia="Times New Roman" w:hAnsi="Times New Roman" w:cs="Times New Roman"/>
          <w:sz w:val="26"/>
          <w:szCs w:val="26"/>
          <w:lang w:eastAsia="ru-RU"/>
        </w:rPr>
        <w:t xml:space="preserve">Заявкой </w:t>
      </w:r>
      <w:r w:rsidRPr="00EA5B6A">
        <w:rPr>
          <w:rFonts w:ascii="Times New Roman" w:eastAsia="Times New Roman" w:hAnsi="Times New Roman" w:cs="Times New Roman"/>
          <w:sz w:val="26"/>
          <w:szCs w:val="26"/>
          <w:lang w:eastAsia="ru-RU"/>
        </w:rPr>
        <w:t xml:space="preserve">более чем на 5%, Покупатель имеет право по своему выбору принять Товар в полном </w:t>
      </w:r>
      <w:r w:rsidR="005F3087" w:rsidRPr="00EA5B6A">
        <w:rPr>
          <w:rFonts w:ascii="Times New Roman" w:eastAsia="Times New Roman" w:hAnsi="Times New Roman" w:cs="Times New Roman"/>
          <w:sz w:val="26"/>
          <w:szCs w:val="26"/>
          <w:lang w:eastAsia="ru-RU"/>
        </w:rPr>
        <w:t>объеме,</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00BF62BE">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либо возвратить Поставщику Товар в количестве</w:t>
      </w:r>
      <w:r w:rsidR="00CE5D39"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Pr="00EA5B6A">
        <w:rPr>
          <w:rFonts w:ascii="Times New Roman" w:eastAsia="Times New Roman" w:hAnsi="Times New Roman" w:cs="Times New Roman"/>
          <w:sz w:val="26"/>
          <w:szCs w:val="26"/>
          <w:lang w:eastAsia="ru-RU"/>
        </w:rPr>
        <w:t xml:space="preserve">. При этом в случае возврата Товара Поставщик обязан возместить Покупателю все расходы, связанные с возвратом партии непринятого Угля, а также все возможные убытки, связанные </w:t>
      </w:r>
      <w:r w:rsidR="00277FB7" w:rsidRPr="00EA5B6A">
        <w:rPr>
          <w:rFonts w:ascii="Times New Roman" w:eastAsia="Times New Roman" w:hAnsi="Times New Roman" w:cs="Times New Roman"/>
          <w:sz w:val="26"/>
          <w:szCs w:val="26"/>
          <w:lang w:eastAsia="ru-RU"/>
        </w:rPr>
        <w:t>со</w:t>
      </w:r>
      <w:r w:rsidRPr="00EA5B6A">
        <w:rPr>
          <w:rFonts w:ascii="Times New Roman" w:eastAsia="Times New Roman" w:hAnsi="Times New Roman" w:cs="Times New Roman"/>
          <w:sz w:val="26"/>
          <w:szCs w:val="26"/>
          <w:lang w:eastAsia="ru-RU"/>
        </w:rPr>
        <w:t xml:space="preserve"> сверхнормативным нахождением вагонов на путях необщего пользования, и в «брошенных» перевозчиком вагонах на путях общего пользования в составе прибывающего груза из-за неприема их станцией назначения по причине нарушений технологического срока оборота вагонов</w:t>
      </w:r>
      <w:r w:rsidR="002F323B">
        <w:rPr>
          <w:rFonts w:ascii="Times New Roman" w:eastAsia="Times New Roman" w:hAnsi="Times New Roman" w:cs="Times New Roman"/>
          <w:sz w:val="26"/>
          <w:szCs w:val="26"/>
          <w:lang w:eastAsia="ru-RU"/>
        </w:rPr>
        <w:t xml:space="preserve"> </w:t>
      </w:r>
      <w:r w:rsidR="002F323B" w:rsidRPr="002F323B">
        <w:rPr>
          <w:rFonts w:ascii="Times New Roman" w:eastAsia="Times New Roman" w:hAnsi="Times New Roman" w:cs="Times New Roman"/>
          <w:sz w:val="26"/>
          <w:szCs w:val="26"/>
          <w:lang w:eastAsia="ru-RU"/>
        </w:rPr>
        <w:t>или</w:t>
      </w:r>
      <w:r w:rsidR="001C3576">
        <w:rPr>
          <w:rFonts w:ascii="Times New Roman" w:eastAsia="Calibri" w:hAnsi="Times New Roman" w:cs="Times New Roman"/>
          <w:sz w:val="26"/>
          <w:szCs w:val="26"/>
        </w:rPr>
        <w:t>,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Pr="002F323B">
        <w:rPr>
          <w:rFonts w:ascii="Times New Roman" w:eastAsia="Times New Roman" w:hAnsi="Times New Roman" w:cs="Times New Roman"/>
          <w:sz w:val="26"/>
          <w:szCs w:val="26"/>
          <w:lang w:eastAsia="ru-RU"/>
        </w:rPr>
        <w:t>.</w:t>
      </w:r>
    </w:p>
    <w:p w14:paraId="5F1304D5" w14:textId="77777777" w:rsidR="00032BF2" w:rsidRPr="00EA5B6A" w:rsidRDefault="00032BF2" w:rsidP="002F429D">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napToGrid w:val="0"/>
          <w:sz w:val="26"/>
          <w:szCs w:val="26"/>
          <w:lang w:eastAsia="ru-RU"/>
        </w:rPr>
        <w:t>4.3.</w:t>
      </w:r>
      <w:r w:rsidR="00191D99" w:rsidRPr="00EA5B6A">
        <w:rPr>
          <w:rFonts w:ascii="Times New Roman" w:hAnsi="Times New Roman" w:cs="Times New Roman"/>
          <w:sz w:val="26"/>
          <w:szCs w:val="26"/>
          <w:lang w:eastAsia="ru-RU"/>
        </w:rPr>
        <w:tab/>
      </w:r>
      <w:r w:rsidRPr="00EA5B6A">
        <w:rPr>
          <w:rFonts w:ascii="Times New Roman" w:hAnsi="Times New Roman" w:cs="Times New Roman"/>
          <w:snapToGrid w:val="0"/>
          <w:sz w:val="26"/>
          <w:szCs w:val="26"/>
          <w:lang w:eastAsia="ru-RU"/>
        </w:rPr>
        <w:t>Отгрузка Товара производится погрузочными средствами Поставщика насыпью</w:t>
      </w:r>
      <w:r w:rsidR="005B0959" w:rsidRPr="00EA5B6A">
        <w:rPr>
          <w:rFonts w:ascii="Times New Roman" w:hAnsi="Times New Roman" w:cs="Times New Roman"/>
          <w:snapToGrid w:val="0"/>
          <w:sz w:val="26"/>
          <w:szCs w:val="26"/>
          <w:lang w:eastAsia="ru-RU"/>
        </w:rPr>
        <w:t xml:space="preserve"> или </w:t>
      </w:r>
      <w:r w:rsidR="00AB31B9" w:rsidRPr="00EA5B6A">
        <w:rPr>
          <w:rFonts w:ascii="Times New Roman" w:hAnsi="Times New Roman" w:cs="Times New Roman"/>
          <w:snapToGrid w:val="0"/>
          <w:sz w:val="26"/>
          <w:szCs w:val="26"/>
          <w:lang w:eastAsia="ru-RU"/>
        </w:rPr>
        <w:t>навалом</w:t>
      </w:r>
      <w:r w:rsidRPr="00EA5B6A">
        <w:rPr>
          <w:rFonts w:ascii="Times New Roman" w:hAnsi="Times New Roman" w:cs="Times New Roman"/>
          <w:snapToGrid w:val="0"/>
          <w:sz w:val="26"/>
          <w:szCs w:val="26"/>
          <w:lang w:eastAsia="ru-RU"/>
        </w:rPr>
        <w:t>. Минимальная норма отгрузки – ж</w:t>
      </w:r>
      <w:r w:rsidR="007D3BCF" w:rsidRPr="00EA5B6A">
        <w:rPr>
          <w:rFonts w:ascii="Times New Roman" w:hAnsi="Times New Roman" w:cs="Times New Roman"/>
          <w:snapToGrid w:val="0"/>
          <w:sz w:val="26"/>
          <w:szCs w:val="26"/>
          <w:lang w:eastAsia="ru-RU"/>
        </w:rPr>
        <w:t>елезнодорожный</w:t>
      </w:r>
      <w:r w:rsidRPr="00EA5B6A">
        <w:rPr>
          <w:rFonts w:ascii="Times New Roman" w:hAnsi="Times New Roman" w:cs="Times New Roman"/>
          <w:snapToGrid w:val="0"/>
          <w:sz w:val="26"/>
          <w:szCs w:val="26"/>
          <w:lang w:eastAsia="ru-RU"/>
        </w:rPr>
        <w:t xml:space="preserve"> полувагон. Поставка ниже минимальной нормы отгрузки не производится</w:t>
      </w:r>
      <w:r w:rsidR="00361362" w:rsidRPr="00EA5B6A">
        <w:rPr>
          <w:rFonts w:ascii="Times New Roman" w:hAnsi="Times New Roman" w:cs="Times New Roman"/>
          <w:snapToGrid w:val="0"/>
          <w:sz w:val="26"/>
          <w:szCs w:val="26"/>
          <w:lang w:eastAsia="ru-RU"/>
        </w:rPr>
        <w:t xml:space="preserve">. </w:t>
      </w:r>
      <w:r w:rsidRPr="00EA5B6A">
        <w:rPr>
          <w:rFonts w:ascii="Times New Roman" w:hAnsi="Times New Roman" w:cs="Times New Roman"/>
          <w:snapToGrid w:val="0"/>
          <w:sz w:val="26"/>
          <w:szCs w:val="26"/>
          <w:lang w:eastAsia="ru-RU"/>
        </w:rPr>
        <w:t>Если для полной загрузки ж</w:t>
      </w:r>
      <w:r w:rsidR="007D3BCF" w:rsidRPr="00EA5B6A">
        <w:rPr>
          <w:rFonts w:ascii="Times New Roman" w:hAnsi="Times New Roman" w:cs="Times New Roman"/>
          <w:snapToGrid w:val="0"/>
          <w:sz w:val="26"/>
          <w:szCs w:val="26"/>
          <w:lang w:eastAsia="ru-RU"/>
        </w:rPr>
        <w:t>елезнодорожного</w:t>
      </w:r>
      <w:r w:rsidRPr="00EA5B6A">
        <w:rPr>
          <w:rFonts w:ascii="Times New Roman" w:hAnsi="Times New Roman" w:cs="Times New Roman"/>
          <w:snapToGrid w:val="0"/>
          <w:sz w:val="26"/>
          <w:szCs w:val="26"/>
          <w:lang w:eastAsia="ru-RU"/>
        </w:rPr>
        <w:t xml:space="preserve"> полувагона требуется отгрузить большее количество </w:t>
      </w:r>
      <w:r w:rsidRPr="00EA5B6A">
        <w:rPr>
          <w:rFonts w:ascii="Times New Roman" w:hAnsi="Times New Roman" w:cs="Times New Roman"/>
          <w:snapToGrid w:val="0"/>
          <w:sz w:val="26"/>
          <w:szCs w:val="26"/>
          <w:lang w:eastAsia="ru-RU"/>
        </w:rPr>
        <w:lastRenderedPageBreak/>
        <w:t xml:space="preserve">Угля, чем согласовано к поставке, то данное количество Угля считается согласованной </w:t>
      </w:r>
      <w:r w:rsidRPr="00EA5B6A">
        <w:rPr>
          <w:rFonts w:ascii="Times New Roman" w:hAnsi="Times New Roman" w:cs="Times New Roman"/>
          <w:sz w:val="26"/>
          <w:szCs w:val="26"/>
          <w:lang w:eastAsia="ru-RU"/>
        </w:rPr>
        <w:t>поставкой Угля.</w:t>
      </w:r>
    </w:p>
    <w:p w14:paraId="77AD371E" w14:textId="77777777" w:rsidR="00AC23D2" w:rsidRPr="00EA5B6A" w:rsidRDefault="00AC23D2" w:rsidP="00AC23D2">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Поставщик в течение 1 (одного) дня с даты отгрузки должен уведомить Покупателя о фактической отгрузке партии Угля с указанием: даты отгрузки, адреса грузополучателя, калорийности и веса Угля, номера маршрута, номера вагонов, номера </w:t>
      </w:r>
      <w:r w:rsidR="00295F8C">
        <w:rPr>
          <w:rFonts w:ascii="Times New Roman" w:hAnsi="Times New Roman" w:cs="Times New Roman"/>
          <w:sz w:val="26"/>
          <w:szCs w:val="26"/>
          <w:lang w:eastAsia="ru-RU"/>
        </w:rPr>
        <w:t>транспортной железнодорожной</w:t>
      </w:r>
      <w:r w:rsidRPr="00EA5B6A">
        <w:rPr>
          <w:rFonts w:ascii="Times New Roman" w:hAnsi="Times New Roman" w:cs="Times New Roman"/>
          <w:sz w:val="26"/>
          <w:szCs w:val="26"/>
          <w:lang w:eastAsia="ru-RU"/>
        </w:rPr>
        <w:t xml:space="preserve"> накладной. В отгрузочных документах на поставляемый Уголь ссылка на номер договора и наименование Поставщика обязательно.</w:t>
      </w:r>
    </w:p>
    <w:p w14:paraId="4B286EA3" w14:textId="77777777" w:rsidR="00AB31B9" w:rsidRPr="00EA5B6A" w:rsidRDefault="00AB31B9"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Помимо извещения, Поставщик направляе</w:t>
      </w:r>
      <w:r w:rsidR="00EC440E">
        <w:rPr>
          <w:rFonts w:ascii="Times New Roman" w:hAnsi="Times New Roman" w:cs="Times New Roman"/>
          <w:sz w:val="26"/>
          <w:szCs w:val="26"/>
          <w:lang w:eastAsia="ru-RU"/>
        </w:rPr>
        <w:t>т Покупателю на адрес электронно</w:t>
      </w:r>
      <w:r w:rsidRPr="00EA5B6A">
        <w:rPr>
          <w:rFonts w:ascii="Times New Roman" w:hAnsi="Times New Roman" w:cs="Times New Roman"/>
          <w:sz w:val="26"/>
          <w:szCs w:val="26"/>
          <w:lang w:eastAsia="ru-RU"/>
        </w:rPr>
        <w:t>й почты указанный в настоящем пункте Договора</w:t>
      </w:r>
      <w:r w:rsidR="00AC23D2" w:rsidRPr="00EA5B6A">
        <w:rPr>
          <w:rFonts w:ascii="Times New Roman" w:hAnsi="Times New Roman" w:cs="Times New Roman"/>
          <w:sz w:val="26"/>
          <w:szCs w:val="26"/>
          <w:lang w:eastAsia="ru-RU"/>
        </w:rPr>
        <w:t>, а именно _____________</w:t>
      </w:r>
      <w:r w:rsidRPr="00EA5B6A">
        <w:rPr>
          <w:rFonts w:ascii="Times New Roman" w:hAnsi="Times New Roman" w:cs="Times New Roman"/>
          <w:sz w:val="26"/>
          <w:szCs w:val="26"/>
          <w:lang w:eastAsia="ru-RU"/>
        </w:rPr>
        <w:t xml:space="preserve"> в течение 72 (Семьдесят два) часов с даты передачи Товара копии следующих документов:</w:t>
      </w:r>
    </w:p>
    <w:p w14:paraId="69293D0D"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DC78C1" w:rsidRPr="00EA5B6A">
        <w:rPr>
          <w:rFonts w:ascii="Times New Roman" w:hAnsi="Times New Roman" w:cs="Times New Roman"/>
          <w:sz w:val="26"/>
          <w:szCs w:val="26"/>
          <w:lang w:eastAsia="ru-RU"/>
        </w:rPr>
        <w:t xml:space="preserve">транспортную </w:t>
      </w:r>
      <w:r w:rsidR="00AB31B9" w:rsidRPr="00EA5B6A">
        <w:rPr>
          <w:rFonts w:ascii="Times New Roman" w:hAnsi="Times New Roman" w:cs="Times New Roman"/>
          <w:sz w:val="26"/>
          <w:szCs w:val="26"/>
          <w:lang w:eastAsia="ru-RU"/>
        </w:rPr>
        <w:t>железнодорожную накладную содержащую отметку станции отправления;</w:t>
      </w:r>
    </w:p>
    <w:p w14:paraId="6E1813C1"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741643" w:rsidRPr="00EA5B6A">
        <w:rPr>
          <w:rFonts w:ascii="Times New Roman" w:hAnsi="Times New Roman" w:cs="Times New Roman"/>
          <w:sz w:val="26"/>
          <w:szCs w:val="26"/>
          <w:lang w:eastAsia="ru-RU"/>
        </w:rPr>
        <w:t>сертификат</w:t>
      </w:r>
      <w:r w:rsidR="00AB31B9" w:rsidRPr="00EA5B6A">
        <w:rPr>
          <w:rFonts w:ascii="Times New Roman" w:hAnsi="Times New Roman" w:cs="Times New Roman"/>
          <w:sz w:val="26"/>
          <w:szCs w:val="26"/>
          <w:lang w:eastAsia="ru-RU"/>
        </w:rPr>
        <w:t xml:space="preserve"> </w:t>
      </w:r>
      <w:r w:rsidR="00DC78C1" w:rsidRPr="00EA5B6A">
        <w:rPr>
          <w:rFonts w:ascii="Times New Roman" w:hAnsi="Times New Roman" w:cs="Times New Roman"/>
          <w:sz w:val="26"/>
          <w:szCs w:val="26"/>
          <w:lang w:eastAsia="ru-RU"/>
        </w:rPr>
        <w:t xml:space="preserve">(удостоверение) </w:t>
      </w:r>
      <w:r w:rsidR="00BE5AAF" w:rsidRPr="00EA5B6A">
        <w:rPr>
          <w:rFonts w:ascii="Times New Roman" w:hAnsi="Times New Roman" w:cs="Times New Roman"/>
          <w:sz w:val="26"/>
          <w:szCs w:val="26"/>
          <w:lang w:eastAsia="ru-RU"/>
        </w:rPr>
        <w:t>качества</w:t>
      </w:r>
      <w:r w:rsidR="00AB31B9" w:rsidRPr="00EA5B6A">
        <w:rPr>
          <w:rFonts w:ascii="Times New Roman" w:hAnsi="Times New Roman" w:cs="Times New Roman"/>
          <w:sz w:val="26"/>
          <w:szCs w:val="26"/>
          <w:lang w:eastAsia="ru-RU"/>
        </w:rPr>
        <w:t xml:space="preserve"> на Товар.</w:t>
      </w:r>
    </w:p>
    <w:p w14:paraId="2CBAD2DE" w14:textId="77777777" w:rsidR="00CE5D39" w:rsidRPr="00EA5B6A" w:rsidRDefault="00032BF2" w:rsidP="009F172A">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При отгрузке </w:t>
      </w:r>
      <w:r w:rsidR="00AB31B9" w:rsidRPr="00EA5B6A">
        <w:rPr>
          <w:rFonts w:ascii="Times New Roman" w:hAnsi="Times New Roman" w:cs="Times New Roman"/>
          <w:sz w:val="26"/>
          <w:szCs w:val="26"/>
          <w:lang w:eastAsia="ru-RU"/>
        </w:rPr>
        <w:t xml:space="preserve">Товара </w:t>
      </w:r>
      <w:r w:rsidRPr="00EA5B6A">
        <w:rPr>
          <w:rFonts w:ascii="Times New Roman" w:hAnsi="Times New Roman" w:cs="Times New Roman"/>
          <w:sz w:val="26"/>
          <w:szCs w:val="26"/>
          <w:lang w:eastAsia="ru-RU"/>
        </w:rPr>
        <w:t>Поставщик обязан обеспечить принятие дополнительных мер против смерзаемости</w:t>
      </w:r>
      <w:r w:rsidR="00CE5D39" w:rsidRPr="00EA5B6A">
        <w:rPr>
          <w:rFonts w:ascii="Times New Roman" w:hAnsi="Times New Roman" w:cs="Times New Roman"/>
          <w:sz w:val="26"/>
          <w:szCs w:val="26"/>
          <w:lang w:eastAsia="ru-RU"/>
        </w:rPr>
        <w:t xml:space="preserve"> </w:t>
      </w:r>
      <w:r w:rsidR="007D3BCF" w:rsidRPr="00EA5B6A">
        <w:rPr>
          <w:rFonts w:ascii="Times New Roman" w:hAnsi="Times New Roman" w:cs="Times New Roman"/>
          <w:sz w:val="26"/>
          <w:szCs w:val="26"/>
          <w:lang w:eastAsia="ru-RU"/>
        </w:rPr>
        <w:t xml:space="preserve">Угля </w:t>
      </w:r>
      <w:r w:rsidR="00CE5D39" w:rsidRPr="00EA5B6A">
        <w:rPr>
          <w:rFonts w:ascii="Times New Roman" w:hAnsi="Times New Roman" w:cs="Times New Roman"/>
          <w:sz w:val="26"/>
          <w:szCs w:val="26"/>
          <w:lang w:eastAsia="ru-RU"/>
        </w:rPr>
        <w:t>в условиях низких температур</w:t>
      </w:r>
      <w:r w:rsidRPr="00EA5B6A">
        <w:rPr>
          <w:rFonts w:ascii="Times New Roman" w:hAnsi="Times New Roman" w:cs="Times New Roman"/>
          <w:sz w:val="26"/>
          <w:szCs w:val="26"/>
          <w:lang w:eastAsia="ru-RU"/>
        </w:rPr>
        <w:t>,</w:t>
      </w:r>
      <w:r w:rsidR="00CE5D39" w:rsidRPr="00EA5B6A">
        <w:rPr>
          <w:rFonts w:ascii="Times New Roman" w:hAnsi="Times New Roman" w:cs="Times New Roman"/>
          <w:sz w:val="26"/>
          <w:szCs w:val="26"/>
          <w:lang w:eastAsia="ru-RU"/>
        </w:rPr>
        <w:t xml:space="preserve"> в соответствии с Приказом МПС РФ от 05.04.1999 № 20 Ц (ред. от 12.12.2008) «Об утверждении правил перевозок смерзающихся грузов на железнодорожном транспорте».</w:t>
      </w:r>
    </w:p>
    <w:p w14:paraId="16385CF4" w14:textId="77777777" w:rsidR="00DC78C1" w:rsidRPr="00EA5B6A" w:rsidRDefault="00032BF2" w:rsidP="00DC78C1">
      <w:pPr>
        <w:pStyle w:val="a6"/>
        <w:ind w:firstLine="851"/>
        <w:jc w:val="both"/>
        <w:rPr>
          <w:rFonts w:ascii="Times New Roman" w:hAnsi="Times New Roman" w:cs="Times New Roman"/>
          <w:sz w:val="24"/>
          <w:szCs w:val="24"/>
        </w:rPr>
      </w:pPr>
      <w:r w:rsidRPr="00EA5B6A">
        <w:rPr>
          <w:rFonts w:ascii="Times New Roman" w:eastAsia="Times New Roman" w:hAnsi="Times New Roman" w:cs="Times New Roman"/>
          <w:sz w:val="26"/>
          <w:szCs w:val="26"/>
          <w:lang w:eastAsia="ru-RU"/>
        </w:rPr>
        <w:t xml:space="preserve">В случае </w:t>
      </w:r>
      <w:r w:rsidR="00DB5425" w:rsidRPr="00EA5B6A">
        <w:rPr>
          <w:rFonts w:ascii="Times New Roman" w:eastAsia="Times New Roman" w:hAnsi="Times New Roman" w:cs="Times New Roman"/>
          <w:sz w:val="26"/>
          <w:szCs w:val="26"/>
          <w:lang w:eastAsia="ru-RU"/>
        </w:rPr>
        <w:t>невыполнения</w:t>
      </w:r>
      <w:r w:rsidRPr="00EA5B6A">
        <w:rPr>
          <w:rFonts w:ascii="Times New Roman" w:eastAsia="Times New Roman" w:hAnsi="Times New Roman" w:cs="Times New Roman"/>
          <w:sz w:val="26"/>
          <w:szCs w:val="26"/>
          <w:lang w:eastAsia="ru-RU"/>
        </w:rPr>
        <w:t xml:space="preserve"> требований Приказа МПС РФ от 05.04.1999 № 20</w:t>
      </w:r>
      <w:r w:rsidR="008F12C2" w:rsidRPr="00EA5B6A">
        <w:rPr>
          <w:rFonts w:ascii="Times New Roman" w:eastAsia="Times New Roman" w:hAnsi="Times New Roman" w:cs="Times New Roman"/>
          <w:sz w:val="26"/>
          <w:szCs w:val="26"/>
          <w:lang w:eastAsia="ru-RU"/>
        </w:rPr>
        <w:t> </w:t>
      </w:r>
      <w:r w:rsidRPr="00EA5B6A">
        <w:rPr>
          <w:rFonts w:ascii="Times New Roman" w:eastAsia="Times New Roman" w:hAnsi="Times New Roman" w:cs="Times New Roman"/>
          <w:sz w:val="26"/>
          <w:szCs w:val="26"/>
          <w:lang w:eastAsia="ru-RU"/>
        </w:rPr>
        <w:t>Ц</w:t>
      </w:r>
      <w:r w:rsidR="008F12C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 xml:space="preserve">(ред. от 12.12.2008), Поставщик </w:t>
      </w:r>
      <w:r w:rsidR="00181E5F" w:rsidRPr="00EA5B6A">
        <w:rPr>
          <w:rFonts w:ascii="Times New Roman" w:eastAsia="Times New Roman" w:hAnsi="Times New Roman" w:cs="Times New Roman"/>
          <w:sz w:val="26"/>
          <w:szCs w:val="26"/>
          <w:lang w:eastAsia="ru-RU"/>
        </w:rPr>
        <w:t>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сроков доставки грузов</w:t>
      </w:r>
      <w:r w:rsidR="00DC78C1" w:rsidRPr="00EA5B6A">
        <w:rPr>
          <w:rFonts w:ascii="Times New Roman" w:eastAsia="Times New Roman" w:hAnsi="Times New Roman" w:cs="Times New Roman"/>
          <w:sz w:val="26"/>
          <w:szCs w:val="26"/>
          <w:lang w:eastAsia="ru-RU"/>
        </w:rPr>
        <w:t xml:space="preserve"> или</w:t>
      </w:r>
      <w:r w:rsidR="00DC78C1" w:rsidRPr="00EA5B6A">
        <w:rPr>
          <w:rFonts w:ascii="Times New Roman" w:hAnsi="Times New Roman" w:cs="Times New Roman"/>
          <w:sz w:val="26"/>
          <w:szCs w:val="26"/>
        </w:rPr>
        <w:t>, связанных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hAnsi="Times New Roman" w:cs="Times New Roman"/>
          <w:sz w:val="26"/>
          <w:szCs w:val="26"/>
        </w:rPr>
        <w:t xml:space="preserve"> </w:t>
      </w:r>
      <w:r w:rsidR="002F323B" w:rsidRPr="002F323B">
        <w:rPr>
          <w:rFonts w:ascii="Times New Roman" w:eastAsia="Calibri" w:hAnsi="Times New Roman" w:cs="Times New Roman"/>
          <w:sz w:val="26"/>
          <w:szCs w:val="26"/>
        </w:rPr>
        <w:t>(в связи с нарушением технологии и времени выгрузки смерзшегося угля)</w:t>
      </w:r>
      <w:r w:rsidR="002F323B" w:rsidRPr="002F323B">
        <w:rPr>
          <w:rFonts w:ascii="Times New Roman" w:eastAsia="Calibri" w:hAnsi="Times New Roman" w:cs="Times New Roman"/>
          <w:sz w:val="24"/>
          <w:szCs w:val="24"/>
        </w:rPr>
        <w:t>.</w:t>
      </w:r>
    </w:p>
    <w:p w14:paraId="0B52A900" w14:textId="77777777" w:rsidR="00181E5F" w:rsidRPr="00EA5B6A" w:rsidRDefault="00181E5F"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поступления в адрес </w:t>
      </w:r>
      <w:r w:rsidR="005B0959" w:rsidRPr="00EA5B6A">
        <w:rPr>
          <w:rFonts w:ascii="Times New Roman" w:eastAsia="Times New Roman" w:hAnsi="Times New Roman" w:cs="Times New Roman"/>
          <w:sz w:val="26"/>
          <w:szCs w:val="26"/>
          <w:lang w:eastAsia="ru-RU"/>
        </w:rPr>
        <w:t>Грузополучателя</w:t>
      </w:r>
      <w:r w:rsidRPr="00EA5B6A">
        <w:rPr>
          <w:rFonts w:ascii="Times New Roman" w:eastAsia="Times New Roman" w:hAnsi="Times New Roman" w:cs="Times New Roman"/>
          <w:sz w:val="26"/>
          <w:szCs w:val="26"/>
          <w:lang w:eastAsia="ru-RU"/>
        </w:rPr>
        <w:t xml:space="preserve"> вагонов со смерзшимся углем, Покупатель вправе возвратить такие вагоны </w:t>
      </w:r>
      <w:r w:rsidR="005B0959" w:rsidRPr="00EA5B6A">
        <w:rPr>
          <w:rFonts w:ascii="Times New Roman" w:eastAsia="Times New Roman" w:hAnsi="Times New Roman" w:cs="Times New Roman"/>
          <w:sz w:val="26"/>
          <w:szCs w:val="26"/>
          <w:lang w:eastAsia="ru-RU"/>
        </w:rPr>
        <w:t xml:space="preserve">по своему усмотрению </w:t>
      </w:r>
      <w:r w:rsidRPr="00EA5B6A">
        <w:rPr>
          <w:rFonts w:ascii="Times New Roman" w:eastAsia="Times New Roman" w:hAnsi="Times New Roman" w:cs="Times New Roman"/>
          <w:sz w:val="26"/>
          <w:szCs w:val="26"/>
          <w:lang w:eastAsia="ru-RU"/>
        </w:rPr>
        <w:t xml:space="preserve">в адрес </w:t>
      </w:r>
      <w:r w:rsidR="005B0959" w:rsidRPr="00EA5B6A">
        <w:rPr>
          <w:rFonts w:ascii="Times New Roman" w:eastAsia="Times New Roman" w:hAnsi="Times New Roman" w:cs="Times New Roman"/>
          <w:sz w:val="26"/>
          <w:szCs w:val="26"/>
          <w:lang w:eastAsia="ru-RU"/>
        </w:rPr>
        <w:t>Поставщика/</w:t>
      </w:r>
      <w:r w:rsidR="00612EFB" w:rsidRPr="00EA5B6A">
        <w:rPr>
          <w:rFonts w:ascii="Times New Roman" w:eastAsia="Times New Roman" w:hAnsi="Times New Roman" w:cs="Times New Roman"/>
          <w:sz w:val="26"/>
          <w:szCs w:val="26"/>
          <w:lang w:eastAsia="ru-RU"/>
        </w:rPr>
        <w:t>Г</w:t>
      </w:r>
      <w:r w:rsidR="005B0959" w:rsidRPr="00EA5B6A">
        <w:rPr>
          <w:rFonts w:ascii="Times New Roman" w:eastAsia="Times New Roman" w:hAnsi="Times New Roman" w:cs="Times New Roman"/>
          <w:sz w:val="26"/>
          <w:szCs w:val="26"/>
          <w:lang w:eastAsia="ru-RU"/>
        </w:rPr>
        <w:t xml:space="preserve">рузоотправителя </w:t>
      </w:r>
      <w:r w:rsidRPr="00EA5B6A">
        <w:rPr>
          <w:rFonts w:ascii="Times New Roman" w:eastAsia="Times New Roman" w:hAnsi="Times New Roman" w:cs="Times New Roman"/>
          <w:sz w:val="26"/>
          <w:szCs w:val="26"/>
          <w:lang w:eastAsia="ru-RU"/>
        </w:rPr>
        <w:t>за счет Поставщика.</w:t>
      </w:r>
    </w:p>
    <w:p w14:paraId="7D2A2CDA" w14:textId="77777777" w:rsidR="00612EFB" w:rsidRPr="00EA5B6A" w:rsidRDefault="00612EFB" w:rsidP="00612EFB">
      <w:pPr>
        <w:pStyle w:val="a6"/>
        <w:ind w:firstLine="851"/>
        <w:jc w:val="both"/>
        <w:rPr>
          <w:rFonts w:ascii="Times New Roman" w:hAnsi="Times New Roman" w:cs="Times New Roman"/>
          <w:sz w:val="26"/>
          <w:szCs w:val="26"/>
        </w:rPr>
      </w:pPr>
      <w:r w:rsidRPr="00EA5B6A">
        <w:rPr>
          <w:rFonts w:ascii="Times New Roman" w:hAnsi="Times New Roman" w:cs="Times New Roman"/>
          <w:sz w:val="26"/>
          <w:szCs w:val="26"/>
        </w:rPr>
        <w:t>Поставщик гарантирует, что качество поставляемого Товара соответствует требованиям, установленным п.3.2. настоящего Договора. Поставщик должен обеспечить отсутствие загрязнения в вагонах до погрузки. В тех случаях, когда примененные меры профилактически оказались неэффективными или не применялись, что привело к поставке смерзшегося угля, Покупатель по своему выбору составляет в свободной форме акт о приемке Товара по качеству, в котором отражает факт и причины смерзания угля, либо обращается к перевозчику за составлением акта общей формы (форма ГУ-23).</w:t>
      </w:r>
    </w:p>
    <w:p w14:paraId="5607AED1" w14:textId="77777777" w:rsidR="00612EFB" w:rsidRPr="00EA5B6A" w:rsidRDefault="00612EFB" w:rsidP="00612EFB">
      <w:pPr>
        <w:pStyle w:val="a6"/>
        <w:ind w:firstLine="851"/>
        <w:jc w:val="both"/>
        <w:rPr>
          <w:rFonts w:ascii="Times New Roman" w:hAnsi="Times New Roman" w:cs="Times New Roman"/>
          <w:i/>
          <w:sz w:val="26"/>
          <w:szCs w:val="26"/>
        </w:rPr>
      </w:pPr>
      <w:r w:rsidRPr="00EA5B6A">
        <w:rPr>
          <w:rFonts w:ascii="Times New Roman" w:hAnsi="Times New Roman" w:cs="Times New Roman"/>
          <w:sz w:val="26"/>
          <w:szCs w:val="26"/>
        </w:rPr>
        <w:t>Вызов Поставщика для составления данных актов необязателен. По</w:t>
      </w:r>
      <w:r w:rsidR="001E6B44">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смерзшегося угля посредством любых видов связи (факсимильная связь, электронная почта и т.д). Оформление названных актов является основанием для предъявления Покупателем требования об уплате неустойки, предусмотренной п. </w:t>
      </w:r>
      <w:r w:rsidR="001E6B44">
        <w:rPr>
          <w:rFonts w:ascii="Times New Roman" w:hAnsi="Times New Roman" w:cs="Times New Roman"/>
          <w:sz w:val="26"/>
          <w:szCs w:val="26"/>
        </w:rPr>
        <w:t>7.3. настоящего Договора, а так</w:t>
      </w:r>
      <w:r w:rsidRPr="00EA5B6A">
        <w:rPr>
          <w:rFonts w:ascii="Times New Roman" w:hAnsi="Times New Roman" w:cs="Times New Roman"/>
          <w:sz w:val="26"/>
          <w:szCs w:val="26"/>
        </w:rPr>
        <w:t>же о возмещении убытков</w:t>
      </w:r>
      <w:r w:rsidRPr="003821C3">
        <w:rPr>
          <w:rFonts w:ascii="Times New Roman" w:hAnsi="Times New Roman" w:cs="Times New Roman"/>
          <w:sz w:val="26"/>
          <w:szCs w:val="26"/>
        </w:rPr>
        <w:t>. В качестве подлежащих возмещению убытков могут быт</w:t>
      </w:r>
      <w:r w:rsidR="00EC440E" w:rsidRPr="003821C3">
        <w:rPr>
          <w:rFonts w:ascii="Times New Roman" w:hAnsi="Times New Roman" w:cs="Times New Roman"/>
          <w:sz w:val="26"/>
          <w:szCs w:val="26"/>
        </w:rPr>
        <w:t>ь заявлены с</w:t>
      </w:r>
      <w:r w:rsidRPr="003821C3">
        <w:rPr>
          <w:rFonts w:ascii="Times New Roman" w:hAnsi="Times New Roman" w:cs="Times New Roman"/>
          <w:sz w:val="26"/>
          <w:szCs w:val="26"/>
        </w:rPr>
        <w:t xml:space="preserve">уммы штрафов за сверхнормативный простой вагонов, вызванный увеличением срока выгрузки смерзшегося груза, суммы оплат транспортных услуг и провозной платы </w:t>
      </w:r>
      <w:r w:rsidRPr="003821C3">
        <w:rPr>
          <w:rFonts w:ascii="Times New Roman" w:hAnsi="Times New Roman" w:cs="Times New Roman"/>
          <w:sz w:val="26"/>
          <w:szCs w:val="26"/>
        </w:rPr>
        <w:lastRenderedPageBreak/>
        <w:t>при переадресации полувагонов со смерзшимся углем, суммы платы за пользование вагонами перевозчика.</w:t>
      </w:r>
    </w:p>
    <w:p w14:paraId="7FCA5912" w14:textId="77777777" w:rsidR="001258B6" w:rsidRPr="00EA5B6A" w:rsidRDefault="00612EFB" w:rsidP="001258B6">
      <w:pPr>
        <w:tabs>
          <w:tab w:val="left" w:pos="0"/>
          <w:tab w:val="left" w:pos="1701"/>
          <w:tab w:val="right" w:pos="9360"/>
        </w:tabs>
        <w:spacing w:after="0" w:line="240" w:lineRule="auto"/>
        <w:ind w:firstLine="993"/>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Уголь поставляется без посторонних предметов (металл, древесина, куски породы и др.). </w:t>
      </w:r>
      <w:r w:rsidR="001258B6" w:rsidRPr="00EA5B6A">
        <w:rPr>
          <w:rFonts w:ascii="Times New Roman" w:eastAsia="Times New Roman" w:hAnsi="Times New Roman" w:cs="Times New Roman"/>
          <w:sz w:val="26"/>
          <w:szCs w:val="26"/>
          <w:lang w:eastAsia="ru-RU"/>
        </w:rPr>
        <w:t>Покупатель должен проверять партии на засоренность. Сюда относятся партии или часть партии, которые, по мнению Покупателя, и на основании визуального осмотра могут не соответствовать стандартам или ГОСТу. Покупатель имеет право приостановить приемку, и после проведения соответствующих анализов забраковать и не оплатить такие партии.</w:t>
      </w:r>
    </w:p>
    <w:p w14:paraId="10C7FCE1" w14:textId="77777777" w:rsidR="00612EFB" w:rsidRPr="00EA5B6A" w:rsidRDefault="00612EFB" w:rsidP="00612EFB">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поступлении Угля с включением посторонних предметов Покупатель (грузополучатель) оформляет акт о приемке угля с посторонними предметами, остатками ранее перевозимых грузов, угля крупной фракции </w:t>
      </w:r>
      <w:r w:rsidRPr="00EA5B6A">
        <w:rPr>
          <w:rFonts w:ascii="Times New Roman" w:hAnsi="Times New Roman" w:cs="Times New Roman"/>
          <w:sz w:val="26"/>
          <w:szCs w:val="26"/>
        </w:rPr>
        <w:t>с приложением материалов фото и видеорегистрации</w:t>
      </w:r>
      <w:r w:rsidRPr="00EA5B6A">
        <w:rPr>
          <w:rFonts w:ascii="Times New Roman" w:eastAsia="Times New Roman" w:hAnsi="Times New Roman" w:cs="Times New Roman"/>
          <w:sz w:val="26"/>
          <w:szCs w:val="26"/>
          <w:lang w:eastAsia="ru-RU"/>
        </w:rPr>
        <w:t>. Вызов представителя Поставщика не обязателен.</w:t>
      </w:r>
    </w:p>
    <w:p w14:paraId="633D0898" w14:textId="77777777" w:rsidR="00612EFB" w:rsidRPr="00EA5B6A" w:rsidRDefault="00612EFB" w:rsidP="00352B66">
      <w:pPr>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t>В случае повреждения или затруднения эксплуатации оборудования Покупателя в результате поставки партии Угля с содержанием посторонних веществ (засоренностью) Покупатель составляет в свободной форме акт о повреждении оборудования, в котором отражает факт и причины повреждения с приложением материалов фото и видеорегистрации.</w:t>
      </w:r>
      <w:r w:rsidR="00352B66" w:rsidRPr="00EA5B6A">
        <w:rPr>
          <w:rFonts w:ascii="Times New Roman" w:hAnsi="Times New Roman" w:cs="Times New Roman"/>
          <w:sz w:val="26"/>
          <w:szCs w:val="26"/>
        </w:rPr>
        <w:t xml:space="preserve"> </w:t>
      </w:r>
      <w:r w:rsidRPr="00EA5B6A">
        <w:rPr>
          <w:rFonts w:ascii="Times New Roman" w:hAnsi="Times New Roman" w:cs="Times New Roman"/>
          <w:sz w:val="26"/>
          <w:szCs w:val="26"/>
        </w:rPr>
        <w:t>Вызов Поставщика для составления данного акта необязателен. По</w:t>
      </w:r>
      <w:r w:rsidR="00B54D7E">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некачественного (с засоренностью) </w:t>
      </w:r>
      <w:r w:rsidR="00B54D7E">
        <w:rPr>
          <w:rFonts w:ascii="Times New Roman" w:hAnsi="Times New Roman" w:cs="Times New Roman"/>
          <w:sz w:val="26"/>
          <w:szCs w:val="26"/>
        </w:rPr>
        <w:t xml:space="preserve">угля </w:t>
      </w:r>
      <w:r w:rsidRPr="00EA5B6A">
        <w:rPr>
          <w:rFonts w:ascii="Times New Roman" w:hAnsi="Times New Roman" w:cs="Times New Roman"/>
          <w:sz w:val="26"/>
          <w:szCs w:val="26"/>
        </w:rPr>
        <w:t xml:space="preserve">посредством любых видов связи (факсимильная связь, электронная почта и т.д). Оформление </w:t>
      </w:r>
      <w:r w:rsidRPr="00EC440E">
        <w:rPr>
          <w:rFonts w:ascii="Times New Roman" w:hAnsi="Times New Roman" w:cs="Times New Roman"/>
          <w:sz w:val="26"/>
          <w:szCs w:val="26"/>
        </w:rPr>
        <w:t xml:space="preserve">названного акта </w:t>
      </w:r>
      <w:r w:rsidRPr="00EA5B6A">
        <w:rPr>
          <w:rFonts w:ascii="Times New Roman" w:hAnsi="Times New Roman" w:cs="Times New Roman"/>
          <w:sz w:val="26"/>
          <w:szCs w:val="26"/>
        </w:rPr>
        <w:t xml:space="preserve">является основанием для предъявления Покупателем требования об уплате неустойки, предусмотренной п. </w:t>
      </w:r>
      <w:r w:rsidR="00352B66" w:rsidRPr="00EA5B6A">
        <w:rPr>
          <w:rFonts w:ascii="Times New Roman" w:hAnsi="Times New Roman" w:cs="Times New Roman"/>
          <w:sz w:val="26"/>
          <w:szCs w:val="26"/>
        </w:rPr>
        <w:t>7</w:t>
      </w:r>
      <w:r w:rsidR="00B54D7E">
        <w:rPr>
          <w:rFonts w:ascii="Times New Roman" w:hAnsi="Times New Roman" w:cs="Times New Roman"/>
          <w:sz w:val="26"/>
          <w:szCs w:val="26"/>
        </w:rPr>
        <w:t>.3. Договора, а так</w:t>
      </w:r>
      <w:r w:rsidRPr="00EA5B6A">
        <w:rPr>
          <w:rFonts w:ascii="Times New Roman" w:hAnsi="Times New Roman" w:cs="Times New Roman"/>
          <w:sz w:val="26"/>
          <w:szCs w:val="26"/>
        </w:rPr>
        <w:t xml:space="preserve">же о возмещении убытков. </w:t>
      </w:r>
    </w:p>
    <w:p w14:paraId="377FACA6" w14:textId="77777777" w:rsidR="000E4BE7" w:rsidRPr="00EA5B6A" w:rsidRDefault="000E4BE7" w:rsidP="00DF581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Поставщик обязан возместить Покупателю затраты, понесенные вследствие выгрузки, складирования такой партии </w:t>
      </w:r>
      <w:r w:rsidR="000C0173" w:rsidRPr="00EA5B6A">
        <w:rPr>
          <w:rFonts w:ascii="Times New Roman" w:eastAsia="Times New Roman" w:hAnsi="Times New Roman" w:cs="Times New Roman"/>
          <w:sz w:val="26"/>
          <w:szCs w:val="26"/>
          <w:lang w:eastAsia="ru-RU"/>
        </w:rPr>
        <w:t>Товара</w:t>
      </w:r>
      <w:r w:rsidR="00FB3097" w:rsidRPr="00EA5B6A">
        <w:rPr>
          <w:rFonts w:ascii="Times New Roman" w:eastAsia="Times New Roman" w:hAnsi="Times New Roman" w:cs="Times New Roman"/>
          <w:sz w:val="26"/>
          <w:szCs w:val="26"/>
          <w:lang w:eastAsia="ru-RU"/>
        </w:rPr>
        <w:t xml:space="preserve">, а также стоимость отправки Товара Поставщику и </w:t>
      </w:r>
      <w:r w:rsidR="002F429D" w:rsidRPr="00EA5B6A">
        <w:rPr>
          <w:rFonts w:ascii="Times New Roman" w:eastAsia="Times New Roman" w:hAnsi="Times New Roman" w:cs="Times New Roman"/>
          <w:sz w:val="26"/>
          <w:szCs w:val="26"/>
          <w:lang w:eastAsia="ru-RU"/>
        </w:rPr>
        <w:t>иных расходов Покупателя,</w:t>
      </w:r>
      <w:r w:rsidR="00FB3097" w:rsidRPr="00EA5B6A">
        <w:rPr>
          <w:rFonts w:ascii="Times New Roman" w:eastAsia="Times New Roman" w:hAnsi="Times New Roman" w:cs="Times New Roman"/>
          <w:sz w:val="26"/>
          <w:szCs w:val="26"/>
          <w:lang w:eastAsia="ru-RU"/>
        </w:rPr>
        <w:t xml:space="preserve"> связанных с возвратом Товара Поставщику</w:t>
      </w:r>
      <w:r w:rsidRPr="00EA5B6A">
        <w:rPr>
          <w:rFonts w:ascii="Times New Roman" w:eastAsia="Times New Roman" w:hAnsi="Times New Roman" w:cs="Times New Roman"/>
          <w:sz w:val="26"/>
          <w:szCs w:val="26"/>
          <w:lang w:eastAsia="ru-RU"/>
        </w:rPr>
        <w:t>.</w:t>
      </w:r>
    </w:p>
    <w:p w14:paraId="380F38B1" w14:textId="77777777" w:rsidR="00032BF2" w:rsidRPr="00EA5B6A" w:rsidRDefault="00032BF2"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4.4.</w:t>
      </w:r>
      <w:r w:rsidR="00191D99"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Датой отгрузки считается дата </w:t>
      </w:r>
      <w:r w:rsidR="00FB3097" w:rsidRPr="00EA5B6A">
        <w:rPr>
          <w:rFonts w:ascii="Times New Roman" w:eastAsia="Times New Roman" w:hAnsi="Times New Roman" w:cs="Times New Roman"/>
          <w:sz w:val="26"/>
          <w:szCs w:val="26"/>
          <w:lang w:eastAsia="ru-RU"/>
        </w:rPr>
        <w:t xml:space="preserve">штемпеля станции отправления в </w:t>
      </w:r>
      <w:r w:rsidR="00352B66" w:rsidRPr="00EA5B6A">
        <w:rPr>
          <w:rFonts w:ascii="Times New Roman" w:eastAsia="Times New Roman" w:hAnsi="Times New Roman" w:cs="Times New Roman"/>
          <w:sz w:val="26"/>
          <w:szCs w:val="26"/>
          <w:lang w:eastAsia="ru-RU"/>
        </w:rPr>
        <w:t xml:space="preserve">транспортной </w:t>
      </w:r>
      <w:r w:rsidR="00FB3097" w:rsidRPr="00EA5B6A">
        <w:rPr>
          <w:rFonts w:ascii="Times New Roman" w:eastAsia="Times New Roman" w:hAnsi="Times New Roman" w:cs="Times New Roman"/>
          <w:sz w:val="26"/>
          <w:szCs w:val="26"/>
          <w:lang w:eastAsia="ru-RU"/>
        </w:rPr>
        <w:t>железнодорожной накладной.</w:t>
      </w:r>
    </w:p>
    <w:p w14:paraId="3AFEB6B8" w14:textId="77777777" w:rsidR="002454CC" w:rsidRPr="00EA5B6A" w:rsidRDefault="00271521" w:rsidP="002454C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4.5.</w:t>
      </w:r>
      <w:r w:rsidRPr="00EA5B6A">
        <w:rPr>
          <w:rFonts w:ascii="Times New Roman" w:eastAsia="Times New Roman" w:hAnsi="Times New Roman" w:cs="Times New Roman"/>
          <w:sz w:val="26"/>
          <w:szCs w:val="26"/>
          <w:lang w:eastAsia="ru-RU"/>
        </w:rPr>
        <w:tab/>
      </w:r>
      <w:r w:rsidR="002454CC" w:rsidRPr="00EA5B6A">
        <w:rPr>
          <w:rFonts w:ascii="Times New Roman" w:eastAsia="Times New Roman" w:hAnsi="Times New Roman" w:cs="Times New Roman"/>
          <w:sz w:val="26"/>
          <w:szCs w:val="26"/>
          <w:lang w:eastAsia="ru-RU"/>
        </w:rPr>
        <w:t>Датой поставки Товара считается дата, указанная в штемпеле железнодорожной транспортной накладной станции назначения (дата приёмки (раскредитации) Грузополучателем угля на станции назначения).</w:t>
      </w:r>
    </w:p>
    <w:p w14:paraId="58B47135" w14:textId="77777777" w:rsidR="00032BF2" w:rsidRPr="00EA5B6A" w:rsidRDefault="00191D99" w:rsidP="00E22EC2">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FB3097" w:rsidRPr="00EA5B6A">
        <w:rPr>
          <w:rFonts w:ascii="Times New Roman" w:eastAsia="Times New Roman" w:hAnsi="Times New Roman" w:cs="Times New Roman"/>
          <w:sz w:val="26"/>
          <w:szCs w:val="26"/>
          <w:lang w:eastAsia="ru-RU"/>
        </w:rPr>
        <w:t>Р</w:t>
      </w:r>
      <w:r w:rsidR="00032BF2" w:rsidRPr="00EA5B6A">
        <w:rPr>
          <w:rFonts w:ascii="Times New Roman" w:eastAsia="Times New Roman" w:hAnsi="Times New Roman" w:cs="Times New Roman"/>
          <w:sz w:val="26"/>
          <w:szCs w:val="26"/>
          <w:lang w:eastAsia="ru-RU"/>
        </w:rPr>
        <w:t xml:space="preserve">иск случайной гибели и/или повреждения </w:t>
      </w:r>
      <w:r w:rsidR="00FB3097" w:rsidRPr="00EA5B6A">
        <w:rPr>
          <w:rFonts w:ascii="Times New Roman" w:eastAsia="Times New Roman" w:hAnsi="Times New Roman" w:cs="Times New Roman"/>
          <w:sz w:val="26"/>
          <w:szCs w:val="26"/>
          <w:lang w:eastAsia="ru-RU"/>
        </w:rPr>
        <w:t>Товара</w:t>
      </w:r>
      <w:r w:rsidR="002B5A5B">
        <w:rPr>
          <w:rFonts w:ascii="Times New Roman" w:eastAsia="Times New Roman" w:hAnsi="Times New Roman" w:cs="Times New Roman"/>
          <w:sz w:val="26"/>
          <w:szCs w:val="26"/>
          <w:lang w:eastAsia="ru-RU"/>
        </w:rPr>
        <w:t xml:space="preserve">, </w:t>
      </w:r>
      <w:r w:rsidR="002B5A5B" w:rsidRPr="00865363">
        <w:rPr>
          <w:rFonts w:ascii="Times New Roman" w:eastAsia="Times New Roman" w:hAnsi="Times New Roman" w:cs="Times New Roman"/>
          <w:sz w:val="26"/>
          <w:szCs w:val="26"/>
          <w:lang w:eastAsia="ru-RU"/>
        </w:rPr>
        <w:t>а также переход права собственности на Товар</w:t>
      </w:r>
      <w:r w:rsidR="00FB309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переходит </w:t>
      </w:r>
      <w:r w:rsidR="00FB3097" w:rsidRPr="00EA5B6A">
        <w:rPr>
          <w:rFonts w:ascii="Times New Roman" w:eastAsia="Times New Roman" w:hAnsi="Times New Roman" w:cs="Times New Roman"/>
          <w:sz w:val="26"/>
          <w:szCs w:val="26"/>
          <w:lang w:eastAsia="ru-RU"/>
        </w:rPr>
        <w:t xml:space="preserve">от Поставщика к Покупателю </w:t>
      </w:r>
      <w:r w:rsidR="00032BF2" w:rsidRPr="00EA5B6A">
        <w:rPr>
          <w:rFonts w:ascii="Times New Roman" w:eastAsia="Times New Roman" w:hAnsi="Times New Roman" w:cs="Times New Roman"/>
          <w:sz w:val="26"/>
          <w:szCs w:val="26"/>
          <w:lang w:eastAsia="ru-RU"/>
        </w:rPr>
        <w:t xml:space="preserve">с </w:t>
      </w:r>
      <w:r w:rsidR="00FB3097" w:rsidRPr="00EA5B6A">
        <w:rPr>
          <w:rFonts w:ascii="Times New Roman" w:eastAsia="Times New Roman" w:hAnsi="Times New Roman" w:cs="Times New Roman"/>
          <w:sz w:val="26"/>
          <w:szCs w:val="26"/>
          <w:lang w:eastAsia="ru-RU"/>
        </w:rPr>
        <w:t>даты доставки Товара до места назначения</w:t>
      </w:r>
      <w:r w:rsidR="00352B66" w:rsidRPr="00EA5B6A">
        <w:rPr>
          <w:rFonts w:ascii="Times New Roman" w:eastAsia="Times New Roman" w:hAnsi="Times New Roman" w:cs="Times New Roman"/>
          <w:sz w:val="26"/>
          <w:szCs w:val="26"/>
          <w:lang w:eastAsia="ru-RU"/>
        </w:rPr>
        <w:t>,</w:t>
      </w:r>
      <w:r w:rsidR="00FB3097" w:rsidRPr="00EA5B6A">
        <w:rPr>
          <w:rFonts w:ascii="Times New Roman" w:eastAsia="Times New Roman" w:hAnsi="Times New Roman" w:cs="Times New Roman"/>
          <w:sz w:val="26"/>
          <w:szCs w:val="26"/>
          <w:lang w:eastAsia="ru-RU"/>
        </w:rPr>
        <w:t xml:space="preserve"> определяемой по штемпелю станции назначения </w:t>
      </w:r>
      <w:r w:rsidR="00352B66" w:rsidRPr="00EA5B6A">
        <w:rPr>
          <w:rFonts w:ascii="Times New Roman" w:eastAsia="Times New Roman" w:hAnsi="Times New Roman" w:cs="Times New Roman"/>
          <w:sz w:val="26"/>
          <w:szCs w:val="26"/>
          <w:lang w:eastAsia="ru-RU"/>
        </w:rPr>
        <w:t xml:space="preserve">в транспортной </w:t>
      </w:r>
      <w:r w:rsidR="00FB3097" w:rsidRPr="00EA5B6A">
        <w:rPr>
          <w:rFonts w:ascii="Times New Roman" w:eastAsia="Times New Roman" w:hAnsi="Times New Roman" w:cs="Times New Roman"/>
          <w:sz w:val="26"/>
          <w:szCs w:val="26"/>
          <w:lang w:eastAsia="ru-RU"/>
        </w:rPr>
        <w:t xml:space="preserve">железнодорожной накладной. </w:t>
      </w:r>
    </w:p>
    <w:p w14:paraId="1D67D938" w14:textId="77777777" w:rsidR="000E4BE7" w:rsidRPr="00EA5B6A" w:rsidRDefault="00191D9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7</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E4BE7" w:rsidRPr="00EA5B6A">
        <w:rPr>
          <w:rFonts w:ascii="Times New Roman" w:eastAsia="Times New Roman" w:hAnsi="Times New Roman" w:cs="Times New Roman"/>
          <w:sz w:val="26"/>
          <w:szCs w:val="26"/>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w:t>
      </w:r>
      <w:r w:rsidR="004D526B" w:rsidRPr="00EA5B6A">
        <w:rPr>
          <w:rFonts w:ascii="Times New Roman" w:eastAsia="Times New Roman" w:hAnsi="Times New Roman" w:cs="Times New Roman"/>
          <w:sz w:val="26"/>
          <w:szCs w:val="26"/>
          <w:lang w:eastAsia="ru-RU"/>
        </w:rPr>
        <w:t xml:space="preserve">Товара </w:t>
      </w:r>
      <w:r w:rsidR="000E4BE7" w:rsidRPr="00EA5B6A">
        <w:rPr>
          <w:rFonts w:ascii="Times New Roman" w:eastAsia="Times New Roman" w:hAnsi="Times New Roman" w:cs="Times New Roman"/>
          <w:sz w:val="26"/>
          <w:szCs w:val="26"/>
          <w:lang w:eastAsia="ru-RU"/>
        </w:rPr>
        <w:t>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w:t>
      </w:r>
      <w:r w:rsidR="005F3087" w:rsidRPr="00EA5B6A">
        <w:rPr>
          <w:rFonts w:ascii="Times New Roman" w:eastAsia="Times New Roman" w:hAnsi="Times New Roman" w:cs="Times New Roman"/>
          <w:sz w:val="26"/>
          <w:szCs w:val="26"/>
          <w:lang w:eastAsia="ru-RU"/>
        </w:rPr>
        <w:t xml:space="preserve">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w:t>
      </w:r>
      <w:r w:rsidR="00EC440E">
        <w:rPr>
          <w:rFonts w:ascii="Times New Roman" w:eastAsia="Times New Roman" w:hAnsi="Times New Roman" w:cs="Times New Roman"/>
          <w:sz w:val="26"/>
          <w:szCs w:val="26"/>
          <w:lang w:eastAsia="ru-RU"/>
        </w:rPr>
        <w:t xml:space="preserve">ет 90 вагонов </w:t>
      </w:r>
      <w:r w:rsidR="005F3087" w:rsidRPr="00EA5B6A">
        <w:rPr>
          <w:rFonts w:ascii="Times New Roman" w:eastAsia="Times New Roman" w:hAnsi="Times New Roman" w:cs="Times New Roman"/>
          <w:sz w:val="26"/>
          <w:szCs w:val="26"/>
          <w:lang w:eastAsia="ru-RU"/>
        </w:rPr>
        <w:t xml:space="preserve">в </w:t>
      </w:r>
      <w:r w:rsidR="005F3087" w:rsidRPr="00EA5B6A">
        <w:rPr>
          <w:rFonts w:ascii="Times New Roman" w:eastAsia="Times New Roman" w:hAnsi="Times New Roman" w:cs="Times New Roman"/>
          <w:sz w:val="26"/>
          <w:szCs w:val="26"/>
          <w:lang w:eastAsia="ru-RU"/>
        </w:rPr>
        <w:lastRenderedPageBreak/>
        <w:t>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w:t>
      </w:r>
      <w:r w:rsidR="00352B66" w:rsidRPr="00EA5B6A">
        <w:rPr>
          <w:rFonts w:ascii="Times New Roman" w:eastAsia="Times New Roman" w:hAnsi="Times New Roman" w:cs="Times New Roman"/>
          <w:sz w:val="26"/>
          <w:szCs w:val="26"/>
          <w:lang w:eastAsia="ru-RU"/>
        </w:rPr>
        <w:t xml:space="preserve"> </w:t>
      </w:r>
      <w:r w:rsidR="00352B66" w:rsidRPr="00EA5B6A">
        <w:rPr>
          <w:rFonts w:ascii="Times New Roman" w:hAnsi="Times New Roman" w:cs="Times New Roman"/>
          <w:sz w:val="26"/>
          <w:szCs w:val="26"/>
        </w:rPr>
        <w:t>связанные с нахождением вагонов  на путях общего пользования на станции назначения в ожидании их подачи или приема по причине  занятос</w:t>
      </w:r>
      <w:r w:rsidR="00EC440E">
        <w:rPr>
          <w:rFonts w:ascii="Times New Roman" w:hAnsi="Times New Roman" w:cs="Times New Roman"/>
          <w:sz w:val="26"/>
          <w:szCs w:val="26"/>
        </w:rPr>
        <w:t xml:space="preserve">ти пункта разгрузки Покупателя </w:t>
      </w:r>
      <w:r w:rsidR="00352B66" w:rsidRPr="00EA5B6A">
        <w:rPr>
          <w:rFonts w:ascii="Times New Roman" w:hAnsi="Times New Roman" w:cs="Times New Roman"/>
          <w:sz w:val="26"/>
          <w:szCs w:val="26"/>
        </w:rPr>
        <w:t>или</w:t>
      </w:r>
      <w:r w:rsidR="005F3087" w:rsidRPr="00EA5B6A">
        <w:rPr>
          <w:rFonts w:ascii="Times New Roman" w:eastAsia="Times New Roman" w:hAnsi="Times New Roman" w:cs="Times New Roman"/>
          <w:sz w:val="26"/>
          <w:szCs w:val="26"/>
          <w:lang w:eastAsia="ru-RU"/>
        </w:rPr>
        <w:t xml:space="preserve"> в «брошенных» перевозчиком вагонах на путях общего пользования, в составе прибывающего груза из-за неприема </w:t>
      </w:r>
      <w:r w:rsidR="000F4A8F" w:rsidRPr="00EA5B6A">
        <w:rPr>
          <w:rFonts w:ascii="Times New Roman" w:eastAsia="Times New Roman" w:hAnsi="Times New Roman" w:cs="Times New Roman"/>
          <w:sz w:val="26"/>
          <w:szCs w:val="26"/>
          <w:lang w:eastAsia="ru-RU"/>
        </w:rPr>
        <w:t>их</w:t>
      </w:r>
      <w:r w:rsidR="00D672F1" w:rsidRPr="00EA5B6A">
        <w:rPr>
          <w:rFonts w:ascii="Times New Roman" w:eastAsia="Times New Roman" w:hAnsi="Times New Roman" w:cs="Times New Roman"/>
          <w:sz w:val="26"/>
          <w:szCs w:val="26"/>
          <w:lang w:eastAsia="ru-RU"/>
        </w:rPr>
        <w:t xml:space="preserve"> станции</w:t>
      </w:r>
      <w:r w:rsidR="005F3087" w:rsidRPr="00EA5B6A">
        <w:rPr>
          <w:rFonts w:ascii="Times New Roman" w:eastAsia="Times New Roman" w:hAnsi="Times New Roman" w:cs="Times New Roman"/>
          <w:sz w:val="26"/>
          <w:szCs w:val="26"/>
          <w:lang w:eastAsia="ru-RU"/>
        </w:rPr>
        <w:t xml:space="preserve"> назначения, по причинам, не зависящим от Покупателя. </w:t>
      </w:r>
    </w:p>
    <w:p w14:paraId="34050074" w14:textId="77777777" w:rsidR="001C63A9" w:rsidRPr="00EA5B6A" w:rsidRDefault="001C63A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Поставка в вагонах Поставщика производится только по согласованию с Покупателем.</w:t>
      </w:r>
    </w:p>
    <w:p w14:paraId="3EEF2414" w14:textId="77777777" w:rsidR="002D7338" w:rsidRPr="00EA5B6A" w:rsidRDefault="00191D99" w:rsidP="00317654">
      <w:pPr>
        <w:pStyle w:val="af"/>
        <w:spacing w:before="0" w:beforeAutospacing="0" w:after="0" w:afterAutospacing="0"/>
        <w:ind w:firstLine="851"/>
        <w:jc w:val="both"/>
        <w:rPr>
          <w:sz w:val="26"/>
          <w:szCs w:val="26"/>
        </w:rPr>
      </w:pPr>
      <w:r w:rsidRPr="00EA5B6A">
        <w:rPr>
          <w:sz w:val="26"/>
          <w:szCs w:val="26"/>
        </w:rPr>
        <w:t>4.</w:t>
      </w:r>
      <w:r w:rsidR="002454CC" w:rsidRPr="00EA5B6A">
        <w:rPr>
          <w:sz w:val="26"/>
          <w:szCs w:val="26"/>
        </w:rPr>
        <w:t>8</w:t>
      </w:r>
      <w:r w:rsidRPr="00EA5B6A">
        <w:rPr>
          <w:sz w:val="26"/>
          <w:szCs w:val="26"/>
        </w:rPr>
        <w:t>.</w:t>
      </w:r>
      <w:r w:rsidRPr="00EA5B6A">
        <w:rPr>
          <w:sz w:val="26"/>
          <w:szCs w:val="26"/>
        </w:rPr>
        <w:tab/>
      </w:r>
      <w:r w:rsidR="00032BF2" w:rsidRPr="00EA5B6A">
        <w:rPr>
          <w:sz w:val="26"/>
          <w:szCs w:val="26"/>
        </w:rPr>
        <w:t xml:space="preserve">Поставщик должен производить 100% взвешивание, отгружаемого Угля, а Покупатель имеет право при этом присутствовать. </w:t>
      </w:r>
      <w:r w:rsidR="002D7338" w:rsidRPr="00EA5B6A">
        <w:rPr>
          <w:sz w:val="26"/>
          <w:szCs w:val="26"/>
        </w:rPr>
        <w:t xml:space="preserve">Взвешивание Товара у Поставщика должно производиться на исправных весовых устройствах, прошедших государственную </w:t>
      </w:r>
      <w:r w:rsidR="002D7338" w:rsidRPr="00865363">
        <w:rPr>
          <w:sz w:val="26"/>
          <w:szCs w:val="26"/>
        </w:rPr>
        <w:t>поверку</w:t>
      </w:r>
      <w:r w:rsidR="002D7338" w:rsidRPr="00EA5B6A">
        <w:rPr>
          <w:sz w:val="26"/>
          <w:szCs w:val="26"/>
        </w:rPr>
        <w:t xml:space="preserve"> и клеймение Центром стандартизации и метрологии. Поставщик обязан сообщить применяемые условия взвешивания (тип весовых устройств, погрешность весов весовых устройств, способ взвешивания), направив копии паспортов на весовые устройства, на которых производилось взвешивание Товара.</w:t>
      </w:r>
    </w:p>
    <w:p w14:paraId="7747E71B" w14:textId="77777777" w:rsidR="00032BF2" w:rsidRPr="00EA5B6A" w:rsidRDefault="00EC440E" w:rsidP="00191D99">
      <w:pPr>
        <w:tabs>
          <w:tab w:val="left" w:pos="540"/>
          <w:tab w:val="left" w:pos="1701"/>
          <w:tab w:val="right" w:pos="9360"/>
        </w:tabs>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4.9</w:t>
      </w:r>
      <w:r w:rsidR="00191D99"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b/>
          <w:sz w:val="26"/>
          <w:szCs w:val="26"/>
          <w:lang w:eastAsia="ru-RU"/>
        </w:rPr>
        <w:t xml:space="preserve">Порядок приемки </w:t>
      </w:r>
      <w:r w:rsidR="006E4BE5" w:rsidRPr="00EA5B6A">
        <w:rPr>
          <w:rFonts w:ascii="Times New Roman" w:eastAsia="Times New Roman" w:hAnsi="Times New Roman" w:cs="Times New Roman"/>
          <w:b/>
          <w:sz w:val="26"/>
          <w:szCs w:val="26"/>
          <w:lang w:eastAsia="ru-RU"/>
        </w:rPr>
        <w:t xml:space="preserve">Товара </w:t>
      </w:r>
      <w:r w:rsidR="00032BF2" w:rsidRPr="00EA5B6A">
        <w:rPr>
          <w:rFonts w:ascii="Times New Roman" w:eastAsia="Times New Roman" w:hAnsi="Times New Roman" w:cs="Times New Roman"/>
          <w:b/>
          <w:sz w:val="26"/>
          <w:szCs w:val="26"/>
          <w:lang w:eastAsia="ru-RU"/>
        </w:rPr>
        <w:t>по качеству и количеству:</w:t>
      </w:r>
    </w:p>
    <w:p w14:paraId="1C7A00D4" w14:textId="77777777" w:rsidR="00EC440E" w:rsidRPr="00EA5B6A" w:rsidRDefault="00EC440E" w:rsidP="00EC440E">
      <w:pPr>
        <w:pStyle w:val="af"/>
        <w:spacing w:before="0" w:beforeAutospacing="0" w:after="0" w:afterAutospacing="0"/>
        <w:ind w:firstLine="851"/>
        <w:jc w:val="both"/>
        <w:rPr>
          <w:sz w:val="26"/>
          <w:szCs w:val="26"/>
        </w:rPr>
      </w:pPr>
      <w:r>
        <w:rPr>
          <w:sz w:val="26"/>
          <w:szCs w:val="26"/>
        </w:rPr>
        <w:t>4.9</w:t>
      </w:r>
      <w:r w:rsidR="008B3C1B" w:rsidRPr="00EA5B6A">
        <w:rPr>
          <w:sz w:val="26"/>
          <w:szCs w:val="26"/>
        </w:rPr>
        <w:t>.1.</w:t>
      </w:r>
      <w:r w:rsidR="008B3C1B" w:rsidRPr="00EA5B6A">
        <w:rPr>
          <w:sz w:val="26"/>
          <w:szCs w:val="26"/>
        </w:rPr>
        <w:tab/>
      </w:r>
      <w:r w:rsidRPr="00EA5B6A">
        <w:rPr>
          <w:sz w:val="26"/>
          <w:szCs w:val="26"/>
        </w:rPr>
        <w:t xml:space="preserve">Приемка Товара по количеству производится путем перевески его на железнодорожных </w:t>
      </w:r>
      <w:r>
        <w:rPr>
          <w:sz w:val="26"/>
          <w:szCs w:val="26"/>
        </w:rPr>
        <w:t>поверенных</w:t>
      </w:r>
      <w:r w:rsidRPr="00EA5B6A">
        <w:rPr>
          <w:sz w:val="26"/>
          <w:szCs w:val="26"/>
        </w:rPr>
        <w:t xml:space="preserve"> весах Покупателя.</w:t>
      </w:r>
    </w:p>
    <w:p w14:paraId="0F7E8EF9" w14:textId="77777777" w:rsidR="00EC440E" w:rsidRDefault="00EC440E" w:rsidP="00EC440E">
      <w:pPr>
        <w:pStyle w:val="af"/>
        <w:spacing w:before="0" w:beforeAutospacing="0" w:after="0" w:afterAutospacing="0"/>
        <w:ind w:firstLine="851"/>
        <w:jc w:val="both"/>
        <w:rPr>
          <w:sz w:val="26"/>
          <w:szCs w:val="26"/>
        </w:rPr>
      </w:pPr>
      <w:r w:rsidRPr="00EA5B6A">
        <w:rPr>
          <w:sz w:val="26"/>
          <w:szCs w:val="26"/>
        </w:rPr>
        <w:t>Поставщик имеет право присутствовать при приёмке Товара по количеству. В случае расхождения веса Товара, указанного в товаросопроводительной (транспортной железнодорожной) накладной и определённого в результате перевески ж/д вагонов Грузополучателем сверх</w:t>
      </w:r>
      <w:r>
        <w:rPr>
          <w:sz w:val="26"/>
          <w:szCs w:val="26"/>
        </w:rPr>
        <w:t xml:space="preserve"> </w:t>
      </w:r>
      <w:r w:rsidRPr="00865363">
        <w:rPr>
          <w:sz w:val="26"/>
          <w:szCs w:val="26"/>
        </w:rPr>
        <w:t>предельных расхождений определения массы, установленной в п. 4.10.1. настоящего Договора, вызов представителя Поставщика не обязателен. Вес прибывшего угля принимается Сторонами для коммерческих расчётов по данным Покупателя без составления акта и предъявления претензии. По результатам взвешивания (перевески) Товара каждые 5 (пять) дней Грузополучатель составляет реестр по форме Приложения № 3 к настоящему Договору и направляет его поставщику с контрольной ведомостью перевески для коммерческих расчетов Поставщиком стоимости фактически отгруженного угля. Счет-фактура и товарная накладная по форме ТОРГ-12 (утверждённой, постановлением Госкомстата России от 25.12.98 № 132) или универсальный передаточный документ (утвержденный постановлением Правительства РФ от 26.12.2011 № 1137) предъявляются Поставщиком согласно реестрам на основании результатов взвешивания (перевески) на железнодорожных тензометрических весах Покупателя. Счет-фактура и товарная накладная или универсальный передаточный документ вып</w:t>
      </w:r>
      <w:r w:rsidRPr="00EA5B6A">
        <w:rPr>
          <w:sz w:val="26"/>
          <w:szCs w:val="26"/>
        </w:rPr>
        <w:t>исываются на каждую транспортную железнодорожную накладную с указанием номера и даты транспортной железнодорожной накладной.</w:t>
      </w:r>
    </w:p>
    <w:p w14:paraId="053FA4A7" w14:textId="77777777" w:rsidR="00537EA8" w:rsidRPr="00EA5B6A" w:rsidRDefault="00537EA8" w:rsidP="00EC440E">
      <w:pPr>
        <w:pStyle w:val="af"/>
        <w:spacing w:before="0" w:beforeAutospacing="0" w:after="0" w:afterAutospacing="0"/>
        <w:ind w:firstLine="851"/>
        <w:jc w:val="both"/>
        <w:rPr>
          <w:sz w:val="26"/>
          <w:szCs w:val="26"/>
        </w:rPr>
      </w:pPr>
      <w:r w:rsidRPr="00EA5B6A">
        <w:rPr>
          <w:sz w:val="26"/>
          <w:szCs w:val="26"/>
        </w:rPr>
        <w:t xml:space="preserve">Уголь по настоящему Договору считается переданным по количеству Поставщиком и принятым </w:t>
      </w:r>
      <w:r w:rsidRPr="00865363">
        <w:rPr>
          <w:sz w:val="26"/>
          <w:szCs w:val="26"/>
        </w:rPr>
        <w:t>По</w:t>
      </w:r>
      <w:r w:rsidR="002B5A5B" w:rsidRPr="00865363">
        <w:rPr>
          <w:sz w:val="26"/>
          <w:szCs w:val="26"/>
        </w:rPr>
        <w:t>купателем</w:t>
      </w:r>
      <w:r w:rsidRPr="00EA5B6A">
        <w:rPr>
          <w:sz w:val="26"/>
          <w:szCs w:val="26"/>
        </w:rPr>
        <w:t xml:space="preserve"> в момент приемки в пункте назначения без вызова представителя Поставщика путем взвешивания его в пункте разгрузки на </w:t>
      </w:r>
      <w:r w:rsidR="00E22EC2" w:rsidRPr="00EA5B6A">
        <w:rPr>
          <w:sz w:val="26"/>
          <w:szCs w:val="26"/>
        </w:rPr>
        <w:t>железнодорожных</w:t>
      </w:r>
      <w:r w:rsidRPr="00EA5B6A">
        <w:rPr>
          <w:sz w:val="26"/>
          <w:szCs w:val="26"/>
        </w:rPr>
        <w:t xml:space="preserve"> </w:t>
      </w:r>
      <w:r w:rsidR="00EC440E">
        <w:rPr>
          <w:sz w:val="26"/>
          <w:szCs w:val="26"/>
        </w:rPr>
        <w:t>поверенных</w:t>
      </w:r>
      <w:r w:rsidRPr="00EA5B6A">
        <w:rPr>
          <w:sz w:val="26"/>
          <w:szCs w:val="26"/>
        </w:rPr>
        <w:t xml:space="preserve"> весах Покупателя и рассчитанным в соответствии с РД 34.09.105-96 «Методические указания по организации учета топлива на тепловых электростанциях.»</w:t>
      </w:r>
    </w:p>
    <w:p w14:paraId="759C4500" w14:textId="77777777" w:rsidR="00A13813" w:rsidRPr="00EA5B6A" w:rsidRDefault="00A13813" w:rsidP="00537EA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w:t>
      </w:r>
      <w:r w:rsidR="008364F2" w:rsidRPr="00EA5B6A">
        <w:rPr>
          <w:rFonts w:ascii="Times New Roman" w:eastAsia="Times New Roman" w:hAnsi="Times New Roman" w:cs="Times New Roman"/>
          <w:sz w:val="26"/>
          <w:szCs w:val="26"/>
          <w:lang w:eastAsia="ru-RU"/>
        </w:rPr>
        <w:t>ю</w:t>
      </w:r>
      <w:r w:rsidRPr="00EA5B6A">
        <w:rPr>
          <w:rFonts w:ascii="Times New Roman" w:eastAsia="Times New Roman" w:hAnsi="Times New Roman" w:cs="Times New Roman"/>
          <w:sz w:val="26"/>
          <w:szCs w:val="26"/>
          <w:lang w:eastAsia="ru-RU"/>
        </w:rPr>
        <w:t xml:space="preserve">тся данные Покупателя с учетом значений предельных расхождений </w:t>
      </w:r>
      <w:r w:rsidRPr="00EA5B6A">
        <w:rPr>
          <w:rFonts w:ascii="Times New Roman" w:eastAsia="Times New Roman" w:hAnsi="Times New Roman" w:cs="Times New Roman"/>
          <w:sz w:val="26"/>
          <w:szCs w:val="26"/>
          <w:lang w:eastAsia="ru-RU"/>
        </w:rPr>
        <w:lastRenderedPageBreak/>
        <w:t xml:space="preserve">определения массы </w:t>
      </w:r>
      <w:r w:rsidR="005C4B2D">
        <w:rPr>
          <w:rFonts w:ascii="Times New Roman" w:eastAsia="Times New Roman" w:hAnsi="Times New Roman" w:cs="Times New Roman"/>
          <w:sz w:val="26"/>
          <w:szCs w:val="26"/>
          <w:lang w:eastAsia="ru-RU"/>
        </w:rPr>
        <w:t xml:space="preserve">по МИ 2815-2003 </w:t>
      </w:r>
      <w:r w:rsidRPr="00EA5B6A">
        <w:rPr>
          <w:rFonts w:ascii="Times New Roman" w:eastAsia="Times New Roman" w:hAnsi="Times New Roman" w:cs="Times New Roman"/>
          <w:sz w:val="26"/>
          <w:szCs w:val="26"/>
          <w:lang w:eastAsia="ru-RU"/>
        </w:rPr>
        <w:t>и нормы естественной убыли при пер</w:t>
      </w:r>
      <w:r w:rsidR="005C4B2D">
        <w:rPr>
          <w:rFonts w:ascii="Times New Roman" w:eastAsia="Times New Roman" w:hAnsi="Times New Roman" w:cs="Times New Roman"/>
          <w:sz w:val="26"/>
          <w:szCs w:val="26"/>
          <w:lang w:eastAsia="ru-RU"/>
        </w:rPr>
        <w:t>евозках по железным дорогам.</w:t>
      </w:r>
    </w:p>
    <w:p w14:paraId="071002E5" w14:textId="69A0E7D0" w:rsidR="005C20DF" w:rsidRPr="00EA5B6A" w:rsidRDefault="00EC440E" w:rsidP="005C20DF">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4.9</w:t>
      </w:r>
      <w:r w:rsidR="0093594E" w:rsidRPr="00EA5B6A">
        <w:rPr>
          <w:rFonts w:ascii="Times New Roman" w:eastAsia="Times New Roman" w:hAnsi="Times New Roman" w:cs="Times New Roman"/>
          <w:sz w:val="26"/>
          <w:szCs w:val="26"/>
          <w:lang w:eastAsia="ru-RU"/>
        </w:rPr>
        <w:t>.2.</w:t>
      </w:r>
      <w:r w:rsidR="0093594E" w:rsidRPr="00EA5B6A">
        <w:rPr>
          <w:rFonts w:ascii="Times New Roman" w:eastAsia="Times New Roman" w:hAnsi="Times New Roman" w:cs="Times New Roman"/>
          <w:sz w:val="26"/>
          <w:szCs w:val="26"/>
          <w:lang w:eastAsia="ru-RU"/>
        </w:rPr>
        <w:tab/>
      </w:r>
      <w:r w:rsidR="005C20DF" w:rsidRPr="00EA5B6A">
        <w:rPr>
          <w:rFonts w:ascii="Times New Roman" w:hAnsi="Times New Roman" w:cs="Times New Roman"/>
          <w:sz w:val="26"/>
          <w:szCs w:val="26"/>
        </w:rPr>
        <w:t xml:space="preserve">Приемка Угля по качеству осуществляется </w:t>
      </w:r>
      <w:r w:rsidR="0087654B">
        <w:rPr>
          <w:rFonts w:ascii="Times New Roman" w:hAnsi="Times New Roman" w:cs="Times New Roman"/>
          <w:sz w:val="26"/>
          <w:szCs w:val="26"/>
        </w:rPr>
        <w:t xml:space="preserve">Грузополучателем методом отбора и анализа проб в соответствии с ГОСТ 10742-71, </w:t>
      </w:r>
      <w:r w:rsidR="005C20DF" w:rsidRPr="00EA5B6A">
        <w:rPr>
          <w:rFonts w:ascii="Times New Roman" w:hAnsi="Times New Roman" w:cs="Times New Roman"/>
          <w:sz w:val="26"/>
          <w:szCs w:val="26"/>
        </w:rPr>
        <w:t xml:space="preserve">на основании </w:t>
      </w:r>
      <w:r w:rsidR="00D03427" w:rsidRPr="00EA5B6A">
        <w:rPr>
          <w:rFonts w:ascii="Times New Roman" w:hAnsi="Times New Roman" w:cs="Times New Roman"/>
          <w:sz w:val="26"/>
          <w:szCs w:val="26"/>
        </w:rPr>
        <w:t>результатов,</w:t>
      </w:r>
      <w:r w:rsidR="005C20DF" w:rsidRPr="00EA5B6A">
        <w:rPr>
          <w:rFonts w:ascii="Times New Roman" w:hAnsi="Times New Roman" w:cs="Times New Roman"/>
          <w:sz w:val="26"/>
          <w:szCs w:val="26"/>
        </w:rPr>
        <w:t xml:space="preserve"> полученных в </w:t>
      </w:r>
      <w:r w:rsidR="001258B6" w:rsidRPr="00EA5B6A">
        <w:rPr>
          <w:rFonts w:ascii="Times New Roman" w:hAnsi="Times New Roman" w:cs="Times New Roman"/>
          <w:sz w:val="26"/>
          <w:szCs w:val="26"/>
        </w:rPr>
        <w:t xml:space="preserve">химической </w:t>
      </w:r>
      <w:r w:rsidR="005C20DF" w:rsidRPr="00EA5B6A">
        <w:rPr>
          <w:rFonts w:ascii="Times New Roman" w:hAnsi="Times New Roman" w:cs="Times New Roman"/>
          <w:sz w:val="26"/>
          <w:szCs w:val="26"/>
        </w:rPr>
        <w:t xml:space="preserve">лаборатории </w:t>
      </w:r>
      <w:r w:rsidR="001258B6" w:rsidRPr="00EA5B6A">
        <w:rPr>
          <w:rFonts w:ascii="Times New Roman" w:hAnsi="Times New Roman" w:cs="Times New Roman"/>
          <w:sz w:val="26"/>
          <w:szCs w:val="26"/>
        </w:rPr>
        <w:t>Грузополучателя</w:t>
      </w:r>
      <w:r w:rsidR="005C20DF" w:rsidRPr="00EA5B6A">
        <w:rPr>
          <w:rFonts w:ascii="Times New Roman" w:hAnsi="Times New Roman" w:cs="Times New Roman"/>
          <w:sz w:val="26"/>
          <w:szCs w:val="26"/>
        </w:rPr>
        <w:t xml:space="preserve">. При обнаружении Покупателем несоответствия качества фактически поставленного Угля, </w:t>
      </w:r>
      <w:r w:rsidR="00D03427" w:rsidRPr="00EA5B6A">
        <w:rPr>
          <w:rFonts w:ascii="Times New Roman" w:hAnsi="Times New Roman" w:cs="Times New Roman"/>
          <w:sz w:val="26"/>
          <w:szCs w:val="26"/>
        </w:rPr>
        <w:t>установленному в п.3.2. настоящего Договора</w:t>
      </w:r>
      <w:r w:rsidR="005C20DF" w:rsidRPr="00EA5B6A">
        <w:rPr>
          <w:rFonts w:ascii="Times New Roman" w:hAnsi="Times New Roman" w:cs="Times New Roman"/>
          <w:sz w:val="26"/>
          <w:szCs w:val="26"/>
        </w:rPr>
        <w:t>, вызов представителя Поставщика не обязателен. Покупатель уведомляет Поставщика о факте поступления партии Угля</w:t>
      </w:r>
      <w:r w:rsidR="00065009">
        <w:rPr>
          <w:rFonts w:ascii="Times New Roman" w:hAnsi="Times New Roman" w:cs="Times New Roman"/>
          <w:sz w:val="26"/>
          <w:szCs w:val="26"/>
        </w:rPr>
        <w:t xml:space="preserve"> </w:t>
      </w:r>
      <w:r w:rsidR="00065009" w:rsidRPr="00865363">
        <w:rPr>
          <w:rFonts w:ascii="Times New Roman" w:hAnsi="Times New Roman" w:cs="Times New Roman"/>
          <w:sz w:val="26"/>
          <w:szCs w:val="26"/>
        </w:rPr>
        <w:t>несоответствующего качества</w:t>
      </w:r>
      <w:r w:rsidR="005C20DF" w:rsidRPr="00EA5B6A">
        <w:rPr>
          <w:rFonts w:ascii="Times New Roman" w:hAnsi="Times New Roman" w:cs="Times New Roman"/>
          <w:sz w:val="26"/>
          <w:szCs w:val="26"/>
        </w:rPr>
        <w:t>, посредством любых видов связи (факсимильная связь, электронная почта и т.д.). Поставщик имеет право присутствовать при приёмке Угля по качеству,</w:t>
      </w:r>
      <w:r w:rsidR="005C20DF" w:rsidRPr="00EA5B6A">
        <w:rPr>
          <w:rFonts w:ascii="Times New Roman" w:hAnsi="Times New Roman" w:cs="Times New Roman"/>
          <w:i/>
          <w:sz w:val="24"/>
          <w:szCs w:val="24"/>
        </w:rPr>
        <w:t xml:space="preserve"> </w:t>
      </w:r>
      <w:r w:rsidR="005C20DF" w:rsidRPr="006A16A9">
        <w:rPr>
          <w:rFonts w:ascii="Times New Roman" w:hAnsi="Times New Roman" w:cs="Times New Roman"/>
          <w:sz w:val="26"/>
          <w:szCs w:val="26"/>
        </w:rPr>
        <w:t>контрольный</w:t>
      </w:r>
      <w:r w:rsidR="005C20DF" w:rsidRPr="00EA5B6A">
        <w:rPr>
          <w:rFonts w:ascii="Times New Roman" w:hAnsi="Times New Roman" w:cs="Times New Roman"/>
          <w:i/>
          <w:sz w:val="26"/>
          <w:szCs w:val="26"/>
        </w:rPr>
        <w:t xml:space="preserve"> </w:t>
      </w:r>
      <w:r w:rsidR="005C20DF" w:rsidRPr="00EA5B6A">
        <w:rPr>
          <w:rFonts w:ascii="Times New Roman" w:hAnsi="Times New Roman" w:cs="Times New Roman"/>
          <w:sz w:val="26"/>
          <w:szCs w:val="26"/>
        </w:rPr>
        <w:t>отбор образцов (проб) не производится.</w:t>
      </w:r>
    </w:p>
    <w:p w14:paraId="0C4BC244" w14:textId="77777777" w:rsidR="00A13813" w:rsidRPr="00EA5B6A" w:rsidRDefault="00A13813" w:rsidP="00A13813">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Если Покупатель не взвесит какой-либо вагон, то будут использоваться данные Поставщика.</w:t>
      </w:r>
    </w:p>
    <w:p w14:paraId="51687196" w14:textId="3332E5D2" w:rsidR="005839E5" w:rsidRDefault="00191D99"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671891" w:rsidRPr="00807B37">
        <w:rPr>
          <w:rFonts w:ascii="Times New Roman" w:eastAsia="Times New Roman" w:hAnsi="Times New Roman" w:cs="Times New Roman"/>
          <w:sz w:val="26"/>
          <w:szCs w:val="26"/>
          <w:lang w:eastAsia="ru-RU"/>
        </w:rPr>
        <w:t>0</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5839E5">
        <w:rPr>
          <w:rFonts w:ascii="Times New Roman" w:eastAsia="Times New Roman" w:hAnsi="Times New Roman" w:cs="Times New Roman"/>
          <w:sz w:val="26"/>
          <w:szCs w:val="26"/>
          <w:lang w:eastAsia="ru-RU"/>
        </w:rPr>
        <w:t>В случае, если фактическая Теплотворная способность Угля отличается от «базового» уровня теплотворной способности, указанной в п.3.2 настоящего Договора,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п.5.2. настоящего Договора.</w:t>
      </w:r>
    </w:p>
    <w:p w14:paraId="2EDA5AE4" w14:textId="1E9D7FB5" w:rsidR="005839E5" w:rsidRDefault="005839E5"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поставках Угля с фактической Теплотворной способностью ниже </w:t>
      </w:r>
      <w:r w:rsidR="006C3A18">
        <w:rPr>
          <w:rFonts w:ascii="Times New Roman" w:eastAsia="Times New Roman" w:hAnsi="Times New Roman" w:cs="Times New Roman"/>
          <w:sz w:val="26"/>
          <w:szCs w:val="26"/>
          <w:lang w:eastAsia="ru-RU"/>
        </w:rPr>
        <w:t>5 300</w:t>
      </w:r>
      <w:r>
        <w:rPr>
          <w:rFonts w:ascii="Times New Roman" w:eastAsia="Times New Roman" w:hAnsi="Times New Roman" w:cs="Times New Roman"/>
          <w:sz w:val="26"/>
          <w:szCs w:val="26"/>
          <w:lang w:eastAsia="ru-RU"/>
        </w:rPr>
        <w:t xml:space="preserve"> ккал/кг натурального топлива, цена Товара за одну тонну поставленной партии рассчитывается по формуле:</w:t>
      </w:r>
    </w:p>
    <w:p w14:paraId="09DD96AD" w14:textId="77777777" w:rsidR="005839E5" w:rsidRPr="00EA5B6A" w:rsidRDefault="005839E5" w:rsidP="005839E5">
      <w:pPr>
        <w:tabs>
          <w:tab w:val="left" w:pos="540"/>
          <w:tab w:val="right" w:pos="9360"/>
        </w:tabs>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дог.*</w:t>
      </w:r>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w:t>
      </w:r>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баз.</w:t>
      </w:r>
    </w:p>
    <w:p w14:paraId="14EA2705"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где:</w:t>
      </w:r>
    </w:p>
    <w:p w14:paraId="75E798D2" w14:textId="77777777" w:rsidR="005839E5" w:rsidRPr="005839E5"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Ц</w:t>
      </w:r>
      <w:r>
        <w:rPr>
          <w:rFonts w:ascii="Times New Roman" w:eastAsia="Times New Roman" w:hAnsi="Times New Roman" w:cs="Times New Roman"/>
          <w:sz w:val="26"/>
          <w:szCs w:val="26"/>
          <w:vertAlign w:val="subscript"/>
          <w:lang w:eastAsia="ru-RU"/>
        </w:rPr>
        <w:t>факт.</w:t>
      </w:r>
      <w:r>
        <w:rPr>
          <w:rFonts w:ascii="Times New Roman" w:eastAsia="Times New Roman" w:hAnsi="Times New Roman" w:cs="Times New Roman"/>
          <w:sz w:val="26"/>
          <w:szCs w:val="26"/>
          <w:lang w:eastAsia="ru-RU"/>
        </w:rPr>
        <w:t xml:space="preserve"> – цена за тонну поставленного Товара, руб./тонну;</w:t>
      </w:r>
    </w:p>
    <w:p w14:paraId="50DE9E5C"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w:t>
      </w:r>
      <w:r w:rsidRPr="00EA5B6A">
        <w:rPr>
          <w:rFonts w:ascii="Times New Roman" w:eastAsia="Times New Roman" w:hAnsi="Times New Roman" w:cs="Times New Roman"/>
          <w:sz w:val="26"/>
          <w:szCs w:val="26"/>
          <w:vertAlign w:val="subscript"/>
          <w:lang w:eastAsia="ru-RU"/>
        </w:rPr>
        <w:t>дог.</w:t>
      </w:r>
      <w:r w:rsidRPr="00EA5B6A">
        <w:rPr>
          <w:rFonts w:ascii="Times New Roman" w:eastAsia="Times New Roman" w:hAnsi="Times New Roman" w:cs="Times New Roman"/>
          <w:sz w:val="26"/>
          <w:szCs w:val="26"/>
          <w:lang w:eastAsia="ru-RU"/>
        </w:rPr>
        <w:t xml:space="preserve"> – цена за </w:t>
      </w:r>
      <w:r>
        <w:rPr>
          <w:rFonts w:ascii="Times New Roman" w:eastAsia="Times New Roman" w:hAnsi="Times New Roman" w:cs="Times New Roman"/>
          <w:sz w:val="26"/>
          <w:szCs w:val="26"/>
          <w:lang w:eastAsia="ru-RU"/>
        </w:rPr>
        <w:t xml:space="preserve">единицу Товара, руб./тонну, определяемой согласно </w:t>
      </w:r>
      <w:r w:rsidR="006A41B2">
        <w:rPr>
          <w:rFonts w:ascii="Times New Roman" w:eastAsia="Times New Roman" w:hAnsi="Times New Roman" w:cs="Times New Roman"/>
          <w:sz w:val="26"/>
          <w:szCs w:val="26"/>
          <w:lang w:eastAsia="ru-RU"/>
        </w:rPr>
        <w:t>п.5.2 настоящего Договора;</w:t>
      </w:r>
    </w:p>
    <w:p w14:paraId="076E02D2" w14:textId="29C7807F"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баз</w:t>
      </w:r>
      <w:r w:rsidRPr="00EA5B6A">
        <w:rPr>
          <w:rFonts w:ascii="Times New Roman" w:eastAsia="Times New Roman" w:hAnsi="Times New Roman" w:cs="Times New Roman"/>
          <w:sz w:val="26"/>
          <w:szCs w:val="26"/>
          <w:lang w:eastAsia="ru-RU"/>
        </w:rPr>
        <w:t xml:space="preserve"> – «базовый» уровень Теплотворной способности, принимаемый равный </w:t>
      </w:r>
      <w:r w:rsidR="006C3A18">
        <w:rPr>
          <w:rFonts w:ascii="Times New Roman" w:eastAsia="Times New Roman" w:hAnsi="Times New Roman" w:cs="Times New Roman"/>
          <w:sz w:val="26"/>
          <w:szCs w:val="26"/>
          <w:lang w:eastAsia="ru-RU"/>
        </w:rPr>
        <w:t xml:space="preserve">5 400 </w:t>
      </w:r>
      <w:r w:rsidRPr="00EA5B6A">
        <w:rPr>
          <w:rFonts w:ascii="Times New Roman" w:eastAsia="Times New Roman" w:hAnsi="Times New Roman" w:cs="Times New Roman"/>
          <w:sz w:val="26"/>
          <w:szCs w:val="26"/>
          <w:lang w:eastAsia="ru-RU"/>
        </w:rPr>
        <w:t>ккал/кг;</w:t>
      </w:r>
    </w:p>
    <w:p w14:paraId="226EEC23" w14:textId="1D625E73" w:rsidR="005839E5" w:rsidRDefault="005839E5" w:rsidP="005839E5">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факт.</w:t>
      </w:r>
      <w:r w:rsidRPr="00EA5B6A">
        <w:rPr>
          <w:rFonts w:ascii="Times New Roman" w:eastAsia="Times New Roman" w:hAnsi="Times New Roman" w:cs="Times New Roman"/>
          <w:sz w:val="26"/>
          <w:szCs w:val="26"/>
          <w:lang w:eastAsia="ru-RU"/>
        </w:rPr>
        <w:t xml:space="preserve"> – фактическая </w:t>
      </w:r>
      <w:r w:rsidRPr="00EA5B6A">
        <w:rPr>
          <w:rFonts w:ascii="Times New Roman" w:eastAsia="Times New Roman" w:hAnsi="Times New Roman" w:cs="Times New Roman"/>
          <w:bCs/>
          <w:sz w:val="26"/>
          <w:szCs w:val="26"/>
          <w:lang w:eastAsia="ru-RU"/>
        </w:rPr>
        <w:t xml:space="preserve">Теплотворная способность поставленного </w:t>
      </w:r>
      <w:r w:rsidRPr="00865363">
        <w:rPr>
          <w:rFonts w:ascii="Times New Roman" w:eastAsia="Times New Roman" w:hAnsi="Times New Roman" w:cs="Times New Roman"/>
          <w:bCs/>
          <w:sz w:val="26"/>
          <w:szCs w:val="26"/>
          <w:lang w:eastAsia="ru-RU"/>
        </w:rPr>
        <w:t xml:space="preserve">угля (по данным </w:t>
      </w:r>
      <w:r w:rsidR="00807B37">
        <w:rPr>
          <w:rFonts w:ascii="Times New Roman" w:eastAsia="Times New Roman" w:hAnsi="Times New Roman" w:cs="Times New Roman"/>
          <w:bCs/>
          <w:sz w:val="26"/>
          <w:szCs w:val="26"/>
          <w:lang w:eastAsia="ru-RU"/>
        </w:rPr>
        <w:t>Покупателя</w:t>
      </w:r>
      <w:r w:rsidRPr="00865363">
        <w:rPr>
          <w:rFonts w:ascii="Times New Roman" w:eastAsia="Times New Roman" w:hAnsi="Times New Roman" w:cs="Times New Roman"/>
          <w:bCs/>
          <w:sz w:val="26"/>
          <w:szCs w:val="26"/>
          <w:lang w:eastAsia="ru-RU"/>
        </w:rPr>
        <w:t>), ккал</w:t>
      </w:r>
      <w:r w:rsidRPr="00865363">
        <w:rPr>
          <w:rFonts w:ascii="Times New Roman" w:eastAsia="Times New Roman" w:hAnsi="Times New Roman" w:cs="Times New Roman"/>
          <w:sz w:val="26"/>
          <w:szCs w:val="26"/>
          <w:lang w:eastAsia="ru-RU"/>
        </w:rPr>
        <w:t>/кг;</w:t>
      </w:r>
    </w:p>
    <w:p w14:paraId="1465B6E3" w14:textId="70071A46" w:rsidR="00AC1CF4" w:rsidRPr="00EA5B6A" w:rsidRDefault="000C587E"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4.11. </w:t>
      </w:r>
      <w:r w:rsidR="008B7D17" w:rsidRPr="00EA5B6A">
        <w:rPr>
          <w:rFonts w:ascii="Times New Roman" w:eastAsia="Times New Roman" w:hAnsi="Times New Roman" w:cs="Times New Roman"/>
          <w:sz w:val="26"/>
          <w:szCs w:val="26"/>
          <w:lang w:eastAsia="ru-RU"/>
        </w:rPr>
        <w:t xml:space="preserve">Поставка </w:t>
      </w:r>
      <w:r w:rsidR="00E22EC2" w:rsidRPr="00EA5B6A">
        <w:rPr>
          <w:rFonts w:ascii="Times New Roman" w:eastAsia="Times New Roman" w:hAnsi="Times New Roman" w:cs="Times New Roman"/>
          <w:sz w:val="26"/>
          <w:szCs w:val="26"/>
          <w:lang w:eastAsia="ru-RU"/>
        </w:rPr>
        <w:t>У</w:t>
      </w:r>
      <w:r w:rsidR="00BD0A05" w:rsidRPr="00EA5B6A">
        <w:rPr>
          <w:rFonts w:ascii="Times New Roman" w:eastAsia="Times New Roman" w:hAnsi="Times New Roman" w:cs="Times New Roman"/>
          <w:sz w:val="26"/>
          <w:szCs w:val="26"/>
          <w:lang w:eastAsia="ru-RU"/>
        </w:rPr>
        <w:t>гля с фактической калорийност</w:t>
      </w:r>
      <w:r w:rsidR="002D4E4A" w:rsidRPr="00EA5B6A">
        <w:rPr>
          <w:rFonts w:ascii="Times New Roman" w:eastAsia="Times New Roman" w:hAnsi="Times New Roman" w:cs="Times New Roman"/>
          <w:sz w:val="26"/>
          <w:szCs w:val="26"/>
          <w:lang w:eastAsia="ru-RU"/>
        </w:rPr>
        <w:t>ью</w:t>
      </w:r>
      <w:r w:rsidR="00BD0A05" w:rsidRPr="00EA5B6A">
        <w:rPr>
          <w:rFonts w:ascii="Times New Roman" w:eastAsia="Times New Roman" w:hAnsi="Times New Roman" w:cs="Times New Roman"/>
          <w:sz w:val="26"/>
          <w:szCs w:val="26"/>
          <w:lang w:eastAsia="ru-RU"/>
        </w:rPr>
        <w:t xml:space="preserve"> ниже </w:t>
      </w:r>
      <w:r w:rsidR="006C3A18">
        <w:rPr>
          <w:rFonts w:ascii="Times New Roman" w:eastAsia="Times New Roman" w:hAnsi="Times New Roman" w:cs="Times New Roman"/>
          <w:sz w:val="26"/>
          <w:szCs w:val="26"/>
          <w:lang w:eastAsia="ru-RU"/>
        </w:rPr>
        <w:t>5 000</w:t>
      </w:r>
      <w:r w:rsidR="00BD0A05" w:rsidRPr="00EA5B6A">
        <w:rPr>
          <w:rFonts w:ascii="Times New Roman" w:eastAsia="Times New Roman" w:hAnsi="Times New Roman" w:cs="Times New Roman"/>
          <w:sz w:val="26"/>
          <w:szCs w:val="26"/>
          <w:lang w:eastAsia="ru-RU"/>
        </w:rPr>
        <w:t xml:space="preserve"> ккал/кг натурального топлива подлежит возврату Поставщику как не отвечающие техническим требованиям к сжигаемому топливу. 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w:t>
      </w:r>
      <w:r w:rsidR="002F323B">
        <w:rPr>
          <w:rFonts w:ascii="Times New Roman" w:eastAsia="Times New Roman" w:hAnsi="Times New Roman" w:cs="Times New Roman"/>
          <w:sz w:val="26"/>
          <w:szCs w:val="26"/>
          <w:lang w:eastAsia="ru-RU"/>
        </w:rPr>
        <w:t>о</w:t>
      </w:r>
      <w:r w:rsidR="00BD0A05" w:rsidRPr="00EA5B6A">
        <w:rPr>
          <w:rFonts w:ascii="Times New Roman" w:eastAsia="Times New Roman" w:hAnsi="Times New Roman" w:cs="Times New Roman"/>
          <w:sz w:val="26"/>
          <w:szCs w:val="26"/>
          <w:lang w:eastAsia="ru-RU"/>
        </w:rPr>
        <w:t xml:space="preserve"> сверхнормативным нахождением вагонов н</w:t>
      </w:r>
      <w:r w:rsidR="002F323B">
        <w:rPr>
          <w:rFonts w:ascii="Times New Roman" w:eastAsia="Times New Roman" w:hAnsi="Times New Roman" w:cs="Times New Roman"/>
          <w:sz w:val="26"/>
          <w:szCs w:val="26"/>
          <w:lang w:eastAsia="ru-RU"/>
        </w:rPr>
        <w:t xml:space="preserve">а путях необщего </w:t>
      </w:r>
      <w:r w:rsidR="002F323B" w:rsidRPr="002F323B">
        <w:rPr>
          <w:rFonts w:ascii="Times New Roman" w:eastAsia="Times New Roman" w:hAnsi="Times New Roman" w:cs="Times New Roman"/>
          <w:sz w:val="26"/>
          <w:szCs w:val="26"/>
          <w:lang w:eastAsia="ru-RU"/>
        </w:rPr>
        <w:t>пользования</w:t>
      </w:r>
      <w:r w:rsidR="002F323B">
        <w:rPr>
          <w:rFonts w:ascii="Times New Roman" w:eastAsia="Calibri" w:hAnsi="Times New Roman" w:cs="Times New Roman"/>
          <w:sz w:val="26"/>
          <w:szCs w:val="26"/>
        </w:rPr>
        <w:t xml:space="preserve"> и,</w:t>
      </w:r>
      <w:r w:rsidR="001C3576">
        <w:rPr>
          <w:rFonts w:ascii="Times New Roman" w:eastAsia="Calibri" w:hAnsi="Times New Roman" w:cs="Times New Roman"/>
          <w:sz w:val="26"/>
          <w:szCs w:val="26"/>
        </w:rPr>
        <w:t xml:space="preserve">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eastAsia="Calibri" w:hAnsi="Times New Roman" w:cs="Times New Roman"/>
          <w:sz w:val="26"/>
          <w:szCs w:val="26"/>
        </w:rPr>
        <w:t>,</w:t>
      </w:r>
      <w:r w:rsidR="002F323B" w:rsidRPr="002F323B">
        <w:rPr>
          <w:rFonts w:ascii="Times New Roman" w:eastAsia="Calibri" w:hAnsi="Times New Roman" w:cs="Times New Roman"/>
          <w:sz w:val="26"/>
          <w:szCs w:val="26"/>
        </w:rPr>
        <w:t xml:space="preserve"> </w:t>
      </w:r>
      <w:r w:rsidR="002F323B">
        <w:rPr>
          <w:rFonts w:ascii="Times New Roman" w:eastAsia="Calibri" w:hAnsi="Times New Roman" w:cs="Times New Roman"/>
          <w:sz w:val="26"/>
          <w:szCs w:val="26"/>
        </w:rPr>
        <w:t xml:space="preserve">или </w:t>
      </w:r>
      <w:r w:rsidR="00BD0A05" w:rsidRPr="00EA5B6A">
        <w:rPr>
          <w:rFonts w:ascii="Times New Roman" w:eastAsia="Times New Roman" w:hAnsi="Times New Roman" w:cs="Times New Roman"/>
          <w:sz w:val="26"/>
          <w:szCs w:val="26"/>
          <w:lang w:eastAsia="ru-RU"/>
        </w:rPr>
        <w:t>в «брошенных» перевозчиком вагонах на путях общего пользования в составе прибывающего груза из-за неприема и</w:t>
      </w:r>
      <w:r w:rsidR="00361362" w:rsidRPr="00EA5B6A">
        <w:rPr>
          <w:rFonts w:ascii="Times New Roman" w:eastAsia="Times New Roman" w:hAnsi="Times New Roman" w:cs="Times New Roman"/>
          <w:sz w:val="26"/>
          <w:szCs w:val="26"/>
          <w:lang w:eastAsia="ru-RU"/>
        </w:rPr>
        <w:t>х</w:t>
      </w:r>
      <w:r w:rsidR="00BD0A05" w:rsidRPr="00EA5B6A">
        <w:rPr>
          <w:rFonts w:ascii="Times New Roman" w:eastAsia="Times New Roman" w:hAnsi="Times New Roman" w:cs="Times New Roman"/>
          <w:sz w:val="26"/>
          <w:szCs w:val="26"/>
          <w:lang w:eastAsia="ru-RU"/>
        </w:rPr>
        <w:t xml:space="preserve"> станции назначения по причине нарушений технологического срока оборота вагонов, если такие убытки возникли по вине Поставщика.</w:t>
      </w:r>
      <w:r w:rsidR="00BF1A9D" w:rsidRPr="00EA5B6A">
        <w:rPr>
          <w:rFonts w:ascii="Times New Roman" w:eastAsia="Times New Roman" w:hAnsi="Times New Roman" w:cs="Times New Roman"/>
          <w:sz w:val="26"/>
          <w:szCs w:val="26"/>
          <w:lang w:eastAsia="ru-RU"/>
        </w:rPr>
        <w:t xml:space="preserve"> </w:t>
      </w:r>
    </w:p>
    <w:p w14:paraId="4EBB79AA" w14:textId="02DF8081" w:rsidR="00032BF2" w:rsidRPr="00EA5B6A" w:rsidRDefault="002454CC" w:rsidP="00191D99">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2</w:t>
      </w:r>
      <w:r w:rsidR="000F4A8F"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Восполнение недопоставленного объема Угля в следующий период поставки допускается только с письменного разрешения Покупателя.</w:t>
      </w:r>
    </w:p>
    <w:p w14:paraId="09374215" w14:textId="778C9E6F" w:rsidR="00032BF2" w:rsidRPr="00EA5B6A" w:rsidRDefault="00032BF2" w:rsidP="00AB1BC4">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3</w:t>
      </w:r>
      <w:r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Pr="00EA5B6A">
        <w:rPr>
          <w:rFonts w:ascii="Times New Roman" w:eastAsia="Times New Roman" w:hAnsi="Times New Roman" w:cs="Times New Roman"/>
          <w:bCs/>
          <w:sz w:val="26"/>
          <w:szCs w:val="26"/>
          <w:lang w:eastAsia="ru-RU"/>
        </w:rPr>
        <w:t>Покупатель обязан известить Поставщика о нарушении условий Договора о количестве, качестве поставленного Товара.</w:t>
      </w:r>
    </w:p>
    <w:p w14:paraId="27EED282"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p>
    <w:p w14:paraId="100E8585" w14:textId="77777777" w:rsidR="00032BF2" w:rsidRPr="00EA5B6A" w:rsidRDefault="00032BF2" w:rsidP="00032BF2">
      <w:pPr>
        <w:numPr>
          <w:ilvl w:val="0"/>
          <w:numId w:val="4"/>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Порядок оплаты поставляемо</w:t>
      </w:r>
      <w:r w:rsidR="000C0173" w:rsidRPr="00EA5B6A">
        <w:rPr>
          <w:rFonts w:ascii="Times New Roman" w:eastAsia="Times New Roman" w:hAnsi="Times New Roman" w:cs="Times New Roman"/>
          <w:b/>
          <w:sz w:val="26"/>
          <w:szCs w:val="26"/>
          <w:lang w:eastAsia="ru-RU"/>
        </w:rPr>
        <w:t>го Товара</w:t>
      </w:r>
    </w:p>
    <w:p w14:paraId="1824ECF3" w14:textId="77777777" w:rsidR="00032BF2" w:rsidRPr="00EA5B6A" w:rsidRDefault="00720185" w:rsidP="00720185">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5.1.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Общая сумма</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определяется из расчета количества фактически поставленного </w:t>
      </w:r>
      <w:r w:rsidR="000C0173" w:rsidRPr="00EA5B6A">
        <w:rPr>
          <w:rFonts w:ascii="Times New Roman" w:eastAsia="Times New Roman" w:hAnsi="Times New Roman" w:cs="Times New Roman"/>
          <w:sz w:val="26"/>
          <w:szCs w:val="26"/>
          <w:lang w:eastAsia="ru-RU"/>
        </w:rPr>
        <w:t>Т</w:t>
      </w:r>
      <w:r w:rsidR="00032BF2" w:rsidRPr="00EA5B6A">
        <w:rPr>
          <w:rFonts w:ascii="Times New Roman" w:eastAsia="Times New Roman" w:hAnsi="Times New Roman" w:cs="Times New Roman"/>
          <w:sz w:val="26"/>
          <w:szCs w:val="26"/>
          <w:lang w:eastAsia="ru-RU"/>
        </w:rPr>
        <w:t>овара, на основании Заявок Покупателя, в период действия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5BA2F181" w14:textId="77777777" w:rsidR="00032BF2" w:rsidRPr="00EA5B6A" w:rsidRDefault="00AB1BC4" w:rsidP="00E6770C">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5.2.</w:t>
      </w:r>
      <w:r w:rsidRPr="00EA5B6A">
        <w:rPr>
          <w:rFonts w:ascii="Times New Roman" w:eastAsia="Times New Roman" w:hAnsi="Times New Roman" w:cs="Times New Roman"/>
          <w:sz w:val="26"/>
          <w:szCs w:val="26"/>
          <w:lang w:eastAsia="ru-RU"/>
        </w:rPr>
        <w:tab/>
      </w:r>
      <w:r w:rsidR="003821C3">
        <w:rPr>
          <w:rFonts w:ascii="Times New Roman" w:eastAsia="Times New Roman" w:hAnsi="Times New Roman" w:cs="Times New Roman"/>
          <w:sz w:val="26"/>
          <w:szCs w:val="26"/>
          <w:lang w:eastAsia="ru-RU"/>
        </w:rPr>
        <w:t>Цена за одну тонну Угля при Теплотворной способности _____ ккал/кг натурального топлива включает уго</w:t>
      </w:r>
      <w:r w:rsidR="005B0433">
        <w:rPr>
          <w:rFonts w:ascii="Times New Roman" w:eastAsia="Times New Roman" w:hAnsi="Times New Roman" w:cs="Times New Roman"/>
          <w:sz w:val="26"/>
          <w:szCs w:val="26"/>
          <w:lang w:eastAsia="ru-RU"/>
        </w:rPr>
        <w:t>льную и транспортную составляющие</w:t>
      </w:r>
      <w:r w:rsidR="003821C3">
        <w:rPr>
          <w:rFonts w:ascii="Times New Roman" w:eastAsia="Times New Roman" w:hAnsi="Times New Roman" w:cs="Times New Roman"/>
          <w:sz w:val="26"/>
          <w:szCs w:val="26"/>
          <w:lang w:eastAsia="ru-RU"/>
        </w:rPr>
        <w:t>, и все расходы, связанные с оформлением и доставкой Товара на станцию назначения Покупателя (Грузополучателя), составляет:</w:t>
      </w:r>
    </w:p>
    <w:p w14:paraId="1517C9CB" w14:textId="13B32FBB" w:rsidR="00720185" w:rsidRPr="00EA5B6A" w:rsidRDefault="003821C3" w:rsidP="003821C3">
      <w:pPr>
        <w:tabs>
          <w:tab w:val="right" w:pos="0"/>
          <w:tab w:val="left" w:pos="1701"/>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ab/>
      </w:r>
      <w:r w:rsidR="00720185" w:rsidRPr="00EA5B6A">
        <w:rPr>
          <w:rFonts w:ascii="Times New Roman" w:eastAsia="Times New Roman" w:hAnsi="Times New Roman" w:cs="Times New Roman"/>
          <w:sz w:val="26"/>
          <w:szCs w:val="26"/>
          <w:lang w:eastAsia="ru-RU"/>
        </w:rPr>
        <w:t>в период с 01.0</w:t>
      </w:r>
      <w:r w:rsidR="0016688E">
        <w:rPr>
          <w:rFonts w:ascii="Times New Roman" w:eastAsia="Times New Roman" w:hAnsi="Times New Roman" w:cs="Times New Roman"/>
          <w:sz w:val="26"/>
          <w:szCs w:val="26"/>
          <w:lang w:eastAsia="ru-RU"/>
        </w:rPr>
        <w:t>8</w:t>
      </w:r>
      <w:bookmarkStart w:id="0" w:name="_GoBack"/>
      <w:bookmarkEnd w:id="0"/>
      <w:r w:rsidR="00720185" w:rsidRPr="00EA5B6A">
        <w:rPr>
          <w:rFonts w:ascii="Times New Roman" w:eastAsia="Times New Roman" w:hAnsi="Times New Roman" w:cs="Times New Roman"/>
          <w:sz w:val="26"/>
          <w:szCs w:val="26"/>
          <w:lang w:eastAsia="ru-RU"/>
        </w:rPr>
        <w:t xml:space="preserve">.2016 по </w:t>
      </w:r>
      <w:r w:rsidR="00A972A6">
        <w:rPr>
          <w:rFonts w:ascii="Times New Roman" w:eastAsia="Times New Roman" w:hAnsi="Times New Roman" w:cs="Times New Roman"/>
          <w:sz w:val="26"/>
          <w:szCs w:val="26"/>
          <w:lang w:eastAsia="ru-RU"/>
        </w:rPr>
        <w:t>30.06.</w:t>
      </w:r>
      <w:r w:rsidR="00A972A6" w:rsidRPr="00A972A6">
        <w:rPr>
          <w:rFonts w:ascii="Times New Roman" w:eastAsia="Times New Roman" w:hAnsi="Times New Roman" w:cs="Times New Roman"/>
          <w:sz w:val="26"/>
          <w:szCs w:val="26"/>
          <w:lang w:eastAsia="ru-RU"/>
        </w:rPr>
        <w:t>2018</w:t>
      </w:r>
      <w:r w:rsidR="00D736EE" w:rsidRPr="00EA5B6A">
        <w:rPr>
          <w:rFonts w:ascii="Times New Roman" w:eastAsia="Times New Roman" w:hAnsi="Times New Roman" w:cs="Times New Roman"/>
          <w:sz w:val="26"/>
          <w:szCs w:val="26"/>
          <w:lang w:eastAsia="ru-RU"/>
        </w:rPr>
        <w:t xml:space="preserve"> – ___________ рублей ________к</w:t>
      </w:r>
      <w:r w:rsidR="006062B6" w:rsidRPr="00EA5B6A">
        <w:rPr>
          <w:rFonts w:ascii="Times New Roman" w:eastAsia="Times New Roman" w:hAnsi="Times New Roman" w:cs="Times New Roman"/>
          <w:sz w:val="26"/>
          <w:szCs w:val="26"/>
          <w:lang w:eastAsia="ru-RU"/>
        </w:rPr>
        <w:t xml:space="preserve">опеек за тонну без учета </w:t>
      </w:r>
      <w:r w:rsidR="00720185" w:rsidRPr="00EA5B6A">
        <w:rPr>
          <w:rFonts w:ascii="Times New Roman" w:eastAsia="Times New Roman" w:hAnsi="Times New Roman" w:cs="Times New Roman"/>
          <w:sz w:val="26"/>
          <w:szCs w:val="26"/>
          <w:lang w:eastAsia="ru-RU"/>
        </w:rPr>
        <w:t>НДС (</w:t>
      </w:r>
      <w:r w:rsidR="006F1032" w:rsidRPr="00EA5B6A">
        <w:rPr>
          <w:rFonts w:ascii="Times New Roman" w:eastAsia="Times New Roman" w:hAnsi="Times New Roman" w:cs="Times New Roman"/>
          <w:sz w:val="26"/>
          <w:szCs w:val="26"/>
          <w:lang w:eastAsia="ru-RU"/>
        </w:rPr>
        <w:t>1</w:t>
      </w:r>
      <w:r w:rsidR="00671891" w:rsidRPr="00671891">
        <w:rPr>
          <w:rFonts w:ascii="Times New Roman" w:eastAsia="Times New Roman" w:hAnsi="Times New Roman" w:cs="Times New Roman"/>
          <w:sz w:val="26"/>
          <w:szCs w:val="26"/>
          <w:lang w:eastAsia="ru-RU"/>
        </w:rPr>
        <w:t>8</w:t>
      </w:r>
      <w:r w:rsidR="006F1032" w:rsidRPr="00EA5B6A">
        <w:rPr>
          <w:rFonts w:ascii="Times New Roman" w:eastAsia="Times New Roman" w:hAnsi="Times New Roman" w:cs="Times New Roman"/>
          <w:sz w:val="26"/>
          <w:szCs w:val="26"/>
          <w:lang w:eastAsia="ru-RU"/>
        </w:rPr>
        <w:t>%</w:t>
      </w:r>
      <w:r w:rsidR="00720185" w:rsidRPr="00EA5B6A">
        <w:rPr>
          <w:rFonts w:ascii="Times New Roman" w:eastAsia="Times New Roman" w:hAnsi="Times New Roman" w:cs="Times New Roman"/>
          <w:sz w:val="26"/>
          <w:szCs w:val="26"/>
          <w:lang w:eastAsia="ru-RU"/>
        </w:rPr>
        <w:t xml:space="preserve">), в том числе угольная составляющая _____________ рублей </w:t>
      </w:r>
      <w:r w:rsidR="006062B6" w:rsidRPr="00EA5B6A">
        <w:rPr>
          <w:rFonts w:ascii="Times New Roman" w:eastAsia="Times New Roman" w:hAnsi="Times New Roman" w:cs="Times New Roman"/>
          <w:sz w:val="26"/>
          <w:szCs w:val="26"/>
          <w:lang w:eastAsia="ru-RU"/>
        </w:rPr>
        <w:t>_____</w:t>
      </w:r>
      <w:r w:rsidR="00720185" w:rsidRPr="00EA5B6A">
        <w:rPr>
          <w:rFonts w:ascii="Times New Roman" w:eastAsia="Times New Roman" w:hAnsi="Times New Roman" w:cs="Times New Roman"/>
          <w:sz w:val="26"/>
          <w:szCs w:val="26"/>
          <w:lang w:eastAsia="ru-RU"/>
        </w:rPr>
        <w:t xml:space="preserve"> копеек, транспортная составляющая ___________ рублей </w:t>
      </w:r>
      <w:r w:rsidR="006F1032" w:rsidRPr="00EA5B6A">
        <w:rPr>
          <w:rFonts w:ascii="Times New Roman" w:eastAsia="Times New Roman" w:hAnsi="Times New Roman" w:cs="Times New Roman"/>
          <w:sz w:val="26"/>
          <w:szCs w:val="26"/>
          <w:lang w:eastAsia="ru-RU"/>
        </w:rPr>
        <w:t xml:space="preserve">___ </w:t>
      </w:r>
      <w:r w:rsidR="00720185" w:rsidRPr="00EA5B6A">
        <w:rPr>
          <w:rFonts w:ascii="Times New Roman" w:eastAsia="Times New Roman" w:hAnsi="Times New Roman" w:cs="Times New Roman"/>
          <w:sz w:val="26"/>
          <w:szCs w:val="26"/>
          <w:lang w:eastAsia="ru-RU"/>
        </w:rPr>
        <w:t>копеек.</w:t>
      </w:r>
    </w:p>
    <w:p w14:paraId="4CA521C0" w14:textId="77777777" w:rsidR="0016315B" w:rsidRPr="00AA41B8" w:rsidRDefault="00AA41B8" w:rsidP="0016315B">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AA41B8">
        <w:rPr>
          <w:rFonts w:ascii="Times New Roman" w:hAnsi="Times New Roman" w:cs="Times New Roman"/>
          <w:sz w:val="26"/>
          <w:szCs w:val="26"/>
        </w:rPr>
        <w:t>Цена Товара окончательная и не подлежит изменению, за исключением случаев, указанных в п.4.11 и 5.2 настоящего Договора.</w:t>
      </w:r>
    </w:p>
    <w:p w14:paraId="760C94A5"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угольной составляющей может быть пересмотрена по соглашению Сторон, но не ранее чем</w:t>
      </w:r>
      <w:r w:rsidR="000A58DB" w:rsidRPr="00EA5B6A">
        <w:rPr>
          <w:rFonts w:ascii="Times New Roman" w:eastAsia="Times New Roman" w:hAnsi="Times New Roman" w:cs="Times New Roman"/>
          <w:sz w:val="26"/>
          <w:szCs w:val="26"/>
          <w:lang w:eastAsia="ru-RU"/>
        </w:rPr>
        <w:t xml:space="preserve"> с 01.07</w:t>
      </w:r>
      <w:r w:rsidR="00DB3711" w:rsidRPr="00EA5B6A">
        <w:rPr>
          <w:rFonts w:ascii="Times New Roman" w:eastAsia="Times New Roman" w:hAnsi="Times New Roman" w:cs="Times New Roman"/>
          <w:sz w:val="26"/>
          <w:szCs w:val="26"/>
          <w:lang w:eastAsia="ru-RU"/>
        </w:rPr>
        <w:t xml:space="preserve">.2017 года, в дальнейшем </w:t>
      </w:r>
      <w:r w:rsidRPr="00EA5B6A">
        <w:rPr>
          <w:rFonts w:ascii="Times New Roman" w:eastAsia="Times New Roman" w:hAnsi="Times New Roman" w:cs="Times New Roman"/>
          <w:sz w:val="26"/>
          <w:szCs w:val="26"/>
          <w:lang w:eastAsia="ru-RU"/>
        </w:rPr>
        <w:t>по прошествии 12 месяцев</w:t>
      </w:r>
      <w:r w:rsidR="000A58DB" w:rsidRPr="00EA5B6A">
        <w:rPr>
          <w:rFonts w:ascii="Times New Roman" w:eastAsia="Times New Roman" w:hAnsi="Times New Roman" w:cs="Times New Roman"/>
          <w:sz w:val="26"/>
          <w:szCs w:val="26"/>
          <w:lang w:eastAsia="ru-RU"/>
        </w:rPr>
        <w:t xml:space="preserve"> с даты последнего изменения цены</w:t>
      </w:r>
      <w:r w:rsidRPr="00EA5B6A">
        <w:rPr>
          <w:rFonts w:ascii="Times New Roman" w:eastAsia="Times New Roman" w:hAnsi="Times New Roman" w:cs="Times New Roman"/>
          <w:sz w:val="26"/>
          <w:szCs w:val="26"/>
          <w:lang w:eastAsia="ru-RU"/>
        </w:rPr>
        <w:t xml:space="preserve">. Корректировка угольной составляющей не может превышать </w:t>
      </w:r>
      <w:r w:rsidRPr="003136D0">
        <w:rPr>
          <w:rFonts w:ascii="Times New Roman" w:eastAsia="Times New Roman" w:hAnsi="Times New Roman" w:cs="Times New Roman"/>
          <w:sz w:val="26"/>
          <w:szCs w:val="26"/>
          <w:lang w:eastAsia="ru-RU"/>
        </w:rPr>
        <w:t>50% фактического уровня инфляции за прошедший календарный год, публикуемого Федеральной Службой Государственной Статистики Российской Федерации.</w:t>
      </w:r>
    </w:p>
    <w:p w14:paraId="5BAF6C3C"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транспортной составляющей подлежит увеличению/уменьшению в случае изменения железнодорожного тарифа, по решениям уполномоченных регулирующих органов.</w:t>
      </w:r>
    </w:p>
    <w:p w14:paraId="73D82205" w14:textId="77777777" w:rsidR="005718D5" w:rsidRDefault="00032BF2" w:rsidP="00AB313E">
      <w:pPr>
        <w:pStyle w:val="a5"/>
        <w:numPr>
          <w:ilvl w:val="1"/>
          <w:numId w:val="4"/>
        </w:numPr>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Одновременно с Товаром Поставщик</w:t>
      </w:r>
      <w:r w:rsidR="003F452F" w:rsidRPr="00EA5B6A">
        <w:rPr>
          <w:rFonts w:ascii="Times New Roman" w:eastAsia="Times New Roman" w:hAnsi="Times New Roman" w:cs="Times New Roman"/>
          <w:sz w:val="26"/>
          <w:szCs w:val="26"/>
          <w:lang w:eastAsia="ru-RU"/>
        </w:rPr>
        <w:t xml:space="preserve"> обязан предоставить Покупателю </w:t>
      </w:r>
      <w:r w:rsidR="005718D5" w:rsidRPr="00EA5B6A">
        <w:rPr>
          <w:rFonts w:ascii="Times New Roman" w:eastAsia="Times New Roman" w:hAnsi="Times New Roman" w:cs="Times New Roman"/>
          <w:sz w:val="26"/>
          <w:szCs w:val="26"/>
          <w:lang w:eastAsia="ru-RU"/>
        </w:rPr>
        <w:t>сертификат (удостоверение)</w:t>
      </w:r>
      <w:r w:rsidR="005718D5">
        <w:rPr>
          <w:rFonts w:ascii="Times New Roman" w:eastAsia="Times New Roman" w:hAnsi="Times New Roman" w:cs="Times New Roman"/>
          <w:sz w:val="26"/>
          <w:szCs w:val="26"/>
          <w:lang w:eastAsia="ru-RU"/>
        </w:rPr>
        <w:t xml:space="preserve"> качества</w:t>
      </w:r>
      <w:r w:rsidR="005718D5" w:rsidRPr="00EA5B6A">
        <w:rPr>
          <w:rFonts w:ascii="Times New Roman" w:eastAsia="Times New Roman" w:hAnsi="Times New Roman" w:cs="Times New Roman"/>
          <w:sz w:val="26"/>
          <w:szCs w:val="26"/>
          <w:lang w:eastAsia="ru-RU"/>
        </w:rPr>
        <w:t>, транспортную железнодорожную накладную (квитанцию)</w:t>
      </w:r>
      <w:r w:rsidR="005718D5">
        <w:rPr>
          <w:rFonts w:ascii="Times New Roman" w:eastAsia="Times New Roman" w:hAnsi="Times New Roman" w:cs="Times New Roman"/>
          <w:sz w:val="26"/>
          <w:szCs w:val="26"/>
          <w:lang w:eastAsia="ru-RU"/>
        </w:rPr>
        <w:t>.</w:t>
      </w:r>
    </w:p>
    <w:p w14:paraId="459E0D0E" w14:textId="77777777" w:rsidR="00AB7DB3" w:rsidRDefault="005718D5" w:rsidP="005718D5">
      <w:pPr>
        <w:pStyle w:val="a5"/>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 xml:space="preserve">Поставщик обязан предоставить Покупателю </w:t>
      </w:r>
      <w:r w:rsidR="00032BF2" w:rsidRPr="00865363">
        <w:rPr>
          <w:rFonts w:ascii="Times New Roman" w:eastAsia="Times New Roman" w:hAnsi="Times New Roman" w:cs="Times New Roman"/>
          <w:sz w:val="26"/>
          <w:szCs w:val="26"/>
          <w:lang w:eastAsia="ru-RU"/>
        </w:rPr>
        <w:t>товарную накладную по форме ТОРГ-12 (утвержденную, постановлением Госкомстата России от 25.12.98 № 132)</w:t>
      </w:r>
      <w:r w:rsidR="001258B6" w:rsidRPr="00865363">
        <w:rPr>
          <w:rFonts w:ascii="Times New Roman" w:eastAsia="Times New Roman" w:hAnsi="Times New Roman" w:cs="Times New Roman"/>
          <w:sz w:val="26"/>
          <w:szCs w:val="26"/>
          <w:lang w:eastAsia="ru-RU"/>
        </w:rPr>
        <w:t xml:space="preserve">, </w:t>
      </w:r>
      <w:r w:rsidR="003F452F" w:rsidRPr="00865363">
        <w:rPr>
          <w:rFonts w:ascii="Times New Roman" w:eastAsia="Times New Roman" w:hAnsi="Times New Roman" w:cs="Times New Roman"/>
          <w:sz w:val="26"/>
          <w:szCs w:val="26"/>
          <w:lang w:eastAsia="ru-RU"/>
        </w:rPr>
        <w:t>счет – фактуру на отгруженный уголь, или универсальный передаточный документ (утвержденный постановлением Правительства РФ от 26.12.2011 № 1137)</w:t>
      </w:r>
      <w:r w:rsidRPr="00865363">
        <w:rPr>
          <w:rFonts w:ascii="Times New Roman" w:eastAsia="Times New Roman" w:hAnsi="Times New Roman" w:cs="Times New Roman"/>
          <w:sz w:val="26"/>
          <w:szCs w:val="26"/>
          <w:lang w:eastAsia="ru-RU"/>
        </w:rPr>
        <w:t xml:space="preserve">, датированные не позднее 5 дней с даты отгрузки, указанной в п.4.4. </w:t>
      </w:r>
      <w:r w:rsidR="001D2E34">
        <w:rPr>
          <w:rFonts w:ascii="Times New Roman" w:eastAsia="Times New Roman" w:hAnsi="Times New Roman" w:cs="Times New Roman"/>
          <w:sz w:val="26"/>
          <w:szCs w:val="26"/>
          <w:lang w:eastAsia="ru-RU"/>
        </w:rPr>
        <w:t>настоящего Д</w:t>
      </w:r>
      <w:r w:rsidRPr="00865363">
        <w:rPr>
          <w:rFonts w:ascii="Times New Roman" w:eastAsia="Times New Roman" w:hAnsi="Times New Roman" w:cs="Times New Roman"/>
          <w:sz w:val="26"/>
          <w:szCs w:val="26"/>
          <w:lang w:eastAsia="ru-RU"/>
        </w:rPr>
        <w:t>оговора.</w:t>
      </w:r>
    </w:p>
    <w:p w14:paraId="5B67BA03"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поступления Товара без указанных документов Товар принимается на ответственное хранение и считается, что Поставщик не выполнил свои обязательства по поставке Товара до момента поступления таких документов, при этом срок оплаты за Товар соразмерно увеличивается на число дней просрочки их предоставления. В случае неисполнения или ненадлежащего исполнения Поставщиком обязанности по передаче документов на срок, превышающий 10 дней с даты фактической передачи Товара, Покупатель имеет право в одностороннем порядке отказаться от настоящего Договора.</w:t>
      </w:r>
    </w:p>
    <w:p w14:paraId="3557DC75" w14:textId="77777777" w:rsidR="00032BF2" w:rsidRPr="00EA5B6A" w:rsidRDefault="00032BF2" w:rsidP="00AB1BC4">
      <w:pPr>
        <w:pStyle w:val="a5"/>
        <w:numPr>
          <w:ilvl w:val="1"/>
          <w:numId w:val="4"/>
        </w:numPr>
        <w:tabs>
          <w:tab w:val="right" w:pos="9360"/>
        </w:tabs>
        <w:spacing w:after="0" w:line="240" w:lineRule="auto"/>
        <w:ind w:left="1701" w:hanging="850"/>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Покупатель производит оплату: </w:t>
      </w:r>
    </w:p>
    <w:p w14:paraId="06B14668" w14:textId="77777777" w:rsidR="00032BF2" w:rsidRPr="00EA5B6A" w:rsidRDefault="00032BF2"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00AB1BC4"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59E6A559" w14:textId="77777777" w:rsidR="006F1032" w:rsidRPr="00EA5B6A" w:rsidRDefault="00AB1BC4"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w:t>
      </w:r>
      <w:r w:rsidR="006F1032" w:rsidRPr="00EA5B6A">
        <w:rPr>
          <w:rFonts w:ascii="Times New Roman" w:eastAsia="Times New Roman" w:hAnsi="Times New Roman" w:cs="Times New Roman"/>
          <w:sz w:val="26"/>
          <w:szCs w:val="26"/>
          <w:lang w:eastAsia="ru-RU"/>
        </w:rPr>
        <w:t xml:space="preserve">, </w:t>
      </w:r>
    </w:p>
    <w:p w14:paraId="00622F90" w14:textId="77777777" w:rsidR="004C6658" w:rsidRPr="00EA5B6A" w:rsidRDefault="0093594E" w:rsidP="004C6658">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на основании представленных </w:t>
      </w:r>
      <w:r w:rsidR="00C5731F" w:rsidRPr="00EA5B6A">
        <w:rPr>
          <w:rFonts w:ascii="Times New Roman" w:eastAsia="Times New Roman" w:hAnsi="Times New Roman" w:cs="Times New Roman"/>
          <w:sz w:val="26"/>
          <w:szCs w:val="26"/>
          <w:lang w:eastAsia="ru-RU"/>
        </w:rPr>
        <w:t>оригиналов счет</w:t>
      </w:r>
      <w:r w:rsidR="00FC1BF7" w:rsidRPr="00EA5B6A">
        <w:rPr>
          <w:rFonts w:ascii="Times New Roman" w:eastAsia="Times New Roman" w:hAnsi="Times New Roman" w:cs="Times New Roman"/>
          <w:sz w:val="26"/>
          <w:szCs w:val="26"/>
          <w:lang w:eastAsia="ru-RU"/>
        </w:rPr>
        <w:t>ов</w:t>
      </w:r>
      <w:r w:rsidR="00C5731F" w:rsidRPr="00EA5B6A">
        <w:rPr>
          <w:rFonts w:ascii="Times New Roman" w:eastAsia="Times New Roman" w:hAnsi="Times New Roman" w:cs="Times New Roman"/>
          <w:sz w:val="26"/>
          <w:szCs w:val="26"/>
          <w:lang w:eastAsia="ru-RU"/>
        </w:rPr>
        <w:t xml:space="preserve"> – фактур</w:t>
      </w:r>
      <w:r w:rsidR="004C6658" w:rsidRPr="00EA5B6A">
        <w:rPr>
          <w:rFonts w:ascii="Times New Roman" w:eastAsia="Times New Roman" w:hAnsi="Times New Roman" w:cs="Times New Roman"/>
          <w:sz w:val="26"/>
          <w:szCs w:val="26"/>
          <w:lang w:eastAsia="ru-RU"/>
        </w:rPr>
        <w:t xml:space="preserve"> на от</w:t>
      </w:r>
      <w:r w:rsidR="00FC1BF7" w:rsidRPr="00EA5B6A">
        <w:rPr>
          <w:rFonts w:ascii="Times New Roman" w:eastAsia="Times New Roman" w:hAnsi="Times New Roman" w:cs="Times New Roman"/>
          <w:sz w:val="26"/>
          <w:szCs w:val="26"/>
          <w:lang w:eastAsia="ru-RU"/>
        </w:rPr>
        <w:t>груженный уголь или универсальных</w:t>
      </w:r>
      <w:r w:rsidR="004C6658" w:rsidRPr="00EA5B6A">
        <w:rPr>
          <w:rFonts w:ascii="Times New Roman" w:eastAsia="Times New Roman" w:hAnsi="Times New Roman" w:cs="Times New Roman"/>
          <w:sz w:val="26"/>
          <w:szCs w:val="26"/>
          <w:lang w:eastAsia="ru-RU"/>
        </w:rPr>
        <w:t xml:space="preserve"> передаточны</w:t>
      </w:r>
      <w:r w:rsidR="00FC1BF7" w:rsidRPr="00EA5B6A">
        <w:rPr>
          <w:rFonts w:ascii="Times New Roman" w:eastAsia="Times New Roman" w:hAnsi="Times New Roman" w:cs="Times New Roman"/>
          <w:sz w:val="26"/>
          <w:szCs w:val="26"/>
          <w:lang w:eastAsia="ru-RU"/>
        </w:rPr>
        <w:t>х</w:t>
      </w:r>
      <w:r w:rsidR="004C6658" w:rsidRPr="00EA5B6A">
        <w:rPr>
          <w:rFonts w:ascii="Times New Roman" w:eastAsia="Times New Roman" w:hAnsi="Times New Roman" w:cs="Times New Roman"/>
          <w:sz w:val="26"/>
          <w:szCs w:val="26"/>
          <w:lang w:eastAsia="ru-RU"/>
        </w:rPr>
        <w:t xml:space="preserve"> документ</w:t>
      </w:r>
      <w:r w:rsidR="00FC1BF7" w:rsidRPr="00EA5B6A">
        <w:rPr>
          <w:rFonts w:ascii="Times New Roman" w:eastAsia="Times New Roman" w:hAnsi="Times New Roman" w:cs="Times New Roman"/>
          <w:sz w:val="26"/>
          <w:szCs w:val="26"/>
          <w:lang w:eastAsia="ru-RU"/>
        </w:rPr>
        <w:t>ов</w:t>
      </w:r>
      <w:r w:rsidR="004C6658" w:rsidRPr="00EA5B6A">
        <w:rPr>
          <w:rFonts w:ascii="Times New Roman" w:eastAsia="Times New Roman" w:hAnsi="Times New Roman" w:cs="Times New Roman"/>
          <w:sz w:val="26"/>
          <w:szCs w:val="26"/>
          <w:lang w:eastAsia="ru-RU"/>
        </w:rPr>
        <w:t xml:space="preserve">. </w:t>
      </w:r>
    </w:p>
    <w:p w14:paraId="51C74DD3" w14:textId="77777777" w:rsidR="00843EE3" w:rsidRPr="00EA5B6A" w:rsidRDefault="00843EE3"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Датой оплаты считается дата списания денежных средств с расчетного счета Покупателя.</w:t>
      </w:r>
    </w:p>
    <w:p w14:paraId="66017F6D" w14:textId="77777777" w:rsidR="00843EE3" w:rsidRPr="00EA5B6A" w:rsidRDefault="00AB1BC4" w:rsidP="00843EE3">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При осуществлении взаиморасчетов по настоящему Договору </w:t>
      </w:r>
      <w:r w:rsidR="00530B7C" w:rsidRPr="00EA5B6A">
        <w:rPr>
          <w:rFonts w:ascii="Times New Roman" w:eastAsia="Times New Roman" w:hAnsi="Times New Roman" w:cs="Times New Roman"/>
          <w:sz w:val="26"/>
          <w:szCs w:val="26"/>
          <w:lang w:eastAsia="ru-RU"/>
        </w:rPr>
        <w:t xml:space="preserve">Стороны </w:t>
      </w:r>
      <w:r w:rsidR="00032BF2" w:rsidRPr="00EA5B6A">
        <w:rPr>
          <w:rFonts w:ascii="Times New Roman" w:eastAsia="Times New Roman" w:hAnsi="Times New Roman" w:cs="Times New Roman"/>
          <w:sz w:val="26"/>
          <w:szCs w:val="26"/>
          <w:lang w:eastAsia="ru-RU"/>
        </w:rPr>
        <w:t>должны указать следующие реквизиты в платежных документах: название Покупателя, название получателя платежа и номер его расчетного счета, сумму платежа с НДС, сумму НДС отдельной строкой, номер и дату Договора, вид платежа.</w:t>
      </w:r>
    </w:p>
    <w:p w14:paraId="628276C6"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5.6.</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обязаны ежемесячно производить сверку расчетов. Проект акта сверки подготавливается и оформляется Поставщиком, и не позднее 20 (двадцатого) числа месяца, следующего за месяцем отгрузки, направляется заказным письмом в адрес Покупателя или доставляется нарочно. Покупатель обязан в срок не позднее 10 (десяти) дней с даты получения акта сверки подписать его и направить один экземпляр (оригинал) в адрес Поставщика. 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w:t>
      </w:r>
    </w:p>
    <w:p w14:paraId="421385A3"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5.7.</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Уголь, не соответствующий качеству, установленному настоящим Договором не оплачивается и подлежит возврату за счет Поставщика.</w:t>
      </w:r>
    </w:p>
    <w:p w14:paraId="01FA93C9"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5.8.</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договорились, что в соответствии с п. 5 ст</w:t>
      </w:r>
      <w:r w:rsidR="007630E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488 Гражданского кодекса РФ право залога у Поставщика на Товар не возникает.</w:t>
      </w:r>
    </w:p>
    <w:p w14:paraId="05044A22" w14:textId="77777777" w:rsidR="00CE7719" w:rsidRPr="00EA5B6A" w:rsidRDefault="00CE7719" w:rsidP="003D4E64">
      <w:pPr>
        <w:tabs>
          <w:tab w:val="left" w:pos="993"/>
          <w:tab w:val="left" w:pos="1134"/>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5.9.</w:t>
      </w:r>
      <w:r w:rsidR="00E6770C"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Стороны пришли к соглашению, что к их отношениям по данному Договору статья 317.1 Гражданского Кодекса Российской Федерации не применяется, проценты на сумму долга за период пользования денежными средствами не начисляются.</w:t>
      </w:r>
    </w:p>
    <w:p w14:paraId="109CB21B" w14:textId="77777777" w:rsidR="00032BF2" w:rsidRPr="00EA5B6A" w:rsidRDefault="00032BF2" w:rsidP="00032BF2">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
    <w:p w14:paraId="66695F4F" w14:textId="77777777" w:rsidR="00032BF2" w:rsidRPr="00EA5B6A" w:rsidRDefault="00032BF2" w:rsidP="00032BF2">
      <w:pPr>
        <w:numPr>
          <w:ilvl w:val="0"/>
          <w:numId w:val="4"/>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Расторжение договора</w:t>
      </w:r>
    </w:p>
    <w:p w14:paraId="737A3C6A"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имеют право расторгнуть</w:t>
      </w:r>
      <w:r w:rsidR="00E22EC2" w:rsidRPr="00EA5B6A">
        <w:rPr>
          <w:rFonts w:ascii="Times New Roman" w:eastAsia="Times New Roman" w:hAnsi="Times New Roman" w:cs="Times New Roman"/>
          <w:sz w:val="26"/>
          <w:szCs w:val="26"/>
          <w:lang w:eastAsia="ru-RU"/>
        </w:rPr>
        <w:t xml:space="preserve"> настоящий </w:t>
      </w:r>
      <w:r w:rsidR="00032BF2" w:rsidRPr="00EA5B6A">
        <w:rPr>
          <w:rFonts w:ascii="Times New Roman" w:eastAsia="Times New Roman" w:hAnsi="Times New Roman" w:cs="Times New Roman"/>
          <w:sz w:val="26"/>
          <w:szCs w:val="26"/>
          <w:lang w:eastAsia="ru-RU"/>
        </w:rPr>
        <w:t>Договор до даты истечения его срока по письменному соглашению сторон в соответствии с действующим законодательством.</w:t>
      </w:r>
    </w:p>
    <w:p w14:paraId="336CA771"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Покупатель имеет право отказаться от исполнения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7948F4"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(расторгнуть </w:t>
      </w:r>
      <w:r w:rsidR="008B4328">
        <w:rPr>
          <w:rFonts w:ascii="Times New Roman" w:eastAsia="Times New Roman" w:hAnsi="Times New Roman" w:cs="Times New Roman"/>
          <w:sz w:val="26"/>
          <w:szCs w:val="26"/>
          <w:lang w:eastAsia="ru-RU"/>
        </w:rPr>
        <w:t xml:space="preserve">настоящий </w:t>
      </w:r>
      <w:r w:rsidR="007948F4" w:rsidRPr="00EA5B6A">
        <w:rPr>
          <w:rFonts w:ascii="Times New Roman" w:eastAsia="Times New Roman" w:hAnsi="Times New Roman" w:cs="Times New Roman"/>
          <w:sz w:val="26"/>
          <w:szCs w:val="26"/>
          <w:lang w:eastAsia="ru-RU"/>
        </w:rPr>
        <w:t xml:space="preserve">Договор </w:t>
      </w:r>
      <w:r w:rsidR="00032BF2" w:rsidRPr="00EA5B6A">
        <w:rPr>
          <w:rFonts w:ascii="Times New Roman" w:eastAsia="Times New Roman" w:hAnsi="Times New Roman" w:cs="Times New Roman"/>
          <w:sz w:val="26"/>
          <w:szCs w:val="26"/>
          <w:lang w:eastAsia="ru-RU"/>
        </w:rPr>
        <w:t>в одностороннем порядке) уведомив об этом Поставщика за 30 календарных дней до даты расторжения.</w:t>
      </w:r>
    </w:p>
    <w:p w14:paraId="6A607A7B"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p>
    <w:p w14:paraId="1247B81F" w14:textId="77777777" w:rsidR="00032BF2" w:rsidRPr="00EA5B6A" w:rsidRDefault="00032BF2" w:rsidP="00032BF2">
      <w:pPr>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7.</w:t>
      </w:r>
      <w:r w:rsidRPr="00EA5B6A">
        <w:rPr>
          <w:rFonts w:ascii="Times New Roman" w:eastAsia="Times New Roman" w:hAnsi="Times New Roman" w:cs="Times New Roman"/>
          <w:b/>
          <w:sz w:val="26"/>
          <w:szCs w:val="26"/>
          <w:lang w:eastAsia="ru-RU"/>
        </w:rPr>
        <w:tab/>
        <w:t>Ответственность сторон</w:t>
      </w:r>
    </w:p>
    <w:p w14:paraId="646F4544"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За нарушение сроков поставки Товара, непоставку/недопоставку Товара Поставщик уплачивает Пок</w:t>
      </w:r>
      <w:r w:rsidR="00354779" w:rsidRPr="00EA5B6A">
        <w:rPr>
          <w:rFonts w:ascii="Times New Roman" w:eastAsia="Times New Roman" w:hAnsi="Times New Roman" w:cs="Times New Roman"/>
          <w:sz w:val="26"/>
          <w:szCs w:val="26"/>
          <w:lang w:eastAsia="ru-RU"/>
        </w:rPr>
        <w:t>упателю неустойку в размере 0,1 </w:t>
      </w:r>
      <w:r w:rsidRPr="00EA5B6A">
        <w:rPr>
          <w:rFonts w:ascii="Times New Roman" w:eastAsia="Times New Roman" w:hAnsi="Times New Roman" w:cs="Times New Roman"/>
          <w:sz w:val="26"/>
          <w:szCs w:val="26"/>
          <w:lang w:eastAsia="ru-RU"/>
        </w:rPr>
        <w:t>% от общей стоимости Товара указанной в соответствующей Заявке Покупателя за каждый день просрочки исполнения обязательства</w:t>
      </w:r>
      <w:r w:rsidR="00354779"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и восполняет непоставленное</w:t>
      </w:r>
      <w:r w:rsidR="00D37107"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/недопоставленное количество Товара в течение 10 рабочих дней со дня заявления Покупателя об этом.</w:t>
      </w:r>
    </w:p>
    <w:p w14:paraId="1BC130E6"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За нарушение сроков оплаты Товара Поставщик вправе предъявить Покупателю требование об уплате пени в размере 1/720 ставки рефинансирования ЦБ РФ за каждый день просрочки оплаты от суммы задолженности, но не более 5 % от суммы задолженности.</w:t>
      </w:r>
    </w:p>
    <w:p w14:paraId="5D7DB04F"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партии </w:t>
      </w:r>
      <w:r w:rsidR="007948F4" w:rsidRPr="00EA5B6A">
        <w:rPr>
          <w:rFonts w:ascii="Times New Roman" w:eastAsia="Times New Roman" w:hAnsi="Times New Roman" w:cs="Times New Roman"/>
          <w:sz w:val="26"/>
          <w:szCs w:val="26"/>
          <w:lang w:eastAsia="ru-RU"/>
        </w:rPr>
        <w:t xml:space="preserve">Угля </w:t>
      </w:r>
      <w:r w:rsidRPr="00EA5B6A">
        <w:rPr>
          <w:rFonts w:ascii="Times New Roman" w:eastAsia="Times New Roman" w:hAnsi="Times New Roman" w:cs="Times New Roman"/>
          <w:sz w:val="26"/>
          <w:szCs w:val="26"/>
          <w:lang w:eastAsia="ru-RU"/>
        </w:rPr>
        <w:t xml:space="preserve">по настоящему Договору с содержанием посторонних веществ, приведшей к повреждению или затруднению эксплуатации оборудования Грузополучателя, или смерзающегося угля, Покупатель имеет право требовать от Поставщика не только уплаты неустойки в размере 10% от стоимости партии </w:t>
      </w:r>
      <w:r w:rsidR="007948F4"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но и возмещени</w:t>
      </w:r>
      <w:r w:rsidR="00972791"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убытков. Уплата неустойки не </w:t>
      </w:r>
      <w:r w:rsidRPr="00EA5B6A">
        <w:rPr>
          <w:rFonts w:ascii="Times New Roman" w:eastAsia="Times New Roman" w:hAnsi="Times New Roman" w:cs="Times New Roman"/>
          <w:sz w:val="26"/>
          <w:szCs w:val="26"/>
          <w:lang w:eastAsia="ru-RU"/>
        </w:rPr>
        <w:lastRenderedPageBreak/>
        <w:t xml:space="preserve">освобождает </w:t>
      </w:r>
      <w:r w:rsidR="007948F4" w:rsidRPr="00EA5B6A">
        <w:rPr>
          <w:rFonts w:ascii="Times New Roman" w:eastAsia="Times New Roman" w:hAnsi="Times New Roman" w:cs="Times New Roman"/>
          <w:sz w:val="26"/>
          <w:szCs w:val="26"/>
          <w:lang w:eastAsia="ru-RU"/>
        </w:rPr>
        <w:t>С</w:t>
      </w:r>
      <w:r w:rsidRPr="00EA5B6A">
        <w:rPr>
          <w:rFonts w:ascii="Times New Roman" w:eastAsia="Times New Roman" w:hAnsi="Times New Roman" w:cs="Times New Roman"/>
          <w:sz w:val="26"/>
          <w:szCs w:val="26"/>
          <w:lang w:eastAsia="ru-RU"/>
        </w:rPr>
        <w:t xml:space="preserve">тороны от исполнения обязательств по </w:t>
      </w:r>
      <w:r w:rsidR="008B4328">
        <w:rPr>
          <w:rFonts w:ascii="Times New Roman" w:eastAsia="Times New Roman" w:hAnsi="Times New Roman" w:cs="Times New Roman"/>
          <w:sz w:val="26"/>
          <w:szCs w:val="26"/>
          <w:lang w:eastAsia="ru-RU"/>
        </w:rPr>
        <w:t xml:space="preserve">настоящему </w:t>
      </w:r>
      <w:r w:rsidRPr="00EA5B6A">
        <w:rPr>
          <w:rFonts w:ascii="Times New Roman" w:eastAsia="Times New Roman" w:hAnsi="Times New Roman" w:cs="Times New Roman"/>
          <w:sz w:val="26"/>
          <w:szCs w:val="26"/>
          <w:lang w:eastAsia="ru-RU"/>
        </w:rPr>
        <w:t>Договору. Срок ответа на претензии составляет 20 (двадцать) рабочих дней с момента её получения.</w:t>
      </w:r>
    </w:p>
    <w:p w14:paraId="39E1AEDA"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Убытки, причиненные Покупателю по вине Поставщика, в результате поставки Товара в неочищенных от ранее перевозимых грузов и посторонних предметов вагонах, а также дополнительные расходы на разгрузку смерзшегося Угля подлежат возмещению Покупателю в бесспорном порядке в полном размере в течение 7 (семи) рабочих дней с момента направления Покупателем соответствующего требования Поставщику.</w:t>
      </w:r>
    </w:p>
    <w:p w14:paraId="21FDA71B"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Если Поставщик не поставил в установленные сроки предусмотренное настоящим Договором количество Товара или отказался от поставки согласованного количества, Покупатель вправе приобрести не поставленное количество Товара у других лиц с отнесением на Поставщика убытков в виде разницы между установленной в настоящем Договоре ценой и ценой по совершаемой </w:t>
      </w:r>
      <w:r w:rsidR="00A200FE" w:rsidRPr="00EA5B6A">
        <w:rPr>
          <w:rFonts w:ascii="Times New Roman" w:eastAsia="Times New Roman" w:hAnsi="Times New Roman" w:cs="Times New Roman"/>
          <w:sz w:val="26"/>
          <w:szCs w:val="26"/>
          <w:lang w:eastAsia="ru-RU"/>
        </w:rPr>
        <w:t>взамен сделки</w:t>
      </w:r>
      <w:r w:rsidRPr="00EA5B6A">
        <w:rPr>
          <w:rFonts w:ascii="Times New Roman" w:eastAsia="Times New Roman" w:hAnsi="Times New Roman" w:cs="Times New Roman"/>
          <w:sz w:val="26"/>
          <w:szCs w:val="26"/>
          <w:lang w:eastAsia="ru-RU"/>
        </w:rPr>
        <w:t>. В этом случае Покупатель направляет Поставщику претензию о возмещении понесенных убытков в установленном настоящим Договоре порядке. Поставщик обязан возместить убытки в полной сумме сверх неустойки.</w:t>
      </w:r>
    </w:p>
    <w:p w14:paraId="1B007C58" w14:textId="77777777" w:rsidR="00FC5E7D" w:rsidRPr="00EA5B6A" w:rsidRDefault="00FC5E7D" w:rsidP="00FC5E7D">
      <w:pPr>
        <w:pStyle w:val="a6"/>
        <w:numPr>
          <w:ilvl w:val="1"/>
          <w:numId w:val="1"/>
        </w:numPr>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неоформления перевозочных документов на вагоны, в которых осуществлялась поставка Товара по настоящему Договору в адрес Грузополучателя по истечении 24 часов с момента завершения грузовой операции, и передаче вагонов на выставочный путь Покупателя, Поставщик оплачивает Покупателю штраф за время нахождения вагонов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Покупателя в размере ставок, установленных п. 12 Тарифного руководства № 2, с учётом коэффициентов индексации.</w:t>
      </w:r>
    </w:p>
    <w:p w14:paraId="7CAF0505" w14:textId="39A07BC5" w:rsidR="00DA3954" w:rsidRPr="00EA5B6A" w:rsidRDefault="00DA3954" w:rsidP="00DA3954">
      <w:pPr>
        <w:pStyle w:val="a6"/>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Помимо этого</w:t>
      </w:r>
      <w:r w:rsidR="004C21CE">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Поставщик компенсирует Покупателю затраты в размере платы за нахождение вагонов на железнодорожных путях общего пользования</w:t>
      </w:r>
      <w:r w:rsidR="00EF6A57" w:rsidRPr="00EA5B6A">
        <w:rPr>
          <w:rFonts w:ascii="Times New Roman" w:eastAsia="Times New Roman" w:hAnsi="Times New Roman" w:cs="Times New Roman"/>
          <w:sz w:val="26"/>
          <w:szCs w:val="26"/>
          <w:lang w:eastAsia="ru-RU"/>
        </w:rPr>
        <w:t xml:space="preserve"> согласно</w:t>
      </w:r>
      <w:r w:rsidR="00ED14A1">
        <w:rPr>
          <w:rFonts w:ascii="Times New Roman" w:eastAsia="Times New Roman" w:hAnsi="Times New Roman" w:cs="Times New Roman"/>
          <w:sz w:val="26"/>
          <w:szCs w:val="26"/>
          <w:lang w:eastAsia="ru-RU"/>
        </w:rPr>
        <w:t xml:space="preserve"> ставок, </w:t>
      </w:r>
      <w:r w:rsidR="00EF6A57" w:rsidRPr="00EA5B6A">
        <w:rPr>
          <w:rFonts w:ascii="Times New Roman" w:eastAsia="Times New Roman" w:hAnsi="Times New Roman" w:cs="Times New Roman"/>
          <w:sz w:val="26"/>
          <w:szCs w:val="26"/>
          <w:lang w:eastAsia="ru-RU"/>
        </w:rPr>
        <w:t>установленных Тарифным руководством, утвержденным Приказом ФСТ России от 29.04.2015 № 127-т/1.</w:t>
      </w:r>
    </w:p>
    <w:p w14:paraId="616094D7" w14:textId="627902C8" w:rsidR="00FC5E7D" w:rsidRPr="00EA5B6A" w:rsidRDefault="00FC5E7D" w:rsidP="00FC5E7D">
      <w:pPr>
        <w:numPr>
          <w:ilvl w:val="1"/>
          <w:numId w:val="1"/>
        </w:numPr>
        <w:tabs>
          <w:tab w:val="right" w:pos="1701"/>
        </w:tabs>
        <w:spacing w:after="0" w:line="240" w:lineRule="auto"/>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повреждения подвижного состава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виновная сторона несёт ответственность в размере фактических затрат за восстановление подвижного состава, включая затраты по железнодорожному тарифу на отправку вагонов в ремонт в вагоноремонтную организацию и из ремонта </w:t>
      </w:r>
      <w:r w:rsidR="00E72419" w:rsidRPr="00EA5B6A">
        <w:rPr>
          <w:rFonts w:ascii="Times New Roman" w:eastAsia="Times New Roman" w:hAnsi="Times New Roman" w:cs="Times New Roman"/>
          <w:sz w:val="26"/>
          <w:szCs w:val="26"/>
          <w:lang w:eastAsia="ru-RU"/>
        </w:rPr>
        <w:t>на станцию,</w:t>
      </w:r>
      <w:r w:rsidRPr="00EA5B6A">
        <w:rPr>
          <w:rFonts w:ascii="Times New Roman" w:eastAsia="Times New Roman" w:hAnsi="Times New Roman" w:cs="Times New Roman"/>
          <w:sz w:val="26"/>
          <w:szCs w:val="26"/>
          <w:lang w:eastAsia="ru-RU"/>
        </w:rPr>
        <w:t xml:space="preserve"> указанную владельцем. При этом владелец подвижного</w:t>
      </w:r>
      <w:r w:rsidR="00ED14A1">
        <w:rPr>
          <w:rFonts w:ascii="Times New Roman" w:eastAsia="Times New Roman" w:hAnsi="Times New Roman" w:cs="Times New Roman"/>
          <w:sz w:val="26"/>
          <w:szCs w:val="26"/>
          <w:lang w:eastAsia="ru-RU"/>
        </w:rPr>
        <w:t xml:space="preserve"> состава должен представить все </w:t>
      </w:r>
      <w:r w:rsidRPr="00EA5B6A">
        <w:rPr>
          <w:rFonts w:ascii="Times New Roman" w:eastAsia="Times New Roman" w:hAnsi="Times New Roman" w:cs="Times New Roman"/>
          <w:sz w:val="26"/>
          <w:szCs w:val="26"/>
          <w:lang w:eastAsia="ru-RU"/>
        </w:rPr>
        <w:t>необ</w:t>
      </w:r>
      <w:r w:rsidR="00ED14A1">
        <w:rPr>
          <w:rFonts w:ascii="Times New Roman" w:eastAsia="Times New Roman" w:hAnsi="Times New Roman" w:cs="Times New Roman"/>
          <w:sz w:val="26"/>
          <w:szCs w:val="26"/>
          <w:lang w:eastAsia="ru-RU"/>
        </w:rPr>
        <w:t xml:space="preserve">ходимые </w:t>
      </w:r>
      <w:r w:rsidRPr="00EA5B6A">
        <w:rPr>
          <w:rFonts w:ascii="Times New Roman" w:eastAsia="Times New Roman" w:hAnsi="Times New Roman" w:cs="Times New Roman"/>
          <w:sz w:val="26"/>
          <w:szCs w:val="26"/>
          <w:lang w:eastAsia="ru-RU"/>
        </w:rPr>
        <w:t>документы подтверждающие сумму расходов. Определение ремонтопригодности и объём восстановления вагонов производится вагоноремонтным предприятием.</w:t>
      </w:r>
    </w:p>
    <w:p w14:paraId="513AD80B" w14:textId="77777777" w:rsidR="00972791" w:rsidRPr="00EA5B6A" w:rsidRDefault="00972791"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передачи Поставщиком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Покупателя, Поставщик уплачивает Покупателю штраф в размере 20% от общей цены настоящего Договора.</w:t>
      </w:r>
    </w:p>
    <w:p w14:paraId="597EF2F7" w14:textId="77777777" w:rsidR="00032BF2" w:rsidRPr="00EA5B6A" w:rsidRDefault="00032BF2" w:rsidP="00032BF2">
      <w:pPr>
        <w:tabs>
          <w:tab w:val="right" w:pos="1276"/>
        </w:tabs>
        <w:spacing w:after="0" w:line="240" w:lineRule="auto"/>
        <w:jc w:val="both"/>
        <w:rPr>
          <w:rFonts w:ascii="Times New Roman" w:eastAsia="Times New Roman" w:hAnsi="Times New Roman" w:cs="Times New Roman"/>
          <w:sz w:val="26"/>
          <w:szCs w:val="26"/>
          <w:lang w:eastAsia="ru-RU"/>
        </w:rPr>
      </w:pPr>
    </w:p>
    <w:p w14:paraId="763BC6D1" w14:textId="77777777" w:rsidR="00032BF2" w:rsidRPr="00EA5B6A" w:rsidRDefault="00032BF2" w:rsidP="00032BF2">
      <w:pPr>
        <w:numPr>
          <w:ilvl w:val="0"/>
          <w:numId w:val="1"/>
        </w:numPr>
        <w:tabs>
          <w:tab w:val="right" w:pos="567"/>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Форс-мажор</w:t>
      </w:r>
    </w:p>
    <w:p w14:paraId="6E473F00"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14:paraId="3E48E59A"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Под форс-мажорными обстоятельствами понимают такие обстоятельства, которые возникли после заключения настоящего Договора в </w:t>
      </w:r>
      <w:r w:rsidR="00032BF2" w:rsidRPr="00EA5B6A">
        <w:rPr>
          <w:rFonts w:ascii="Times New Roman" w:eastAsia="Times New Roman" w:hAnsi="Times New Roman" w:cs="Times New Roman"/>
          <w:sz w:val="26"/>
          <w:szCs w:val="26"/>
          <w:lang w:eastAsia="ru-RU"/>
        </w:rPr>
        <w:lastRenderedPageBreak/>
        <w:t>результате непредвиденных и непредотвратимых событий, неподвластных сторонам, включая: пожар, наводнение, землетрясение, другие стихийные бедствия,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14:paraId="0D9D0F81"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у которой возникли обстоятельства форс-мажора, обязана в течение 7 (семи)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14:paraId="5D687113"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14:paraId="0AC6BC00" w14:textId="77777777" w:rsidR="00032BF2" w:rsidRPr="00EA5B6A" w:rsidRDefault="00032BF2" w:rsidP="00032BF2">
      <w:pPr>
        <w:tabs>
          <w:tab w:val="left" w:pos="540"/>
        </w:tabs>
        <w:spacing w:after="0" w:line="240" w:lineRule="auto"/>
        <w:ind w:firstLine="851"/>
        <w:jc w:val="both"/>
        <w:rPr>
          <w:rFonts w:ascii="Times New Roman" w:eastAsia="Times New Roman" w:hAnsi="Times New Roman" w:cs="Times New Roman"/>
          <w:sz w:val="26"/>
          <w:szCs w:val="26"/>
          <w:lang w:eastAsia="ru-RU"/>
        </w:rPr>
      </w:pPr>
    </w:p>
    <w:p w14:paraId="0526F42A" w14:textId="77777777" w:rsidR="00032BF2" w:rsidRPr="00EA5B6A" w:rsidRDefault="00032BF2" w:rsidP="00032BF2">
      <w:pPr>
        <w:numPr>
          <w:ilvl w:val="0"/>
          <w:numId w:val="1"/>
        </w:numPr>
        <w:tabs>
          <w:tab w:val="right" w:pos="0"/>
        </w:tabs>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Урегулирование разногласий</w:t>
      </w:r>
    </w:p>
    <w:p w14:paraId="4271B085"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9.1.</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Покупатель и Поставщик должны прилагать все усилия к тому, чтобы разрешать в процессе прямых неофициальных переговоров все разногласия или споры, возникающие между ними в связи с исполнением настоящего Договора.</w:t>
      </w:r>
    </w:p>
    <w:p w14:paraId="1E8DC02D" w14:textId="77777777" w:rsidR="00364616"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9.2.</w:t>
      </w:r>
      <w:r w:rsidRPr="00364616">
        <w:rPr>
          <w:rFonts w:ascii="Times New Roman" w:hAnsi="Times New Roman" w:cs="Times New Roman"/>
          <w:sz w:val="26"/>
          <w:szCs w:val="26"/>
          <w:lang w:eastAsia="ru-RU"/>
        </w:rPr>
        <w:tab/>
      </w:r>
      <w:r w:rsidR="00364616" w:rsidRPr="00364616">
        <w:rPr>
          <w:rFonts w:ascii="Times New Roman" w:hAnsi="Times New Roman" w:cs="Times New Roman"/>
          <w:sz w:val="26"/>
          <w:szCs w:val="26"/>
          <w:lang w:eastAsia="ru-RU"/>
        </w:rPr>
        <w:t>В случае не достижения соглашения путем переговоров все споры, разногласия или требования, его исполнения, нарушения, прекращения или недействительности подлежат разрешению в Арбитражном суде Санкт-Пе</w:t>
      </w:r>
      <w:r w:rsidR="00364616">
        <w:rPr>
          <w:rFonts w:ascii="Times New Roman" w:hAnsi="Times New Roman" w:cs="Times New Roman"/>
          <w:sz w:val="26"/>
          <w:szCs w:val="26"/>
          <w:lang w:eastAsia="ru-RU"/>
        </w:rPr>
        <w:t>те</w:t>
      </w:r>
      <w:r w:rsidR="00364616" w:rsidRPr="00364616">
        <w:rPr>
          <w:rFonts w:ascii="Times New Roman" w:hAnsi="Times New Roman" w:cs="Times New Roman"/>
          <w:sz w:val="26"/>
          <w:szCs w:val="26"/>
          <w:lang w:eastAsia="ru-RU"/>
        </w:rPr>
        <w:t>рбурга и Ленинградской области.</w:t>
      </w:r>
    </w:p>
    <w:p w14:paraId="3F123A5E"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9.3.</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 xml:space="preserve">До обращения в суд сторонами обязательно соблюдение претензионного порядка. Срок рассмотрения претензии </w:t>
      </w:r>
      <w:r w:rsidR="00972791" w:rsidRPr="00364616">
        <w:rPr>
          <w:rFonts w:ascii="Times New Roman" w:hAnsi="Times New Roman" w:cs="Times New Roman"/>
          <w:sz w:val="26"/>
          <w:szCs w:val="26"/>
          <w:lang w:eastAsia="ru-RU"/>
        </w:rPr>
        <w:t>20</w:t>
      </w:r>
      <w:r w:rsidR="00032BF2" w:rsidRPr="00364616">
        <w:rPr>
          <w:rFonts w:ascii="Times New Roman" w:hAnsi="Times New Roman" w:cs="Times New Roman"/>
          <w:sz w:val="26"/>
          <w:szCs w:val="26"/>
          <w:lang w:eastAsia="ru-RU"/>
        </w:rPr>
        <w:t xml:space="preserve"> (д</w:t>
      </w:r>
      <w:r w:rsidR="00972791" w:rsidRPr="00364616">
        <w:rPr>
          <w:rFonts w:ascii="Times New Roman" w:hAnsi="Times New Roman" w:cs="Times New Roman"/>
          <w:sz w:val="26"/>
          <w:szCs w:val="26"/>
          <w:lang w:eastAsia="ru-RU"/>
        </w:rPr>
        <w:t>вадцать</w:t>
      </w:r>
      <w:r w:rsidR="00032BF2" w:rsidRPr="00364616">
        <w:rPr>
          <w:rFonts w:ascii="Times New Roman" w:hAnsi="Times New Roman" w:cs="Times New Roman"/>
          <w:sz w:val="26"/>
          <w:szCs w:val="26"/>
          <w:lang w:eastAsia="ru-RU"/>
        </w:rPr>
        <w:t>) дней.</w:t>
      </w:r>
    </w:p>
    <w:p w14:paraId="3955EE95" w14:textId="77777777" w:rsidR="00032BF2" w:rsidRPr="00EA5B6A" w:rsidRDefault="00032BF2" w:rsidP="00032BF2">
      <w:pPr>
        <w:autoSpaceDE w:val="0"/>
        <w:autoSpaceDN w:val="0"/>
        <w:adjustRightInd w:val="0"/>
        <w:spacing w:after="0" w:line="240" w:lineRule="auto"/>
        <w:jc w:val="both"/>
        <w:rPr>
          <w:rFonts w:ascii="Times New Roman" w:eastAsia="Times New Roman" w:hAnsi="Times New Roman" w:cs="Times New Roman"/>
          <w:b/>
          <w:sz w:val="26"/>
          <w:szCs w:val="26"/>
          <w:lang w:eastAsia="ru-RU"/>
        </w:rPr>
      </w:pPr>
    </w:p>
    <w:p w14:paraId="30AE9A14" w14:textId="77777777" w:rsidR="00032BF2" w:rsidRPr="00EA5B6A" w:rsidRDefault="00032BF2" w:rsidP="00032BF2">
      <w:pPr>
        <w:numPr>
          <w:ilvl w:val="0"/>
          <w:numId w:val="1"/>
        </w:numPr>
        <w:autoSpaceDE w:val="0"/>
        <w:autoSpaceDN w:val="0"/>
        <w:adjustRightInd w:val="0"/>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Конфиденциальность</w:t>
      </w:r>
    </w:p>
    <w:p w14:paraId="3559C3D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обязуются сохранять строгую конфиденциальность информации, полученной в ходе исполнения настоящего Договора, и принять все возможные меры, чтобы предохранить полученную информацию от разглашения.</w:t>
      </w:r>
    </w:p>
    <w:p w14:paraId="4FBAC90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сторон, независимо от причины прекращения действия настоящего Договора.</w:t>
      </w:r>
    </w:p>
    <w:p w14:paraId="4BBED4AE"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не несет ответственности в случае передачи по настоящему Договору информации государственным органам, имеющим право ее затребовать в соответствии с законодательством Российской Федерации.</w:t>
      </w:r>
    </w:p>
    <w:p w14:paraId="72F1E775" w14:textId="77777777" w:rsidR="00032BF2" w:rsidRPr="00EA5B6A" w:rsidRDefault="00032BF2" w:rsidP="00032BF2">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454961F3" w14:textId="77777777" w:rsidR="00032BF2" w:rsidRPr="00EA5B6A" w:rsidRDefault="00032BF2" w:rsidP="00515E75">
      <w:pPr>
        <w:numPr>
          <w:ilvl w:val="0"/>
          <w:numId w:val="1"/>
        </w:num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о предоставлении информации о собственниках, включая бенефициаров</w:t>
      </w:r>
      <w:r w:rsidR="00515E75"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b/>
          <w:sz w:val="26"/>
          <w:szCs w:val="26"/>
          <w:lang w:eastAsia="ru-RU"/>
        </w:rPr>
        <w:t>(в том числе конечных)</w:t>
      </w:r>
    </w:p>
    <w:p w14:paraId="2B3F773A"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изменений в цепочке собственников Поставщика, включая бенефициаров (в том числе конечных), и в исполнительных органах Поставщик обязуется предоставить информацию о таких изменениях в течение 5 (пяти) календарных дней с даты таких изменений, с указанием сведений по форме, </w:t>
      </w:r>
      <w:r w:rsidRPr="00EA5B6A">
        <w:rPr>
          <w:rFonts w:ascii="Times New Roman" w:eastAsia="Times New Roman" w:hAnsi="Times New Roman" w:cs="Times New Roman"/>
          <w:sz w:val="26"/>
          <w:szCs w:val="26"/>
          <w:lang w:eastAsia="ru-RU"/>
        </w:rPr>
        <w:lastRenderedPageBreak/>
        <w:t xml:space="preserve">приведённой в Приложении № </w:t>
      </w:r>
      <w:r w:rsidR="003B1373" w:rsidRPr="00EA5B6A">
        <w:rPr>
          <w:rFonts w:ascii="Times New Roman" w:eastAsia="Times New Roman" w:hAnsi="Times New Roman" w:cs="Times New Roman"/>
          <w:sz w:val="26"/>
          <w:szCs w:val="26"/>
          <w:lang w:eastAsia="ru-RU"/>
        </w:rPr>
        <w:t>2</w:t>
      </w:r>
      <w:r w:rsidRPr="00EA5B6A">
        <w:rPr>
          <w:rFonts w:ascii="Times New Roman" w:eastAsia="Times New Roman" w:hAnsi="Times New Roman" w:cs="Times New Roman"/>
          <w:sz w:val="26"/>
          <w:szCs w:val="26"/>
          <w:lang w:eastAsia="ru-RU"/>
        </w:rPr>
        <w:t xml:space="preserve"> к настоящему Договору, с подтверждением соответствующими документами.</w:t>
      </w:r>
    </w:p>
    <w:p w14:paraId="3CCDBEA4" w14:textId="11442AD4"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Информация направляется по адресу электронной почты</w:t>
      </w:r>
      <w:r w:rsidR="001E5129" w:rsidRPr="00EA5B6A">
        <w:rPr>
          <w:rFonts w:ascii="Times New Roman" w:eastAsia="Times New Roman" w:hAnsi="Times New Roman" w:cs="Times New Roman"/>
          <w:sz w:val="26"/>
          <w:szCs w:val="26"/>
          <w:lang w:eastAsia="ru-RU"/>
        </w:rPr>
        <w:t>:</w:t>
      </w:r>
      <w:r w:rsidR="00A200FE" w:rsidRPr="00EA5B6A">
        <w:rPr>
          <w:rFonts w:ascii="Times New Roman" w:eastAsia="Times New Roman" w:hAnsi="Times New Roman" w:cs="Times New Roman"/>
          <w:sz w:val="26"/>
          <w:szCs w:val="26"/>
          <w:lang w:eastAsia="ru-RU"/>
        </w:rPr>
        <w:t xml:space="preserve"> </w:t>
      </w:r>
      <w:r w:rsidR="00671891">
        <w:rPr>
          <w:rFonts w:ascii="Times New Roman" w:eastAsia="Times New Roman" w:hAnsi="Times New Roman" w:cs="Times New Roman"/>
          <w:sz w:val="26"/>
          <w:szCs w:val="26"/>
          <w:lang w:val="en-US" w:eastAsia="ru-RU"/>
        </w:rPr>
        <w:t>Salihova</w:t>
      </w:r>
      <w:r w:rsidR="00671891" w:rsidRPr="00671891">
        <w:rPr>
          <w:rFonts w:ascii="Times New Roman" w:eastAsia="Times New Roman" w:hAnsi="Times New Roman" w:cs="Times New Roman"/>
          <w:sz w:val="26"/>
          <w:szCs w:val="26"/>
          <w:lang w:eastAsia="ru-RU"/>
        </w:rPr>
        <w:t>.</w:t>
      </w:r>
      <w:r w:rsidR="00671891">
        <w:rPr>
          <w:rFonts w:ascii="Times New Roman" w:eastAsia="Times New Roman" w:hAnsi="Times New Roman" w:cs="Times New Roman"/>
          <w:sz w:val="26"/>
          <w:szCs w:val="26"/>
          <w:lang w:val="en-US" w:eastAsia="ru-RU"/>
        </w:rPr>
        <w:t>GZ</w:t>
      </w:r>
      <w:r w:rsidR="00671891" w:rsidRPr="00671891">
        <w:rPr>
          <w:rFonts w:ascii="Times New Roman" w:eastAsia="Times New Roman" w:hAnsi="Times New Roman" w:cs="Times New Roman"/>
          <w:sz w:val="26"/>
          <w:szCs w:val="26"/>
          <w:lang w:eastAsia="ru-RU"/>
        </w:rPr>
        <w:t>@</w:t>
      </w:r>
      <w:r w:rsidR="00671891">
        <w:rPr>
          <w:rFonts w:ascii="Times New Roman" w:eastAsia="Times New Roman" w:hAnsi="Times New Roman" w:cs="Times New Roman"/>
          <w:sz w:val="26"/>
          <w:szCs w:val="26"/>
          <w:lang w:val="en-US" w:eastAsia="ru-RU"/>
        </w:rPr>
        <w:t>tgc</w:t>
      </w:r>
      <w:r w:rsidR="00671891" w:rsidRPr="00671891">
        <w:rPr>
          <w:rFonts w:ascii="Times New Roman" w:eastAsia="Times New Roman" w:hAnsi="Times New Roman" w:cs="Times New Roman"/>
          <w:sz w:val="26"/>
          <w:szCs w:val="26"/>
          <w:lang w:eastAsia="ru-RU"/>
        </w:rPr>
        <w:t>1.</w:t>
      </w:r>
      <w:r w:rsidR="00671891">
        <w:rPr>
          <w:rFonts w:ascii="Times New Roman" w:eastAsia="Times New Roman" w:hAnsi="Times New Roman" w:cs="Times New Roman"/>
          <w:sz w:val="26"/>
          <w:szCs w:val="26"/>
          <w:lang w:val="en-US" w:eastAsia="ru-RU"/>
        </w:rPr>
        <w:t>ru</w:t>
      </w:r>
      <w:r w:rsidR="00671891">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последующим направлением оригиналов средствами почтовой связи.</w:t>
      </w:r>
    </w:p>
    <w:p w14:paraId="3C1779DD"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Покупатель вправе в одностороннем порядке отказаться от исполнения настоящего Договора в случае неисполнения Поставщиком обязанности, предусмотренной п. 11.1. настоящего Договора.</w:t>
      </w:r>
    </w:p>
    <w:p w14:paraId="6BAAD66B"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этом случае настоящий Договор считается расторгнутым с даты получения Поставщиком письменного уведомления Покупателя об отказе от исполнения настоящего Договора или с иной даты, указанной в таком уведомлении.</w:t>
      </w:r>
    </w:p>
    <w:p w14:paraId="13F0BD7C"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15A20635" w14:textId="77777777" w:rsidR="00032BF2" w:rsidRPr="00EA5B6A" w:rsidRDefault="00032BF2" w:rsidP="00032BF2">
      <w:pPr>
        <w:numPr>
          <w:ilvl w:val="0"/>
          <w:numId w:val="1"/>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Прочие условия</w:t>
      </w:r>
    </w:p>
    <w:p w14:paraId="03D4CFA9" w14:textId="77777777" w:rsidR="00032BF2" w:rsidRPr="00EA5B6A" w:rsidRDefault="004A154E" w:rsidP="004A154E">
      <w:pPr>
        <w:tabs>
          <w:tab w:val="left" w:pos="540"/>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Настоящий Договор вступает в силу с момента подписания его двумя </w:t>
      </w:r>
      <w:r w:rsidR="004B0A36" w:rsidRPr="00EA5B6A">
        <w:rPr>
          <w:rFonts w:ascii="Times New Roman" w:eastAsia="Times New Roman" w:hAnsi="Times New Roman" w:cs="Times New Roman"/>
          <w:bCs/>
          <w:sz w:val="26"/>
          <w:szCs w:val="26"/>
          <w:lang w:eastAsia="ru-RU"/>
        </w:rPr>
        <w:t>Сторонами</w:t>
      </w:r>
      <w:r w:rsidR="00032BF2" w:rsidRPr="00EA5B6A">
        <w:rPr>
          <w:rFonts w:ascii="Times New Roman" w:eastAsia="Times New Roman" w:hAnsi="Times New Roman" w:cs="Times New Roman"/>
          <w:bCs/>
          <w:sz w:val="26"/>
          <w:szCs w:val="26"/>
          <w:lang w:eastAsia="ru-RU"/>
        </w:rPr>
        <w:t xml:space="preserve">, и действует до исполнения </w:t>
      </w:r>
      <w:r w:rsidR="004B0A36" w:rsidRPr="00EA5B6A">
        <w:rPr>
          <w:rFonts w:ascii="Times New Roman" w:eastAsia="Times New Roman" w:hAnsi="Times New Roman" w:cs="Times New Roman"/>
          <w:bCs/>
          <w:sz w:val="26"/>
          <w:szCs w:val="26"/>
          <w:lang w:eastAsia="ru-RU"/>
        </w:rPr>
        <w:t xml:space="preserve">Сторонами </w:t>
      </w:r>
      <w:r w:rsidR="00032BF2" w:rsidRPr="00EA5B6A">
        <w:rPr>
          <w:rFonts w:ascii="Times New Roman" w:eastAsia="Times New Roman" w:hAnsi="Times New Roman" w:cs="Times New Roman"/>
          <w:bCs/>
          <w:sz w:val="26"/>
          <w:szCs w:val="26"/>
          <w:lang w:eastAsia="ru-RU"/>
        </w:rPr>
        <w:t>своих обязательств.</w:t>
      </w:r>
    </w:p>
    <w:p w14:paraId="162F46E9"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12.2.</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При изменении юридического и/или почтового адреса, банка, отгрузочных реквизитов, в случае ликвидации или приостановке деятельности компании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 xml:space="preserve">должны уведомить друг друга о таких изменениях в течение 20 (двадцати) дней, в противном случае виновная </w:t>
      </w:r>
      <w:r w:rsidR="004B0A36" w:rsidRPr="00EA5B6A">
        <w:rPr>
          <w:rFonts w:ascii="Times New Roman" w:eastAsia="Times New Roman" w:hAnsi="Times New Roman" w:cs="Times New Roman"/>
          <w:bCs/>
          <w:sz w:val="26"/>
          <w:szCs w:val="26"/>
          <w:lang w:eastAsia="ru-RU"/>
        </w:rPr>
        <w:t xml:space="preserve">Сторона </w:t>
      </w:r>
      <w:r w:rsidR="00032BF2" w:rsidRPr="00EA5B6A">
        <w:rPr>
          <w:rFonts w:ascii="Times New Roman" w:eastAsia="Times New Roman" w:hAnsi="Times New Roman" w:cs="Times New Roman"/>
          <w:bCs/>
          <w:sz w:val="26"/>
          <w:szCs w:val="26"/>
          <w:lang w:eastAsia="ru-RU"/>
        </w:rPr>
        <w:t xml:space="preserve">несет ответственность за понесенные убытки и обязана полностью их компенсировать. </w:t>
      </w:r>
    </w:p>
    <w:p w14:paraId="2EC01B2F"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12.3.</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Уступка прав (требования), возникшая на основании обязательств из настоящего Договора, осуществляется с письменного согласия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настоящего Договора.</w:t>
      </w:r>
    </w:p>
    <w:p w14:paraId="1ADF98F1" w14:textId="77777777" w:rsidR="00A4490D" w:rsidRPr="00EA5B6A" w:rsidRDefault="004A154E" w:rsidP="004A154E">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Cs/>
          <w:sz w:val="26"/>
          <w:szCs w:val="26"/>
          <w:lang w:eastAsia="ru-RU"/>
        </w:rPr>
        <w:t>12.4.</w:t>
      </w:r>
      <w:r w:rsidRPr="00EA5B6A">
        <w:rPr>
          <w:rFonts w:ascii="Times New Roman" w:eastAsia="Times New Roman" w:hAnsi="Times New Roman" w:cs="Times New Roman"/>
          <w:bCs/>
          <w:sz w:val="26"/>
          <w:szCs w:val="26"/>
          <w:lang w:eastAsia="ru-RU"/>
        </w:rPr>
        <w:tab/>
      </w:r>
      <w:r w:rsidR="00A4490D" w:rsidRPr="00EA5B6A">
        <w:rPr>
          <w:rFonts w:ascii="Times New Roman" w:eastAsia="Times New Roman" w:hAnsi="Times New Roman" w:cs="Times New Roman"/>
          <w:sz w:val="26"/>
          <w:szCs w:val="26"/>
          <w:lang w:eastAsia="ru-RU"/>
        </w:rPr>
        <w:t>Оферта участника</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предложение которого признано лучшим</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а также прилагаемые к оферте документы</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являются неотъемлемой часть</w:t>
      </w:r>
      <w:r w:rsidR="00741643" w:rsidRPr="00EA5B6A">
        <w:rPr>
          <w:rFonts w:ascii="Times New Roman" w:eastAsia="Times New Roman" w:hAnsi="Times New Roman" w:cs="Times New Roman"/>
          <w:sz w:val="26"/>
          <w:szCs w:val="26"/>
          <w:lang w:eastAsia="ru-RU"/>
        </w:rPr>
        <w:t>ю</w:t>
      </w:r>
      <w:r w:rsidR="00A4490D" w:rsidRPr="00EA5B6A">
        <w:rPr>
          <w:rFonts w:ascii="Times New Roman" w:eastAsia="Times New Roman" w:hAnsi="Times New Roman" w:cs="Times New Roman"/>
          <w:sz w:val="26"/>
          <w:szCs w:val="26"/>
          <w:lang w:eastAsia="ru-RU"/>
        </w:rPr>
        <w:t xml:space="preserve"> настоящего Договора</w:t>
      </w:r>
      <w:r w:rsidR="00CE7719" w:rsidRPr="00EA5B6A">
        <w:rPr>
          <w:rFonts w:ascii="Times New Roman" w:eastAsia="Times New Roman" w:hAnsi="Times New Roman" w:cs="Times New Roman"/>
          <w:sz w:val="26"/>
          <w:szCs w:val="26"/>
          <w:lang w:eastAsia="ru-RU"/>
        </w:rPr>
        <w:t>.</w:t>
      </w:r>
    </w:p>
    <w:p w14:paraId="0EFB183E" w14:textId="77777777" w:rsidR="00032BF2" w:rsidRPr="00EA5B6A" w:rsidRDefault="003B1373"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12.5.</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Во всем, что не предусмотрено настоящим Договором,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руководствуются действующим законодательством Российской Федерации.</w:t>
      </w:r>
    </w:p>
    <w:p w14:paraId="51DDA8F6"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CE7719" w:rsidRPr="00EA5B6A">
        <w:rPr>
          <w:rFonts w:ascii="Times New Roman" w:eastAsia="Times New Roman" w:hAnsi="Times New Roman" w:cs="Times New Roman"/>
          <w:bCs/>
          <w:sz w:val="26"/>
          <w:szCs w:val="26"/>
          <w:lang w:eastAsia="ru-RU"/>
        </w:rPr>
        <w:t>6</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Изменения, дополнения и уточнения в настоящий Договор могут вноситься только по согласию обеих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с оформлением в виде дополнительного соглашения к настоящему Договору в письменной форме и подписанием уполномоченными лицами.</w:t>
      </w:r>
    </w:p>
    <w:p w14:paraId="3FA7C62D"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 xml:space="preserve">Допускается </w:t>
      </w:r>
      <w:r w:rsidR="00515E75" w:rsidRPr="00EA5B6A">
        <w:rPr>
          <w:rFonts w:ascii="Times New Roman" w:eastAsia="Times New Roman" w:hAnsi="Times New Roman" w:cs="Times New Roman"/>
          <w:bCs/>
          <w:sz w:val="26"/>
          <w:szCs w:val="26"/>
          <w:lang w:eastAsia="ru-RU"/>
        </w:rPr>
        <w:t xml:space="preserve">направление </w:t>
      </w:r>
      <w:r w:rsidRPr="00EA5B6A">
        <w:rPr>
          <w:rFonts w:ascii="Times New Roman" w:eastAsia="Times New Roman" w:hAnsi="Times New Roman" w:cs="Times New Roman"/>
          <w:bCs/>
          <w:sz w:val="26"/>
          <w:szCs w:val="26"/>
          <w:lang w:eastAsia="ru-RU"/>
        </w:rPr>
        <w:t xml:space="preserve">документов по средствам </w:t>
      </w:r>
      <w:r w:rsidR="00515E75" w:rsidRPr="00EA5B6A">
        <w:rPr>
          <w:rFonts w:ascii="Times New Roman" w:eastAsia="Times New Roman" w:hAnsi="Times New Roman" w:cs="Times New Roman"/>
          <w:bCs/>
          <w:sz w:val="26"/>
          <w:szCs w:val="26"/>
          <w:lang w:eastAsia="ru-RU"/>
        </w:rPr>
        <w:t>электронной почты</w:t>
      </w:r>
      <w:r w:rsidRPr="00EA5B6A">
        <w:rPr>
          <w:rFonts w:ascii="Times New Roman" w:eastAsia="Times New Roman" w:hAnsi="Times New Roman" w:cs="Times New Roman"/>
          <w:bCs/>
          <w:sz w:val="26"/>
          <w:szCs w:val="26"/>
          <w:lang w:eastAsia="ru-RU"/>
        </w:rPr>
        <w:t xml:space="preserve">, с последующим предоставлением оригиналов в течение 7 (семи) рабочих дней с даты отправки документов по </w:t>
      </w:r>
      <w:r w:rsidR="00515E75" w:rsidRPr="00EA5B6A">
        <w:rPr>
          <w:rFonts w:ascii="Times New Roman" w:eastAsia="Times New Roman" w:hAnsi="Times New Roman" w:cs="Times New Roman"/>
          <w:bCs/>
          <w:sz w:val="26"/>
          <w:szCs w:val="26"/>
          <w:lang w:eastAsia="ru-RU"/>
        </w:rPr>
        <w:t>электронной почте</w:t>
      </w:r>
      <w:r w:rsidRPr="00EA5B6A">
        <w:rPr>
          <w:rFonts w:ascii="Times New Roman" w:eastAsia="Times New Roman" w:hAnsi="Times New Roman" w:cs="Times New Roman"/>
          <w:bCs/>
          <w:sz w:val="26"/>
          <w:szCs w:val="26"/>
          <w:lang w:eastAsia="ru-RU"/>
        </w:rPr>
        <w:t xml:space="preserve">, в противном случае сообщение, направленное </w:t>
      </w:r>
      <w:r w:rsidR="00D62A7A" w:rsidRPr="00EA5B6A">
        <w:rPr>
          <w:rFonts w:ascii="Times New Roman" w:eastAsia="Times New Roman" w:hAnsi="Times New Roman" w:cs="Times New Roman"/>
          <w:bCs/>
          <w:sz w:val="26"/>
          <w:szCs w:val="26"/>
          <w:lang w:eastAsia="ru-RU"/>
        </w:rPr>
        <w:t>по факсу,</w:t>
      </w:r>
      <w:r w:rsidRPr="00EA5B6A">
        <w:rPr>
          <w:rFonts w:ascii="Times New Roman" w:eastAsia="Times New Roman" w:hAnsi="Times New Roman" w:cs="Times New Roman"/>
          <w:bCs/>
          <w:sz w:val="26"/>
          <w:szCs w:val="26"/>
          <w:lang w:eastAsia="ru-RU"/>
        </w:rPr>
        <w:t xml:space="preserve"> считается не действительным.</w:t>
      </w:r>
    </w:p>
    <w:p w14:paraId="226A79E7" w14:textId="77777777" w:rsidR="00032BF2" w:rsidRPr="00032BF2"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515E75" w:rsidRPr="00EA5B6A">
        <w:rPr>
          <w:rFonts w:ascii="Times New Roman" w:eastAsia="Times New Roman" w:hAnsi="Times New Roman" w:cs="Times New Roman"/>
          <w:bCs/>
          <w:sz w:val="26"/>
          <w:szCs w:val="26"/>
          <w:lang w:eastAsia="ru-RU"/>
        </w:rPr>
        <w:t>.</w:t>
      </w:r>
      <w:r w:rsidR="00CE7719" w:rsidRPr="00EA5B6A">
        <w:rPr>
          <w:rFonts w:ascii="Times New Roman" w:eastAsia="Times New Roman" w:hAnsi="Times New Roman" w:cs="Times New Roman"/>
          <w:bCs/>
          <w:sz w:val="26"/>
          <w:szCs w:val="26"/>
          <w:lang w:eastAsia="ru-RU"/>
        </w:rPr>
        <w:t>7</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Настоящий Договор составлен в двух экземплярах, имеющих</w:t>
      </w:r>
      <w:r w:rsidR="00032BF2" w:rsidRPr="00032BF2">
        <w:rPr>
          <w:rFonts w:ascii="Times New Roman" w:eastAsia="Times New Roman" w:hAnsi="Times New Roman" w:cs="Times New Roman"/>
          <w:bCs/>
          <w:sz w:val="26"/>
          <w:szCs w:val="26"/>
          <w:lang w:eastAsia="ru-RU"/>
        </w:rPr>
        <w:t xml:space="preserve"> одинаковую юридическую силу, по одному экземпляру для каждой из Сторон.</w:t>
      </w:r>
    </w:p>
    <w:p w14:paraId="69D34651" w14:textId="77777777" w:rsidR="00032BF2" w:rsidRPr="00E22EC2" w:rsidRDefault="004A154E" w:rsidP="00072494">
      <w:pPr>
        <w:tabs>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12.</w:t>
      </w:r>
      <w:r w:rsidR="00CE7719" w:rsidRPr="00E22EC2">
        <w:rPr>
          <w:rFonts w:ascii="Times New Roman" w:eastAsia="Times New Roman" w:hAnsi="Times New Roman" w:cs="Times New Roman"/>
          <w:bCs/>
          <w:sz w:val="26"/>
          <w:szCs w:val="26"/>
          <w:lang w:eastAsia="ru-RU"/>
        </w:rPr>
        <w:t>8</w:t>
      </w: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 xml:space="preserve">К настоящему Договору прилагаются: </w:t>
      </w:r>
    </w:p>
    <w:p w14:paraId="693D827E" w14:textId="77777777" w:rsidR="00032BF2" w:rsidRPr="00E22EC2" w:rsidRDefault="004A154E" w:rsidP="004A154E">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Приложен</w:t>
      </w:r>
      <w:r w:rsidR="00A40545" w:rsidRPr="00E22EC2">
        <w:rPr>
          <w:rFonts w:ascii="Times New Roman" w:eastAsia="Times New Roman" w:hAnsi="Times New Roman" w:cs="Times New Roman"/>
          <w:bCs/>
          <w:sz w:val="26"/>
          <w:szCs w:val="26"/>
          <w:lang w:eastAsia="ru-RU"/>
        </w:rPr>
        <w:t>ие № 1. Форма заявки на поставку Товара.</w:t>
      </w:r>
    </w:p>
    <w:p w14:paraId="77C3F948" w14:textId="77777777" w:rsidR="00032BF2" w:rsidRPr="00E22EC2" w:rsidRDefault="004A154E"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72494" w:rsidRPr="00E22EC2">
        <w:rPr>
          <w:rFonts w:ascii="Times New Roman" w:eastAsia="Times New Roman" w:hAnsi="Times New Roman" w:cs="Times New Roman"/>
          <w:bCs/>
          <w:sz w:val="26"/>
          <w:szCs w:val="26"/>
          <w:lang w:eastAsia="ru-RU"/>
        </w:rPr>
        <w:t>Приложение № 2</w:t>
      </w:r>
      <w:r w:rsidR="00032BF2" w:rsidRPr="00E22EC2">
        <w:rPr>
          <w:rFonts w:ascii="Times New Roman" w:eastAsia="Times New Roman" w:hAnsi="Times New Roman" w:cs="Times New Roman"/>
          <w:bCs/>
          <w:sz w:val="26"/>
          <w:szCs w:val="26"/>
          <w:lang w:eastAsia="ru-RU"/>
        </w:rPr>
        <w:t>. Форма сведений об изменении информации о цепочке собственников, включая бенеф</w:t>
      </w:r>
      <w:r w:rsidR="00072494" w:rsidRPr="00E22EC2">
        <w:rPr>
          <w:rFonts w:ascii="Times New Roman" w:eastAsia="Times New Roman" w:hAnsi="Times New Roman" w:cs="Times New Roman"/>
          <w:bCs/>
          <w:sz w:val="26"/>
          <w:szCs w:val="26"/>
          <w:lang w:eastAsia="ru-RU"/>
        </w:rPr>
        <w:t>ициаров (в том числе конечных).</w:t>
      </w:r>
    </w:p>
    <w:p w14:paraId="343F335F" w14:textId="77777777" w:rsidR="00E72419" w:rsidRPr="00E22EC2" w:rsidRDefault="00E72419"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t xml:space="preserve">Приложение № 3 – </w:t>
      </w:r>
      <w:r w:rsidR="00E22EC2" w:rsidRPr="00E22EC2">
        <w:rPr>
          <w:rFonts w:ascii="Times New Roman" w:eastAsia="Times New Roman" w:hAnsi="Times New Roman" w:cs="Times New Roman"/>
          <w:bCs/>
          <w:sz w:val="26"/>
          <w:szCs w:val="26"/>
          <w:lang w:eastAsia="ru-RU"/>
        </w:rPr>
        <w:t>Форма реестра принятого количества угля на основании результатов взвешивания.</w:t>
      </w:r>
    </w:p>
    <w:p w14:paraId="77A292DC" w14:textId="77777777" w:rsidR="00032BF2" w:rsidRPr="00032BF2" w:rsidRDefault="00032BF2"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p>
    <w:p w14:paraId="32E8E979" w14:textId="77777777" w:rsidR="00032BF2" w:rsidRPr="00032BF2" w:rsidRDefault="00032BF2" w:rsidP="00032BF2">
      <w:pPr>
        <w:numPr>
          <w:ilvl w:val="0"/>
          <w:numId w:val="1"/>
        </w:numPr>
        <w:spacing w:after="0" w:line="240" w:lineRule="auto"/>
        <w:ind w:left="0" w:firstLine="0"/>
        <w:jc w:val="center"/>
        <w:rPr>
          <w:rFonts w:ascii="Times New Roman" w:eastAsia="Times New Roman" w:hAnsi="Times New Roman" w:cs="Times New Roman"/>
          <w:b/>
          <w:bCs/>
          <w:sz w:val="26"/>
          <w:szCs w:val="26"/>
          <w:lang w:eastAsia="ru-RU"/>
        </w:rPr>
      </w:pPr>
      <w:r w:rsidRPr="00032BF2">
        <w:rPr>
          <w:rFonts w:ascii="Times New Roman" w:eastAsia="Times New Roman" w:hAnsi="Times New Roman" w:cs="Times New Roman"/>
          <w:b/>
          <w:bCs/>
          <w:sz w:val="26"/>
          <w:szCs w:val="26"/>
          <w:lang w:eastAsia="ru-RU"/>
        </w:rPr>
        <w:t>РЕКВИЗИТЫ И ПОДПИСИ СТОРОН</w:t>
      </w:r>
    </w:p>
    <w:p w14:paraId="2C51A1FF" w14:textId="77777777" w:rsidR="00032BF2" w:rsidRPr="00032BF2" w:rsidRDefault="00032BF2" w:rsidP="00032BF2">
      <w:pPr>
        <w:spacing w:after="0" w:line="240" w:lineRule="auto"/>
        <w:ind w:left="720"/>
        <w:jc w:val="center"/>
        <w:rPr>
          <w:rFonts w:ascii="Times New Roman" w:eastAsia="Times New Roman" w:hAnsi="Times New Roman" w:cs="Times New Roman"/>
          <w:b/>
          <w:bCs/>
          <w:sz w:val="26"/>
          <w:szCs w:val="26"/>
          <w:lang w:eastAsia="ru-RU"/>
        </w:rPr>
      </w:pPr>
    </w:p>
    <w:tbl>
      <w:tblPr>
        <w:tblW w:w="1003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2"/>
        <w:gridCol w:w="4712"/>
      </w:tblGrid>
      <w:tr w:rsidR="00032BF2" w:rsidRPr="00032BF2" w14:paraId="35EF6A7B" w14:textId="77777777" w:rsidTr="00072494">
        <w:trPr>
          <w:trHeight w:val="1556"/>
        </w:trPr>
        <w:tc>
          <w:tcPr>
            <w:tcW w:w="5322" w:type="dxa"/>
            <w:tcBorders>
              <w:top w:val="nil"/>
              <w:left w:val="nil"/>
              <w:bottom w:val="nil"/>
              <w:right w:val="nil"/>
            </w:tcBorders>
          </w:tcPr>
          <w:p w14:paraId="52C081B6" w14:textId="77777777" w:rsidR="00032BF2" w:rsidRPr="00032BF2" w:rsidRDefault="00032BF2" w:rsidP="00032BF2">
            <w:pPr>
              <w:spacing w:after="0" w:line="240" w:lineRule="auto"/>
              <w:jc w:val="both"/>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lastRenderedPageBreak/>
              <w:t>ПОКУПАТЕЛЬ</w:t>
            </w:r>
          </w:p>
          <w:p w14:paraId="3E3D074C"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Полное наименование:</w:t>
            </w:r>
          </w:p>
          <w:p w14:paraId="464DC2D4"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p>
          <w:p w14:paraId="30381F26"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 xml:space="preserve">Юридический адрес: </w:t>
            </w:r>
          </w:p>
          <w:p w14:paraId="740FD05D"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1DB97EA4" w14:textId="77777777" w:rsidR="001E5129" w:rsidRDefault="004E70D1" w:rsidP="00032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ИНН/КПП</w:t>
            </w:r>
          </w:p>
          <w:p w14:paraId="703C20FB" w14:textId="77777777" w:rsidR="00032BF2" w:rsidRPr="00032BF2"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4DCA415B"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633A29C8"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4961C2CF"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 xml:space="preserve">Корреспондентский счет: </w:t>
            </w:r>
          </w:p>
          <w:p w14:paraId="467B6148" w14:textId="77777777" w:rsidR="00032BF2" w:rsidRPr="00032BF2" w:rsidRDefault="00032BF2" w:rsidP="00032BF2">
            <w:pPr>
              <w:spacing w:after="0" w:line="240" w:lineRule="auto"/>
              <w:rPr>
                <w:rFonts w:ascii="Times New Roman" w:eastAsia="Times New Roman" w:hAnsi="Times New Roman" w:cs="Times New Roman"/>
                <w:b/>
                <w:sz w:val="24"/>
                <w:szCs w:val="24"/>
                <w:shd w:val="clear" w:color="auto" w:fill="FFFFFF"/>
                <w:lang w:eastAsia="ru-RU"/>
              </w:rPr>
            </w:pPr>
            <w:r w:rsidRPr="00032BF2">
              <w:rPr>
                <w:rFonts w:ascii="Times New Roman" w:eastAsia="Times New Roman" w:hAnsi="Times New Roman" w:cs="Times New Roman"/>
                <w:b/>
                <w:sz w:val="24"/>
                <w:szCs w:val="24"/>
                <w:shd w:val="clear" w:color="auto" w:fill="FFFFFF"/>
                <w:lang w:eastAsia="ru-RU"/>
              </w:rPr>
              <w:t>ГРУЗОПОЛУЧАТЕЛЬ:</w:t>
            </w:r>
          </w:p>
          <w:p w14:paraId="064FD815"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02157B3" w14:textId="77777777" w:rsidR="00032BF2" w:rsidRDefault="00032BF2" w:rsidP="001E5129">
            <w:pPr>
              <w:spacing w:after="0" w:line="240" w:lineRule="auto"/>
              <w:rPr>
                <w:rFonts w:ascii="Times New Roman" w:eastAsia="Times New Roman" w:hAnsi="Times New Roman" w:cs="Times New Roman"/>
                <w:sz w:val="24"/>
                <w:szCs w:val="24"/>
                <w:shd w:val="clear" w:color="auto" w:fill="FFFFFF"/>
                <w:lang w:eastAsia="ru-RU"/>
              </w:rPr>
            </w:pPr>
          </w:p>
          <w:p w14:paraId="5A2E3F19"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3B379074"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5DAD7AF8"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63536B36"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1244DEC5" w14:textId="77777777" w:rsidR="001E5129" w:rsidRPr="00032BF2" w:rsidRDefault="001E5129" w:rsidP="001E5129">
            <w:pPr>
              <w:spacing w:after="0" w:line="240" w:lineRule="auto"/>
              <w:rPr>
                <w:rFonts w:ascii="Times New Roman" w:eastAsia="Times New Roman" w:hAnsi="Times New Roman" w:cs="Times New Roman"/>
                <w:sz w:val="24"/>
                <w:szCs w:val="24"/>
                <w:lang w:eastAsia="ru-RU"/>
              </w:rPr>
            </w:pPr>
          </w:p>
          <w:p w14:paraId="7722F179"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______________________</w:t>
            </w:r>
            <w:r w:rsidR="001E5129">
              <w:rPr>
                <w:rFonts w:ascii="Times New Roman" w:eastAsia="Times New Roman" w:hAnsi="Times New Roman" w:cs="Times New Roman"/>
                <w:sz w:val="24"/>
                <w:szCs w:val="24"/>
                <w:lang w:eastAsia="ru-RU"/>
              </w:rPr>
              <w:t>__/_____________</w:t>
            </w:r>
            <w:r w:rsidRPr="00032BF2">
              <w:rPr>
                <w:rFonts w:ascii="Times New Roman" w:eastAsia="Times New Roman" w:hAnsi="Times New Roman" w:cs="Times New Roman"/>
                <w:sz w:val="24"/>
                <w:szCs w:val="24"/>
                <w:lang w:eastAsia="ru-RU"/>
              </w:rPr>
              <w:t>/</w:t>
            </w:r>
          </w:p>
        </w:tc>
        <w:tc>
          <w:tcPr>
            <w:tcW w:w="4712" w:type="dxa"/>
            <w:tcBorders>
              <w:top w:val="nil"/>
              <w:left w:val="nil"/>
              <w:bottom w:val="nil"/>
              <w:right w:val="nil"/>
            </w:tcBorders>
          </w:tcPr>
          <w:p w14:paraId="12969ADB"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ПОСТАВЩИК</w:t>
            </w:r>
          </w:p>
          <w:p w14:paraId="36BF8C9D"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Полное наименование:</w:t>
            </w:r>
            <w:r w:rsidRPr="00032BF2">
              <w:rPr>
                <w:rFonts w:ascii="Times New Roman" w:eastAsia="Times New Roman" w:hAnsi="Times New Roman" w:cs="Times New Roman"/>
                <w:sz w:val="24"/>
                <w:szCs w:val="24"/>
                <w:lang w:eastAsia="ru-RU"/>
              </w:rPr>
              <w:t xml:space="preserve"> </w:t>
            </w:r>
          </w:p>
          <w:p w14:paraId="6D8240B1"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r w:rsidRPr="00032BF2">
              <w:rPr>
                <w:rFonts w:ascii="Times New Roman" w:eastAsia="Times New Roman" w:hAnsi="Times New Roman" w:cs="Times New Roman"/>
                <w:sz w:val="24"/>
                <w:szCs w:val="24"/>
                <w:lang w:eastAsia="ru-RU"/>
              </w:rPr>
              <w:t xml:space="preserve"> </w:t>
            </w:r>
          </w:p>
          <w:p w14:paraId="38F8C874" w14:textId="77777777" w:rsidR="00032BF2" w:rsidRPr="00032BF2" w:rsidRDefault="00032BF2" w:rsidP="00032BF2">
            <w:pPr>
              <w:spacing w:after="0" w:line="240" w:lineRule="auto"/>
              <w:rPr>
                <w:rFonts w:ascii="Times New Roman" w:eastAsia="Times New Roman" w:hAnsi="Times New Roman" w:cs="Times New Roman"/>
                <w:bCs/>
                <w:sz w:val="24"/>
                <w:szCs w:val="24"/>
                <w:lang w:eastAsia="ru-RU"/>
              </w:rPr>
            </w:pPr>
            <w:r w:rsidRPr="00032BF2">
              <w:rPr>
                <w:rFonts w:ascii="Times New Roman" w:eastAsia="Times New Roman" w:hAnsi="Times New Roman" w:cs="Times New Roman"/>
                <w:b/>
                <w:bCs/>
                <w:sz w:val="24"/>
                <w:szCs w:val="24"/>
                <w:lang w:eastAsia="ru-RU"/>
              </w:rPr>
              <w:t>Юридический адрес:</w:t>
            </w:r>
            <w:r w:rsidRPr="00032BF2">
              <w:rPr>
                <w:rFonts w:ascii="Times New Roman" w:eastAsia="Times New Roman" w:hAnsi="Times New Roman" w:cs="Times New Roman"/>
                <w:bCs/>
                <w:sz w:val="24"/>
                <w:szCs w:val="24"/>
                <w:lang w:eastAsia="ru-RU"/>
              </w:rPr>
              <w:t xml:space="preserve"> </w:t>
            </w:r>
          </w:p>
          <w:p w14:paraId="3B2ED140"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0E1E4631"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ИНН/КПП</w:t>
            </w:r>
          </w:p>
          <w:p w14:paraId="3A777348"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138E74D0"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5B24195E"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12EE01C5"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FC69524"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Корреспондентский счет:</w:t>
            </w:r>
            <w:r w:rsidRPr="00032BF2">
              <w:rPr>
                <w:rFonts w:ascii="Times New Roman" w:eastAsia="Times New Roman" w:hAnsi="Times New Roman" w:cs="Times New Roman"/>
                <w:sz w:val="24"/>
                <w:szCs w:val="24"/>
                <w:lang w:eastAsia="ru-RU"/>
              </w:rPr>
              <w:t xml:space="preserve"> </w:t>
            </w:r>
          </w:p>
          <w:p w14:paraId="10547739"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36E83D3"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1C3FF63"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27292241"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7013CE4F"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42DE9D77"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714BC64E"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030383A5"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w:t>
            </w:r>
            <w:r w:rsidR="001E5129">
              <w:rPr>
                <w:rFonts w:ascii="Times New Roman" w:eastAsia="Times New Roman" w:hAnsi="Times New Roman" w:cs="Times New Roman"/>
                <w:sz w:val="24"/>
                <w:szCs w:val="24"/>
                <w:lang w:eastAsia="ru-RU"/>
              </w:rPr>
              <w:t>_________________/____________</w:t>
            </w:r>
            <w:r w:rsidRPr="00032BF2">
              <w:rPr>
                <w:rFonts w:ascii="Times New Roman" w:eastAsia="Times New Roman" w:hAnsi="Times New Roman" w:cs="Times New Roman"/>
                <w:sz w:val="24"/>
                <w:szCs w:val="24"/>
                <w:lang w:eastAsia="ru-RU"/>
              </w:rPr>
              <w:t>/</w:t>
            </w:r>
          </w:p>
          <w:p w14:paraId="38DDF43C"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tc>
      </w:tr>
    </w:tbl>
    <w:p w14:paraId="3CD4C281" w14:textId="77777777" w:rsidR="00515E75" w:rsidRDefault="00515E75" w:rsidP="00032BF2">
      <w:pPr>
        <w:spacing w:after="0" w:line="360" w:lineRule="auto"/>
        <w:jc w:val="right"/>
        <w:rPr>
          <w:rFonts w:ascii="Times New Roman" w:eastAsia="Times New Roman" w:hAnsi="Times New Roman" w:cs="Times New Roman"/>
          <w:sz w:val="26"/>
          <w:szCs w:val="26"/>
          <w:lang w:eastAsia="ru-RU"/>
        </w:rPr>
      </w:pPr>
    </w:p>
    <w:p w14:paraId="4936B630" w14:textId="77777777" w:rsidR="00515E75" w:rsidRDefault="00515E75">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52F83BC8"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lastRenderedPageBreak/>
        <w:t>Приложение № 1</w:t>
      </w:r>
    </w:p>
    <w:p w14:paraId="181A5A86"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t>к Договору поставки от _______________ № ___________________</w:t>
      </w:r>
    </w:p>
    <w:p w14:paraId="460F8B9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p>
    <w:p w14:paraId="5D6BE41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r w:rsidRPr="00686AA5">
        <w:rPr>
          <w:rFonts w:ascii="Times New Roman" w:eastAsia="Times New Roman" w:hAnsi="Times New Roman" w:cs="Times New Roman"/>
          <w:b/>
          <w:sz w:val="26"/>
          <w:szCs w:val="26"/>
          <w:lang w:eastAsia="ru-RU"/>
        </w:rPr>
        <w:t>ФОРМА ЗАЯВКИ НА ПОСТАВКУ ТОВАРА</w:t>
      </w:r>
    </w:p>
    <w:p w14:paraId="0F195ECF"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5B56DDA0"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На бланке предприятия</w:t>
      </w:r>
    </w:p>
    <w:p w14:paraId="2E812655"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КОМУ</w:t>
      </w:r>
    </w:p>
    <w:p w14:paraId="2BA8513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дата/номер</w:t>
      </w:r>
    </w:p>
    <w:p w14:paraId="73415A23" w14:textId="77777777" w:rsidR="00032BF2" w:rsidRPr="00686AA5" w:rsidRDefault="00032BF2" w:rsidP="00032BF2">
      <w:pPr>
        <w:spacing w:after="0" w:line="360" w:lineRule="auto"/>
        <w:jc w:val="center"/>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ЗАЯВКА</w:t>
      </w:r>
    </w:p>
    <w:tbl>
      <w:tblPr>
        <w:tblW w:w="9828" w:type="dxa"/>
        <w:tblLayout w:type="fixed"/>
        <w:tblLook w:val="0000" w:firstRow="0" w:lastRow="0" w:firstColumn="0" w:lastColumn="0" w:noHBand="0" w:noVBand="0"/>
      </w:tblPr>
      <w:tblGrid>
        <w:gridCol w:w="9828"/>
      </w:tblGrid>
      <w:tr w:rsidR="00032BF2" w:rsidRPr="00686AA5" w14:paraId="094D7E8E" w14:textId="77777777" w:rsidTr="008D0469">
        <w:trPr>
          <w:cantSplit/>
        </w:trPr>
        <w:tc>
          <w:tcPr>
            <w:tcW w:w="9828" w:type="dxa"/>
          </w:tcPr>
          <w:p w14:paraId="2D2BEDC6"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tc>
      </w:tr>
    </w:tbl>
    <w:p w14:paraId="7CFCB4D8" w14:textId="77777777" w:rsidR="004B0A36" w:rsidRPr="00686AA5" w:rsidRDefault="004B0A36"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Прошу в соответствии с договором поставки № _________________ от «___» _________ 201_ г. осуществить поставку угля _</w:t>
      </w:r>
      <w:r w:rsidR="00515E75" w:rsidRPr="00686AA5">
        <w:rPr>
          <w:rFonts w:ascii="Times New Roman" w:eastAsia="Times New Roman" w:hAnsi="Times New Roman" w:cs="Times New Roman"/>
          <w:sz w:val="26"/>
          <w:szCs w:val="26"/>
          <w:lang w:eastAsia="ru-RU"/>
        </w:rPr>
        <w:t>__</w:t>
      </w:r>
      <w:r w:rsidRPr="00686AA5">
        <w:rPr>
          <w:rFonts w:ascii="Times New Roman" w:eastAsia="Times New Roman" w:hAnsi="Times New Roman" w:cs="Times New Roman"/>
          <w:sz w:val="26"/>
          <w:szCs w:val="26"/>
          <w:lang w:eastAsia="ru-RU"/>
        </w:rPr>
        <w:t>___ в количестве _____________ тонн в со</w:t>
      </w:r>
      <w:r w:rsidR="00AF6A8A" w:rsidRPr="00686AA5">
        <w:rPr>
          <w:rFonts w:ascii="Times New Roman" w:eastAsia="Times New Roman" w:hAnsi="Times New Roman" w:cs="Times New Roman"/>
          <w:sz w:val="26"/>
          <w:szCs w:val="26"/>
          <w:lang w:eastAsia="ru-RU"/>
        </w:rPr>
        <w:t>ответствии с графиком поставки.</w:t>
      </w:r>
    </w:p>
    <w:p w14:paraId="05B2C991" w14:textId="77777777" w:rsidR="00032BF2" w:rsidRPr="00686AA5" w:rsidRDefault="00032BF2"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 xml:space="preserve">График поставки товара в рамках настоящей Заявки: ______________. </w:t>
      </w:r>
    </w:p>
    <w:tbl>
      <w:tblPr>
        <w:tblW w:w="9828" w:type="dxa"/>
        <w:tblLayout w:type="fixed"/>
        <w:tblLook w:val="0000" w:firstRow="0" w:lastRow="0" w:firstColumn="0" w:lastColumn="0" w:noHBand="0" w:noVBand="0"/>
      </w:tblPr>
      <w:tblGrid>
        <w:gridCol w:w="1798"/>
        <w:gridCol w:w="3110"/>
        <w:gridCol w:w="2040"/>
        <w:gridCol w:w="2880"/>
      </w:tblGrid>
      <w:tr w:rsidR="00032BF2" w:rsidRPr="00686AA5" w14:paraId="3C38A581" w14:textId="77777777" w:rsidTr="008D0469">
        <w:trPr>
          <w:cantSplit/>
        </w:trPr>
        <w:tc>
          <w:tcPr>
            <w:tcW w:w="1798" w:type="dxa"/>
          </w:tcPr>
          <w:p w14:paraId="36EB8656"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c>
          <w:tcPr>
            <w:tcW w:w="8030" w:type="dxa"/>
            <w:gridSpan w:val="3"/>
          </w:tcPr>
          <w:p w14:paraId="048D4FBD"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FAB1C29" w14:textId="77777777" w:rsidTr="008D0469">
        <w:trPr>
          <w:cantSplit/>
        </w:trPr>
        <w:tc>
          <w:tcPr>
            <w:tcW w:w="1798" w:type="dxa"/>
          </w:tcPr>
          <w:p w14:paraId="64322745" w14:textId="77777777" w:rsidR="00032BF2" w:rsidRPr="00686AA5" w:rsidRDefault="00032BF2" w:rsidP="00032BF2">
            <w:pPr>
              <w:tabs>
                <w:tab w:val="right" w:pos="9360"/>
              </w:tabs>
              <w:spacing w:after="0" w:line="240" w:lineRule="auto"/>
              <w:ind w:right="-57"/>
              <w:rPr>
                <w:rFonts w:ascii="Times New Roman" w:eastAsia="Times New Roman" w:hAnsi="Times New Roman" w:cs="Times New Roman"/>
                <w:sz w:val="26"/>
                <w:szCs w:val="26"/>
                <w:lang w:eastAsia="ru-RU"/>
              </w:rPr>
            </w:pPr>
          </w:p>
        </w:tc>
        <w:tc>
          <w:tcPr>
            <w:tcW w:w="8030" w:type="dxa"/>
            <w:gridSpan w:val="3"/>
          </w:tcPr>
          <w:p w14:paraId="731960FF"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CC6D0D5" w14:textId="77777777" w:rsidTr="008D0469">
        <w:trPr>
          <w:cantSplit/>
        </w:trPr>
        <w:tc>
          <w:tcPr>
            <w:tcW w:w="4908" w:type="dxa"/>
            <w:gridSpan w:val="2"/>
          </w:tcPr>
          <w:p w14:paraId="52641EBF" w14:textId="77777777" w:rsidR="00032BF2" w:rsidRPr="00686AA5" w:rsidRDefault="00032BF2" w:rsidP="00741643">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 xml:space="preserve">Подпись </w:t>
            </w:r>
            <w:r w:rsidR="00741643" w:rsidRPr="00686AA5">
              <w:rPr>
                <w:rFonts w:ascii="Times New Roman" w:eastAsia="Times New Roman" w:hAnsi="Times New Roman" w:cs="Times New Roman"/>
                <w:b/>
                <w:bCs/>
                <w:sz w:val="26"/>
                <w:szCs w:val="26"/>
                <w:lang w:eastAsia="ru-RU"/>
              </w:rPr>
              <w:t>уполномоченного лица</w:t>
            </w:r>
          </w:p>
        </w:tc>
        <w:tc>
          <w:tcPr>
            <w:tcW w:w="2040" w:type="dxa"/>
          </w:tcPr>
          <w:p w14:paraId="65FC54A9" w14:textId="77777777" w:rsidR="00032BF2" w:rsidRPr="00686AA5" w:rsidRDefault="00032BF2" w:rsidP="00032BF2">
            <w:pPr>
              <w:spacing w:after="0" w:line="360" w:lineRule="auto"/>
              <w:jc w:val="both"/>
              <w:rPr>
                <w:rFonts w:ascii="Times New Roman" w:eastAsia="Times New Roman" w:hAnsi="Times New Roman" w:cs="Times New Roman"/>
                <w:b/>
                <w:bCs/>
                <w:sz w:val="26"/>
                <w:szCs w:val="26"/>
                <w:lang w:eastAsia="ru-RU"/>
              </w:rPr>
            </w:pPr>
          </w:p>
        </w:tc>
        <w:tc>
          <w:tcPr>
            <w:tcW w:w="2880" w:type="dxa"/>
          </w:tcPr>
          <w:p w14:paraId="1C48B7FB"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p>
        </w:tc>
      </w:tr>
    </w:tbl>
    <w:p w14:paraId="62463B24"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p w14:paraId="3B57C406"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исполнитель</w:t>
      </w:r>
    </w:p>
    <w:p w14:paraId="3107DBE5"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телефон</w:t>
      </w:r>
    </w:p>
    <w:p w14:paraId="158B9F2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2864A502" w14:textId="77777777" w:rsidR="00032BF2" w:rsidRPr="00686AA5" w:rsidRDefault="00032BF2" w:rsidP="00032BF2">
      <w:pPr>
        <w:keepNext/>
        <w:keepLines/>
        <w:widowControl w:val="0"/>
        <w:pBdr>
          <w:top w:val="single" w:sz="4" w:space="1" w:color="auto"/>
        </w:pBdr>
        <w:shd w:val="clear" w:color="auto" w:fill="E0E0E0"/>
        <w:spacing w:after="0" w:line="360" w:lineRule="auto"/>
        <w:ind w:right="21"/>
        <w:jc w:val="center"/>
        <w:rPr>
          <w:rFonts w:ascii="Times New Roman" w:eastAsia="Times New Roman" w:hAnsi="Times New Roman" w:cs="Times New Roman"/>
          <w:b/>
          <w:color w:val="000000"/>
          <w:spacing w:val="36"/>
          <w:sz w:val="26"/>
          <w:szCs w:val="26"/>
          <w:lang w:eastAsia="ru-RU"/>
        </w:rPr>
      </w:pPr>
      <w:r w:rsidRPr="00686AA5">
        <w:rPr>
          <w:rFonts w:ascii="Times New Roman" w:eastAsia="Times New Roman" w:hAnsi="Times New Roman" w:cs="Times New Roman"/>
          <w:b/>
          <w:color w:val="000000"/>
          <w:spacing w:val="36"/>
          <w:sz w:val="26"/>
          <w:szCs w:val="26"/>
          <w:lang w:eastAsia="ru-RU"/>
        </w:rPr>
        <w:t>конец формы образца</w:t>
      </w:r>
    </w:p>
    <w:p w14:paraId="381B0668"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tbl>
      <w:tblPr>
        <w:tblW w:w="0" w:type="auto"/>
        <w:tblInd w:w="-82" w:type="dxa"/>
        <w:tblLayout w:type="fixed"/>
        <w:tblLook w:val="0000" w:firstRow="0" w:lastRow="0" w:firstColumn="0" w:lastColumn="0" w:noHBand="0" w:noVBand="0"/>
      </w:tblPr>
      <w:tblGrid>
        <w:gridCol w:w="5235"/>
        <w:gridCol w:w="4594"/>
      </w:tblGrid>
      <w:tr w:rsidR="00032BF2" w:rsidRPr="00686AA5" w14:paraId="5E5D3AFF" w14:textId="77777777" w:rsidTr="008D0469">
        <w:trPr>
          <w:trHeight w:val="795"/>
        </w:trPr>
        <w:tc>
          <w:tcPr>
            <w:tcW w:w="5235" w:type="dxa"/>
          </w:tcPr>
          <w:p w14:paraId="7FD1A4F6" w14:textId="77777777" w:rsidR="00032BF2" w:rsidRPr="00686AA5" w:rsidRDefault="00032BF2" w:rsidP="00032BF2">
            <w:pPr>
              <w:suppressAutoHyphens/>
              <w:snapToGrid w:val="0"/>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Поставщик</w:t>
            </w:r>
          </w:p>
        </w:tc>
        <w:tc>
          <w:tcPr>
            <w:tcW w:w="4594" w:type="dxa"/>
          </w:tcPr>
          <w:p w14:paraId="28B261C3" w14:textId="77777777" w:rsidR="00032BF2" w:rsidRPr="00686AA5" w:rsidRDefault="00032BF2" w:rsidP="00032BF2">
            <w:pPr>
              <w:suppressAutoHyphens/>
              <w:snapToGrid w:val="0"/>
              <w:spacing w:after="0" w:line="240" w:lineRule="auto"/>
              <w:ind w:right="-569"/>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Покупатель</w:t>
            </w:r>
          </w:p>
        </w:tc>
      </w:tr>
      <w:tr w:rsidR="00032BF2" w:rsidRPr="00686AA5" w14:paraId="5A634209" w14:textId="77777777" w:rsidTr="008D0469">
        <w:trPr>
          <w:trHeight w:val="851"/>
        </w:trPr>
        <w:tc>
          <w:tcPr>
            <w:tcW w:w="5235" w:type="dxa"/>
          </w:tcPr>
          <w:p w14:paraId="39AD3B94" w14:textId="77777777" w:rsidR="00032BF2" w:rsidRPr="00686AA5" w:rsidRDefault="00032BF2" w:rsidP="00032BF2">
            <w:pPr>
              <w:suppressAutoHyphens/>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sz w:val="24"/>
                <w:szCs w:val="24"/>
                <w:lang w:eastAsia="ru-RU"/>
              </w:rPr>
              <w:t>__________________/_____________/</w:t>
            </w:r>
          </w:p>
        </w:tc>
        <w:tc>
          <w:tcPr>
            <w:tcW w:w="4594" w:type="dxa"/>
          </w:tcPr>
          <w:p w14:paraId="45D368AB" w14:textId="77777777" w:rsidR="00032BF2" w:rsidRPr="00686AA5" w:rsidRDefault="00032BF2" w:rsidP="00032BF2">
            <w:pPr>
              <w:suppressAutoHyphens/>
              <w:spacing w:after="0" w:line="240" w:lineRule="auto"/>
              <w:ind w:left="-3" w:right="-573"/>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sz w:val="24"/>
                <w:szCs w:val="24"/>
              </w:rPr>
              <w:t>______________________/</w:t>
            </w:r>
            <w:r w:rsidRPr="00686AA5">
              <w:rPr>
                <w:rFonts w:ascii="Times New Roman" w:eastAsia="Times New Roman" w:hAnsi="Times New Roman" w:cs="Times New Roman"/>
                <w:b/>
                <w:sz w:val="24"/>
                <w:szCs w:val="24"/>
              </w:rPr>
              <w:t>____________/</w:t>
            </w:r>
          </w:p>
        </w:tc>
      </w:tr>
    </w:tbl>
    <w:p w14:paraId="2CE92BE9" w14:textId="77777777" w:rsidR="00032BF2" w:rsidRPr="00032BF2" w:rsidRDefault="00032BF2" w:rsidP="00032BF2">
      <w:pPr>
        <w:spacing w:after="0" w:line="240" w:lineRule="auto"/>
        <w:jc w:val="both"/>
        <w:rPr>
          <w:rFonts w:ascii="Times New Roman" w:eastAsia="Times New Roman" w:hAnsi="Times New Roman" w:cs="Times New Roman"/>
          <w:sz w:val="26"/>
          <w:szCs w:val="26"/>
          <w:lang w:eastAsia="ru-RU"/>
        </w:rPr>
        <w:sectPr w:rsidR="00032BF2" w:rsidRPr="00032BF2" w:rsidSect="002F429D">
          <w:footerReference w:type="default" r:id="rId8"/>
          <w:pgSz w:w="11906" w:h="16838" w:code="9"/>
          <w:pgMar w:top="1134" w:right="851" w:bottom="851" w:left="1560" w:header="709" w:footer="709" w:gutter="0"/>
          <w:cols w:space="708"/>
          <w:docGrid w:linePitch="360"/>
        </w:sectPr>
      </w:pPr>
    </w:p>
    <w:p w14:paraId="08465EEB" w14:textId="77777777" w:rsidR="00032BF2" w:rsidRDefault="00032BF2" w:rsidP="001E5129">
      <w:pPr>
        <w:spacing w:after="0" w:line="240" w:lineRule="auto"/>
        <w:rPr>
          <w:rFonts w:ascii="Times New Roman" w:eastAsia="Times New Roman" w:hAnsi="Times New Roman" w:cs="Times New Roman"/>
          <w:sz w:val="28"/>
          <w:szCs w:val="24"/>
          <w:lang w:eastAsia="ru-RU"/>
        </w:rPr>
      </w:pPr>
    </w:p>
    <w:p w14:paraId="0EB4059C" w14:textId="77777777" w:rsidR="00032BF2" w:rsidRPr="00B44F5A" w:rsidRDefault="00D62A7A"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П</w:t>
      </w:r>
      <w:r w:rsidR="00032BF2" w:rsidRPr="00B44F5A">
        <w:rPr>
          <w:rFonts w:ascii="Times New Roman" w:eastAsia="Times New Roman" w:hAnsi="Times New Roman" w:cs="Times New Roman"/>
          <w:sz w:val="24"/>
          <w:szCs w:val="24"/>
          <w:lang w:eastAsia="ru-RU"/>
        </w:rPr>
        <w:t xml:space="preserve">риложение № </w:t>
      </w:r>
      <w:r w:rsidR="001E5129" w:rsidRPr="00B44F5A">
        <w:rPr>
          <w:rFonts w:ascii="Times New Roman" w:eastAsia="Times New Roman" w:hAnsi="Times New Roman" w:cs="Times New Roman"/>
          <w:sz w:val="24"/>
          <w:szCs w:val="24"/>
          <w:lang w:eastAsia="ru-RU"/>
        </w:rPr>
        <w:t>2</w:t>
      </w:r>
    </w:p>
    <w:p w14:paraId="2B47F9E8" w14:textId="77777777" w:rsidR="00032BF2" w:rsidRPr="00B44F5A" w:rsidRDefault="00032BF2"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к Договору поставки от ______________ № ____________________</w:t>
      </w:r>
    </w:p>
    <w:p w14:paraId="034AF0A8"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p>
    <w:p w14:paraId="6CFF196C" w14:textId="77777777" w:rsidR="00032BF2" w:rsidRPr="00032BF2" w:rsidRDefault="00032BF2" w:rsidP="00032BF2">
      <w:pPr>
        <w:keepNext/>
        <w:keepLines/>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032BF2">
        <w:rPr>
          <w:rFonts w:ascii="Times New Roman" w:eastAsia="Times New Roman" w:hAnsi="Times New Roman" w:cs="Times New Roman"/>
          <w:b/>
          <w:color w:val="000000"/>
          <w:spacing w:val="36"/>
          <w:sz w:val="24"/>
          <w:szCs w:val="24"/>
          <w:lang w:eastAsia="ru-RU"/>
        </w:rPr>
        <w:t>начало формы образца</w:t>
      </w:r>
    </w:p>
    <w:p w14:paraId="117F2D84" w14:textId="77777777" w:rsidR="00032BF2" w:rsidRPr="00032BF2" w:rsidRDefault="00032BF2" w:rsidP="004C20F3">
      <w:pPr>
        <w:spacing w:after="0" w:line="240" w:lineRule="auto"/>
        <w:rPr>
          <w:rFonts w:ascii="Times New Roman" w:eastAsia="Times New Roman" w:hAnsi="Times New Roman" w:cs="Times New Roman"/>
          <w:sz w:val="28"/>
          <w:szCs w:val="24"/>
          <w:lang w:eastAsia="ru-RU"/>
        </w:rPr>
      </w:pPr>
    </w:p>
    <w:p w14:paraId="5701CCEF"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r w:rsidRPr="00032BF2">
        <w:rPr>
          <w:rFonts w:ascii="Times New Roman" w:eastAsia="Times New Roman" w:hAnsi="Times New Roman" w:cs="Times New Roman"/>
          <w:b/>
          <w:sz w:val="28"/>
          <w:szCs w:val="24"/>
          <w:lang w:eastAsia="ru-RU"/>
        </w:rPr>
        <w:t xml:space="preserve">Сведения об изменении информации о цепочке собственников, включая </w:t>
      </w:r>
    </w:p>
    <w:p w14:paraId="7B1FDE90"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r w:rsidRPr="00032BF2">
        <w:rPr>
          <w:rFonts w:ascii="Times New Roman" w:eastAsia="Times New Roman" w:hAnsi="Times New Roman" w:cs="Times New Roman"/>
          <w:b/>
          <w:sz w:val="28"/>
          <w:szCs w:val="24"/>
          <w:lang w:eastAsia="ru-RU"/>
        </w:rPr>
        <w:t>бенефициаров (в том числе конечных) _______</w:t>
      </w:r>
      <w:r w:rsidRPr="00032BF2">
        <w:rPr>
          <w:rFonts w:ascii="Times New Roman" w:eastAsia="Times New Roman" w:hAnsi="Times New Roman" w:cs="Times New Roman"/>
          <w:b/>
          <w:i/>
          <w:sz w:val="28"/>
          <w:szCs w:val="24"/>
          <w:lang w:eastAsia="ru-RU"/>
        </w:rPr>
        <w:t>наименование контрагента</w:t>
      </w:r>
      <w:r w:rsidRPr="00032BF2">
        <w:rPr>
          <w:rFonts w:ascii="Times New Roman" w:eastAsia="Times New Roman" w:hAnsi="Times New Roman" w:cs="Times New Roman"/>
          <w:b/>
          <w:sz w:val="28"/>
          <w:szCs w:val="24"/>
          <w:lang w:eastAsia="ru-RU"/>
        </w:rPr>
        <w:t>_______</w:t>
      </w:r>
    </w:p>
    <w:p w14:paraId="10AA302E"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627"/>
        <w:gridCol w:w="1208"/>
        <w:gridCol w:w="757"/>
        <w:gridCol w:w="672"/>
        <w:gridCol w:w="1081"/>
        <w:gridCol w:w="718"/>
        <w:gridCol w:w="893"/>
        <w:gridCol w:w="712"/>
        <w:gridCol w:w="896"/>
        <w:gridCol w:w="1075"/>
        <w:gridCol w:w="357"/>
        <w:gridCol w:w="536"/>
        <w:gridCol w:w="536"/>
        <w:gridCol w:w="718"/>
        <w:gridCol w:w="893"/>
        <w:gridCol w:w="893"/>
        <w:gridCol w:w="866"/>
        <w:gridCol w:w="1102"/>
      </w:tblGrid>
      <w:tr w:rsidR="00032BF2" w:rsidRPr="00032BF2" w14:paraId="1725D77E" w14:textId="77777777" w:rsidTr="008D0469">
        <w:tc>
          <w:tcPr>
            <w:tcW w:w="1633" w:type="pct"/>
            <w:gridSpan w:val="6"/>
          </w:tcPr>
          <w:p w14:paraId="6C06FD8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контрагенте</w:t>
            </w:r>
          </w:p>
        </w:tc>
        <w:tc>
          <w:tcPr>
            <w:tcW w:w="1418" w:type="pct"/>
            <w:gridSpan w:val="5"/>
          </w:tcPr>
          <w:p w14:paraId="6339BD7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договоре</w:t>
            </w:r>
          </w:p>
        </w:tc>
        <w:tc>
          <w:tcPr>
            <w:tcW w:w="1585" w:type="pct"/>
            <w:gridSpan w:val="7"/>
          </w:tcPr>
          <w:p w14:paraId="3926AE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цепочке собственников контрагента, включая бенефициаров (в том числе конечных)</w:t>
            </w:r>
          </w:p>
        </w:tc>
        <w:tc>
          <w:tcPr>
            <w:tcW w:w="364" w:type="pct"/>
            <w:vMerge w:val="restart"/>
          </w:tcPr>
          <w:p w14:paraId="1BF167B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 о подтверждающих документах (наим., реквизиты и т.д.)</w:t>
            </w:r>
          </w:p>
        </w:tc>
      </w:tr>
      <w:tr w:rsidR="00032BF2" w:rsidRPr="00032BF2" w14:paraId="37739DA7" w14:textId="77777777" w:rsidTr="008D0469">
        <w:tc>
          <w:tcPr>
            <w:tcW w:w="198" w:type="pct"/>
          </w:tcPr>
          <w:p w14:paraId="21C8ACB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207" w:type="pct"/>
          </w:tcPr>
          <w:p w14:paraId="2A973F00"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399" w:type="pct"/>
          </w:tcPr>
          <w:p w14:paraId="0758BE44"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Наименование</w:t>
            </w:r>
          </w:p>
          <w:p w14:paraId="7287F35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организации краткое</w:t>
            </w:r>
          </w:p>
        </w:tc>
        <w:tc>
          <w:tcPr>
            <w:tcW w:w="250" w:type="pct"/>
          </w:tcPr>
          <w:p w14:paraId="648E689A"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Код ОКВЭД</w:t>
            </w:r>
          </w:p>
        </w:tc>
        <w:tc>
          <w:tcPr>
            <w:tcW w:w="222" w:type="pct"/>
          </w:tcPr>
          <w:p w14:paraId="464FD7A7"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Ф.И.О. руководителя</w:t>
            </w:r>
          </w:p>
        </w:tc>
        <w:tc>
          <w:tcPr>
            <w:tcW w:w="357" w:type="pct"/>
          </w:tcPr>
          <w:p w14:paraId="0010F73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Серия и номер документа, удостоверяющего личность руководителя</w:t>
            </w:r>
          </w:p>
        </w:tc>
        <w:tc>
          <w:tcPr>
            <w:tcW w:w="237" w:type="pct"/>
          </w:tcPr>
          <w:p w14:paraId="25E9A346"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и дата</w:t>
            </w:r>
          </w:p>
        </w:tc>
        <w:tc>
          <w:tcPr>
            <w:tcW w:w="295" w:type="pct"/>
          </w:tcPr>
          <w:p w14:paraId="0F296C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Предмет договора</w:t>
            </w:r>
          </w:p>
        </w:tc>
        <w:tc>
          <w:tcPr>
            <w:tcW w:w="235" w:type="pct"/>
          </w:tcPr>
          <w:p w14:paraId="4327E738"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Цена (млн.руб.)</w:t>
            </w:r>
          </w:p>
        </w:tc>
        <w:tc>
          <w:tcPr>
            <w:tcW w:w="296" w:type="pct"/>
          </w:tcPr>
          <w:p w14:paraId="6CDE2642"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Срок действия</w:t>
            </w:r>
          </w:p>
        </w:tc>
        <w:tc>
          <w:tcPr>
            <w:tcW w:w="355" w:type="pct"/>
          </w:tcPr>
          <w:p w14:paraId="216EA6CB"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Иные существенные условия</w:t>
            </w:r>
          </w:p>
        </w:tc>
        <w:tc>
          <w:tcPr>
            <w:tcW w:w="118" w:type="pct"/>
          </w:tcPr>
          <w:p w14:paraId="2D01741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w:t>
            </w:r>
          </w:p>
        </w:tc>
        <w:tc>
          <w:tcPr>
            <w:tcW w:w="177" w:type="pct"/>
          </w:tcPr>
          <w:p w14:paraId="2BD0697C"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177" w:type="pct"/>
          </w:tcPr>
          <w:p w14:paraId="756B719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237" w:type="pct"/>
          </w:tcPr>
          <w:p w14:paraId="35F0B85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Наиме</w:t>
            </w:r>
          </w:p>
          <w:p w14:paraId="6EDDCF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нование/ ФИО</w:t>
            </w:r>
          </w:p>
        </w:tc>
        <w:tc>
          <w:tcPr>
            <w:tcW w:w="295" w:type="pct"/>
          </w:tcPr>
          <w:p w14:paraId="4E61FA2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Адрес регистр./ резиденство</w:t>
            </w:r>
          </w:p>
        </w:tc>
        <w:tc>
          <w:tcPr>
            <w:tcW w:w="295" w:type="pct"/>
          </w:tcPr>
          <w:p w14:paraId="1FC7112D"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Серия и номер документа, удостоверяющего личность (для физ.лица)</w:t>
            </w:r>
          </w:p>
        </w:tc>
        <w:tc>
          <w:tcPr>
            <w:tcW w:w="286" w:type="pct"/>
          </w:tcPr>
          <w:p w14:paraId="32EA9EC0"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Руководитель/ Участник/ акционер/ Бенефициар</w:t>
            </w:r>
          </w:p>
        </w:tc>
        <w:tc>
          <w:tcPr>
            <w:tcW w:w="364" w:type="pct"/>
            <w:vMerge/>
          </w:tcPr>
          <w:p w14:paraId="6DD8F673"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p>
        </w:tc>
      </w:tr>
      <w:tr w:rsidR="00032BF2" w:rsidRPr="00032BF2" w14:paraId="385B9A6C" w14:textId="77777777" w:rsidTr="008D0469">
        <w:tc>
          <w:tcPr>
            <w:tcW w:w="198" w:type="pct"/>
          </w:tcPr>
          <w:p w14:paraId="6973DD8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1D06069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0B37AF7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72523AB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57A2A4C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1598C96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1733D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5CFBC943"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4264FFB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7B3947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7F53191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6068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4665696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3B89274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7B586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9E7223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31942D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1B272E2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4921FFB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49F4A9AC" w14:textId="77777777" w:rsidTr="008D0469">
        <w:tc>
          <w:tcPr>
            <w:tcW w:w="198" w:type="pct"/>
          </w:tcPr>
          <w:p w14:paraId="2D3FE8A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07CCB9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53F0F4B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5DE7E9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24E5F97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59F0E9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620057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21A77E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0C75E11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2149B80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424C7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7B20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7662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B2A6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0EA5ED0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0E82B67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79F421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43B7F33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2F9F33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6A1A4636" w14:textId="77777777" w:rsidTr="008D0469">
        <w:tc>
          <w:tcPr>
            <w:tcW w:w="198" w:type="pct"/>
          </w:tcPr>
          <w:p w14:paraId="4A1E0EC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7E29598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135C989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6255A45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0A8EFAF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A3DDF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2A56D7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3F6674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5897255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980EE5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244A17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DF29FCE"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1FE9725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59D31D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326AC6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DAFA4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664BB8C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01FDD4D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1DBD8D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bl>
    <w:p w14:paraId="0D04668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p w14:paraId="7CDCE302"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40FDD1DE" w14:textId="77777777" w:rsidR="00032BF2" w:rsidRPr="00686AA5" w:rsidRDefault="00032BF2" w:rsidP="00032BF2">
      <w:pPr>
        <w:spacing w:after="0" w:line="240" w:lineRule="auto"/>
        <w:jc w:val="both"/>
        <w:rPr>
          <w:rFonts w:ascii="Times New Roman" w:eastAsia="Times New Roman" w:hAnsi="Times New Roman" w:cs="Times New Roman"/>
          <w:sz w:val="28"/>
          <w:szCs w:val="24"/>
          <w:lang w:eastAsia="ru-RU"/>
        </w:rPr>
      </w:pPr>
      <w:r w:rsidRPr="00686AA5">
        <w:rPr>
          <w:rFonts w:ascii="Times New Roman" w:eastAsia="Times New Roman" w:hAnsi="Times New Roman" w:cs="Times New Roman"/>
          <w:sz w:val="28"/>
          <w:szCs w:val="24"/>
          <w:lang w:eastAsia="ru-RU"/>
        </w:rPr>
        <w:t>__должность уполномоченного лица контрагента___</w:t>
      </w:r>
      <w:r w:rsidRPr="00686AA5">
        <w:rPr>
          <w:rFonts w:ascii="Times New Roman" w:eastAsia="Times New Roman" w:hAnsi="Times New Roman" w:cs="Times New Roman"/>
          <w:sz w:val="28"/>
          <w:szCs w:val="24"/>
          <w:lang w:eastAsia="ru-RU"/>
        </w:rPr>
        <w:tab/>
        <w:t>____________/__________/</w:t>
      </w:r>
    </w:p>
    <w:p w14:paraId="6468FB2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t>МП</w:t>
      </w:r>
    </w:p>
    <w:p w14:paraId="2A77E84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5516AEDA" w14:textId="77777777" w:rsidR="00032BF2" w:rsidRPr="00032BF2" w:rsidRDefault="00032BF2" w:rsidP="00032BF2">
      <w:pPr>
        <w:pBdr>
          <w:bottom w:val="single" w:sz="4" w:space="1" w:color="auto"/>
        </w:pBdr>
        <w:shd w:val="clear" w:color="auto" w:fill="E0E0E0"/>
        <w:spacing w:after="0" w:line="240" w:lineRule="auto"/>
        <w:ind w:right="21"/>
        <w:jc w:val="center"/>
        <w:rPr>
          <w:rFonts w:ascii="Times New Roman" w:eastAsia="Times New Roman" w:hAnsi="Times New Roman" w:cs="Times New Roman"/>
          <w:b/>
          <w:spacing w:val="36"/>
          <w:sz w:val="24"/>
          <w:szCs w:val="24"/>
          <w:lang w:eastAsia="ru-RU"/>
        </w:rPr>
      </w:pPr>
      <w:r w:rsidRPr="00032BF2">
        <w:rPr>
          <w:rFonts w:ascii="Times New Roman" w:eastAsia="Times New Roman" w:hAnsi="Times New Roman" w:cs="Times New Roman"/>
          <w:b/>
          <w:spacing w:val="36"/>
          <w:sz w:val="24"/>
          <w:szCs w:val="24"/>
          <w:lang w:eastAsia="ru-RU"/>
        </w:rPr>
        <w:t>конец формы образца</w:t>
      </w:r>
    </w:p>
    <w:p w14:paraId="623ED0D6"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p w14:paraId="1EDE944F"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032BF2" w:rsidRPr="00032BF2" w14:paraId="5940706C" w14:textId="77777777" w:rsidTr="008D0469">
        <w:tc>
          <w:tcPr>
            <w:tcW w:w="7393" w:type="dxa"/>
          </w:tcPr>
          <w:p w14:paraId="5BEC6A1F"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17B015C9"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825C61D" w14:textId="77777777" w:rsidR="001C63A9" w:rsidRDefault="001C63A9"/>
    <w:p w14:paraId="7C2E0911" w14:textId="77777777" w:rsidR="00B44F5A" w:rsidRDefault="00B44F5A"/>
    <w:p w14:paraId="0D1EDCC5" w14:textId="77777777" w:rsidR="00B44F5A" w:rsidRDefault="00B44F5A"/>
    <w:p w14:paraId="74083453"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lastRenderedPageBreak/>
        <w:t>Приложение № 3</w:t>
      </w:r>
    </w:p>
    <w:p w14:paraId="79CC4E48"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t>к Договору поставки от ___________№____________</w:t>
      </w:r>
    </w:p>
    <w:p w14:paraId="2DE4235B" w14:textId="77777777" w:rsidR="00623DC0" w:rsidRPr="0062245B" w:rsidRDefault="00623DC0" w:rsidP="00623DC0"/>
    <w:p w14:paraId="242D35FF" w14:textId="77777777" w:rsidR="00623DC0" w:rsidRDefault="00623DC0">
      <w:r w:rsidRPr="0062245B">
        <w:rPr>
          <w:noProof/>
          <w:lang w:eastAsia="ru-RU"/>
        </w:rPr>
        <w:drawing>
          <wp:inline distT="0" distB="0" distL="0" distR="0" wp14:anchorId="26774E3C" wp14:editId="4A012A7D">
            <wp:extent cx="9251950" cy="4514402"/>
            <wp:effectExtent l="0" t="0" r="635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51950" cy="4514402"/>
                    </a:xfrm>
                    <a:prstGeom prst="rect">
                      <a:avLst/>
                    </a:prstGeom>
                    <a:noFill/>
                    <a:ln>
                      <a:noFill/>
                    </a:ln>
                  </pic:spPr>
                </pic:pic>
              </a:graphicData>
            </a:graphic>
          </wp:inline>
        </w:drawing>
      </w:r>
    </w:p>
    <w:p w14:paraId="757D4C9A" w14:textId="77777777" w:rsidR="00623DC0" w:rsidRPr="00032BF2" w:rsidRDefault="00623DC0" w:rsidP="00623DC0">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623DC0" w:rsidRPr="00032BF2" w14:paraId="1277A5AD" w14:textId="77777777" w:rsidTr="004466EE">
        <w:tc>
          <w:tcPr>
            <w:tcW w:w="7393" w:type="dxa"/>
          </w:tcPr>
          <w:p w14:paraId="62F0AF66" w14:textId="77777777" w:rsidR="00623DC0" w:rsidRPr="00032BF2" w:rsidRDefault="00623DC0" w:rsidP="004466EE">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4685B4D8" w14:textId="77777777" w:rsidR="00623DC0" w:rsidRPr="00032BF2" w:rsidRDefault="00623DC0" w:rsidP="004466EE">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31BA435" w14:textId="77777777" w:rsidR="00623DC0" w:rsidRDefault="00623DC0"/>
    <w:sectPr w:rsidR="00623DC0" w:rsidSect="00B44F5A">
      <w:pgSz w:w="16838" w:h="11906" w:orient="landscape"/>
      <w:pgMar w:top="851" w:right="1134" w:bottom="62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D4DE6" w14:textId="77777777" w:rsidR="005A532D" w:rsidRDefault="005A532D" w:rsidP="007630EA">
      <w:pPr>
        <w:spacing w:after="0" w:line="240" w:lineRule="auto"/>
      </w:pPr>
      <w:r>
        <w:separator/>
      </w:r>
    </w:p>
  </w:endnote>
  <w:endnote w:type="continuationSeparator" w:id="0">
    <w:p w14:paraId="2220FB9C" w14:textId="77777777" w:rsidR="005A532D" w:rsidRDefault="005A532D" w:rsidP="0076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671912"/>
      <w:docPartObj>
        <w:docPartGallery w:val="Page Numbers (Bottom of Page)"/>
        <w:docPartUnique/>
      </w:docPartObj>
    </w:sdtPr>
    <w:sdtEndPr/>
    <w:sdtContent>
      <w:p w14:paraId="2183C62D" w14:textId="77777777" w:rsidR="007630EA" w:rsidRDefault="007630EA">
        <w:pPr>
          <w:pStyle w:val="af2"/>
          <w:jc w:val="right"/>
        </w:pPr>
        <w:r>
          <w:fldChar w:fldCharType="begin"/>
        </w:r>
        <w:r>
          <w:instrText>PAGE   \* MERGEFORMAT</w:instrText>
        </w:r>
        <w:r>
          <w:fldChar w:fldCharType="separate"/>
        </w:r>
        <w:r w:rsidR="0016688E">
          <w:rPr>
            <w:noProof/>
          </w:rPr>
          <w:t>9</w:t>
        </w:r>
        <w:r>
          <w:fldChar w:fldCharType="end"/>
        </w:r>
      </w:p>
    </w:sdtContent>
  </w:sdt>
  <w:p w14:paraId="57566897" w14:textId="77777777" w:rsidR="007630EA" w:rsidRPr="00887C61" w:rsidRDefault="00887C61">
    <w:pPr>
      <w:pStyle w:val="af2"/>
      <w:rPr>
        <w:rFonts w:ascii="Times New Roman" w:hAnsi="Times New Roman" w:cs="Times New Roman"/>
      </w:rPr>
    </w:pPr>
    <w:r w:rsidRPr="00887C61">
      <w:rPr>
        <w:rFonts w:ascii="Times New Roman" w:hAnsi="Times New Roman" w:cs="Times New Roman"/>
      </w:rPr>
      <w:t xml:space="preserve">Заказчик ____________________________                             Исполнитель______________________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BCD9D" w14:textId="77777777" w:rsidR="005A532D" w:rsidRDefault="005A532D" w:rsidP="007630EA">
      <w:pPr>
        <w:spacing w:after="0" w:line="240" w:lineRule="auto"/>
      </w:pPr>
      <w:r>
        <w:separator/>
      </w:r>
    </w:p>
  </w:footnote>
  <w:footnote w:type="continuationSeparator" w:id="0">
    <w:p w14:paraId="27A12A7C" w14:textId="77777777" w:rsidR="005A532D" w:rsidRDefault="005A532D" w:rsidP="00763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5532"/>
    <w:multiLevelType w:val="multilevel"/>
    <w:tmpl w:val="4934B794"/>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E9A5FEB"/>
    <w:multiLevelType w:val="multilevel"/>
    <w:tmpl w:val="1EB8DAC8"/>
    <w:lvl w:ilvl="0">
      <w:start w:val="7"/>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15:restartNumberingAfterBreak="0">
    <w:nsid w:val="20396735"/>
    <w:multiLevelType w:val="multilevel"/>
    <w:tmpl w:val="25766C82"/>
    <w:lvl w:ilvl="0">
      <w:start w:val="1"/>
      <w:numFmt w:val="decimal"/>
      <w:lvlText w:val="%1."/>
      <w:lvlJc w:val="left"/>
      <w:pPr>
        <w:ind w:left="720" w:hanging="360"/>
      </w:pPr>
      <w:rPr>
        <w:rFonts w:hint="default"/>
      </w:rPr>
    </w:lvl>
    <w:lvl w:ilvl="1">
      <w:start w:val="1"/>
      <w:numFmt w:val="decimal"/>
      <w:isLgl/>
      <w:lvlText w:val="%1.%2."/>
      <w:lvlJc w:val="left"/>
      <w:pPr>
        <w:ind w:left="4897" w:hanging="360"/>
      </w:pPr>
      <w:rPr>
        <w:rFonts w:hint="default"/>
        <w:b/>
        <w:i w:val="0"/>
      </w:rPr>
    </w:lvl>
    <w:lvl w:ilvl="2">
      <w:start w:val="1"/>
      <w:numFmt w:val="decimal"/>
      <w:isLgl/>
      <w:lvlText w:val="%1.%2.%3."/>
      <w:lvlJc w:val="left"/>
      <w:pPr>
        <w:ind w:left="1080" w:hanging="720"/>
      </w:pPr>
      <w:rPr>
        <w:rFonts w:hint="default"/>
        <w:b w:val="0"/>
        <w:i/>
      </w:rPr>
    </w:lvl>
    <w:lvl w:ilvl="3">
      <w:start w:val="1"/>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A395C"/>
    <w:multiLevelType w:val="multilevel"/>
    <w:tmpl w:val="5C604C6E"/>
    <w:lvl w:ilvl="0">
      <w:start w:val="1"/>
      <w:numFmt w:val="decimal"/>
      <w:lvlText w:val="4.%1."/>
      <w:lvlJc w:val="left"/>
      <w:pPr>
        <w:ind w:left="644" w:hanging="360"/>
      </w:pPr>
      <w:rPr>
        <w:rFonts w:hint="default"/>
        <w:b w:val="0"/>
        <w:strike w:val="0"/>
        <w:sz w:val="28"/>
        <w:szCs w:val="28"/>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2949018D"/>
    <w:multiLevelType w:val="multilevel"/>
    <w:tmpl w:val="ECD2F9C4"/>
    <w:lvl w:ilvl="0">
      <w:start w:val="1"/>
      <w:numFmt w:val="decimal"/>
      <w:lvlText w:val="%1."/>
      <w:lvlJc w:val="left"/>
      <w:pPr>
        <w:ind w:left="720" w:hanging="360"/>
      </w:pPr>
      <w:rPr>
        <w:rFonts w:cs="Times New Roman" w:hint="default"/>
      </w:rPr>
    </w:lvl>
    <w:lvl w:ilvl="1">
      <w:start w:val="2"/>
      <w:numFmt w:val="decimal"/>
      <w:isLgl/>
      <w:lvlText w:val="%1.%2."/>
      <w:lvlJc w:val="left"/>
      <w:pPr>
        <w:ind w:left="2141" w:hanging="1290"/>
      </w:pPr>
      <w:rPr>
        <w:rFonts w:cs="Times New Roman" w:hint="default"/>
      </w:rPr>
    </w:lvl>
    <w:lvl w:ilvl="2">
      <w:start w:val="1"/>
      <w:numFmt w:val="decimal"/>
      <w:isLgl/>
      <w:lvlText w:val="%1.%2.%3."/>
      <w:lvlJc w:val="left"/>
      <w:pPr>
        <w:ind w:left="2632" w:hanging="1290"/>
      </w:pPr>
      <w:rPr>
        <w:rFonts w:cs="Times New Roman" w:hint="default"/>
      </w:rPr>
    </w:lvl>
    <w:lvl w:ilvl="3">
      <w:start w:val="1"/>
      <w:numFmt w:val="decimal"/>
      <w:isLgl/>
      <w:lvlText w:val="%1.%2.%3.%4."/>
      <w:lvlJc w:val="left"/>
      <w:pPr>
        <w:ind w:left="3123" w:hanging="1290"/>
      </w:pPr>
      <w:rPr>
        <w:rFonts w:cs="Times New Roman" w:hint="default"/>
      </w:rPr>
    </w:lvl>
    <w:lvl w:ilvl="4">
      <w:start w:val="1"/>
      <w:numFmt w:val="decimal"/>
      <w:isLgl/>
      <w:lvlText w:val="%1.%2.%3.%4.%5."/>
      <w:lvlJc w:val="left"/>
      <w:pPr>
        <w:ind w:left="3614" w:hanging="1290"/>
      </w:pPr>
      <w:rPr>
        <w:rFonts w:cs="Times New Roman" w:hint="default"/>
      </w:rPr>
    </w:lvl>
    <w:lvl w:ilvl="5">
      <w:start w:val="1"/>
      <w:numFmt w:val="decimal"/>
      <w:isLgl/>
      <w:lvlText w:val="%1.%2.%3.%4.%5.%6."/>
      <w:lvlJc w:val="left"/>
      <w:pPr>
        <w:ind w:left="4105" w:hanging="129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237" w:hanging="144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5" w15:restartNumberingAfterBreak="0">
    <w:nsid w:val="2A221363"/>
    <w:multiLevelType w:val="multilevel"/>
    <w:tmpl w:val="BBFA03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7383"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33E0294"/>
    <w:multiLevelType w:val="multilevel"/>
    <w:tmpl w:val="485EA65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773ABF"/>
    <w:multiLevelType w:val="hybridMultilevel"/>
    <w:tmpl w:val="AF76E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1658A8"/>
    <w:multiLevelType w:val="multilevel"/>
    <w:tmpl w:val="1C380C0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num w:numId="1">
    <w:abstractNumId w:val="1"/>
  </w:num>
  <w:num w:numId="2">
    <w:abstractNumId w:val="4"/>
  </w:num>
  <w:num w:numId="3">
    <w:abstractNumId w:val="9"/>
  </w:num>
  <w:num w:numId="4">
    <w:abstractNumId w:val="6"/>
  </w:num>
  <w:num w:numId="5">
    <w:abstractNumId w:val="3"/>
  </w:num>
  <w:num w:numId="6">
    <w:abstractNumId w:val="2"/>
  </w:num>
  <w:num w:numId="7">
    <w:abstractNumId w:val="5"/>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F2"/>
    <w:rsid w:val="00010D24"/>
    <w:rsid w:val="00012B9B"/>
    <w:rsid w:val="00014B3E"/>
    <w:rsid w:val="00032BF2"/>
    <w:rsid w:val="00036EB7"/>
    <w:rsid w:val="00053748"/>
    <w:rsid w:val="00060F01"/>
    <w:rsid w:val="00065009"/>
    <w:rsid w:val="00072494"/>
    <w:rsid w:val="00073DF5"/>
    <w:rsid w:val="0008150A"/>
    <w:rsid w:val="000978DC"/>
    <w:rsid w:val="000A0A18"/>
    <w:rsid w:val="000A58DB"/>
    <w:rsid w:val="000B60CA"/>
    <w:rsid w:val="000C0173"/>
    <w:rsid w:val="000C57B3"/>
    <w:rsid w:val="000C587E"/>
    <w:rsid w:val="000D2113"/>
    <w:rsid w:val="000E4BE7"/>
    <w:rsid w:val="000E7927"/>
    <w:rsid w:val="000F4A8F"/>
    <w:rsid w:val="00105C7E"/>
    <w:rsid w:val="001121FD"/>
    <w:rsid w:val="001258B6"/>
    <w:rsid w:val="00127961"/>
    <w:rsid w:val="0014016D"/>
    <w:rsid w:val="00152487"/>
    <w:rsid w:val="0016315B"/>
    <w:rsid w:val="00163229"/>
    <w:rsid w:val="0016688E"/>
    <w:rsid w:val="00170B48"/>
    <w:rsid w:val="0018079F"/>
    <w:rsid w:val="00181E5F"/>
    <w:rsid w:val="00191D99"/>
    <w:rsid w:val="00196DB0"/>
    <w:rsid w:val="001C2BB7"/>
    <w:rsid w:val="001C32A5"/>
    <w:rsid w:val="001C3576"/>
    <w:rsid w:val="001C63A9"/>
    <w:rsid w:val="001D0160"/>
    <w:rsid w:val="001D1F3F"/>
    <w:rsid w:val="001D2E34"/>
    <w:rsid w:val="001D4A63"/>
    <w:rsid w:val="001E5037"/>
    <w:rsid w:val="001E5129"/>
    <w:rsid w:val="001E6B44"/>
    <w:rsid w:val="00206A5B"/>
    <w:rsid w:val="00214172"/>
    <w:rsid w:val="00215FBA"/>
    <w:rsid w:val="00220484"/>
    <w:rsid w:val="00225F3D"/>
    <w:rsid w:val="002431A4"/>
    <w:rsid w:val="002454CC"/>
    <w:rsid w:val="00252190"/>
    <w:rsid w:val="00271521"/>
    <w:rsid w:val="00277FB7"/>
    <w:rsid w:val="00280FFE"/>
    <w:rsid w:val="002827B5"/>
    <w:rsid w:val="00295F8C"/>
    <w:rsid w:val="0029653A"/>
    <w:rsid w:val="002A2A9F"/>
    <w:rsid w:val="002B5A5B"/>
    <w:rsid w:val="002C113D"/>
    <w:rsid w:val="002D4E4A"/>
    <w:rsid w:val="002D7338"/>
    <w:rsid w:val="002F323B"/>
    <w:rsid w:val="002F429D"/>
    <w:rsid w:val="002F6743"/>
    <w:rsid w:val="0030270B"/>
    <w:rsid w:val="003126C1"/>
    <w:rsid w:val="003136D0"/>
    <w:rsid w:val="00316F31"/>
    <w:rsid w:val="00317654"/>
    <w:rsid w:val="003356F9"/>
    <w:rsid w:val="003417C9"/>
    <w:rsid w:val="0035207F"/>
    <w:rsid w:val="00352B66"/>
    <w:rsid w:val="003538C2"/>
    <w:rsid w:val="00354779"/>
    <w:rsid w:val="003555D2"/>
    <w:rsid w:val="00361362"/>
    <w:rsid w:val="00362081"/>
    <w:rsid w:val="00364616"/>
    <w:rsid w:val="003661D8"/>
    <w:rsid w:val="003821C3"/>
    <w:rsid w:val="0038356E"/>
    <w:rsid w:val="003843D7"/>
    <w:rsid w:val="00395341"/>
    <w:rsid w:val="003A3F28"/>
    <w:rsid w:val="003B1373"/>
    <w:rsid w:val="003C16E2"/>
    <w:rsid w:val="003C5C57"/>
    <w:rsid w:val="003D4E64"/>
    <w:rsid w:val="003D5097"/>
    <w:rsid w:val="003F452F"/>
    <w:rsid w:val="004014F8"/>
    <w:rsid w:val="00411B6E"/>
    <w:rsid w:val="00412C5B"/>
    <w:rsid w:val="00420C00"/>
    <w:rsid w:val="004577A5"/>
    <w:rsid w:val="004757FE"/>
    <w:rsid w:val="004765BF"/>
    <w:rsid w:val="00493DD3"/>
    <w:rsid w:val="00494A93"/>
    <w:rsid w:val="004A154E"/>
    <w:rsid w:val="004A5A91"/>
    <w:rsid w:val="004B0A36"/>
    <w:rsid w:val="004C20F3"/>
    <w:rsid w:val="004C21CE"/>
    <w:rsid w:val="004C3D76"/>
    <w:rsid w:val="004C6658"/>
    <w:rsid w:val="004C7238"/>
    <w:rsid w:val="004D526B"/>
    <w:rsid w:val="004E5C17"/>
    <w:rsid w:val="004E70D1"/>
    <w:rsid w:val="004F3B51"/>
    <w:rsid w:val="0050128F"/>
    <w:rsid w:val="00515E75"/>
    <w:rsid w:val="005217FA"/>
    <w:rsid w:val="00523C12"/>
    <w:rsid w:val="00530B7C"/>
    <w:rsid w:val="005316E6"/>
    <w:rsid w:val="00537EA8"/>
    <w:rsid w:val="00554976"/>
    <w:rsid w:val="005718D5"/>
    <w:rsid w:val="00572114"/>
    <w:rsid w:val="00576CD8"/>
    <w:rsid w:val="005839E5"/>
    <w:rsid w:val="0059356C"/>
    <w:rsid w:val="00594BF2"/>
    <w:rsid w:val="005A532D"/>
    <w:rsid w:val="005B0433"/>
    <w:rsid w:val="005B0959"/>
    <w:rsid w:val="005C20DF"/>
    <w:rsid w:val="005C4B2D"/>
    <w:rsid w:val="005E44BF"/>
    <w:rsid w:val="005F0545"/>
    <w:rsid w:val="005F3087"/>
    <w:rsid w:val="005F33BE"/>
    <w:rsid w:val="005F5E41"/>
    <w:rsid w:val="00601031"/>
    <w:rsid w:val="00604954"/>
    <w:rsid w:val="006062B6"/>
    <w:rsid w:val="00612EFB"/>
    <w:rsid w:val="00623DC0"/>
    <w:rsid w:val="00624E07"/>
    <w:rsid w:val="00660045"/>
    <w:rsid w:val="00671891"/>
    <w:rsid w:val="00673EF5"/>
    <w:rsid w:val="00674804"/>
    <w:rsid w:val="00686298"/>
    <w:rsid w:val="00686AA5"/>
    <w:rsid w:val="00695BE4"/>
    <w:rsid w:val="006A16A9"/>
    <w:rsid w:val="006A41B2"/>
    <w:rsid w:val="006C07F3"/>
    <w:rsid w:val="006C3A18"/>
    <w:rsid w:val="006D1EB3"/>
    <w:rsid w:val="006D25DD"/>
    <w:rsid w:val="006D3FD0"/>
    <w:rsid w:val="006E4BE5"/>
    <w:rsid w:val="006F1032"/>
    <w:rsid w:val="006F3B5E"/>
    <w:rsid w:val="006F68D0"/>
    <w:rsid w:val="006F7A89"/>
    <w:rsid w:val="00720185"/>
    <w:rsid w:val="0072023C"/>
    <w:rsid w:val="00721648"/>
    <w:rsid w:val="00724E76"/>
    <w:rsid w:val="00741643"/>
    <w:rsid w:val="00753317"/>
    <w:rsid w:val="00754388"/>
    <w:rsid w:val="007630EA"/>
    <w:rsid w:val="00767E61"/>
    <w:rsid w:val="00770191"/>
    <w:rsid w:val="00780B18"/>
    <w:rsid w:val="007843ED"/>
    <w:rsid w:val="00787676"/>
    <w:rsid w:val="00790AF7"/>
    <w:rsid w:val="007948F4"/>
    <w:rsid w:val="007A058F"/>
    <w:rsid w:val="007B7B27"/>
    <w:rsid w:val="007D3BCF"/>
    <w:rsid w:val="00807B37"/>
    <w:rsid w:val="0081371A"/>
    <w:rsid w:val="008140FE"/>
    <w:rsid w:val="0083120F"/>
    <w:rsid w:val="008342AA"/>
    <w:rsid w:val="008364F2"/>
    <w:rsid w:val="0084206A"/>
    <w:rsid w:val="00843EE3"/>
    <w:rsid w:val="00852799"/>
    <w:rsid w:val="00865363"/>
    <w:rsid w:val="0087447C"/>
    <w:rsid w:val="008752BF"/>
    <w:rsid w:val="00875E30"/>
    <w:rsid w:val="008764E8"/>
    <w:rsid w:val="0087654B"/>
    <w:rsid w:val="008804A0"/>
    <w:rsid w:val="00883EBE"/>
    <w:rsid w:val="00887C61"/>
    <w:rsid w:val="008B238C"/>
    <w:rsid w:val="008B3C1B"/>
    <w:rsid w:val="008B4328"/>
    <w:rsid w:val="008B6C54"/>
    <w:rsid w:val="008B7D17"/>
    <w:rsid w:val="008D0469"/>
    <w:rsid w:val="008D1A03"/>
    <w:rsid w:val="008D3352"/>
    <w:rsid w:val="008E72C0"/>
    <w:rsid w:val="008F12C2"/>
    <w:rsid w:val="0093594E"/>
    <w:rsid w:val="00941685"/>
    <w:rsid w:val="00952400"/>
    <w:rsid w:val="00952A4D"/>
    <w:rsid w:val="0095480F"/>
    <w:rsid w:val="00966D37"/>
    <w:rsid w:val="00972791"/>
    <w:rsid w:val="00972B79"/>
    <w:rsid w:val="009802EC"/>
    <w:rsid w:val="00981158"/>
    <w:rsid w:val="00990ABC"/>
    <w:rsid w:val="00991FF1"/>
    <w:rsid w:val="009A44A0"/>
    <w:rsid w:val="009A7B1B"/>
    <w:rsid w:val="009C1566"/>
    <w:rsid w:val="009C5BE5"/>
    <w:rsid w:val="009E3B08"/>
    <w:rsid w:val="009F172A"/>
    <w:rsid w:val="00A022D9"/>
    <w:rsid w:val="00A109E0"/>
    <w:rsid w:val="00A11CD8"/>
    <w:rsid w:val="00A13813"/>
    <w:rsid w:val="00A200FE"/>
    <w:rsid w:val="00A20316"/>
    <w:rsid w:val="00A40545"/>
    <w:rsid w:val="00A40AA2"/>
    <w:rsid w:val="00A4490D"/>
    <w:rsid w:val="00A46EB3"/>
    <w:rsid w:val="00A46FC4"/>
    <w:rsid w:val="00A65EA5"/>
    <w:rsid w:val="00A972A6"/>
    <w:rsid w:val="00AA41B8"/>
    <w:rsid w:val="00AA5EE4"/>
    <w:rsid w:val="00AB1BC4"/>
    <w:rsid w:val="00AB31B9"/>
    <w:rsid w:val="00AB7DB3"/>
    <w:rsid w:val="00AC027B"/>
    <w:rsid w:val="00AC1CF4"/>
    <w:rsid w:val="00AC23D2"/>
    <w:rsid w:val="00AC3CB0"/>
    <w:rsid w:val="00AE5087"/>
    <w:rsid w:val="00AF6A8A"/>
    <w:rsid w:val="00AF79B5"/>
    <w:rsid w:val="00B163BC"/>
    <w:rsid w:val="00B37778"/>
    <w:rsid w:val="00B4293C"/>
    <w:rsid w:val="00B44F5A"/>
    <w:rsid w:val="00B54D7E"/>
    <w:rsid w:val="00B611E5"/>
    <w:rsid w:val="00B92D05"/>
    <w:rsid w:val="00BA1025"/>
    <w:rsid w:val="00BA3430"/>
    <w:rsid w:val="00BA797C"/>
    <w:rsid w:val="00BD0A05"/>
    <w:rsid w:val="00BE322F"/>
    <w:rsid w:val="00BE5AAF"/>
    <w:rsid w:val="00BE6A9A"/>
    <w:rsid w:val="00BF1A9D"/>
    <w:rsid w:val="00BF3D7F"/>
    <w:rsid w:val="00BF62BE"/>
    <w:rsid w:val="00C07F85"/>
    <w:rsid w:val="00C30431"/>
    <w:rsid w:val="00C307BB"/>
    <w:rsid w:val="00C47C37"/>
    <w:rsid w:val="00C53896"/>
    <w:rsid w:val="00C5731F"/>
    <w:rsid w:val="00C64B03"/>
    <w:rsid w:val="00C66F81"/>
    <w:rsid w:val="00C94054"/>
    <w:rsid w:val="00CB5B6C"/>
    <w:rsid w:val="00CC56CA"/>
    <w:rsid w:val="00CC76EA"/>
    <w:rsid w:val="00CE38D6"/>
    <w:rsid w:val="00CE5D39"/>
    <w:rsid w:val="00CE7719"/>
    <w:rsid w:val="00CF08AF"/>
    <w:rsid w:val="00D01266"/>
    <w:rsid w:val="00D03427"/>
    <w:rsid w:val="00D04F41"/>
    <w:rsid w:val="00D17F38"/>
    <w:rsid w:val="00D234FB"/>
    <w:rsid w:val="00D23914"/>
    <w:rsid w:val="00D37107"/>
    <w:rsid w:val="00D43239"/>
    <w:rsid w:val="00D45354"/>
    <w:rsid w:val="00D57C9A"/>
    <w:rsid w:val="00D62A7A"/>
    <w:rsid w:val="00D672F1"/>
    <w:rsid w:val="00D72AF9"/>
    <w:rsid w:val="00D736EE"/>
    <w:rsid w:val="00D75A10"/>
    <w:rsid w:val="00D75D37"/>
    <w:rsid w:val="00D82BB6"/>
    <w:rsid w:val="00D8390D"/>
    <w:rsid w:val="00D91785"/>
    <w:rsid w:val="00DA1231"/>
    <w:rsid w:val="00DA3954"/>
    <w:rsid w:val="00DB06A2"/>
    <w:rsid w:val="00DB3711"/>
    <w:rsid w:val="00DB5425"/>
    <w:rsid w:val="00DC1F0B"/>
    <w:rsid w:val="00DC5559"/>
    <w:rsid w:val="00DC78C1"/>
    <w:rsid w:val="00DD0E7A"/>
    <w:rsid w:val="00DE141D"/>
    <w:rsid w:val="00DF581C"/>
    <w:rsid w:val="00DF7AD3"/>
    <w:rsid w:val="00E22EC2"/>
    <w:rsid w:val="00E24CB3"/>
    <w:rsid w:val="00E3410D"/>
    <w:rsid w:val="00E34C50"/>
    <w:rsid w:val="00E6770C"/>
    <w:rsid w:val="00E717F3"/>
    <w:rsid w:val="00E72419"/>
    <w:rsid w:val="00E7538C"/>
    <w:rsid w:val="00E94359"/>
    <w:rsid w:val="00E95AFC"/>
    <w:rsid w:val="00EA5B6A"/>
    <w:rsid w:val="00EC29C5"/>
    <w:rsid w:val="00EC440E"/>
    <w:rsid w:val="00ED14A1"/>
    <w:rsid w:val="00ED5A4D"/>
    <w:rsid w:val="00EE264A"/>
    <w:rsid w:val="00EF3BD7"/>
    <w:rsid w:val="00EF6A57"/>
    <w:rsid w:val="00F12D9A"/>
    <w:rsid w:val="00F47443"/>
    <w:rsid w:val="00F526AE"/>
    <w:rsid w:val="00F6313D"/>
    <w:rsid w:val="00F67EB3"/>
    <w:rsid w:val="00F71435"/>
    <w:rsid w:val="00F9029A"/>
    <w:rsid w:val="00FB3097"/>
    <w:rsid w:val="00FC1BF7"/>
    <w:rsid w:val="00FC51AB"/>
    <w:rsid w:val="00FC5E7D"/>
    <w:rsid w:val="00FC6FAC"/>
    <w:rsid w:val="00FC7EB5"/>
    <w:rsid w:val="00FD3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8DD21"/>
  <w15:docId w15:val="{4DF8FA50-7746-4591-B491-D14C1984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A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0A18"/>
    <w:rPr>
      <w:rFonts w:ascii="Tahoma" w:hAnsi="Tahoma" w:cs="Tahoma"/>
      <w:sz w:val="16"/>
      <w:szCs w:val="16"/>
    </w:rPr>
  </w:style>
  <w:style w:type="paragraph" w:styleId="a5">
    <w:name w:val="List Paragraph"/>
    <w:basedOn w:val="a"/>
    <w:uiPriority w:val="34"/>
    <w:qFormat/>
    <w:rsid w:val="00E717F3"/>
    <w:pPr>
      <w:ind w:left="720"/>
      <w:contextualSpacing/>
    </w:pPr>
  </w:style>
  <w:style w:type="paragraph" w:styleId="a6">
    <w:name w:val="No Spacing"/>
    <w:uiPriority w:val="99"/>
    <w:qFormat/>
    <w:rsid w:val="0030270B"/>
    <w:pPr>
      <w:spacing w:after="0" w:line="240" w:lineRule="auto"/>
    </w:pPr>
  </w:style>
  <w:style w:type="paragraph" w:styleId="a7">
    <w:name w:val="Revision"/>
    <w:hidden/>
    <w:uiPriority w:val="99"/>
    <w:semiHidden/>
    <w:rsid w:val="009802EC"/>
    <w:pPr>
      <w:spacing w:after="0" w:line="240" w:lineRule="auto"/>
    </w:pPr>
  </w:style>
  <w:style w:type="table" w:styleId="a8">
    <w:name w:val="Table Grid"/>
    <w:basedOn w:val="a1"/>
    <w:uiPriority w:val="39"/>
    <w:rsid w:val="009C1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9C1566"/>
    <w:rPr>
      <w:sz w:val="16"/>
      <w:szCs w:val="16"/>
    </w:rPr>
  </w:style>
  <w:style w:type="paragraph" w:styleId="aa">
    <w:name w:val="annotation text"/>
    <w:basedOn w:val="a"/>
    <w:link w:val="ab"/>
    <w:uiPriority w:val="99"/>
    <w:semiHidden/>
    <w:unhideWhenUsed/>
    <w:rsid w:val="009C1566"/>
    <w:pPr>
      <w:spacing w:line="240" w:lineRule="auto"/>
    </w:pPr>
    <w:rPr>
      <w:sz w:val="20"/>
      <w:szCs w:val="20"/>
    </w:rPr>
  </w:style>
  <w:style w:type="character" w:customStyle="1" w:styleId="ab">
    <w:name w:val="Текст примечания Знак"/>
    <w:basedOn w:val="a0"/>
    <w:link w:val="aa"/>
    <w:uiPriority w:val="99"/>
    <w:semiHidden/>
    <w:rsid w:val="009C1566"/>
    <w:rPr>
      <w:sz w:val="20"/>
      <w:szCs w:val="20"/>
    </w:rPr>
  </w:style>
  <w:style w:type="paragraph" w:styleId="ac">
    <w:name w:val="annotation subject"/>
    <w:basedOn w:val="aa"/>
    <w:next w:val="aa"/>
    <w:link w:val="ad"/>
    <w:uiPriority w:val="99"/>
    <w:semiHidden/>
    <w:unhideWhenUsed/>
    <w:rsid w:val="009C1566"/>
    <w:rPr>
      <w:b/>
      <w:bCs/>
    </w:rPr>
  </w:style>
  <w:style w:type="character" w:customStyle="1" w:styleId="ad">
    <w:name w:val="Тема примечания Знак"/>
    <w:basedOn w:val="ab"/>
    <w:link w:val="ac"/>
    <w:uiPriority w:val="99"/>
    <w:semiHidden/>
    <w:rsid w:val="009C1566"/>
    <w:rPr>
      <w:b/>
      <w:bCs/>
      <w:sz w:val="20"/>
      <w:szCs w:val="20"/>
    </w:rPr>
  </w:style>
  <w:style w:type="character" w:styleId="ae">
    <w:name w:val="Hyperlink"/>
    <w:basedOn w:val="a0"/>
    <w:uiPriority w:val="99"/>
    <w:unhideWhenUsed/>
    <w:rsid w:val="00AB31B9"/>
    <w:rPr>
      <w:color w:val="0000FF"/>
      <w:u w:val="single"/>
    </w:rPr>
  </w:style>
  <w:style w:type="paragraph" w:styleId="af">
    <w:name w:val="Normal (Web)"/>
    <w:basedOn w:val="a"/>
    <w:uiPriority w:val="99"/>
    <w:unhideWhenUsed/>
    <w:rsid w:val="002D73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7630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630EA"/>
  </w:style>
  <w:style w:type="paragraph" w:styleId="af2">
    <w:name w:val="footer"/>
    <w:basedOn w:val="a"/>
    <w:link w:val="af3"/>
    <w:uiPriority w:val="99"/>
    <w:unhideWhenUsed/>
    <w:rsid w:val="007630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630EA"/>
  </w:style>
  <w:style w:type="paragraph" w:styleId="af4">
    <w:name w:val="Body Text"/>
    <w:basedOn w:val="a"/>
    <w:link w:val="af5"/>
    <w:uiPriority w:val="99"/>
    <w:rsid w:val="003417C9"/>
    <w:pPr>
      <w:tabs>
        <w:tab w:val="right" w:pos="9360"/>
      </w:tabs>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0"/>
    <w:link w:val="af4"/>
    <w:uiPriority w:val="99"/>
    <w:rsid w:val="003417C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25947">
      <w:bodyDiv w:val="1"/>
      <w:marLeft w:val="0"/>
      <w:marRight w:val="0"/>
      <w:marTop w:val="0"/>
      <w:marBottom w:val="0"/>
      <w:divBdr>
        <w:top w:val="none" w:sz="0" w:space="0" w:color="auto"/>
        <w:left w:val="none" w:sz="0" w:space="0" w:color="auto"/>
        <w:bottom w:val="none" w:sz="0" w:space="0" w:color="auto"/>
        <w:right w:val="none" w:sz="0" w:space="0" w:color="auto"/>
      </w:divBdr>
    </w:div>
    <w:div w:id="819273461">
      <w:bodyDiv w:val="1"/>
      <w:marLeft w:val="30"/>
      <w:marRight w:val="30"/>
      <w:marTop w:val="0"/>
      <w:marBottom w:val="0"/>
      <w:divBdr>
        <w:top w:val="none" w:sz="0" w:space="0" w:color="auto"/>
        <w:left w:val="none" w:sz="0" w:space="0" w:color="auto"/>
        <w:bottom w:val="none" w:sz="0" w:space="0" w:color="auto"/>
        <w:right w:val="none" w:sz="0" w:space="0" w:color="auto"/>
      </w:divBdr>
      <w:divsChild>
        <w:div w:id="2060593276">
          <w:marLeft w:val="0"/>
          <w:marRight w:val="0"/>
          <w:marTop w:val="0"/>
          <w:marBottom w:val="0"/>
          <w:divBdr>
            <w:top w:val="none" w:sz="0" w:space="0" w:color="auto"/>
            <w:left w:val="none" w:sz="0" w:space="0" w:color="auto"/>
            <w:bottom w:val="none" w:sz="0" w:space="0" w:color="auto"/>
            <w:right w:val="none" w:sz="0" w:space="0" w:color="auto"/>
          </w:divBdr>
          <w:divsChild>
            <w:div w:id="1565293279">
              <w:marLeft w:val="0"/>
              <w:marRight w:val="0"/>
              <w:marTop w:val="0"/>
              <w:marBottom w:val="0"/>
              <w:divBdr>
                <w:top w:val="none" w:sz="0" w:space="0" w:color="auto"/>
                <w:left w:val="none" w:sz="0" w:space="0" w:color="auto"/>
                <w:bottom w:val="none" w:sz="0" w:space="0" w:color="auto"/>
                <w:right w:val="none" w:sz="0" w:space="0" w:color="auto"/>
              </w:divBdr>
              <w:divsChild>
                <w:div w:id="619842667">
                  <w:marLeft w:val="180"/>
                  <w:marRight w:val="0"/>
                  <w:marTop w:val="0"/>
                  <w:marBottom w:val="0"/>
                  <w:divBdr>
                    <w:top w:val="none" w:sz="0" w:space="0" w:color="auto"/>
                    <w:left w:val="none" w:sz="0" w:space="0" w:color="auto"/>
                    <w:bottom w:val="none" w:sz="0" w:space="0" w:color="auto"/>
                    <w:right w:val="none" w:sz="0" w:space="0" w:color="auto"/>
                  </w:divBdr>
                  <w:divsChild>
                    <w:div w:id="17220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02190">
      <w:bodyDiv w:val="1"/>
      <w:marLeft w:val="0"/>
      <w:marRight w:val="0"/>
      <w:marTop w:val="0"/>
      <w:marBottom w:val="0"/>
      <w:divBdr>
        <w:top w:val="none" w:sz="0" w:space="0" w:color="auto"/>
        <w:left w:val="none" w:sz="0" w:space="0" w:color="auto"/>
        <w:bottom w:val="none" w:sz="0" w:space="0" w:color="auto"/>
        <w:right w:val="none" w:sz="0" w:space="0" w:color="auto"/>
      </w:divBdr>
    </w:div>
    <w:div w:id="1293175911">
      <w:bodyDiv w:val="1"/>
      <w:marLeft w:val="0"/>
      <w:marRight w:val="0"/>
      <w:marTop w:val="0"/>
      <w:marBottom w:val="0"/>
      <w:divBdr>
        <w:top w:val="none" w:sz="0" w:space="0" w:color="auto"/>
        <w:left w:val="none" w:sz="0" w:space="0" w:color="auto"/>
        <w:bottom w:val="none" w:sz="0" w:space="0" w:color="auto"/>
        <w:right w:val="none" w:sz="0" w:space="0" w:color="auto"/>
      </w:divBdr>
    </w:div>
    <w:div w:id="1514220778">
      <w:bodyDiv w:val="1"/>
      <w:marLeft w:val="0"/>
      <w:marRight w:val="0"/>
      <w:marTop w:val="0"/>
      <w:marBottom w:val="0"/>
      <w:divBdr>
        <w:top w:val="none" w:sz="0" w:space="0" w:color="auto"/>
        <w:left w:val="none" w:sz="0" w:space="0" w:color="auto"/>
        <w:bottom w:val="none" w:sz="0" w:space="0" w:color="auto"/>
        <w:right w:val="none" w:sz="0" w:space="0" w:color="auto"/>
      </w:divBdr>
    </w:div>
    <w:div w:id="1702783511">
      <w:bodyDiv w:val="1"/>
      <w:marLeft w:val="30"/>
      <w:marRight w:val="30"/>
      <w:marTop w:val="0"/>
      <w:marBottom w:val="0"/>
      <w:divBdr>
        <w:top w:val="none" w:sz="0" w:space="0" w:color="auto"/>
        <w:left w:val="none" w:sz="0" w:space="0" w:color="auto"/>
        <w:bottom w:val="none" w:sz="0" w:space="0" w:color="auto"/>
        <w:right w:val="none" w:sz="0" w:space="0" w:color="auto"/>
      </w:divBdr>
      <w:divsChild>
        <w:div w:id="281612328">
          <w:marLeft w:val="0"/>
          <w:marRight w:val="0"/>
          <w:marTop w:val="0"/>
          <w:marBottom w:val="0"/>
          <w:divBdr>
            <w:top w:val="none" w:sz="0" w:space="0" w:color="auto"/>
            <w:left w:val="none" w:sz="0" w:space="0" w:color="auto"/>
            <w:bottom w:val="none" w:sz="0" w:space="0" w:color="auto"/>
            <w:right w:val="none" w:sz="0" w:space="0" w:color="auto"/>
          </w:divBdr>
          <w:divsChild>
            <w:div w:id="2098861591">
              <w:marLeft w:val="0"/>
              <w:marRight w:val="0"/>
              <w:marTop w:val="0"/>
              <w:marBottom w:val="0"/>
              <w:divBdr>
                <w:top w:val="none" w:sz="0" w:space="0" w:color="auto"/>
                <w:left w:val="none" w:sz="0" w:space="0" w:color="auto"/>
                <w:bottom w:val="none" w:sz="0" w:space="0" w:color="auto"/>
                <w:right w:val="none" w:sz="0" w:space="0" w:color="auto"/>
              </w:divBdr>
              <w:divsChild>
                <w:div w:id="308438633">
                  <w:marLeft w:val="180"/>
                  <w:marRight w:val="0"/>
                  <w:marTop w:val="0"/>
                  <w:marBottom w:val="0"/>
                  <w:divBdr>
                    <w:top w:val="none" w:sz="0" w:space="0" w:color="auto"/>
                    <w:left w:val="none" w:sz="0" w:space="0" w:color="auto"/>
                    <w:bottom w:val="none" w:sz="0" w:space="0" w:color="auto"/>
                    <w:right w:val="none" w:sz="0" w:space="0" w:color="auto"/>
                  </w:divBdr>
                  <w:divsChild>
                    <w:div w:id="13803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D3CCF-A388-45D6-A919-8745504B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5910</Words>
  <Characters>33688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ОГК-2</Company>
  <LinksUpToDate>false</LinksUpToDate>
  <CharactersWithSpaces>39519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Кадымова Анна Олеговна</cp:lastModifiedBy>
  <cp:revision>2</cp:revision>
  <cp:lastPrinted>2016-06-10T12:43:00Z</cp:lastPrinted>
  <dcterms:created xsi:type="dcterms:W3CDTF">2016-07-06T11:50:00Z</dcterms:created>
  <dcterms:modified xsi:type="dcterms:W3CDTF">2016-07-06T11:50:00Z</dcterms:modified>
</cp:coreProperties>
</file>