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AF1E76">
      <w:pPr>
        <w:shd w:val="clear" w:color="auto" w:fill="FFFFFF"/>
        <w:spacing w:line="557" w:lineRule="exact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505B05" w:rsidRPr="00DE62EF" w:rsidRDefault="00505B05" w:rsidP="00DE62EF">
      <w:pPr>
        <w:suppressAutoHyphens/>
        <w:rPr>
          <w:rFonts w:ascii="Times New Roman" w:hAnsi="Times New Roman" w:cs="Times New Roman"/>
          <w:b/>
          <w:kern w:val="1"/>
          <w:sz w:val="24"/>
          <w:szCs w:val="24"/>
          <w:lang w:eastAsia="zh-CN" w:bidi="hi-IN"/>
        </w:rPr>
      </w:pPr>
      <w:r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«</w:t>
      </w:r>
      <w:r w:rsidR="00875B28" w:rsidRPr="00875B28">
        <w:rPr>
          <w:rFonts w:ascii="Times New Roman" w:hAnsi="Times New Roman" w:cs="Times New Roman"/>
          <w:b/>
          <w:sz w:val="24"/>
          <w:szCs w:val="24"/>
        </w:rPr>
        <w:t xml:space="preserve">Замена пульт-стола на </w:t>
      </w:r>
      <w:proofErr w:type="spellStart"/>
      <w:r w:rsidR="00875B28" w:rsidRPr="00875B28">
        <w:rPr>
          <w:rFonts w:ascii="Times New Roman" w:hAnsi="Times New Roman" w:cs="Times New Roman"/>
          <w:b/>
          <w:sz w:val="24"/>
          <w:szCs w:val="24"/>
        </w:rPr>
        <w:t>Апатитской</w:t>
      </w:r>
      <w:proofErr w:type="spellEnd"/>
      <w:r w:rsidR="00875B28" w:rsidRPr="00875B28">
        <w:rPr>
          <w:rFonts w:ascii="Times New Roman" w:hAnsi="Times New Roman" w:cs="Times New Roman"/>
          <w:b/>
          <w:sz w:val="24"/>
          <w:szCs w:val="24"/>
        </w:rPr>
        <w:t xml:space="preserve"> ТЭЦ</w:t>
      </w:r>
      <w:r w:rsidR="00875B28" w:rsidRPr="008A61A8">
        <w:rPr>
          <w:szCs w:val="24"/>
        </w:rPr>
        <w:t xml:space="preserve"> </w:t>
      </w:r>
      <w:r w:rsidR="00DE62EF" w:rsidRPr="00DE62EF">
        <w:rPr>
          <w:rFonts w:ascii="Times New Roman" w:hAnsi="Times New Roman" w:cs="Times New Roman"/>
          <w:b/>
          <w:sz w:val="24"/>
          <w:szCs w:val="24"/>
        </w:rPr>
        <w:t>филиала «Кольский</w:t>
      </w:r>
      <w:r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» </w:t>
      </w:r>
      <w:bookmarkStart w:id="3" w:name="_GoBack"/>
      <w:bookmarkEnd w:id="3"/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:rsidR="00875B28" w:rsidRDefault="00505B05" w:rsidP="00505B05">
      <w:pPr>
        <w:suppressAutoHyphens/>
        <w:ind w:left="2835"/>
        <w:rPr>
          <w:rFonts w:ascii="Times New Roman" w:hAnsi="Times New Roman" w:cs="Times New Roma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Инвест. проекта: </w:t>
      </w:r>
      <w:r w:rsidRPr="00875B28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№ </w:t>
      </w:r>
      <w:r w:rsidR="00875B28" w:rsidRPr="00875B28">
        <w:rPr>
          <w:rFonts w:ascii="Times New Roman" w:hAnsi="Times New Roman" w:cs="Times New Roman"/>
          <w:sz w:val="24"/>
          <w:szCs w:val="24"/>
        </w:rPr>
        <w:t>16-0249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закупки по ГКПЗ: № </w:t>
      </w:r>
      <w:r w:rsidR="00875B28" w:rsidRPr="00875B28">
        <w:rPr>
          <w:rFonts w:ascii="Times New Roman" w:hAnsi="Times New Roman" w:cs="Times New Roman"/>
          <w:sz w:val="24"/>
          <w:szCs w:val="24"/>
        </w:rPr>
        <w:t>1090/5.25-2829</w:t>
      </w:r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0"/>
      <w:bookmarkEnd w:id="1"/>
      <w:bookmarkEnd w:id="2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А.В.</w:t>
      </w:r>
      <w:r w:rsidR="00DE6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Малафеев</w:t>
      </w:r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5BB3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978FC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3F1D"/>
    <w:rsid w:val="006660CD"/>
    <w:rsid w:val="006668D5"/>
    <w:rsid w:val="00670326"/>
    <w:rsid w:val="006711CA"/>
    <w:rsid w:val="00672030"/>
    <w:rsid w:val="00673860"/>
    <w:rsid w:val="0067476A"/>
    <w:rsid w:val="00676020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3806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75B28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Петрова Галина Алексеевна</cp:lastModifiedBy>
  <cp:revision>8</cp:revision>
  <dcterms:created xsi:type="dcterms:W3CDTF">2016-03-14T12:53:00Z</dcterms:created>
  <dcterms:modified xsi:type="dcterms:W3CDTF">2016-04-12T08:59:00Z</dcterms:modified>
</cp:coreProperties>
</file>