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7EC" w:rsidRPr="00420853" w:rsidRDefault="00AF47EC" w:rsidP="00AF47EC">
      <w:pPr>
        <w:shd w:val="clear" w:color="auto" w:fill="FFFFFF"/>
        <w:spacing w:line="226" w:lineRule="exact"/>
        <w:ind w:left="6312" w:right="597" w:firstLine="96"/>
        <w:jc w:val="right"/>
        <w:rPr>
          <w:rFonts w:ascii="Times New Roman" w:hAnsi="Times New Roman" w:cs="Times New Roman"/>
          <w:b/>
          <w:bCs/>
          <w:sz w:val="24"/>
          <w:szCs w:val="24"/>
        </w:rPr>
      </w:pPr>
      <w:r w:rsidRPr="00420853">
        <w:rPr>
          <w:rFonts w:ascii="Times New Roman" w:hAnsi="Times New Roman" w:cs="Times New Roman"/>
          <w:b/>
          <w:bCs/>
          <w:sz w:val="24"/>
          <w:szCs w:val="24"/>
        </w:rPr>
        <w:t xml:space="preserve">Приложение </w:t>
      </w:r>
      <w:bookmarkStart w:id="0" w:name="Приложение_1п"/>
      <w:r w:rsidRPr="00420853">
        <w:rPr>
          <w:rFonts w:ascii="Times New Roman" w:hAnsi="Times New Roman" w:cs="Times New Roman"/>
          <w:b/>
          <w:bCs/>
          <w:sz w:val="24"/>
          <w:szCs w:val="24"/>
        </w:rPr>
        <w:t>№1</w:t>
      </w:r>
      <w:bookmarkEnd w:id="0"/>
      <w:r w:rsidRPr="00420853">
        <w:rPr>
          <w:rFonts w:ascii="Times New Roman" w:hAnsi="Times New Roman" w:cs="Times New Roman"/>
          <w:b/>
          <w:bCs/>
          <w:sz w:val="24"/>
          <w:szCs w:val="24"/>
          <w:lang w:val="en-US"/>
        </w:rPr>
        <w:t>a</w:t>
      </w:r>
    </w:p>
    <w:p w:rsidR="00AF47EC" w:rsidRPr="00420853" w:rsidRDefault="00AF47EC" w:rsidP="00AF47EC">
      <w:pPr>
        <w:shd w:val="clear" w:color="auto" w:fill="FFFFFF"/>
        <w:spacing w:line="226" w:lineRule="exact"/>
        <w:ind w:left="5954" w:right="597" w:hanging="75"/>
        <w:jc w:val="right"/>
        <w:rPr>
          <w:rFonts w:ascii="Times New Roman" w:hAnsi="Times New Roman" w:cs="Times New Roman"/>
          <w:b/>
          <w:bCs/>
          <w:sz w:val="24"/>
          <w:szCs w:val="24"/>
        </w:rPr>
      </w:pPr>
      <w:r w:rsidRPr="00420853">
        <w:rPr>
          <w:rFonts w:ascii="Times New Roman" w:hAnsi="Times New Roman" w:cs="Times New Roman"/>
          <w:bCs/>
          <w:sz w:val="24"/>
          <w:szCs w:val="24"/>
        </w:rPr>
        <w:t xml:space="preserve">к Поручению на проведение закупочных процедур </w:t>
      </w:r>
    </w:p>
    <w:p w:rsidR="00AF47EC" w:rsidRPr="00420853" w:rsidRDefault="00AF47EC" w:rsidP="00AF47EC">
      <w:pPr>
        <w:shd w:val="clear" w:color="auto" w:fill="FFFFFF"/>
        <w:spacing w:line="274" w:lineRule="exact"/>
        <w:ind w:left="878"/>
        <w:rPr>
          <w:rFonts w:ascii="Times New Roman" w:hAnsi="Times New Roman" w:cs="Times New Roman"/>
          <w:sz w:val="24"/>
          <w:szCs w:val="24"/>
        </w:rPr>
      </w:pPr>
    </w:p>
    <w:p w:rsidR="009132D4" w:rsidRDefault="00AF47EC" w:rsidP="00AF47EC">
      <w:pPr>
        <w:widowControl/>
        <w:suppressAutoHyphens/>
        <w:autoSpaceDE/>
        <w:autoSpaceDN/>
        <w:adjustRightInd/>
        <w:jc w:val="center"/>
        <w:rPr>
          <w:rFonts w:ascii="Times New Roman" w:hAnsi="Times New Roman" w:cs="Times New Roman"/>
          <w:b/>
          <w:sz w:val="24"/>
          <w:szCs w:val="24"/>
        </w:rPr>
      </w:pPr>
      <w:r w:rsidRPr="00420853">
        <w:rPr>
          <w:rFonts w:ascii="Times New Roman" w:hAnsi="Times New Roman" w:cs="Times New Roman"/>
          <w:b/>
          <w:sz w:val="24"/>
          <w:szCs w:val="24"/>
        </w:rPr>
        <w:t>ТЕХНИЧЕСК</w:t>
      </w:r>
      <w:r>
        <w:rPr>
          <w:rFonts w:ascii="Times New Roman" w:hAnsi="Times New Roman" w:cs="Times New Roman"/>
          <w:b/>
          <w:sz w:val="24"/>
          <w:szCs w:val="24"/>
        </w:rPr>
        <w:t>О</w:t>
      </w:r>
      <w:r w:rsidRPr="00420853">
        <w:rPr>
          <w:rFonts w:ascii="Times New Roman" w:hAnsi="Times New Roman" w:cs="Times New Roman"/>
          <w:b/>
          <w:sz w:val="24"/>
          <w:szCs w:val="24"/>
        </w:rPr>
        <w:t>Е ЗАДАНИЕ</w:t>
      </w:r>
      <w:r w:rsidR="00AF4943" w:rsidRPr="00AF4943">
        <w:rPr>
          <w:rFonts w:ascii="Times New Roman" w:hAnsi="Times New Roman" w:cs="Times New Roman"/>
          <w:b/>
          <w:sz w:val="24"/>
          <w:szCs w:val="24"/>
        </w:rPr>
        <w:t xml:space="preserve"> </w:t>
      </w:r>
      <w:r w:rsidR="001D5A48" w:rsidRPr="001D5A48">
        <w:rPr>
          <w:rFonts w:ascii="Times New Roman" w:hAnsi="Times New Roman" w:cs="Times New Roman"/>
          <w:b/>
          <w:sz w:val="28"/>
          <w:szCs w:val="28"/>
        </w:rPr>
        <w:t>№ 16-457 У</w:t>
      </w:r>
    </w:p>
    <w:p w:rsidR="00AF47EC" w:rsidRPr="00420853" w:rsidRDefault="00AF47EC" w:rsidP="00AF47EC">
      <w:pPr>
        <w:widowControl/>
        <w:suppressAutoHyphens/>
        <w:autoSpaceDE/>
        <w:autoSpaceDN/>
        <w:adjustRightInd/>
        <w:jc w:val="center"/>
        <w:rPr>
          <w:rFonts w:ascii="Times New Roman" w:hAnsi="Times New Roman" w:cs="Times New Roman"/>
          <w:sz w:val="24"/>
          <w:szCs w:val="24"/>
        </w:rPr>
      </w:pPr>
      <w:r w:rsidRPr="00420853">
        <w:rPr>
          <w:rFonts w:ascii="Times New Roman" w:hAnsi="Times New Roman" w:cs="Times New Roman"/>
          <w:sz w:val="24"/>
          <w:szCs w:val="24"/>
        </w:rPr>
        <w:t xml:space="preserve">на открытый </w:t>
      </w:r>
      <w:r w:rsidRPr="00AF47EC">
        <w:rPr>
          <w:rFonts w:ascii="Times New Roman" w:hAnsi="Times New Roman" w:cs="Times New Roman"/>
          <w:sz w:val="24"/>
          <w:szCs w:val="24"/>
        </w:rPr>
        <w:t>запрос предложений</w:t>
      </w:r>
      <w:r w:rsidRPr="00420853">
        <w:rPr>
          <w:rFonts w:ascii="Times New Roman" w:hAnsi="Times New Roman" w:cs="Times New Roman"/>
          <w:sz w:val="24"/>
          <w:szCs w:val="24"/>
        </w:rPr>
        <w:t xml:space="preserve"> по выбору исполнителя работ </w:t>
      </w:r>
    </w:p>
    <w:p w:rsidR="0042704A" w:rsidRDefault="00201C86" w:rsidP="00F5472F">
      <w:pPr>
        <w:jc w:val="center"/>
        <w:rPr>
          <w:rFonts w:ascii="Times New Roman" w:hAnsi="Times New Roman" w:cs="Times New Roman"/>
          <w:sz w:val="28"/>
          <w:szCs w:val="28"/>
        </w:rPr>
      </w:pPr>
      <w:r w:rsidRPr="00201C86">
        <w:rPr>
          <w:rFonts w:ascii="Times New Roman" w:hAnsi="Times New Roman" w:cs="Times New Roman"/>
          <w:sz w:val="28"/>
          <w:szCs w:val="28"/>
        </w:rPr>
        <w:t>Модернизация ЦОД филиала "Невский"</w:t>
      </w:r>
      <w:r w:rsidR="0042704A" w:rsidRPr="0042704A">
        <w:rPr>
          <w:rFonts w:ascii="Times New Roman" w:hAnsi="Times New Roman" w:cs="Times New Roman"/>
          <w:sz w:val="28"/>
          <w:szCs w:val="28"/>
        </w:rPr>
        <w:t xml:space="preserve"> </w:t>
      </w:r>
    </w:p>
    <w:p w:rsidR="00AF47EC" w:rsidRDefault="00AF47EC" w:rsidP="00F5472F">
      <w:pPr>
        <w:jc w:val="center"/>
        <w:rPr>
          <w:rFonts w:ascii="Times New Roman" w:hAnsi="Times New Roman" w:cs="Times New Roman"/>
          <w:sz w:val="24"/>
          <w:szCs w:val="24"/>
        </w:rPr>
      </w:pPr>
      <w:r w:rsidRPr="00AF47EC">
        <w:rPr>
          <w:rFonts w:ascii="Times New Roman" w:hAnsi="Times New Roman" w:cs="Times New Roman"/>
          <w:sz w:val="24"/>
          <w:szCs w:val="24"/>
        </w:rPr>
        <w:t xml:space="preserve">(номер закупки по ГКПЗ: </w:t>
      </w:r>
      <w:r w:rsidR="00273919" w:rsidRPr="00273919">
        <w:rPr>
          <w:rFonts w:ascii="Times New Roman" w:hAnsi="Times New Roman" w:cs="Times New Roman"/>
          <w:sz w:val="24"/>
          <w:szCs w:val="24"/>
        </w:rPr>
        <w:t>1090/5.25-2994</w:t>
      </w:r>
      <w:r w:rsidRPr="00AF47EC">
        <w:rPr>
          <w:rFonts w:ascii="Times New Roman" w:hAnsi="Times New Roman" w:cs="Times New Roman"/>
          <w:sz w:val="24"/>
          <w:szCs w:val="24"/>
        </w:rPr>
        <w:t>)</w:t>
      </w:r>
    </w:p>
    <w:p w:rsidR="00CB1A33" w:rsidRPr="002969C9" w:rsidRDefault="00CB1A33" w:rsidP="00CB1A33">
      <w:pPr>
        <w:widowControl/>
        <w:suppressAutoHyphens/>
        <w:autoSpaceDE/>
        <w:autoSpaceDN/>
        <w:adjustRightInd/>
        <w:jc w:val="center"/>
        <w:rPr>
          <w:rFonts w:ascii="Times New Roman" w:hAnsi="Times New Roman" w:cs="Times New Roman"/>
          <w:sz w:val="24"/>
          <w:szCs w:val="24"/>
        </w:rPr>
      </w:pPr>
      <w:r>
        <w:rPr>
          <w:rFonts w:ascii="Times New Roman" w:hAnsi="Times New Roman" w:cs="Times New Roman"/>
          <w:sz w:val="24"/>
          <w:szCs w:val="24"/>
        </w:rPr>
        <w:t xml:space="preserve">номер Инвест. проекта </w:t>
      </w:r>
      <w:r w:rsidRPr="00856107">
        <w:rPr>
          <w:rFonts w:ascii="Times New Roman" w:hAnsi="Times New Roman" w:cs="Times New Roman"/>
          <w:sz w:val="24"/>
          <w:szCs w:val="24"/>
        </w:rPr>
        <w:t xml:space="preserve">ИП </w:t>
      </w:r>
      <w:r>
        <w:rPr>
          <w:rFonts w:ascii="Times New Roman" w:hAnsi="Times New Roman" w:cs="Times New Roman"/>
          <w:sz w:val="24"/>
          <w:szCs w:val="24"/>
        </w:rPr>
        <w:t xml:space="preserve">15-1529; ИП </w:t>
      </w:r>
      <w:r w:rsidRPr="00856107">
        <w:rPr>
          <w:rFonts w:ascii="Times New Roman" w:hAnsi="Times New Roman" w:cs="Times New Roman"/>
          <w:sz w:val="24"/>
          <w:szCs w:val="24"/>
        </w:rPr>
        <w:t>16-0</w:t>
      </w:r>
      <w:r>
        <w:rPr>
          <w:rFonts w:ascii="Times New Roman" w:hAnsi="Times New Roman" w:cs="Times New Roman"/>
          <w:sz w:val="24"/>
          <w:szCs w:val="24"/>
        </w:rPr>
        <w:t>331)</w:t>
      </w:r>
    </w:p>
    <w:p w:rsidR="00CB1A33" w:rsidRPr="00AF47EC" w:rsidRDefault="00CB1A33" w:rsidP="00F5472F">
      <w:pPr>
        <w:jc w:val="center"/>
        <w:rPr>
          <w:rFonts w:ascii="Times New Roman" w:hAnsi="Times New Roman" w:cs="Times New Roman"/>
          <w:sz w:val="24"/>
          <w:szCs w:val="24"/>
        </w:rPr>
      </w:pPr>
    </w:p>
    <w:p w:rsidR="00AF47EC" w:rsidRPr="00AF47EC" w:rsidRDefault="00AF47EC" w:rsidP="00AF47EC">
      <w:pPr>
        <w:widowControl/>
        <w:suppressAutoHyphens/>
        <w:autoSpaceDE/>
        <w:autoSpaceDN/>
        <w:adjustRightInd/>
        <w:jc w:val="center"/>
        <w:rPr>
          <w:rFonts w:ascii="Times New Roman" w:hAnsi="Times New Roman" w:cs="Times New Roman"/>
          <w:sz w:val="24"/>
          <w:szCs w:val="24"/>
          <w:u w:val="single"/>
        </w:rPr>
      </w:pPr>
      <w:r w:rsidRPr="00AF47EC">
        <w:rPr>
          <w:rFonts w:ascii="Times New Roman" w:hAnsi="Times New Roman" w:cs="Times New Roman"/>
          <w:sz w:val="24"/>
          <w:szCs w:val="24"/>
          <w:u w:val="single"/>
        </w:rPr>
        <w:t xml:space="preserve">ПСДТУ и ИТ филиала </w:t>
      </w:r>
      <w:r>
        <w:rPr>
          <w:rFonts w:ascii="Times New Roman" w:hAnsi="Times New Roman" w:cs="Times New Roman"/>
          <w:sz w:val="24"/>
          <w:szCs w:val="24"/>
          <w:u w:val="single"/>
        </w:rPr>
        <w:t xml:space="preserve">           </w:t>
      </w:r>
      <w:proofErr w:type="gramStart"/>
      <w:r>
        <w:rPr>
          <w:rFonts w:ascii="Times New Roman" w:hAnsi="Times New Roman" w:cs="Times New Roman"/>
          <w:sz w:val="24"/>
          <w:szCs w:val="24"/>
          <w:u w:val="single"/>
        </w:rPr>
        <w:t xml:space="preserve">   </w:t>
      </w:r>
      <w:r w:rsidRPr="00AF47EC">
        <w:rPr>
          <w:rFonts w:ascii="Times New Roman" w:hAnsi="Times New Roman" w:cs="Times New Roman"/>
          <w:sz w:val="24"/>
          <w:szCs w:val="24"/>
          <w:u w:val="single"/>
        </w:rPr>
        <w:t>«</w:t>
      </w:r>
      <w:proofErr w:type="gramEnd"/>
      <w:r w:rsidRPr="00AF47EC">
        <w:rPr>
          <w:rFonts w:ascii="Times New Roman" w:hAnsi="Times New Roman" w:cs="Times New Roman"/>
          <w:sz w:val="24"/>
          <w:szCs w:val="24"/>
          <w:u w:val="single"/>
        </w:rPr>
        <w:t>Невский» ОАО «ТГК-1».</w:t>
      </w:r>
    </w:p>
    <w:p w:rsidR="00AF47EC" w:rsidRPr="00420853" w:rsidRDefault="00AF47EC" w:rsidP="00AF47EC">
      <w:pPr>
        <w:widowControl/>
        <w:suppressAutoHyphens/>
        <w:autoSpaceDE/>
        <w:autoSpaceDN/>
        <w:adjustRightInd/>
        <w:ind w:firstLine="426"/>
        <w:rPr>
          <w:rFonts w:ascii="Times New Roman" w:hAnsi="Times New Roman" w:cs="Times New Roman"/>
          <w:i/>
          <w:sz w:val="16"/>
          <w:szCs w:val="16"/>
        </w:rPr>
      </w:pPr>
      <w:r w:rsidRPr="00420853">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420853">
        <w:rPr>
          <w:rFonts w:ascii="Times New Roman" w:hAnsi="Times New Roman" w:cs="Times New Roman"/>
          <w:i/>
          <w:sz w:val="16"/>
          <w:szCs w:val="16"/>
        </w:rPr>
        <w:t>(наименование структурного подразделения)                (наименование филиала)</w:t>
      </w:r>
    </w:p>
    <w:p w:rsidR="00AF47EC" w:rsidRPr="00420853" w:rsidRDefault="00AF47EC" w:rsidP="00AF47EC">
      <w:pPr>
        <w:widowControl/>
        <w:suppressAutoHyphens/>
        <w:autoSpaceDE/>
        <w:autoSpaceDN/>
        <w:adjustRightInd/>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tblGrid>
      <w:tr w:rsidR="00AF47EC" w:rsidRPr="008A263F" w:rsidTr="002D10C1">
        <w:trPr>
          <w:trHeight w:val="329"/>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AF47EC" w:rsidRPr="008A263F" w:rsidRDefault="00AF47EC" w:rsidP="00DC7A76">
            <w:pPr>
              <w:widowControl/>
              <w:suppressAutoHyphens/>
              <w:autoSpaceDE/>
              <w:autoSpaceDN/>
              <w:adjustRightInd/>
              <w:jc w:val="center"/>
              <w:rPr>
                <w:rFonts w:ascii="Times New Roman" w:hAnsi="Times New Roman" w:cs="Times New Roman"/>
                <w:sz w:val="24"/>
                <w:szCs w:val="24"/>
              </w:rPr>
            </w:pPr>
            <w:r w:rsidRPr="008A263F">
              <w:rPr>
                <w:rFonts w:ascii="Times New Roman" w:hAnsi="Times New Roman" w:cs="Times New Roman"/>
                <w:sz w:val="24"/>
                <w:szCs w:val="24"/>
              </w:rPr>
              <w:t>ОКВЭД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F47EC" w:rsidRPr="00AF47EC" w:rsidRDefault="002D10C1" w:rsidP="002D10C1">
            <w:pPr>
              <w:jc w:val="center"/>
              <w:rPr>
                <w:rFonts w:ascii="Times New Roman" w:hAnsi="Times New Roman" w:cs="Times New Roman"/>
                <w:sz w:val="24"/>
                <w:szCs w:val="24"/>
              </w:rPr>
            </w:pPr>
            <w:r>
              <w:rPr>
                <w:rFonts w:ascii="Times New Roman" w:hAnsi="Times New Roman" w:cs="Times New Roman"/>
                <w:bCs/>
                <w:sz w:val="24"/>
                <w:szCs w:val="24"/>
              </w:rPr>
              <w:t>63.11</w:t>
            </w:r>
          </w:p>
        </w:tc>
      </w:tr>
      <w:tr w:rsidR="00AF47EC" w:rsidRPr="008A263F" w:rsidTr="00DC7A76">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AF47EC" w:rsidRPr="008A263F" w:rsidRDefault="00AF47EC" w:rsidP="002D10C1">
            <w:pPr>
              <w:widowControl/>
              <w:suppressAutoHyphens/>
              <w:autoSpaceDE/>
              <w:autoSpaceDN/>
              <w:adjustRightInd/>
              <w:jc w:val="center"/>
              <w:rPr>
                <w:rFonts w:ascii="Times New Roman" w:hAnsi="Times New Roman" w:cs="Times New Roman"/>
                <w:sz w:val="24"/>
                <w:szCs w:val="24"/>
              </w:rPr>
            </w:pPr>
            <w:r w:rsidRPr="008A263F">
              <w:rPr>
                <w:rFonts w:ascii="Times New Roman" w:hAnsi="Times New Roman" w:cs="Times New Roman"/>
                <w:sz w:val="24"/>
                <w:szCs w:val="24"/>
              </w:rPr>
              <w:t>ОК</w:t>
            </w:r>
            <w:r w:rsidR="002D10C1">
              <w:rPr>
                <w:rFonts w:ascii="Times New Roman" w:hAnsi="Times New Roman" w:cs="Times New Roman"/>
                <w:sz w:val="24"/>
                <w:szCs w:val="24"/>
              </w:rPr>
              <w:t>П</w:t>
            </w:r>
            <w:r w:rsidRPr="008A263F">
              <w:rPr>
                <w:rFonts w:ascii="Times New Roman" w:hAnsi="Times New Roman" w:cs="Times New Roman"/>
                <w:sz w:val="24"/>
                <w:szCs w:val="24"/>
              </w:rPr>
              <w:t>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F47EC" w:rsidRPr="00AF47EC" w:rsidRDefault="002D10C1" w:rsidP="00DC7A76">
            <w:pPr>
              <w:widowControl/>
              <w:suppressAutoHyphens/>
              <w:autoSpaceDE/>
              <w:autoSpaceDN/>
              <w:adjustRightInd/>
              <w:jc w:val="center"/>
              <w:rPr>
                <w:rFonts w:ascii="Times New Roman" w:hAnsi="Times New Roman" w:cs="Times New Roman"/>
                <w:sz w:val="24"/>
                <w:szCs w:val="24"/>
              </w:rPr>
            </w:pPr>
            <w:r>
              <w:rPr>
                <w:rFonts w:ascii="Times New Roman" w:hAnsi="Times New Roman" w:cs="Times New Roman"/>
                <w:sz w:val="24"/>
                <w:szCs w:val="24"/>
              </w:rPr>
              <w:t>63.11.19.000</w:t>
            </w:r>
          </w:p>
        </w:tc>
      </w:tr>
      <w:tr w:rsidR="00CB1A33" w:rsidRPr="008A263F" w:rsidTr="00DC7A76">
        <w:tc>
          <w:tcPr>
            <w:tcW w:w="2660" w:type="dxa"/>
            <w:tcBorders>
              <w:top w:val="single" w:sz="4" w:space="0" w:color="auto"/>
              <w:left w:val="single" w:sz="4" w:space="0" w:color="auto"/>
              <w:bottom w:val="single" w:sz="4" w:space="0" w:color="auto"/>
              <w:right w:val="single" w:sz="4" w:space="0" w:color="auto"/>
            </w:tcBorders>
            <w:shd w:val="clear" w:color="auto" w:fill="auto"/>
          </w:tcPr>
          <w:p w:rsidR="00CB1A33" w:rsidRPr="008A263F" w:rsidRDefault="00CB1A33" w:rsidP="002D10C1">
            <w:pPr>
              <w:widowControl/>
              <w:suppressAutoHyphens/>
              <w:autoSpaceDE/>
              <w:autoSpaceDN/>
              <w:adjustRightInd/>
              <w:jc w:val="center"/>
              <w:rPr>
                <w:rFonts w:ascii="Times New Roman" w:hAnsi="Times New Roman" w:cs="Times New Roman"/>
                <w:sz w:val="24"/>
                <w:szCs w:val="24"/>
              </w:rPr>
            </w:pPr>
            <w:r>
              <w:rPr>
                <w:rFonts w:ascii="Times New Roman" w:hAnsi="Times New Roman" w:cs="Times New Roman"/>
                <w:sz w:val="24"/>
                <w:szCs w:val="24"/>
              </w:rPr>
              <w:t>ОКТМО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B1A33" w:rsidRDefault="00CB1A33" w:rsidP="00DC7A76">
            <w:pPr>
              <w:widowControl/>
              <w:suppressAutoHyphens/>
              <w:autoSpaceDE/>
              <w:autoSpaceDN/>
              <w:adjustRightInd/>
              <w:jc w:val="center"/>
              <w:rPr>
                <w:rFonts w:ascii="Times New Roman" w:hAnsi="Times New Roman" w:cs="Times New Roman"/>
                <w:sz w:val="24"/>
                <w:szCs w:val="24"/>
              </w:rPr>
            </w:pPr>
            <w:r>
              <w:rPr>
                <w:rFonts w:ascii="Times New Roman" w:hAnsi="Times New Roman" w:cs="Times New Roman"/>
                <w:sz w:val="24"/>
                <w:szCs w:val="24"/>
              </w:rPr>
              <w:t>40338000; 40330000</w:t>
            </w:r>
          </w:p>
        </w:tc>
        <w:bookmarkStart w:id="1" w:name="_GoBack"/>
        <w:bookmarkEnd w:id="1"/>
      </w:tr>
    </w:tbl>
    <w:p w:rsidR="00AF47EC" w:rsidRPr="00420853" w:rsidRDefault="00AF47EC" w:rsidP="00AF47EC">
      <w:pPr>
        <w:widowControl/>
        <w:suppressAutoHyphens/>
        <w:autoSpaceDE/>
        <w:autoSpaceDN/>
        <w:adjustRightInd/>
        <w:rPr>
          <w:rFonts w:ascii="Times New Roman" w:hAnsi="Times New Roman" w:cs="Times New Roman"/>
          <w:sz w:val="24"/>
          <w:szCs w:val="24"/>
        </w:rPr>
      </w:pPr>
    </w:p>
    <w:p w:rsidR="00AF47EC" w:rsidRPr="00420853" w:rsidRDefault="00AF47EC" w:rsidP="00AF47EC">
      <w:pPr>
        <w:widowControl/>
        <w:suppressAutoHyphens/>
        <w:autoSpaceDE/>
        <w:autoSpaceDN/>
        <w:adjustRightInd/>
        <w:rPr>
          <w:rFonts w:ascii="Times New Roman" w:hAnsi="Times New Roman" w:cs="Times New Roman"/>
          <w:b/>
          <w:sz w:val="24"/>
          <w:szCs w:val="24"/>
        </w:rPr>
      </w:pPr>
      <w:r w:rsidRPr="00420853">
        <w:rPr>
          <w:rFonts w:ascii="Times New Roman" w:hAnsi="Times New Roman" w:cs="Times New Roman"/>
          <w:b/>
          <w:sz w:val="24"/>
          <w:szCs w:val="24"/>
          <w:lang w:val="en-US"/>
        </w:rPr>
        <w:t>I</w:t>
      </w:r>
      <w:r w:rsidRPr="00420853">
        <w:rPr>
          <w:rFonts w:ascii="Times New Roman" w:hAnsi="Times New Roman" w:cs="Times New Roman"/>
          <w:b/>
          <w:sz w:val="24"/>
          <w:szCs w:val="24"/>
        </w:rPr>
        <w:t>. Общие требования.</w:t>
      </w:r>
    </w:p>
    <w:p w:rsidR="00976F9B" w:rsidRDefault="00AF47EC" w:rsidP="00AF47EC">
      <w:pPr>
        <w:widowControl/>
        <w:suppressAutoHyphens/>
        <w:autoSpaceDE/>
        <w:autoSpaceDN/>
        <w:adjustRightInd/>
        <w:rPr>
          <w:rFonts w:ascii="Times New Roman" w:hAnsi="Times New Roman" w:cs="Times New Roman"/>
          <w:sz w:val="24"/>
          <w:szCs w:val="24"/>
        </w:rPr>
      </w:pPr>
      <w:r w:rsidRPr="00420853">
        <w:rPr>
          <w:rFonts w:ascii="Times New Roman" w:hAnsi="Times New Roman" w:cs="Times New Roman"/>
          <w:b/>
          <w:sz w:val="24"/>
          <w:szCs w:val="24"/>
        </w:rPr>
        <w:t>Требования к месту выполнения работ:</w:t>
      </w:r>
      <w:r w:rsidRPr="00420853">
        <w:rPr>
          <w:rFonts w:ascii="Times New Roman" w:hAnsi="Times New Roman" w:cs="Times New Roman"/>
          <w:sz w:val="24"/>
          <w:szCs w:val="24"/>
        </w:rPr>
        <w:t xml:space="preserve"> </w:t>
      </w:r>
    </w:p>
    <w:p w:rsidR="00AF47EC" w:rsidRPr="00976F9B" w:rsidRDefault="00201C86" w:rsidP="00AF47EC">
      <w:pPr>
        <w:widowControl/>
        <w:suppressAutoHyphens/>
        <w:autoSpaceDE/>
        <w:autoSpaceDN/>
        <w:adjustRightInd/>
        <w:rPr>
          <w:rFonts w:ascii="Times New Roman" w:hAnsi="Times New Roman" w:cs="Times New Roman"/>
          <w:sz w:val="24"/>
          <w:szCs w:val="24"/>
          <w:u w:val="single"/>
        </w:rPr>
      </w:pPr>
      <w:r>
        <w:rPr>
          <w:rFonts w:ascii="Times New Roman" w:hAnsi="Times New Roman" w:cs="Times New Roman"/>
          <w:sz w:val="24"/>
          <w:szCs w:val="24"/>
          <w:u w:val="single"/>
        </w:rPr>
        <w:t>Центр обработки данных</w:t>
      </w:r>
      <w:r w:rsidR="00976F9B" w:rsidRPr="00976F9B">
        <w:rPr>
          <w:rFonts w:ascii="Times New Roman" w:hAnsi="Times New Roman" w:cs="Times New Roman"/>
          <w:sz w:val="24"/>
          <w:szCs w:val="24"/>
          <w:u w:val="single"/>
        </w:rPr>
        <w:t xml:space="preserve"> ОАО «ТГК-1»</w:t>
      </w:r>
    </w:p>
    <w:p w:rsidR="00AF47EC" w:rsidRPr="00420853" w:rsidRDefault="00AF47EC" w:rsidP="00AF47EC">
      <w:pPr>
        <w:widowControl/>
        <w:suppressAutoHyphens/>
        <w:autoSpaceDE/>
        <w:autoSpaceDN/>
        <w:adjustRightInd/>
        <w:ind w:left="1276"/>
        <w:rPr>
          <w:rFonts w:ascii="Times New Roman" w:hAnsi="Times New Roman" w:cs="Times New Roman"/>
          <w:i/>
          <w:sz w:val="16"/>
          <w:szCs w:val="16"/>
        </w:rPr>
      </w:pPr>
      <w:r w:rsidRPr="00420853">
        <w:rPr>
          <w:rFonts w:ascii="Times New Roman" w:hAnsi="Times New Roman" w:cs="Times New Roman"/>
          <w:i/>
          <w:sz w:val="16"/>
          <w:szCs w:val="16"/>
        </w:rPr>
        <w:t xml:space="preserve">(адрес нахождения </w:t>
      </w:r>
      <w:proofErr w:type="gramStart"/>
      <w:r w:rsidRPr="00420853">
        <w:rPr>
          <w:rFonts w:ascii="Times New Roman" w:hAnsi="Times New Roman" w:cs="Times New Roman"/>
          <w:i/>
          <w:sz w:val="16"/>
          <w:szCs w:val="16"/>
        </w:rPr>
        <w:t>объекта )</w:t>
      </w:r>
      <w:proofErr w:type="gramEnd"/>
    </w:p>
    <w:p w:rsidR="00AF47EC" w:rsidRPr="00420853" w:rsidRDefault="00AF47EC" w:rsidP="00AF47EC">
      <w:pPr>
        <w:widowControl/>
        <w:suppressAutoHyphens/>
        <w:autoSpaceDE/>
        <w:autoSpaceDN/>
        <w:adjustRightInd/>
        <w:jc w:val="both"/>
        <w:rPr>
          <w:rFonts w:ascii="Times New Roman" w:hAnsi="Times New Roman" w:cs="Times New Roman"/>
          <w:sz w:val="24"/>
          <w:szCs w:val="24"/>
        </w:rPr>
      </w:pPr>
      <w:r w:rsidRPr="00420853">
        <w:rPr>
          <w:rFonts w:ascii="Times New Roman" w:hAnsi="Times New Roman" w:cs="Times New Roman"/>
          <w:sz w:val="24"/>
          <w:szCs w:val="24"/>
        </w:rPr>
        <w:t xml:space="preserve">Должность, ФИО, контактный телефон ответственного лица, составившего техническое задание: </w:t>
      </w:r>
      <w:r w:rsidR="0048504D">
        <w:rPr>
          <w:rFonts w:ascii="Times New Roman" w:hAnsi="Times New Roman" w:cs="Times New Roman"/>
          <w:sz w:val="24"/>
          <w:szCs w:val="24"/>
        </w:rPr>
        <w:t xml:space="preserve">Директор </w:t>
      </w:r>
      <w:r w:rsidR="00976F9B">
        <w:rPr>
          <w:rFonts w:ascii="Times New Roman" w:hAnsi="Times New Roman" w:cs="Times New Roman"/>
          <w:sz w:val="24"/>
          <w:szCs w:val="24"/>
        </w:rPr>
        <w:t>ПСДТУ</w:t>
      </w:r>
      <w:r w:rsidR="0048504D">
        <w:rPr>
          <w:rFonts w:ascii="Times New Roman" w:hAnsi="Times New Roman" w:cs="Times New Roman"/>
          <w:sz w:val="24"/>
          <w:szCs w:val="24"/>
        </w:rPr>
        <w:t xml:space="preserve"> </w:t>
      </w:r>
      <w:r w:rsidR="00976F9B">
        <w:rPr>
          <w:rFonts w:ascii="Times New Roman" w:hAnsi="Times New Roman" w:cs="Times New Roman"/>
          <w:sz w:val="24"/>
          <w:szCs w:val="24"/>
        </w:rPr>
        <w:t>и</w:t>
      </w:r>
      <w:r w:rsidR="0048504D">
        <w:rPr>
          <w:rFonts w:ascii="Times New Roman" w:hAnsi="Times New Roman" w:cs="Times New Roman"/>
          <w:sz w:val="24"/>
          <w:szCs w:val="24"/>
        </w:rPr>
        <w:t xml:space="preserve"> </w:t>
      </w:r>
      <w:r w:rsidR="00976F9B">
        <w:rPr>
          <w:rFonts w:ascii="Times New Roman" w:hAnsi="Times New Roman" w:cs="Times New Roman"/>
          <w:sz w:val="24"/>
          <w:szCs w:val="24"/>
        </w:rPr>
        <w:t xml:space="preserve">ИТ Алексей Викторович Малафеев, </w:t>
      </w:r>
      <w:r w:rsidR="0048504D">
        <w:rPr>
          <w:rFonts w:ascii="Times New Roman" w:hAnsi="Times New Roman" w:cs="Times New Roman"/>
          <w:sz w:val="24"/>
          <w:szCs w:val="24"/>
        </w:rPr>
        <w:t xml:space="preserve">(812) </w:t>
      </w:r>
      <w:r w:rsidR="00976F9B">
        <w:rPr>
          <w:rFonts w:ascii="Times New Roman" w:hAnsi="Times New Roman" w:cs="Times New Roman"/>
          <w:sz w:val="24"/>
          <w:szCs w:val="24"/>
        </w:rPr>
        <w:t>901</w:t>
      </w:r>
      <w:r w:rsidR="005305D9">
        <w:rPr>
          <w:rFonts w:ascii="Times New Roman" w:hAnsi="Times New Roman" w:cs="Times New Roman"/>
          <w:sz w:val="24"/>
          <w:szCs w:val="24"/>
        </w:rPr>
        <w:t>-</w:t>
      </w:r>
      <w:r w:rsidR="00976F9B">
        <w:rPr>
          <w:rFonts w:ascii="Times New Roman" w:hAnsi="Times New Roman" w:cs="Times New Roman"/>
          <w:sz w:val="24"/>
          <w:szCs w:val="24"/>
        </w:rPr>
        <w:t>36-48</w:t>
      </w:r>
    </w:p>
    <w:p w:rsidR="00AF47EC" w:rsidRPr="00420853" w:rsidRDefault="00AF47EC" w:rsidP="00AF47EC">
      <w:pPr>
        <w:widowControl/>
        <w:suppressAutoHyphens/>
        <w:autoSpaceDE/>
        <w:autoSpaceDN/>
        <w:adjustRightInd/>
        <w:rPr>
          <w:rFonts w:ascii="Times New Roman" w:hAnsi="Times New Roman" w:cs="Times New Roman"/>
          <w:sz w:val="24"/>
          <w:szCs w:val="24"/>
        </w:rPr>
      </w:pPr>
    </w:p>
    <w:p w:rsidR="00AF47EC" w:rsidRPr="00420853" w:rsidRDefault="00AF47EC" w:rsidP="00AF47EC">
      <w:pPr>
        <w:widowControl/>
        <w:suppressAutoHyphens/>
        <w:autoSpaceDE/>
        <w:autoSpaceDN/>
        <w:adjustRightInd/>
        <w:rPr>
          <w:rFonts w:ascii="Times New Roman" w:hAnsi="Times New Roman" w:cs="Times New Roman"/>
          <w:b/>
          <w:sz w:val="24"/>
          <w:szCs w:val="24"/>
        </w:rPr>
      </w:pPr>
      <w:r w:rsidRPr="00420853">
        <w:rPr>
          <w:rFonts w:ascii="Times New Roman" w:hAnsi="Times New Roman" w:cs="Times New Roman"/>
          <w:b/>
          <w:sz w:val="24"/>
          <w:szCs w:val="24"/>
        </w:rPr>
        <w:t>Период выполнения работ (услуг):</w:t>
      </w:r>
    </w:p>
    <w:p w:rsidR="00AF47EC" w:rsidRPr="00420853" w:rsidRDefault="00AF47EC" w:rsidP="00AF47EC">
      <w:pPr>
        <w:widowControl/>
        <w:suppressAutoHyphens/>
        <w:autoSpaceDE/>
        <w:autoSpaceDN/>
        <w:adjustRightInd/>
        <w:rPr>
          <w:rFonts w:ascii="Times New Roman" w:hAnsi="Times New Roman" w:cs="Times New Roman"/>
          <w:sz w:val="24"/>
          <w:szCs w:val="24"/>
        </w:rPr>
      </w:pPr>
      <w:proofErr w:type="gramStart"/>
      <w:r w:rsidRPr="00420853">
        <w:rPr>
          <w:rFonts w:ascii="Times New Roman" w:hAnsi="Times New Roman" w:cs="Times New Roman"/>
          <w:sz w:val="24"/>
          <w:szCs w:val="24"/>
        </w:rPr>
        <w:t>Начало</w:t>
      </w:r>
      <w:r w:rsidR="005305D9">
        <w:rPr>
          <w:rFonts w:ascii="Times New Roman" w:hAnsi="Times New Roman" w:cs="Times New Roman"/>
          <w:sz w:val="24"/>
          <w:szCs w:val="24"/>
        </w:rPr>
        <w:t>:</w:t>
      </w:r>
      <w:r w:rsidRPr="00420853">
        <w:rPr>
          <w:rFonts w:ascii="Times New Roman" w:hAnsi="Times New Roman" w:cs="Times New Roman"/>
          <w:sz w:val="24"/>
          <w:szCs w:val="24"/>
        </w:rPr>
        <w:t xml:space="preserve">   </w:t>
      </w:r>
      <w:proofErr w:type="gramEnd"/>
      <w:r w:rsidRPr="00420853">
        <w:rPr>
          <w:rFonts w:ascii="Times New Roman" w:hAnsi="Times New Roman" w:cs="Times New Roman"/>
          <w:sz w:val="24"/>
          <w:szCs w:val="24"/>
        </w:rPr>
        <w:t xml:space="preserve">             </w:t>
      </w:r>
      <w:r w:rsidR="00477844">
        <w:rPr>
          <w:rFonts w:ascii="Times New Roman" w:hAnsi="Times New Roman" w:cs="Times New Roman"/>
          <w:sz w:val="24"/>
          <w:szCs w:val="24"/>
        </w:rPr>
        <w:t>июнь</w:t>
      </w:r>
      <w:r w:rsidRPr="00420853">
        <w:rPr>
          <w:rFonts w:ascii="Times New Roman" w:hAnsi="Times New Roman" w:cs="Times New Roman"/>
          <w:sz w:val="24"/>
          <w:szCs w:val="24"/>
        </w:rPr>
        <w:t xml:space="preserve"> 201</w:t>
      </w:r>
      <w:r w:rsidR="00912B30">
        <w:rPr>
          <w:rFonts w:ascii="Times New Roman" w:hAnsi="Times New Roman" w:cs="Times New Roman"/>
          <w:sz w:val="24"/>
          <w:szCs w:val="24"/>
        </w:rPr>
        <w:t>6</w:t>
      </w:r>
      <w:r w:rsidRPr="00420853">
        <w:rPr>
          <w:rFonts w:ascii="Times New Roman" w:hAnsi="Times New Roman" w:cs="Times New Roman"/>
          <w:sz w:val="24"/>
          <w:szCs w:val="24"/>
        </w:rPr>
        <w:t xml:space="preserve"> г.</w:t>
      </w:r>
    </w:p>
    <w:p w:rsidR="00AF47EC" w:rsidRPr="00420853" w:rsidRDefault="00AF47EC" w:rsidP="00AF47EC">
      <w:pPr>
        <w:widowControl/>
        <w:suppressAutoHyphens/>
        <w:autoSpaceDE/>
        <w:autoSpaceDN/>
        <w:adjustRightInd/>
        <w:rPr>
          <w:rFonts w:ascii="Times New Roman" w:hAnsi="Times New Roman" w:cs="Times New Roman"/>
          <w:sz w:val="24"/>
          <w:szCs w:val="24"/>
        </w:rPr>
      </w:pPr>
      <w:r w:rsidRPr="00420853">
        <w:rPr>
          <w:rFonts w:ascii="Times New Roman" w:hAnsi="Times New Roman" w:cs="Times New Roman"/>
          <w:sz w:val="24"/>
          <w:szCs w:val="24"/>
        </w:rPr>
        <w:t>Окончание</w:t>
      </w:r>
      <w:r w:rsidR="005305D9">
        <w:rPr>
          <w:rFonts w:ascii="Times New Roman" w:hAnsi="Times New Roman" w:cs="Times New Roman"/>
          <w:sz w:val="24"/>
          <w:szCs w:val="24"/>
        </w:rPr>
        <w:t>:</w:t>
      </w:r>
      <w:r w:rsidRPr="00420853">
        <w:rPr>
          <w:rFonts w:ascii="Times New Roman" w:hAnsi="Times New Roman" w:cs="Times New Roman"/>
          <w:sz w:val="24"/>
          <w:szCs w:val="24"/>
        </w:rPr>
        <w:t xml:space="preserve">          </w:t>
      </w:r>
      <w:r w:rsidR="005305D9">
        <w:rPr>
          <w:rFonts w:ascii="Times New Roman" w:hAnsi="Times New Roman" w:cs="Times New Roman"/>
          <w:sz w:val="24"/>
          <w:szCs w:val="24"/>
        </w:rPr>
        <w:t>декабрь</w:t>
      </w:r>
      <w:r w:rsidRPr="00420853">
        <w:rPr>
          <w:rFonts w:ascii="Times New Roman" w:hAnsi="Times New Roman" w:cs="Times New Roman"/>
          <w:sz w:val="24"/>
          <w:szCs w:val="24"/>
        </w:rPr>
        <w:t xml:space="preserve"> 201</w:t>
      </w:r>
      <w:r w:rsidR="00912B30">
        <w:rPr>
          <w:rFonts w:ascii="Times New Roman" w:hAnsi="Times New Roman" w:cs="Times New Roman"/>
          <w:sz w:val="24"/>
          <w:szCs w:val="24"/>
        </w:rPr>
        <w:t>6</w:t>
      </w:r>
      <w:r w:rsidRPr="00420853">
        <w:rPr>
          <w:rFonts w:ascii="Times New Roman" w:hAnsi="Times New Roman" w:cs="Times New Roman"/>
          <w:sz w:val="24"/>
          <w:szCs w:val="24"/>
        </w:rPr>
        <w:t xml:space="preserve"> г.</w:t>
      </w:r>
    </w:p>
    <w:p w:rsidR="00AF47EC" w:rsidRPr="00420853" w:rsidRDefault="00AF47EC" w:rsidP="00F5472F">
      <w:pPr>
        <w:rPr>
          <w:rFonts w:ascii="Times New Roman" w:hAnsi="Times New Roman" w:cs="Times New Roman"/>
          <w:i/>
          <w:sz w:val="24"/>
          <w:szCs w:val="24"/>
        </w:rPr>
      </w:pPr>
    </w:p>
    <w:p w:rsidR="00FF7CDD" w:rsidRDefault="00201C86" w:rsidP="00FF7CDD">
      <w:pPr>
        <w:rPr>
          <w:rFonts w:ascii="Times New Roman" w:hAnsi="Times New Roman" w:cs="Times New Roman"/>
          <w:b/>
          <w:sz w:val="22"/>
          <w:szCs w:val="22"/>
        </w:rPr>
      </w:pPr>
      <w:r w:rsidRPr="00420853">
        <w:rPr>
          <w:rFonts w:ascii="Times New Roman" w:hAnsi="Times New Roman" w:cs="Times New Roman"/>
          <w:b/>
          <w:sz w:val="24"/>
          <w:szCs w:val="24"/>
        </w:rPr>
        <w:t>Обобщенные характеристики выполняемых работ (услуг</w:t>
      </w:r>
      <w:r w:rsidRPr="005305D9">
        <w:rPr>
          <w:rFonts w:ascii="Times New Roman" w:hAnsi="Times New Roman" w:cs="Times New Roman"/>
          <w:b/>
          <w:sz w:val="22"/>
          <w:szCs w:val="22"/>
        </w:rPr>
        <w:t>):</w:t>
      </w:r>
    </w:p>
    <w:p w:rsidR="00FF7CDD" w:rsidRPr="00FF7CDD" w:rsidRDefault="00FF7CDD" w:rsidP="00FF7CDD">
      <w:pPr>
        <w:rPr>
          <w:rFonts w:ascii="Times New Roman" w:hAnsi="Times New Roman" w:cs="Times New Roman"/>
          <w:sz w:val="24"/>
          <w:szCs w:val="24"/>
        </w:rPr>
      </w:pPr>
      <w:r w:rsidRPr="00FF7CDD">
        <w:rPr>
          <w:rFonts w:ascii="Times New Roman" w:hAnsi="Times New Roman" w:cs="Times New Roman"/>
          <w:sz w:val="24"/>
          <w:szCs w:val="24"/>
        </w:rPr>
        <w:t>В ходе модернизации ЦОД необходимо осуществить поставку оборудования и ПО</w:t>
      </w:r>
      <w:r w:rsidR="00261B04">
        <w:rPr>
          <w:rFonts w:ascii="Times New Roman" w:hAnsi="Times New Roman" w:cs="Times New Roman"/>
          <w:sz w:val="24"/>
          <w:szCs w:val="24"/>
        </w:rPr>
        <w:t>,</w:t>
      </w:r>
      <w:r w:rsidRPr="00FF7CDD">
        <w:rPr>
          <w:rFonts w:ascii="Times New Roman" w:hAnsi="Times New Roman" w:cs="Times New Roman"/>
          <w:sz w:val="24"/>
          <w:szCs w:val="24"/>
        </w:rPr>
        <w:t xml:space="preserve"> провести монтажные работы</w:t>
      </w:r>
      <w:r w:rsidR="00261B04">
        <w:rPr>
          <w:rFonts w:ascii="Times New Roman" w:hAnsi="Times New Roman" w:cs="Times New Roman"/>
          <w:sz w:val="24"/>
          <w:szCs w:val="24"/>
        </w:rPr>
        <w:t xml:space="preserve"> и работы по изменению архитектуры инфраструктуры</w:t>
      </w:r>
      <w:r w:rsidRPr="00FF7CDD">
        <w:rPr>
          <w:rFonts w:ascii="Times New Roman" w:hAnsi="Times New Roman" w:cs="Times New Roman"/>
          <w:sz w:val="24"/>
          <w:szCs w:val="24"/>
        </w:rPr>
        <w:t xml:space="preserve"> необходимые для запуска модернизированных систем ЦОД в постоянную эксплуатацию.</w:t>
      </w:r>
    </w:p>
    <w:p w:rsidR="00201C86" w:rsidRDefault="00201C86" w:rsidP="00FF7CDD">
      <w:pPr>
        <w:rPr>
          <w:rFonts w:ascii="Times New Roman" w:hAnsi="Times New Roman" w:cs="Times New Roman"/>
          <w:b/>
          <w:sz w:val="24"/>
          <w:szCs w:val="24"/>
        </w:rPr>
      </w:pPr>
    </w:p>
    <w:p w:rsidR="00D56204" w:rsidRDefault="00AF47EC" w:rsidP="00D56204">
      <w:pPr>
        <w:widowControl/>
        <w:suppressAutoHyphens/>
        <w:autoSpaceDE/>
        <w:autoSpaceDN/>
        <w:adjustRightInd/>
        <w:jc w:val="both"/>
        <w:rPr>
          <w:rFonts w:ascii="Times New Roman" w:hAnsi="Times New Roman" w:cs="Times New Roman"/>
          <w:sz w:val="24"/>
          <w:szCs w:val="24"/>
        </w:rPr>
      </w:pPr>
      <w:r w:rsidRPr="00420853">
        <w:rPr>
          <w:rFonts w:ascii="Times New Roman" w:hAnsi="Times New Roman" w:cs="Times New Roman"/>
          <w:b/>
          <w:sz w:val="24"/>
          <w:szCs w:val="24"/>
        </w:rPr>
        <w:t xml:space="preserve">Расчетная (максимальная) цена закупки - </w:t>
      </w:r>
      <w:r w:rsidR="00D56204" w:rsidRPr="006B486F">
        <w:rPr>
          <w:rFonts w:ascii="Times New Roman" w:hAnsi="Times New Roman" w:cs="Times New Roman"/>
          <w:sz w:val="24"/>
          <w:szCs w:val="24"/>
        </w:rPr>
        <w:t xml:space="preserve">СМР, ПНР, поставка </w:t>
      </w:r>
      <w:r w:rsidR="00D56204" w:rsidRPr="00C53964">
        <w:rPr>
          <w:rFonts w:ascii="Times New Roman" w:hAnsi="Times New Roman" w:cs="Times New Roman"/>
          <w:sz w:val="24"/>
          <w:szCs w:val="24"/>
        </w:rPr>
        <w:t xml:space="preserve">оборудования и ПО: </w:t>
      </w:r>
    </w:p>
    <w:p w:rsidR="00D56204" w:rsidRPr="00C53964" w:rsidRDefault="00D56204" w:rsidP="00D56204">
      <w:pPr>
        <w:widowControl/>
        <w:suppressAutoHyphens/>
        <w:autoSpaceDE/>
        <w:autoSpaceDN/>
        <w:adjustRightInd/>
        <w:jc w:val="both"/>
        <w:rPr>
          <w:rFonts w:ascii="Times New Roman" w:hAnsi="Times New Roman" w:cs="Times New Roman"/>
          <w:sz w:val="24"/>
          <w:szCs w:val="24"/>
        </w:rPr>
      </w:pPr>
      <w:r>
        <w:rPr>
          <w:rFonts w:ascii="Times New Roman" w:hAnsi="Times New Roman" w:cs="Times New Roman"/>
          <w:sz w:val="24"/>
          <w:szCs w:val="24"/>
        </w:rPr>
        <w:t>310 000</w:t>
      </w:r>
      <w:r w:rsidRPr="00C53964">
        <w:rPr>
          <w:rFonts w:ascii="Times New Roman" w:hAnsi="Times New Roman" w:cs="Times New Roman"/>
          <w:sz w:val="24"/>
          <w:szCs w:val="24"/>
        </w:rPr>
        <w:t>,00 тыс</w:t>
      </w:r>
      <w:r>
        <w:rPr>
          <w:rFonts w:ascii="Times New Roman" w:hAnsi="Times New Roman" w:cs="Times New Roman"/>
          <w:sz w:val="24"/>
          <w:szCs w:val="24"/>
        </w:rPr>
        <w:t>.</w:t>
      </w:r>
      <w:r w:rsidRPr="00C53964">
        <w:rPr>
          <w:rFonts w:ascii="Times New Roman" w:hAnsi="Times New Roman" w:cs="Times New Roman"/>
          <w:sz w:val="24"/>
          <w:szCs w:val="24"/>
        </w:rPr>
        <w:t xml:space="preserve"> руб. без НДС, в том числе:</w:t>
      </w:r>
    </w:p>
    <w:p w:rsidR="00D56204" w:rsidRPr="00C53964" w:rsidRDefault="00D56204" w:rsidP="00D56204">
      <w:pPr>
        <w:ind w:firstLine="426"/>
        <w:jc w:val="both"/>
        <w:rPr>
          <w:rFonts w:ascii="Times New Roman" w:hAnsi="Times New Roman" w:cs="Times New Roman"/>
          <w:color w:val="000000"/>
          <w:sz w:val="22"/>
          <w:szCs w:val="22"/>
        </w:rPr>
      </w:pPr>
      <w:r w:rsidRPr="00C53964">
        <w:rPr>
          <w:rFonts w:ascii="Times New Roman" w:hAnsi="Times New Roman" w:cs="Times New Roman"/>
          <w:color w:val="000000"/>
          <w:sz w:val="22"/>
          <w:szCs w:val="22"/>
        </w:rPr>
        <w:t xml:space="preserve">1. Поставка оборудования и ПО: </w:t>
      </w:r>
      <w:r>
        <w:rPr>
          <w:rFonts w:ascii="Times New Roman" w:hAnsi="Times New Roman" w:cs="Times New Roman"/>
          <w:color w:val="000000"/>
          <w:sz w:val="22"/>
          <w:szCs w:val="22"/>
        </w:rPr>
        <w:t>304 000</w:t>
      </w:r>
      <w:r w:rsidRPr="00C53964">
        <w:rPr>
          <w:rFonts w:ascii="Times New Roman" w:hAnsi="Times New Roman" w:cs="Times New Roman"/>
          <w:color w:val="000000"/>
          <w:sz w:val="22"/>
          <w:szCs w:val="22"/>
        </w:rPr>
        <w:t>,00 тыс</w:t>
      </w:r>
      <w:r>
        <w:rPr>
          <w:rFonts w:ascii="Times New Roman" w:hAnsi="Times New Roman" w:cs="Times New Roman"/>
          <w:color w:val="000000"/>
          <w:sz w:val="22"/>
          <w:szCs w:val="22"/>
        </w:rPr>
        <w:t>.</w:t>
      </w:r>
      <w:r w:rsidRPr="00C53964">
        <w:rPr>
          <w:rFonts w:ascii="Times New Roman" w:hAnsi="Times New Roman" w:cs="Times New Roman"/>
          <w:color w:val="000000"/>
          <w:sz w:val="22"/>
          <w:szCs w:val="22"/>
        </w:rPr>
        <w:t xml:space="preserve"> руб. без НДС;</w:t>
      </w:r>
    </w:p>
    <w:p w:rsidR="00D56204" w:rsidRPr="00C53964" w:rsidRDefault="00D56204" w:rsidP="00D56204">
      <w:pPr>
        <w:ind w:firstLine="426"/>
        <w:jc w:val="both"/>
        <w:rPr>
          <w:rFonts w:ascii="Times New Roman" w:hAnsi="Times New Roman"/>
          <w:sz w:val="24"/>
          <w:szCs w:val="24"/>
        </w:rPr>
      </w:pPr>
      <w:r w:rsidRPr="00C53964">
        <w:rPr>
          <w:rFonts w:ascii="Times New Roman" w:hAnsi="Times New Roman" w:cs="Times New Roman"/>
          <w:color w:val="000000"/>
          <w:sz w:val="22"/>
          <w:szCs w:val="22"/>
        </w:rPr>
        <w:t xml:space="preserve">2. Работы по монтажу средств и пуско-наладке: </w:t>
      </w:r>
      <w:r>
        <w:rPr>
          <w:rFonts w:ascii="Times New Roman" w:hAnsi="Times New Roman" w:cs="Times New Roman"/>
          <w:color w:val="000000"/>
          <w:sz w:val="22"/>
          <w:szCs w:val="22"/>
        </w:rPr>
        <w:t>6 0</w:t>
      </w:r>
      <w:r w:rsidRPr="00C53964">
        <w:rPr>
          <w:rFonts w:ascii="Times New Roman" w:hAnsi="Times New Roman" w:cs="Times New Roman"/>
          <w:color w:val="000000"/>
          <w:sz w:val="22"/>
          <w:szCs w:val="22"/>
        </w:rPr>
        <w:t>00,00 тыс</w:t>
      </w:r>
      <w:r>
        <w:rPr>
          <w:rFonts w:ascii="Times New Roman" w:hAnsi="Times New Roman" w:cs="Times New Roman"/>
          <w:color w:val="000000"/>
          <w:sz w:val="22"/>
          <w:szCs w:val="22"/>
        </w:rPr>
        <w:t>.</w:t>
      </w:r>
      <w:r w:rsidRPr="00C53964">
        <w:rPr>
          <w:rFonts w:ascii="Times New Roman" w:hAnsi="Times New Roman" w:cs="Times New Roman"/>
          <w:color w:val="000000"/>
          <w:sz w:val="22"/>
          <w:szCs w:val="22"/>
        </w:rPr>
        <w:t xml:space="preserve"> руб. без НДС.</w:t>
      </w:r>
    </w:p>
    <w:p w:rsidR="00D56204" w:rsidRPr="00C53964" w:rsidRDefault="00D56204" w:rsidP="00D56204">
      <w:pPr>
        <w:pStyle w:val="a4"/>
        <w:spacing w:line="240" w:lineRule="auto"/>
        <w:ind w:left="0" w:firstLine="426"/>
        <w:jc w:val="both"/>
        <w:rPr>
          <w:rFonts w:ascii="Times New Roman" w:hAnsi="Times New Roman"/>
          <w:sz w:val="24"/>
          <w:szCs w:val="24"/>
        </w:rPr>
      </w:pPr>
      <w:r w:rsidRPr="00C53964">
        <w:rPr>
          <w:rFonts w:ascii="Times New Roman" w:hAnsi="Times New Roman"/>
          <w:sz w:val="24"/>
          <w:szCs w:val="24"/>
        </w:rPr>
        <w:t>Ценовая характеристика стоимости работ должна быть определена на основании сметно-договорной документации составленной в соответствии с укрупненной ведомостью работ (указанной в техническом задании) и требованиями системы ценообразования, принятой в ОАО «ТГК-1».</w:t>
      </w:r>
    </w:p>
    <w:p w:rsidR="00D56204" w:rsidRPr="00C53964" w:rsidRDefault="00D56204" w:rsidP="00D56204">
      <w:pPr>
        <w:jc w:val="both"/>
        <w:rPr>
          <w:rFonts w:ascii="Times New Roman" w:hAnsi="Times New Roman" w:cs="Times New Roman"/>
          <w:sz w:val="24"/>
          <w:szCs w:val="24"/>
        </w:rPr>
      </w:pPr>
      <w:r w:rsidRPr="00C53964">
        <w:rPr>
          <w:rFonts w:ascii="Times New Roman" w:hAnsi="Times New Roman"/>
          <w:b/>
          <w:sz w:val="24"/>
          <w:szCs w:val="24"/>
        </w:rPr>
        <w:t xml:space="preserve">Объем работ: </w:t>
      </w:r>
      <w:r w:rsidRPr="00C53964">
        <w:rPr>
          <w:rFonts w:ascii="Times New Roman" w:hAnsi="Times New Roman" w:cs="Times New Roman"/>
          <w:sz w:val="24"/>
          <w:szCs w:val="24"/>
        </w:rPr>
        <w:t>Модернизированн</w:t>
      </w:r>
      <w:r>
        <w:rPr>
          <w:rFonts w:ascii="Times New Roman" w:hAnsi="Times New Roman" w:cs="Times New Roman"/>
          <w:sz w:val="24"/>
          <w:szCs w:val="24"/>
        </w:rPr>
        <w:t>ый</w:t>
      </w:r>
      <w:r w:rsidRPr="00C53964">
        <w:rPr>
          <w:rFonts w:ascii="Times New Roman" w:hAnsi="Times New Roman" w:cs="Times New Roman"/>
          <w:sz w:val="24"/>
          <w:szCs w:val="24"/>
        </w:rPr>
        <w:t xml:space="preserve"> ЦОД ОАО «ТГК-1», 2 (шт.)</w:t>
      </w:r>
      <w:r>
        <w:rPr>
          <w:rFonts w:ascii="Times New Roman" w:hAnsi="Times New Roman" w:cs="Times New Roman"/>
          <w:sz w:val="24"/>
          <w:szCs w:val="24"/>
        </w:rPr>
        <w:t>.</w:t>
      </w:r>
    </w:p>
    <w:p w:rsidR="00AF47EC" w:rsidRPr="005305D9" w:rsidRDefault="00AF47EC" w:rsidP="00D56204">
      <w:pPr>
        <w:jc w:val="both"/>
        <w:rPr>
          <w:rFonts w:ascii="Times New Roman" w:hAnsi="Times New Roman" w:cs="Times New Roman"/>
          <w:sz w:val="22"/>
          <w:szCs w:val="22"/>
        </w:rPr>
      </w:pPr>
    </w:p>
    <w:p w:rsidR="00AF47EC" w:rsidRPr="00420853" w:rsidRDefault="00AF47EC" w:rsidP="00AF47EC">
      <w:pPr>
        <w:widowControl/>
        <w:suppressAutoHyphens/>
        <w:autoSpaceDE/>
        <w:autoSpaceDN/>
        <w:adjustRightInd/>
        <w:rPr>
          <w:rFonts w:ascii="Times New Roman" w:hAnsi="Times New Roman" w:cs="Times New Roman"/>
          <w:b/>
          <w:sz w:val="24"/>
          <w:szCs w:val="24"/>
        </w:rPr>
      </w:pPr>
      <w:r w:rsidRPr="00420853">
        <w:rPr>
          <w:rFonts w:ascii="Times New Roman" w:hAnsi="Times New Roman" w:cs="Times New Roman"/>
          <w:b/>
          <w:sz w:val="24"/>
          <w:szCs w:val="24"/>
          <w:lang w:val="en-US"/>
        </w:rPr>
        <w:t>II</w:t>
      </w:r>
      <w:r w:rsidRPr="00420853">
        <w:rPr>
          <w:rFonts w:ascii="Times New Roman" w:hAnsi="Times New Roman" w:cs="Times New Roman"/>
          <w:b/>
          <w:sz w:val="24"/>
          <w:szCs w:val="24"/>
        </w:rPr>
        <w:t>. Требования к выполнению работ.</w:t>
      </w:r>
    </w:p>
    <w:p w:rsidR="00A93F96" w:rsidRDefault="00AF47EC" w:rsidP="00B11206">
      <w:pPr>
        <w:pStyle w:val="a4"/>
        <w:suppressAutoHyphens/>
        <w:ind w:left="786"/>
        <w:rPr>
          <w:rFonts w:ascii="Times New Roman" w:hAnsi="Times New Roman"/>
          <w:b/>
          <w:sz w:val="24"/>
          <w:szCs w:val="24"/>
        </w:rPr>
      </w:pPr>
      <w:r w:rsidRPr="00A93F96">
        <w:rPr>
          <w:rFonts w:ascii="Times New Roman" w:hAnsi="Times New Roman"/>
          <w:b/>
          <w:sz w:val="24"/>
          <w:szCs w:val="24"/>
        </w:rPr>
        <w:t xml:space="preserve">Цель выполнения работ (услуг): </w:t>
      </w:r>
    </w:p>
    <w:p w:rsidR="00201C86" w:rsidRPr="006A7ED6" w:rsidRDefault="00201C86" w:rsidP="002D10C1">
      <w:pPr>
        <w:pStyle w:val="a8"/>
        <w:numPr>
          <w:ilvl w:val="0"/>
          <w:numId w:val="1"/>
        </w:numPr>
        <w:spacing w:before="0" w:after="0" w:line="240" w:lineRule="auto"/>
        <w:rPr>
          <w:rFonts w:ascii="Times New Roman" w:hAnsi="Times New Roman" w:cs="Times New Roman"/>
        </w:rPr>
      </w:pPr>
      <w:r w:rsidRPr="006A7ED6">
        <w:rPr>
          <w:rFonts w:ascii="Times New Roman" w:hAnsi="Times New Roman" w:cs="Times New Roman"/>
          <w:color w:val="000000"/>
        </w:rPr>
        <w:t>Повышение производительности вычислительной системы</w:t>
      </w:r>
    </w:p>
    <w:p w:rsidR="000A0C40" w:rsidRPr="006A7ED6" w:rsidRDefault="000A0C40" w:rsidP="002D10C1">
      <w:pPr>
        <w:pStyle w:val="a8"/>
        <w:numPr>
          <w:ilvl w:val="0"/>
          <w:numId w:val="1"/>
        </w:numPr>
        <w:spacing w:before="0" w:after="0" w:line="240" w:lineRule="auto"/>
        <w:rPr>
          <w:rFonts w:ascii="Times New Roman" w:hAnsi="Times New Roman" w:cs="Times New Roman"/>
        </w:rPr>
      </w:pPr>
      <w:r w:rsidRPr="006A7ED6">
        <w:rPr>
          <w:rFonts w:ascii="Times New Roman" w:hAnsi="Times New Roman" w:cs="Times New Roman"/>
          <w:color w:val="000000"/>
        </w:rPr>
        <w:t>Перенос данных с морально устаревших систем хранения данных</w:t>
      </w:r>
    </w:p>
    <w:p w:rsidR="00201C86" w:rsidRPr="00983FF7" w:rsidRDefault="00201C86" w:rsidP="002D10C1">
      <w:pPr>
        <w:pStyle w:val="a8"/>
        <w:numPr>
          <w:ilvl w:val="0"/>
          <w:numId w:val="1"/>
        </w:numPr>
        <w:spacing w:before="0" w:after="0" w:line="240" w:lineRule="auto"/>
        <w:rPr>
          <w:rFonts w:ascii="Times New Roman" w:hAnsi="Times New Roman" w:cs="Times New Roman"/>
        </w:rPr>
      </w:pPr>
      <w:r w:rsidRPr="006A7ED6">
        <w:rPr>
          <w:rFonts w:ascii="Times New Roman" w:hAnsi="Times New Roman" w:cs="Times New Roman"/>
          <w:color w:val="000000"/>
        </w:rPr>
        <w:t>Повышение пропускной способности сетевых подключений оборудования</w:t>
      </w:r>
    </w:p>
    <w:p w:rsidR="00983FF7" w:rsidRPr="00B91365" w:rsidRDefault="00983FF7" w:rsidP="002D10C1">
      <w:pPr>
        <w:pStyle w:val="a8"/>
        <w:numPr>
          <w:ilvl w:val="0"/>
          <w:numId w:val="1"/>
        </w:numPr>
        <w:spacing w:before="0" w:after="0" w:line="240" w:lineRule="auto"/>
        <w:rPr>
          <w:rFonts w:ascii="Times New Roman" w:hAnsi="Times New Roman" w:cs="Times New Roman"/>
        </w:rPr>
      </w:pPr>
      <w:r>
        <w:rPr>
          <w:rFonts w:ascii="Times New Roman" w:hAnsi="Times New Roman" w:cs="Times New Roman"/>
          <w:color w:val="000000"/>
        </w:rPr>
        <w:t>Повышение производительности систем виртуализации ресурсов</w:t>
      </w:r>
    </w:p>
    <w:p w:rsidR="00B91365" w:rsidRPr="006A7ED6" w:rsidRDefault="00B91365" w:rsidP="002D10C1">
      <w:pPr>
        <w:pStyle w:val="a8"/>
        <w:numPr>
          <w:ilvl w:val="0"/>
          <w:numId w:val="1"/>
        </w:numPr>
        <w:spacing w:before="0" w:after="0" w:line="240" w:lineRule="auto"/>
        <w:rPr>
          <w:rFonts w:ascii="Times New Roman" w:hAnsi="Times New Roman" w:cs="Times New Roman"/>
        </w:rPr>
      </w:pPr>
      <w:r>
        <w:rPr>
          <w:rFonts w:ascii="Times New Roman" w:hAnsi="Times New Roman" w:cs="Times New Roman"/>
          <w:color w:val="000000"/>
        </w:rPr>
        <w:t>Повышение отказоустойчивости.</w:t>
      </w:r>
    </w:p>
    <w:p w:rsidR="00201C86" w:rsidRPr="00201C86" w:rsidRDefault="00201C86" w:rsidP="00201C86">
      <w:pPr>
        <w:suppressAutoHyphens/>
        <w:ind w:left="426"/>
        <w:rPr>
          <w:rFonts w:ascii="Times New Roman" w:hAnsi="Times New Roman"/>
          <w:b/>
          <w:sz w:val="24"/>
          <w:szCs w:val="24"/>
        </w:rPr>
      </w:pPr>
    </w:p>
    <w:p w:rsidR="00FF7CDD" w:rsidRDefault="00FF7CDD" w:rsidP="0042704A">
      <w:pPr>
        <w:ind w:left="426"/>
        <w:rPr>
          <w:rFonts w:ascii="Times New Roman" w:hAnsi="Times New Roman"/>
          <w:b/>
          <w:sz w:val="24"/>
          <w:szCs w:val="24"/>
        </w:rPr>
      </w:pPr>
      <w:r>
        <w:rPr>
          <w:rFonts w:ascii="Times New Roman" w:hAnsi="Times New Roman"/>
          <w:b/>
          <w:sz w:val="24"/>
          <w:szCs w:val="24"/>
        </w:rPr>
        <w:lastRenderedPageBreak/>
        <w:t xml:space="preserve">2.  </w:t>
      </w:r>
      <w:r w:rsidRPr="00A93F96">
        <w:rPr>
          <w:rFonts w:ascii="Times New Roman" w:hAnsi="Times New Roman"/>
          <w:b/>
          <w:sz w:val="24"/>
          <w:szCs w:val="24"/>
        </w:rPr>
        <w:t>Описание и основные технические характеристики объекта:</w:t>
      </w:r>
    </w:p>
    <w:p w:rsidR="00FF7CDD" w:rsidRPr="00FF7CDD" w:rsidRDefault="00FF7CDD" w:rsidP="00FF7CDD">
      <w:pPr>
        <w:keepNext/>
        <w:widowControl/>
        <w:autoSpaceDE/>
        <w:autoSpaceDN/>
        <w:adjustRightInd/>
        <w:spacing w:before="240" w:after="60"/>
        <w:ind w:left="432" w:hanging="432"/>
        <w:outlineLvl w:val="0"/>
        <w:rPr>
          <w:rFonts w:ascii="Times New Roman" w:hAnsi="Times New Roman" w:cs="Times New Roman"/>
          <w:b/>
          <w:bCs/>
          <w:kern w:val="32"/>
          <w:sz w:val="24"/>
          <w:szCs w:val="32"/>
        </w:rPr>
      </w:pPr>
      <w:r w:rsidRPr="00FF7CDD">
        <w:rPr>
          <w:rFonts w:ascii="Times New Roman" w:eastAsia="SimSun" w:hAnsi="Times New Roman" w:cs="Times New Roman"/>
          <w:b/>
          <w:bCs/>
          <w:kern w:val="32"/>
          <w:sz w:val="24"/>
          <w:szCs w:val="32"/>
          <w:lang w:eastAsia="hi-IN" w:bidi="hi-IN"/>
        </w:rPr>
        <w:t>Характеристики существующей системы:</w:t>
      </w:r>
    </w:p>
    <w:p w:rsidR="00FF7CDD" w:rsidRPr="00FF7CDD" w:rsidRDefault="00FF7CDD" w:rsidP="00562A09">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Вычислительные средства (ВС) и системы хранения данных (СХД) ЦОД ОАО «ТГК-1» расположены на трех территориально-распределенных площадках: основной и резервный ЦОД (далее – ЦОД1 и ЦОД2), а также дополнительная (третья) площадка. Площадки связаны между собой каналами связи с использованием аппаратуры уплотнения передаваемых данных (CWDM), позволяющими организовать общую сеть передачи данных (LAN) и общую сеть хранения данных (SAN). </w:t>
      </w:r>
    </w:p>
    <w:p w:rsidR="00FF7CDD" w:rsidRPr="00FF7CDD" w:rsidRDefault="00FF7CDD" w:rsidP="00562A09">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Вычислительные системы основного и резервного ЦОД и третьей площадки подключены к SAN по протоколу </w:t>
      </w:r>
      <w:proofErr w:type="spellStart"/>
      <w:r w:rsidRPr="00FF7CDD">
        <w:rPr>
          <w:rFonts w:ascii="Times New Roman" w:hAnsi="Times New Roman" w:cs="Times New Roman"/>
          <w:sz w:val="24"/>
          <w:szCs w:val="24"/>
        </w:rPr>
        <w:t>Fibre</w:t>
      </w:r>
      <w:proofErr w:type="spellEnd"/>
      <w:r w:rsidRPr="00FF7CDD">
        <w:rPr>
          <w:rFonts w:ascii="Times New Roman" w:hAnsi="Times New Roman" w:cs="Times New Roman"/>
          <w:sz w:val="24"/>
          <w:szCs w:val="24"/>
        </w:rPr>
        <w:t xml:space="preserve"> </w:t>
      </w:r>
      <w:r w:rsidRPr="00FF7CDD">
        <w:rPr>
          <w:rFonts w:ascii="Times New Roman" w:hAnsi="Times New Roman" w:cs="Times New Roman"/>
          <w:sz w:val="24"/>
          <w:szCs w:val="24"/>
          <w:lang w:val="en-US"/>
        </w:rPr>
        <w:t>Channel</w:t>
      </w:r>
      <w:r w:rsidRPr="00FF7CDD">
        <w:rPr>
          <w:rFonts w:ascii="Times New Roman" w:hAnsi="Times New Roman" w:cs="Times New Roman"/>
          <w:sz w:val="24"/>
          <w:szCs w:val="24"/>
        </w:rPr>
        <w:t xml:space="preserve"> (FC). Системы хранения данных основного и резервного ЦОД и третьей площадки подключены к SAN по протоколу FC.</w:t>
      </w:r>
    </w:p>
    <w:p w:rsidR="00FF7CDD" w:rsidRPr="00FF7CDD" w:rsidRDefault="00FF7CDD" w:rsidP="00562A09">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Основными компонентами вычислительных систем основного и резервного ЦОД являются серверы архитектуры </w:t>
      </w:r>
      <w:r w:rsidRPr="00FF7CDD">
        <w:rPr>
          <w:rFonts w:ascii="Times New Roman" w:hAnsi="Times New Roman" w:cs="Times New Roman"/>
          <w:sz w:val="24"/>
          <w:szCs w:val="24"/>
          <w:lang w:val="en-US"/>
        </w:rPr>
        <w:t>x</w:t>
      </w:r>
      <w:r w:rsidR="000E3CA4">
        <w:rPr>
          <w:rFonts w:ascii="Times New Roman" w:hAnsi="Times New Roman" w:cs="Times New Roman"/>
          <w:sz w:val="24"/>
          <w:szCs w:val="24"/>
        </w:rPr>
        <w:t>86_64</w:t>
      </w:r>
      <w:r w:rsidRPr="00FF7CDD">
        <w:rPr>
          <w:rFonts w:ascii="Times New Roman" w:hAnsi="Times New Roman" w:cs="Times New Roman"/>
          <w:sz w:val="24"/>
          <w:szCs w:val="24"/>
        </w:rPr>
        <w:t>.</w:t>
      </w:r>
    </w:p>
    <w:p w:rsidR="00FF7CDD" w:rsidRDefault="00FF7CDD" w:rsidP="00562A09">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Основными компонентами систем хранения данных основного и резервного ЦОД являются комплексы средств виртуализации СХД EMC VPLEX, а также дисковые хранилища </w:t>
      </w:r>
      <w:r w:rsidRPr="00FF7CDD">
        <w:rPr>
          <w:rFonts w:ascii="Times New Roman" w:hAnsi="Times New Roman" w:cs="Times New Roman"/>
          <w:sz w:val="24"/>
          <w:szCs w:val="24"/>
          <w:lang w:val="en-US"/>
        </w:rPr>
        <w:t>Hewlett</w:t>
      </w:r>
      <w:r w:rsidRPr="00FF7CDD">
        <w:rPr>
          <w:rFonts w:ascii="Times New Roman" w:hAnsi="Times New Roman" w:cs="Times New Roman"/>
          <w:sz w:val="24"/>
          <w:szCs w:val="24"/>
        </w:rPr>
        <w:t>-</w:t>
      </w:r>
      <w:r w:rsidRPr="00FF7CDD">
        <w:rPr>
          <w:rFonts w:ascii="Times New Roman" w:hAnsi="Times New Roman" w:cs="Times New Roman"/>
          <w:sz w:val="24"/>
          <w:szCs w:val="24"/>
          <w:lang w:val="en-US"/>
        </w:rPr>
        <w:t>Packard</w:t>
      </w:r>
      <w:r w:rsidR="00611D4C" w:rsidRPr="005A6FD4">
        <w:rPr>
          <w:rFonts w:ascii="Times New Roman" w:hAnsi="Times New Roman" w:cs="Times New Roman"/>
          <w:sz w:val="24"/>
          <w:szCs w:val="24"/>
        </w:rPr>
        <w:t xml:space="preserve"> и </w:t>
      </w:r>
      <w:r w:rsidR="00611D4C">
        <w:rPr>
          <w:rFonts w:ascii="Times New Roman" w:hAnsi="Times New Roman" w:cs="Times New Roman"/>
          <w:sz w:val="24"/>
          <w:szCs w:val="24"/>
          <w:lang w:val="en-US"/>
        </w:rPr>
        <w:t>EMC</w:t>
      </w:r>
      <w:r w:rsidRPr="00FF7CDD">
        <w:rPr>
          <w:rFonts w:ascii="Times New Roman" w:hAnsi="Times New Roman" w:cs="Times New Roman"/>
          <w:sz w:val="24"/>
          <w:szCs w:val="24"/>
        </w:rPr>
        <w:t xml:space="preserve"> </w:t>
      </w:r>
      <w:r w:rsidR="00983FF7">
        <w:rPr>
          <w:rFonts w:ascii="Times New Roman" w:hAnsi="Times New Roman" w:cs="Times New Roman"/>
          <w:sz w:val="24"/>
          <w:szCs w:val="24"/>
        </w:rPr>
        <w:t xml:space="preserve">различных </w:t>
      </w:r>
      <w:r w:rsidRPr="00FF7CDD">
        <w:rPr>
          <w:rFonts w:ascii="Times New Roman" w:hAnsi="Times New Roman" w:cs="Times New Roman"/>
          <w:sz w:val="24"/>
          <w:szCs w:val="24"/>
        </w:rPr>
        <w:t>моделей. Комплексы средств виртуализации СХД интегрированы с виртуальной средой ВС, что позволяет без потери данных переносить функционирующие ИС между аппаратными средствами ЦОД1 и ЦОД2. В случае выхода из строя ЦОД1 или ЦОД2 функционирование ИС будет восстановлено на доступной площадке распределенного ЦОД без потери</w:t>
      </w:r>
      <w:r w:rsidR="00983FF7">
        <w:rPr>
          <w:rFonts w:ascii="Times New Roman" w:hAnsi="Times New Roman" w:cs="Times New Roman"/>
          <w:sz w:val="24"/>
          <w:szCs w:val="24"/>
        </w:rPr>
        <w:t xml:space="preserve"> данных в автоматическом режиме</w:t>
      </w:r>
      <w:r w:rsidRPr="00FF7CDD">
        <w:rPr>
          <w:rFonts w:ascii="Times New Roman" w:hAnsi="Times New Roman" w:cs="Times New Roman"/>
          <w:sz w:val="24"/>
          <w:szCs w:val="24"/>
        </w:rPr>
        <w:t>.</w:t>
      </w:r>
    </w:p>
    <w:p w:rsidR="0092567F" w:rsidRPr="00FF7CDD" w:rsidRDefault="0092567F" w:rsidP="00562A09">
      <w:pPr>
        <w:widowControl/>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Б</w:t>
      </w:r>
      <w:r w:rsidRPr="00FF7CDD">
        <w:rPr>
          <w:rFonts w:ascii="Times New Roman" w:hAnsi="Times New Roman" w:cs="Times New Roman"/>
          <w:sz w:val="24"/>
          <w:szCs w:val="24"/>
        </w:rPr>
        <w:t xml:space="preserve">ольшинство информационных систем (ИС) распределенного ЦОД ОАО «ТГК-1» функционируют в рамках виртуальной среды, созданной на базе ПО </w:t>
      </w:r>
      <w:r w:rsidRPr="00FF7CDD">
        <w:rPr>
          <w:rFonts w:ascii="Times New Roman" w:hAnsi="Times New Roman" w:cs="Times New Roman"/>
          <w:sz w:val="24"/>
          <w:szCs w:val="24"/>
          <w:lang w:val="en-US"/>
        </w:rPr>
        <w:t>VMware</w:t>
      </w:r>
      <w:r w:rsidRPr="00FF7CDD">
        <w:rPr>
          <w:rFonts w:ascii="Times New Roman" w:hAnsi="Times New Roman" w:cs="Times New Roman"/>
          <w:sz w:val="24"/>
          <w:szCs w:val="24"/>
        </w:rPr>
        <w:t xml:space="preserve"> </w:t>
      </w:r>
      <w:r w:rsidRPr="00FF7CDD">
        <w:rPr>
          <w:rFonts w:ascii="Times New Roman" w:hAnsi="Times New Roman" w:cs="Times New Roman"/>
          <w:sz w:val="24"/>
          <w:szCs w:val="24"/>
          <w:lang w:val="en-US"/>
        </w:rPr>
        <w:t>vSphere</w:t>
      </w:r>
      <w:r w:rsidRPr="00FF7CDD">
        <w:rPr>
          <w:rFonts w:ascii="Times New Roman" w:hAnsi="Times New Roman" w:cs="Times New Roman"/>
          <w:sz w:val="24"/>
          <w:szCs w:val="24"/>
        </w:rPr>
        <w:t>. Виртуальная среда создана таким образом, что она позволяет мигрировать виртуальные машины (ВМ) между серверами ВС, расположенными и на одной, и на разных площадках распределенного ЦОД без прерывания доступа к ИС. В случае аппаратного сбоя компонентов ВС миграция ВМ на работающие серверы виртуальной среды производится автоматически.</w:t>
      </w:r>
    </w:p>
    <w:p w:rsidR="0092567F" w:rsidRDefault="0092567F" w:rsidP="00562A09">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Все данные информационных систем распределенного ЦОД ОАО «ТГК-1», за исключением ПО </w:t>
      </w:r>
      <w:r w:rsidRPr="00FF7CDD">
        <w:rPr>
          <w:rFonts w:ascii="Times New Roman" w:hAnsi="Times New Roman" w:cs="Times New Roman"/>
          <w:sz w:val="24"/>
          <w:szCs w:val="24"/>
          <w:lang w:val="en-US"/>
        </w:rPr>
        <w:t>VMware</w:t>
      </w:r>
      <w:r w:rsidRPr="00FF7CDD">
        <w:rPr>
          <w:rFonts w:ascii="Times New Roman" w:hAnsi="Times New Roman" w:cs="Times New Roman"/>
          <w:sz w:val="24"/>
          <w:szCs w:val="24"/>
        </w:rPr>
        <w:t xml:space="preserve"> </w:t>
      </w:r>
      <w:proofErr w:type="spellStart"/>
      <w:r w:rsidRPr="00FF7CDD">
        <w:rPr>
          <w:rFonts w:ascii="Times New Roman" w:hAnsi="Times New Roman" w:cs="Times New Roman"/>
          <w:sz w:val="24"/>
          <w:szCs w:val="24"/>
        </w:rPr>
        <w:t>ESXi</w:t>
      </w:r>
      <w:proofErr w:type="spellEnd"/>
      <w:r w:rsidRPr="00FF7CDD">
        <w:rPr>
          <w:rFonts w:ascii="Times New Roman" w:hAnsi="Times New Roman" w:cs="Times New Roman"/>
          <w:sz w:val="24"/>
          <w:szCs w:val="24"/>
        </w:rPr>
        <w:t xml:space="preserve">, хранятся на распределенной </w:t>
      </w:r>
      <w:proofErr w:type="spellStart"/>
      <w:r w:rsidRPr="00FF7CDD">
        <w:rPr>
          <w:rFonts w:ascii="Times New Roman" w:hAnsi="Times New Roman" w:cs="Times New Roman"/>
          <w:sz w:val="24"/>
          <w:szCs w:val="24"/>
        </w:rPr>
        <w:t>катастрофоустойчивой</w:t>
      </w:r>
      <w:proofErr w:type="spellEnd"/>
      <w:r w:rsidRPr="00FF7CDD">
        <w:rPr>
          <w:rFonts w:ascii="Times New Roman" w:hAnsi="Times New Roman" w:cs="Times New Roman"/>
          <w:sz w:val="24"/>
          <w:szCs w:val="24"/>
        </w:rPr>
        <w:t xml:space="preserve"> СХД ЦОД ОАО «ТГК-1». СХД составлена двумя компонентами: системой хранения данных основного ЦОД ОАО «ТГК-1» и системой хранения данных резервного ЦОД ОАО «ТГК-1». Для обеспечения сохранности данных система использует синхронное </w:t>
      </w:r>
      <w:proofErr w:type="spellStart"/>
      <w:r w:rsidRPr="00FF7CDD">
        <w:rPr>
          <w:rFonts w:ascii="Times New Roman" w:hAnsi="Times New Roman" w:cs="Times New Roman"/>
          <w:sz w:val="24"/>
          <w:szCs w:val="24"/>
        </w:rPr>
        <w:t>зеркалирование</w:t>
      </w:r>
      <w:proofErr w:type="spellEnd"/>
      <w:r w:rsidRPr="00FF7CDD">
        <w:rPr>
          <w:rFonts w:ascii="Times New Roman" w:hAnsi="Times New Roman" w:cs="Times New Roman"/>
          <w:sz w:val="24"/>
          <w:szCs w:val="24"/>
        </w:rPr>
        <w:t xml:space="preserve"> с размещением данных на обеих площадках.</w:t>
      </w:r>
    </w:p>
    <w:p w:rsidR="0032338E" w:rsidRDefault="00B91365">
      <w:pPr>
        <w:jc w:val="both"/>
        <w:rPr>
          <w:rFonts w:ascii="Times New Roman" w:hAnsi="Times New Roman" w:cs="Times New Roman"/>
          <w:sz w:val="24"/>
          <w:szCs w:val="24"/>
        </w:rPr>
      </w:pPr>
      <w:r>
        <w:rPr>
          <w:rFonts w:ascii="Times New Roman" w:hAnsi="Times New Roman" w:cs="Times New Roman"/>
          <w:sz w:val="24"/>
          <w:szCs w:val="24"/>
        </w:rPr>
        <w:t xml:space="preserve"> </w:t>
      </w:r>
      <w:r w:rsidRPr="00E2382B">
        <w:rPr>
          <w:rFonts w:ascii="Times New Roman" w:hAnsi="Times New Roman" w:cs="Times New Roman"/>
          <w:sz w:val="24"/>
          <w:szCs w:val="24"/>
        </w:rPr>
        <w:t>Для резервного копирования и восстановления данных логических томов дисковых массивов используется СРКВД, которая обладает следующими характеристиками:</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скорость резервного копирования и восстановления данных не менее, чем 300 МВ/с</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«нулевое окно» резервного копирования</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х</w:t>
      </w:r>
      <w:r w:rsidRPr="00E2382B">
        <w:rPr>
          <w:rFonts w:ascii="Times New Roman" w:hAnsi="Times New Roman" w:cs="Times New Roman"/>
          <w:color w:val="000000"/>
          <w:sz w:val="24"/>
          <w:szCs w:val="24"/>
        </w:rPr>
        <w:t>ранит резервные копии на отказоустойчивой дисковой системе хранения данных</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E2382B">
        <w:rPr>
          <w:rFonts w:ascii="Times New Roman" w:hAnsi="Times New Roman" w:cs="Times New Roman"/>
          <w:color w:val="000000"/>
          <w:sz w:val="24"/>
          <w:szCs w:val="24"/>
        </w:rPr>
        <w:t>ередает данные резервных копий по SAN по протоколу FC</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многопоточное резервное копирование и восстановления данных. Количество потоков данных задевается в качестве параметра конкретного задания резервного копирования</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многозадачность резервного копирования и восстановления данных. Имеется возможность одновременного выполнения нескольких заданий по резервному копированию и по восстановлению данных</w:t>
      </w:r>
      <w:r>
        <w:rPr>
          <w:rFonts w:ascii="Times New Roman" w:hAnsi="Times New Roman" w:cs="Times New Roman"/>
          <w:color w:val="000000"/>
          <w:sz w:val="24"/>
          <w:szCs w:val="24"/>
        </w:rPr>
        <w:t>;</w:t>
      </w:r>
    </w:p>
    <w:p w:rsidR="00B91365" w:rsidRPr="006466D1"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sidRPr="006466D1">
        <w:rPr>
          <w:rFonts w:ascii="Times New Roman" w:hAnsi="Times New Roman" w:cs="Times New Roman"/>
          <w:color w:val="000000"/>
          <w:sz w:val="24"/>
          <w:szCs w:val="24"/>
        </w:rPr>
        <w:t xml:space="preserve">обеспечивает резервное копирование и восстановление данных, хранящихся на логических томах, подключаемых к виртуальным машинам </w:t>
      </w:r>
      <w:r w:rsidRPr="006466D1">
        <w:rPr>
          <w:rFonts w:ascii="Times New Roman" w:hAnsi="Times New Roman" w:cs="Times New Roman"/>
          <w:color w:val="000000"/>
          <w:sz w:val="24"/>
          <w:szCs w:val="24"/>
          <w:lang w:val="en-US"/>
        </w:rPr>
        <w:t>VMware</w:t>
      </w:r>
      <w:r w:rsidRPr="006466D1">
        <w:rPr>
          <w:rFonts w:ascii="Times New Roman" w:hAnsi="Times New Roman" w:cs="Times New Roman"/>
          <w:color w:val="000000"/>
          <w:sz w:val="24"/>
          <w:szCs w:val="24"/>
        </w:rPr>
        <w:t xml:space="preserve"> по технологии RDM в режиме </w:t>
      </w:r>
      <w:r w:rsidRPr="006466D1">
        <w:rPr>
          <w:rFonts w:ascii="Times New Roman" w:hAnsi="Times New Roman" w:cs="Times New Roman"/>
          <w:color w:val="000000"/>
          <w:sz w:val="24"/>
          <w:szCs w:val="24"/>
          <w:lang w:val="en-US"/>
        </w:rPr>
        <w:t>Physical</w:t>
      </w:r>
      <w:r w:rsidRPr="006466D1">
        <w:rPr>
          <w:rFonts w:ascii="Times New Roman" w:hAnsi="Times New Roman" w:cs="Times New Roman"/>
          <w:color w:val="000000"/>
          <w:sz w:val="24"/>
          <w:szCs w:val="24"/>
        </w:rPr>
        <w:t xml:space="preserve"> </w:t>
      </w:r>
      <w:r w:rsidRPr="006466D1">
        <w:rPr>
          <w:rFonts w:ascii="Times New Roman" w:hAnsi="Times New Roman" w:cs="Times New Roman"/>
          <w:color w:val="000000"/>
          <w:sz w:val="24"/>
          <w:szCs w:val="24"/>
          <w:lang w:val="en-US"/>
        </w:rPr>
        <w:t>Compatibility</w:t>
      </w:r>
      <w:r w:rsidRPr="006466D1">
        <w:rPr>
          <w:rFonts w:ascii="Times New Roman" w:hAnsi="Times New Roman" w:cs="Times New Roman"/>
          <w:color w:val="000000"/>
          <w:sz w:val="24"/>
          <w:szCs w:val="24"/>
        </w:rPr>
        <w:t>;</w:t>
      </w:r>
    </w:p>
    <w:p w:rsidR="00B91365" w:rsidRPr="006466D1"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sidRPr="006466D1">
        <w:rPr>
          <w:rFonts w:ascii="Times New Roman" w:hAnsi="Times New Roman" w:cs="Times New Roman"/>
          <w:color w:val="000000"/>
          <w:sz w:val="24"/>
          <w:szCs w:val="24"/>
        </w:rPr>
        <w:lastRenderedPageBreak/>
        <w:t xml:space="preserve">обеспечивает возможность выборочного восстановления файлов, хранящихся на </w:t>
      </w:r>
      <w:r w:rsidRPr="006466D1">
        <w:rPr>
          <w:rFonts w:ascii="Times New Roman" w:hAnsi="Times New Roman" w:cs="Times New Roman"/>
          <w:color w:val="000000"/>
          <w:sz w:val="24"/>
          <w:szCs w:val="24"/>
          <w:lang w:val="en-US"/>
        </w:rPr>
        <w:t>VMware</w:t>
      </w:r>
      <w:r w:rsidRPr="006466D1">
        <w:rPr>
          <w:rFonts w:ascii="Times New Roman" w:hAnsi="Times New Roman" w:cs="Times New Roman"/>
          <w:color w:val="000000"/>
          <w:sz w:val="24"/>
          <w:szCs w:val="24"/>
        </w:rPr>
        <w:t xml:space="preserve"> </w:t>
      </w:r>
      <w:proofErr w:type="spellStart"/>
      <w:r w:rsidRPr="006466D1">
        <w:rPr>
          <w:rFonts w:ascii="Times New Roman" w:hAnsi="Times New Roman" w:cs="Times New Roman"/>
          <w:color w:val="000000"/>
          <w:sz w:val="24"/>
          <w:szCs w:val="24"/>
        </w:rPr>
        <w:t>Datastore</w:t>
      </w:r>
      <w:proofErr w:type="spellEnd"/>
      <w:r w:rsidRPr="006466D1">
        <w:rPr>
          <w:rFonts w:ascii="Times New Roman" w:hAnsi="Times New Roman" w:cs="Times New Roman"/>
          <w:color w:val="000000"/>
          <w:sz w:val="24"/>
          <w:szCs w:val="24"/>
        </w:rPr>
        <w:t xml:space="preserve">, и отдельных табличных пространств и файлов данных СУБД </w:t>
      </w:r>
      <w:r w:rsidRPr="006466D1">
        <w:rPr>
          <w:rFonts w:ascii="Times New Roman" w:hAnsi="Times New Roman" w:cs="Times New Roman"/>
          <w:color w:val="000000"/>
          <w:sz w:val="24"/>
          <w:szCs w:val="24"/>
          <w:lang w:val="en-US"/>
        </w:rPr>
        <w:t>Oracle</w:t>
      </w:r>
      <w:r w:rsidRPr="006466D1">
        <w:rPr>
          <w:rFonts w:ascii="Times New Roman" w:hAnsi="Times New Roman" w:cs="Times New Roman"/>
          <w:color w:val="000000"/>
          <w:sz w:val="24"/>
          <w:szCs w:val="24"/>
        </w:rPr>
        <w:t xml:space="preserve"> (</w:t>
      </w:r>
      <w:proofErr w:type="spellStart"/>
      <w:r w:rsidRPr="006466D1">
        <w:rPr>
          <w:rFonts w:ascii="Times New Roman" w:hAnsi="Times New Roman" w:cs="Times New Roman"/>
          <w:color w:val="000000"/>
          <w:sz w:val="24"/>
          <w:szCs w:val="24"/>
        </w:rPr>
        <w:t>tablespace</w:t>
      </w:r>
      <w:proofErr w:type="spellEnd"/>
      <w:r w:rsidRPr="006466D1">
        <w:rPr>
          <w:rFonts w:ascii="Times New Roman" w:hAnsi="Times New Roman" w:cs="Times New Roman"/>
          <w:color w:val="000000"/>
          <w:sz w:val="24"/>
          <w:szCs w:val="24"/>
        </w:rPr>
        <w:t xml:space="preserve"> и </w:t>
      </w:r>
      <w:r w:rsidRPr="006466D1">
        <w:rPr>
          <w:rFonts w:ascii="Times New Roman" w:hAnsi="Times New Roman" w:cs="Times New Roman"/>
          <w:color w:val="000000"/>
          <w:sz w:val="24"/>
          <w:szCs w:val="24"/>
          <w:lang w:val="en-US"/>
        </w:rPr>
        <w:t>Data</w:t>
      </w:r>
      <w:r w:rsidRPr="006466D1">
        <w:rPr>
          <w:rFonts w:ascii="Times New Roman" w:hAnsi="Times New Roman" w:cs="Times New Roman"/>
          <w:color w:val="000000"/>
          <w:sz w:val="24"/>
          <w:szCs w:val="24"/>
        </w:rPr>
        <w:t xml:space="preserve"> </w:t>
      </w:r>
      <w:r w:rsidRPr="006466D1">
        <w:rPr>
          <w:rFonts w:ascii="Times New Roman" w:hAnsi="Times New Roman" w:cs="Times New Roman"/>
          <w:color w:val="000000"/>
          <w:sz w:val="24"/>
          <w:szCs w:val="24"/>
          <w:lang w:val="en-US"/>
        </w:rPr>
        <w:t>File</w:t>
      </w:r>
      <w:r w:rsidRPr="006466D1">
        <w:rPr>
          <w:rFonts w:ascii="Times New Roman" w:hAnsi="Times New Roman" w:cs="Times New Roman"/>
          <w:color w:val="000000"/>
          <w:sz w:val="24"/>
          <w:szCs w:val="24"/>
        </w:rPr>
        <w:t xml:space="preserve"> в терминах СУБД </w:t>
      </w:r>
      <w:r w:rsidRPr="006466D1">
        <w:rPr>
          <w:rFonts w:ascii="Times New Roman" w:hAnsi="Times New Roman" w:cs="Times New Roman"/>
          <w:color w:val="000000"/>
          <w:sz w:val="24"/>
          <w:szCs w:val="24"/>
          <w:lang w:val="en-US"/>
        </w:rPr>
        <w:t>Oracle</w:t>
      </w:r>
      <w:r w:rsidRPr="006466D1">
        <w:rPr>
          <w:rFonts w:ascii="Times New Roman" w:hAnsi="Times New Roman" w:cs="Times New Roman"/>
          <w:color w:val="000000"/>
          <w:sz w:val="24"/>
          <w:szCs w:val="24"/>
        </w:rPr>
        <w:t>), хранящихся на логических томах с файловыми системами;</w:t>
      </w:r>
    </w:p>
    <w:p w:rsidR="00B91365" w:rsidRPr="006466D1"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sidRPr="006466D1">
        <w:rPr>
          <w:rFonts w:ascii="Times New Roman" w:hAnsi="Times New Roman" w:cs="Times New Roman"/>
          <w:color w:val="000000"/>
          <w:sz w:val="24"/>
          <w:szCs w:val="24"/>
        </w:rPr>
        <w:t>использует технологию резервного копирования, при которой агенты СРКВД на ОС серверов с исходными данными не устанавливаются;</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 xml:space="preserve">беспечивает консистентное резервное копирование данных СУБД </w:t>
      </w:r>
      <w:r w:rsidRPr="00E2382B">
        <w:rPr>
          <w:rFonts w:ascii="Times New Roman" w:hAnsi="Times New Roman" w:cs="Times New Roman"/>
          <w:color w:val="000000"/>
          <w:sz w:val="24"/>
          <w:szCs w:val="24"/>
          <w:lang w:val="en-US"/>
        </w:rPr>
        <w:t>Oracle</w:t>
      </w:r>
      <w:r w:rsidRPr="00E2382B">
        <w:rPr>
          <w:rFonts w:ascii="Times New Roman" w:hAnsi="Times New Roman" w:cs="Times New Roman"/>
          <w:color w:val="000000"/>
          <w:sz w:val="24"/>
          <w:szCs w:val="24"/>
        </w:rPr>
        <w:t>, расположенных на отдельных логических томах СХД</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E2382B">
        <w:rPr>
          <w:rFonts w:ascii="Times New Roman" w:hAnsi="Times New Roman" w:cs="Times New Roman"/>
          <w:color w:val="000000"/>
          <w:sz w:val="24"/>
          <w:szCs w:val="24"/>
        </w:rPr>
        <w:t>редоставляет веб-интерфейс управления, обеспечивающий разделение ролей пользователей</w:t>
      </w:r>
      <w:r>
        <w:rPr>
          <w:rFonts w:ascii="Times New Roman" w:hAnsi="Times New Roman" w:cs="Times New Roman"/>
          <w:color w:val="000000"/>
          <w:sz w:val="24"/>
          <w:szCs w:val="24"/>
        </w:rPr>
        <w:t>;</w:t>
      </w:r>
    </w:p>
    <w:p w:rsidR="00B91365" w:rsidRPr="00E2382B" w:rsidRDefault="00B91365" w:rsidP="00CE70AA">
      <w:pPr>
        <w:widowControl/>
        <w:numPr>
          <w:ilvl w:val="0"/>
          <w:numId w:val="23"/>
        </w:numPr>
        <w:autoSpaceDE/>
        <w:autoSpaceDN/>
        <w:adjustRightInd/>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E2382B">
        <w:rPr>
          <w:rFonts w:ascii="Times New Roman" w:hAnsi="Times New Roman" w:cs="Times New Roman"/>
          <w:color w:val="000000"/>
          <w:sz w:val="24"/>
          <w:szCs w:val="24"/>
        </w:rPr>
        <w:t>спользует систему электронной почты ОАО «ТГК-1» для рассылки уведомлений о результатах выполнения заданий резервного копирования, заданий восстановления и служебных процедур.</w:t>
      </w:r>
    </w:p>
    <w:p w:rsidR="0032338E" w:rsidRDefault="00B91365">
      <w:pPr>
        <w:jc w:val="both"/>
        <w:rPr>
          <w:rFonts w:ascii="Times New Roman" w:hAnsi="Times New Roman" w:cs="Times New Roman"/>
          <w:color w:val="000000"/>
          <w:sz w:val="24"/>
          <w:szCs w:val="24"/>
        </w:rPr>
      </w:pPr>
      <w:r w:rsidRPr="00E2382B">
        <w:rPr>
          <w:rFonts w:ascii="Times New Roman" w:hAnsi="Times New Roman" w:cs="Times New Roman"/>
          <w:sz w:val="24"/>
          <w:szCs w:val="24"/>
        </w:rPr>
        <w:t xml:space="preserve">Для оптимизации процедур обслуживания и управления системой хранения данных ОАО «ТГК-1» используется Комплекс мониторинга (КМ) СХД ОАО «ТГК-1», являющийся системой двойного назначения, пригодной как для самостоятельного использования, так и для работы в составе более крупной системы мониторинга. Комплекс производит сбор и визуализацию текущих и исторических сведений о производительности и исправности дисковых систем хранения данных ОАО «ТГК-1». Комплекс мониторинга СХД ОАО «ТГК-1» совместим и обслуживает используемые в «ТГК-1» дисковые массивы производства компании </w:t>
      </w:r>
      <w:r w:rsidRPr="00E2382B">
        <w:rPr>
          <w:rFonts w:ascii="Times New Roman" w:hAnsi="Times New Roman" w:cs="Times New Roman"/>
          <w:color w:val="000000"/>
          <w:sz w:val="24"/>
          <w:szCs w:val="24"/>
          <w:lang w:val="en-US"/>
        </w:rPr>
        <w:t>Hewlett</w:t>
      </w:r>
      <w:r w:rsidRPr="00E2382B">
        <w:rPr>
          <w:rFonts w:ascii="Times New Roman" w:hAnsi="Times New Roman" w:cs="Times New Roman"/>
          <w:color w:val="000000"/>
          <w:sz w:val="24"/>
          <w:szCs w:val="24"/>
        </w:rPr>
        <w:t>-</w:t>
      </w:r>
      <w:r w:rsidRPr="00E2382B">
        <w:rPr>
          <w:rFonts w:ascii="Times New Roman" w:hAnsi="Times New Roman" w:cs="Times New Roman"/>
          <w:color w:val="000000"/>
          <w:sz w:val="24"/>
          <w:szCs w:val="24"/>
          <w:lang w:val="en-US"/>
        </w:rPr>
        <w:t>Packard</w:t>
      </w:r>
      <w:r w:rsidRPr="00E2382B">
        <w:rPr>
          <w:rFonts w:ascii="Times New Roman" w:hAnsi="Times New Roman" w:cs="Times New Roman"/>
          <w:color w:val="000000"/>
          <w:sz w:val="24"/>
          <w:szCs w:val="24"/>
        </w:rPr>
        <w:t>. Комплекс производит мониторинг исправности дисковых массивов на нескольких уровнях детализации: интегральная метрика дискового массива, состояние каждого из контроллеров, состояние каждого из накопителей (жестких дисков, твердотельных дисков), состояние каждого блока питания, состояние и показания сенсоров температуры, статус интерфейсов и проч. Кроме того комплекс производит регистрацию ряда параметров производительности дисковых массивов, таких как загрузка процессоров, интенсивность операций ввода-вывода, объем записанных и считанных данных и проч.</w:t>
      </w:r>
    </w:p>
    <w:p w:rsidR="00B91365" w:rsidRPr="00E2382B" w:rsidRDefault="00B91365" w:rsidP="00B91365">
      <w:pPr>
        <w:ind w:firstLine="360"/>
        <w:jc w:val="both"/>
        <w:rPr>
          <w:rFonts w:ascii="Times New Roman" w:hAnsi="Times New Roman" w:cs="Times New Roman"/>
          <w:b/>
          <w:sz w:val="24"/>
          <w:szCs w:val="24"/>
        </w:rPr>
      </w:pPr>
      <w:r>
        <w:rPr>
          <w:rFonts w:ascii="Times New Roman" w:hAnsi="Times New Roman" w:cs="Times New Roman"/>
          <w:color w:val="000000"/>
          <w:sz w:val="24"/>
          <w:szCs w:val="24"/>
        </w:rPr>
        <w:t xml:space="preserve">    </w:t>
      </w:r>
      <w:r w:rsidRPr="00E2382B">
        <w:rPr>
          <w:rFonts w:ascii="Times New Roman" w:hAnsi="Times New Roman" w:cs="Times New Roman"/>
          <w:color w:val="000000"/>
          <w:sz w:val="24"/>
          <w:szCs w:val="24"/>
        </w:rPr>
        <w:t xml:space="preserve">Комплекс мониторинга представляет актуальную и накопленную историческую информацию в графическом виде через </w:t>
      </w:r>
      <w:r w:rsidRPr="00E2382B">
        <w:rPr>
          <w:rFonts w:ascii="Times New Roman" w:hAnsi="Times New Roman" w:cs="Times New Roman"/>
          <w:color w:val="000000"/>
          <w:sz w:val="24"/>
          <w:szCs w:val="24"/>
          <w:lang w:val="en-US"/>
        </w:rPr>
        <w:t>Web</w:t>
      </w:r>
      <w:r w:rsidRPr="00E2382B">
        <w:rPr>
          <w:rFonts w:ascii="Times New Roman" w:hAnsi="Times New Roman" w:cs="Times New Roman"/>
          <w:color w:val="000000"/>
          <w:sz w:val="24"/>
          <w:szCs w:val="24"/>
        </w:rPr>
        <w:t>-интерфейс. Кроме того, комплекс интегрирован с системой электронной почты ОАО «ТГК-1» и производит рассылку уведомлений о сбоях дисковых массивов и их компонентов, а также рассылку отчетов о производительности.</w:t>
      </w:r>
    </w:p>
    <w:p w:rsidR="00B91365" w:rsidRPr="00FF7CDD" w:rsidRDefault="00B91365" w:rsidP="00562A09">
      <w:pPr>
        <w:widowControl/>
        <w:autoSpaceDE/>
        <w:autoSpaceDN/>
        <w:adjustRightInd/>
        <w:spacing w:before="60" w:after="60"/>
        <w:jc w:val="both"/>
        <w:rPr>
          <w:rFonts w:ascii="Times New Roman" w:hAnsi="Times New Roman" w:cs="Times New Roman"/>
          <w:sz w:val="24"/>
          <w:szCs w:val="24"/>
        </w:rPr>
      </w:pPr>
    </w:p>
    <w:p w:rsidR="0092567F" w:rsidRPr="00FF7CDD" w:rsidRDefault="0092567F" w:rsidP="00FF7CDD">
      <w:pPr>
        <w:widowControl/>
        <w:autoSpaceDE/>
        <w:autoSpaceDN/>
        <w:adjustRightInd/>
        <w:spacing w:before="60" w:after="60"/>
        <w:rPr>
          <w:rFonts w:ascii="Times New Roman" w:hAnsi="Times New Roman" w:cs="Times New Roman"/>
          <w:sz w:val="24"/>
          <w:szCs w:val="24"/>
        </w:rPr>
      </w:pPr>
    </w:p>
    <w:p w:rsidR="0042704A" w:rsidRPr="0042704A" w:rsidRDefault="0042704A" w:rsidP="00983FF7">
      <w:pPr>
        <w:rPr>
          <w:rFonts w:ascii="Times New Roman" w:hAnsi="Times New Roman"/>
          <w:sz w:val="22"/>
          <w:szCs w:val="22"/>
        </w:rPr>
      </w:pPr>
    </w:p>
    <w:p w:rsidR="00AF47EC" w:rsidRPr="00420853" w:rsidRDefault="00AF47EC" w:rsidP="00AF47EC">
      <w:pPr>
        <w:widowControl/>
        <w:suppressAutoHyphens/>
        <w:autoSpaceDE/>
        <w:autoSpaceDN/>
        <w:adjustRightInd/>
        <w:jc w:val="center"/>
        <w:rPr>
          <w:rFonts w:ascii="Times New Roman" w:hAnsi="Times New Roman" w:cs="Times New Roman"/>
          <w:b/>
          <w:sz w:val="24"/>
          <w:szCs w:val="24"/>
        </w:rPr>
      </w:pPr>
      <w:r w:rsidRPr="00420853">
        <w:rPr>
          <w:rFonts w:ascii="Times New Roman" w:hAnsi="Times New Roman" w:cs="Times New Roman"/>
          <w:b/>
          <w:sz w:val="24"/>
          <w:szCs w:val="24"/>
        </w:rPr>
        <w:t>УКРУПНЕННАЯ ВЕДОМОСТЬ</w:t>
      </w:r>
    </w:p>
    <w:p w:rsidR="00AF47EC" w:rsidRPr="00420853" w:rsidRDefault="00AF47EC" w:rsidP="00AF47EC">
      <w:pPr>
        <w:widowControl/>
        <w:suppressAutoHyphens/>
        <w:autoSpaceDE/>
        <w:autoSpaceDN/>
        <w:adjustRightInd/>
        <w:jc w:val="center"/>
        <w:rPr>
          <w:rFonts w:ascii="Times New Roman" w:hAnsi="Times New Roman" w:cs="Times New Roman"/>
          <w:b/>
          <w:sz w:val="24"/>
          <w:szCs w:val="24"/>
        </w:rPr>
      </w:pPr>
      <w:r w:rsidRPr="00420853">
        <w:rPr>
          <w:rFonts w:ascii="Times New Roman" w:hAnsi="Times New Roman" w:cs="Times New Roman"/>
          <w:b/>
          <w:sz w:val="24"/>
          <w:szCs w:val="24"/>
        </w:rPr>
        <w:t>объёмов работ (услуг)</w:t>
      </w:r>
    </w:p>
    <w:p w:rsidR="00AF47EC" w:rsidRPr="00420853" w:rsidRDefault="00AF47EC" w:rsidP="00AF47EC">
      <w:pPr>
        <w:widowControl/>
        <w:suppressAutoHyphens/>
        <w:autoSpaceDE/>
        <w:autoSpaceDN/>
        <w:adjustRightInd/>
        <w:jc w:val="center"/>
        <w:rPr>
          <w:rFonts w:ascii="Times New Roman" w:hAnsi="Times New Roman" w:cs="Times New Roman"/>
          <w:sz w:val="24"/>
          <w:szCs w:val="24"/>
        </w:rPr>
      </w:pPr>
      <w:r w:rsidRPr="00420853">
        <w:rPr>
          <w:rFonts w:ascii="Times New Roman" w:hAnsi="Times New Roman" w:cs="Times New Roman"/>
          <w:sz w:val="24"/>
          <w:szCs w:val="24"/>
        </w:rPr>
        <w:t xml:space="preserve"> по </w:t>
      </w:r>
      <w:r w:rsidR="009936C2">
        <w:rPr>
          <w:rFonts w:ascii="Times New Roman" w:hAnsi="Times New Roman" w:cs="Times New Roman"/>
          <w:sz w:val="24"/>
          <w:szCs w:val="24"/>
        </w:rPr>
        <w:t xml:space="preserve"> </w:t>
      </w:r>
      <w:r w:rsidR="003E129D">
        <w:rPr>
          <w:rFonts w:ascii="Times New Roman" w:hAnsi="Times New Roman" w:cs="Times New Roman"/>
          <w:sz w:val="24"/>
          <w:szCs w:val="24"/>
        </w:rPr>
        <w:t xml:space="preserve">поставке, СМР, пуско-наладке </w:t>
      </w:r>
    </w:p>
    <w:p w:rsidR="00AF47EC" w:rsidRPr="00420853" w:rsidRDefault="00AF47EC" w:rsidP="00AF47EC">
      <w:pPr>
        <w:widowControl/>
        <w:suppressAutoHyphens/>
        <w:autoSpaceDE/>
        <w:autoSpaceDN/>
        <w:adjustRightInd/>
        <w:ind w:left="993"/>
        <w:rPr>
          <w:rFonts w:ascii="Times New Roman" w:hAnsi="Times New Roman" w:cs="Times New Roman"/>
          <w:i/>
          <w:sz w:val="16"/>
          <w:szCs w:val="16"/>
        </w:rPr>
      </w:pPr>
    </w:p>
    <w:p w:rsidR="003E129D" w:rsidRPr="00AF47EC" w:rsidRDefault="003E129D" w:rsidP="003E129D">
      <w:pPr>
        <w:widowControl/>
        <w:suppressAutoHyphens/>
        <w:autoSpaceDE/>
        <w:autoSpaceDN/>
        <w:adjustRightInd/>
        <w:jc w:val="center"/>
        <w:rPr>
          <w:rFonts w:ascii="Times New Roman" w:hAnsi="Times New Roman" w:cs="Times New Roman"/>
          <w:sz w:val="24"/>
          <w:szCs w:val="24"/>
          <w:u w:val="single"/>
        </w:rPr>
      </w:pPr>
      <w:r w:rsidRPr="00AF47EC">
        <w:rPr>
          <w:rFonts w:ascii="Times New Roman" w:hAnsi="Times New Roman" w:cs="Times New Roman"/>
          <w:sz w:val="24"/>
          <w:szCs w:val="24"/>
          <w:u w:val="single"/>
        </w:rPr>
        <w:t xml:space="preserve">ПСДТУ и ИТ филиала </w:t>
      </w:r>
      <w:r>
        <w:rPr>
          <w:rFonts w:ascii="Times New Roman" w:hAnsi="Times New Roman" w:cs="Times New Roman"/>
          <w:sz w:val="24"/>
          <w:szCs w:val="24"/>
          <w:u w:val="single"/>
        </w:rPr>
        <w:t xml:space="preserve">            </w:t>
      </w:r>
      <w:proofErr w:type="gramStart"/>
      <w:r>
        <w:rPr>
          <w:rFonts w:ascii="Times New Roman" w:hAnsi="Times New Roman" w:cs="Times New Roman"/>
          <w:sz w:val="24"/>
          <w:szCs w:val="24"/>
          <w:u w:val="single"/>
        </w:rPr>
        <w:t xml:space="preserve">   </w:t>
      </w:r>
      <w:r w:rsidRPr="00AF47EC">
        <w:rPr>
          <w:rFonts w:ascii="Times New Roman" w:hAnsi="Times New Roman" w:cs="Times New Roman"/>
          <w:sz w:val="24"/>
          <w:szCs w:val="24"/>
          <w:u w:val="single"/>
        </w:rPr>
        <w:t>«</w:t>
      </w:r>
      <w:proofErr w:type="gramEnd"/>
      <w:r w:rsidRPr="00AF47EC">
        <w:rPr>
          <w:rFonts w:ascii="Times New Roman" w:hAnsi="Times New Roman" w:cs="Times New Roman"/>
          <w:sz w:val="24"/>
          <w:szCs w:val="24"/>
          <w:u w:val="single"/>
        </w:rPr>
        <w:t>Невский» ОАО «ТГК-1».</w:t>
      </w:r>
    </w:p>
    <w:p w:rsidR="003E129D" w:rsidRPr="00420853" w:rsidRDefault="003E129D" w:rsidP="003E129D">
      <w:pPr>
        <w:widowControl/>
        <w:suppressAutoHyphens/>
        <w:autoSpaceDE/>
        <w:autoSpaceDN/>
        <w:adjustRightInd/>
        <w:ind w:firstLine="426"/>
        <w:rPr>
          <w:rFonts w:ascii="Times New Roman" w:hAnsi="Times New Roman" w:cs="Times New Roman"/>
          <w:i/>
          <w:sz w:val="16"/>
          <w:szCs w:val="16"/>
        </w:rPr>
      </w:pPr>
      <w:r w:rsidRPr="00420853">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420853">
        <w:rPr>
          <w:rFonts w:ascii="Times New Roman" w:hAnsi="Times New Roman" w:cs="Times New Roman"/>
          <w:i/>
          <w:sz w:val="16"/>
          <w:szCs w:val="16"/>
        </w:rPr>
        <w:t xml:space="preserve">(наименование структурного </w:t>
      </w:r>
      <w:proofErr w:type="gramStart"/>
      <w:r w:rsidRPr="00420853">
        <w:rPr>
          <w:rFonts w:ascii="Times New Roman" w:hAnsi="Times New Roman" w:cs="Times New Roman"/>
          <w:i/>
          <w:sz w:val="16"/>
          <w:szCs w:val="16"/>
        </w:rPr>
        <w:t xml:space="preserve">подразделения)   </w:t>
      </w:r>
      <w:proofErr w:type="gramEnd"/>
      <w:r w:rsidRPr="00420853">
        <w:rPr>
          <w:rFonts w:ascii="Times New Roman" w:hAnsi="Times New Roman" w:cs="Times New Roman"/>
          <w:i/>
          <w:sz w:val="16"/>
          <w:szCs w:val="16"/>
        </w:rPr>
        <w:t xml:space="preserve">             (наименование филиала)</w:t>
      </w:r>
    </w:p>
    <w:p w:rsidR="00D56204" w:rsidRDefault="00D56204" w:rsidP="00D56204">
      <w:pPr>
        <w:jc w:val="both"/>
        <w:rPr>
          <w:rFonts w:ascii="Times New Roman" w:hAnsi="Times New Roman"/>
          <w:b/>
          <w:sz w:val="24"/>
          <w:szCs w:val="24"/>
        </w:rPr>
      </w:pPr>
    </w:p>
    <w:p w:rsidR="00D56204" w:rsidRPr="00C53964" w:rsidRDefault="00D56204" w:rsidP="00D56204">
      <w:pPr>
        <w:jc w:val="both"/>
        <w:rPr>
          <w:rFonts w:ascii="Times New Roman" w:hAnsi="Times New Roman" w:cs="Times New Roman"/>
          <w:sz w:val="24"/>
          <w:szCs w:val="24"/>
        </w:rPr>
      </w:pPr>
      <w:r w:rsidRPr="00C53964">
        <w:rPr>
          <w:rFonts w:ascii="Times New Roman" w:hAnsi="Times New Roman"/>
          <w:b/>
          <w:sz w:val="24"/>
          <w:szCs w:val="24"/>
        </w:rPr>
        <w:t xml:space="preserve">Объем работ: </w:t>
      </w:r>
      <w:r w:rsidRPr="00C53964">
        <w:rPr>
          <w:rFonts w:ascii="Times New Roman" w:hAnsi="Times New Roman" w:cs="Times New Roman"/>
          <w:sz w:val="24"/>
          <w:szCs w:val="24"/>
        </w:rPr>
        <w:t>Модернизированн</w:t>
      </w:r>
      <w:r>
        <w:rPr>
          <w:rFonts w:ascii="Times New Roman" w:hAnsi="Times New Roman" w:cs="Times New Roman"/>
          <w:sz w:val="24"/>
          <w:szCs w:val="24"/>
        </w:rPr>
        <w:t>ый</w:t>
      </w:r>
      <w:r w:rsidRPr="00C53964">
        <w:rPr>
          <w:rFonts w:ascii="Times New Roman" w:hAnsi="Times New Roman" w:cs="Times New Roman"/>
          <w:sz w:val="24"/>
          <w:szCs w:val="24"/>
        </w:rPr>
        <w:t xml:space="preserve"> ЦОД ОАО «ТГК-1», 2 (шт.)</w:t>
      </w:r>
      <w:r>
        <w:rPr>
          <w:rFonts w:ascii="Times New Roman" w:hAnsi="Times New Roman" w:cs="Times New Roman"/>
          <w:sz w:val="24"/>
          <w:szCs w:val="24"/>
        </w:rPr>
        <w:t>.</w:t>
      </w:r>
    </w:p>
    <w:p w:rsidR="00FF7CDD" w:rsidRPr="00FF7CDD" w:rsidRDefault="00FF7CDD" w:rsidP="00FF7CDD">
      <w:pPr>
        <w:keepNext/>
        <w:widowControl/>
        <w:autoSpaceDE/>
        <w:autoSpaceDN/>
        <w:adjustRightInd/>
        <w:spacing w:before="240" w:after="60"/>
        <w:ind w:left="432" w:hanging="432"/>
        <w:outlineLvl w:val="0"/>
        <w:rPr>
          <w:rFonts w:ascii="Times New Roman" w:hAnsi="Times New Roman" w:cs="Times New Roman"/>
          <w:b/>
          <w:bCs/>
          <w:color w:val="000000"/>
          <w:kern w:val="32"/>
          <w:sz w:val="24"/>
          <w:szCs w:val="32"/>
        </w:rPr>
      </w:pPr>
      <w:r>
        <w:rPr>
          <w:rFonts w:ascii="Times New Roman" w:hAnsi="Times New Roman" w:cs="Times New Roman"/>
          <w:b/>
          <w:bCs/>
          <w:kern w:val="32"/>
          <w:sz w:val="24"/>
          <w:szCs w:val="32"/>
        </w:rPr>
        <w:t xml:space="preserve">3. </w:t>
      </w:r>
      <w:r w:rsidRPr="00FF7CDD">
        <w:rPr>
          <w:rFonts w:ascii="Times New Roman" w:hAnsi="Times New Roman" w:cs="Times New Roman"/>
          <w:b/>
          <w:bCs/>
          <w:kern w:val="32"/>
          <w:sz w:val="24"/>
          <w:szCs w:val="32"/>
        </w:rPr>
        <w:t>Требования к м</w:t>
      </w:r>
      <w:r w:rsidRPr="00FF7CDD">
        <w:rPr>
          <w:rFonts w:ascii="Times New Roman" w:hAnsi="Times New Roman" w:cs="Times New Roman"/>
          <w:b/>
          <w:bCs/>
          <w:color w:val="000000"/>
          <w:kern w:val="32"/>
          <w:sz w:val="24"/>
          <w:szCs w:val="32"/>
        </w:rPr>
        <w:t>одернизации ЦОД</w:t>
      </w:r>
    </w:p>
    <w:p w:rsidR="00FF7CDD" w:rsidRP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 ходе модернизации ЦОД необходимо осуществить поставку оборудования и ПО и провести монтажные работы, необходимые для запуска модернизированных систем ЦОД в постоянную эксплуатацию.</w:t>
      </w:r>
    </w:p>
    <w:p w:rsidR="00FF7CDD" w:rsidRPr="005F2560"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 состав оборудования и ПО м</w:t>
      </w:r>
      <w:r w:rsidRPr="00FF7CDD">
        <w:rPr>
          <w:rFonts w:ascii="Times New Roman" w:hAnsi="Times New Roman" w:cs="Times New Roman"/>
          <w:color w:val="000000"/>
          <w:sz w:val="24"/>
          <w:szCs w:val="24"/>
        </w:rPr>
        <w:t>одернизации ЦОД должны входить</w:t>
      </w:r>
      <w:r w:rsidRPr="00FF7CDD">
        <w:rPr>
          <w:rFonts w:ascii="Times New Roman" w:hAnsi="Times New Roman" w:cs="Times New Roman"/>
          <w:sz w:val="24"/>
          <w:szCs w:val="24"/>
        </w:rPr>
        <w:t>:</w:t>
      </w:r>
    </w:p>
    <w:p w:rsidR="0042634F" w:rsidRPr="004260CE"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 xml:space="preserve">серверы: 16 серверов </w:t>
      </w:r>
      <w:r w:rsidRPr="0042634F">
        <w:rPr>
          <w:rFonts w:ascii="Times New Roman" w:hAnsi="Times New Roman"/>
          <w:sz w:val="24"/>
          <w:szCs w:val="24"/>
          <w:lang w:val="en-US"/>
        </w:rPr>
        <w:t>Blade</w:t>
      </w:r>
      <w:r w:rsidRPr="0042634F">
        <w:rPr>
          <w:rFonts w:ascii="Times New Roman" w:hAnsi="Times New Roman"/>
          <w:sz w:val="24"/>
          <w:szCs w:val="24"/>
        </w:rPr>
        <w:t xml:space="preserve"> архитектуры </w:t>
      </w:r>
      <w:r w:rsidRPr="0042634F">
        <w:rPr>
          <w:rFonts w:ascii="Times New Roman" w:hAnsi="Times New Roman"/>
          <w:sz w:val="24"/>
          <w:szCs w:val="24"/>
          <w:lang w:val="en-US"/>
        </w:rPr>
        <w:t>x</w:t>
      </w:r>
      <w:r w:rsidRPr="0042634F">
        <w:rPr>
          <w:rFonts w:ascii="Times New Roman" w:hAnsi="Times New Roman"/>
          <w:sz w:val="24"/>
          <w:szCs w:val="24"/>
        </w:rPr>
        <w:t>86_64 в одинаков</w:t>
      </w:r>
      <w:r w:rsidR="00983FF7">
        <w:rPr>
          <w:rFonts w:ascii="Times New Roman" w:hAnsi="Times New Roman"/>
          <w:sz w:val="24"/>
          <w:szCs w:val="24"/>
        </w:rPr>
        <w:t>ой конфигурации</w:t>
      </w:r>
      <w:r w:rsidR="004260CE" w:rsidRPr="004260CE">
        <w:rPr>
          <w:rFonts w:ascii="Times New Roman" w:hAnsi="Times New Roman"/>
          <w:sz w:val="24"/>
          <w:szCs w:val="24"/>
        </w:rPr>
        <w:t xml:space="preserve">, </w:t>
      </w:r>
      <w:r w:rsidR="004260CE" w:rsidRPr="00FF7CDD">
        <w:rPr>
          <w:rFonts w:ascii="Times New Roman" w:hAnsi="Times New Roman"/>
          <w:sz w:val="24"/>
        </w:rPr>
        <w:t xml:space="preserve">расположенных в 2-х (двух) </w:t>
      </w:r>
      <w:r w:rsidR="004260CE" w:rsidRPr="00FF7CDD">
        <w:rPr>
          <w:rFonts w:ascii="Times New Roman" w:hAnsi="Times New Roman"/>
          <w:sz w:val="24"/>
          <w:lang w:val="en-US"/>
        </w:rPr>
        <w:t>Blade</w:t>
      </w:r>
      <w:r w:rsidR="004260CE" w:rsidRPr="00FF7CDD">
        <w:rPr>
          <w:rFonts w:ascii="Times New Roman" w:hAnsi="Times New Roman"/>
          <w:sz w:val="24"/>
        </w:rPr>
        <w:t>-шасси в одинаковой конфигурации</w:t>
      </w:r>
      <w:r w:rsidR="004260CE" w:rsidRPr="00BF22A3">
        <w:rPr>
          <w:rFonts w:ascii="Times New Roman" w:hAnsi="Times New Roman"/>
          <w:sz w:val="24"/>
        </w:rPr>
        <w:t>;</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lastRenderedPageBreak/>
        <w:t>2 (два) дисковых массива в одинаковой конфигурации для хранения данных ИС;</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 xml:space="preserve">2 (два) дисковых массива на </w:t>
      </w:r>
      <w:r w:rsidRPr="0042634F">
        <w:rPr>
          <w:rFonts w:ascii="Times New Roman" w:hAnsi="Times New Roman"/>
          <w:sz w:val="24"/>
          <w:szCs w:val="24"/>
          <w:lang w:val="en-US"/>
        </w:rPr>
        <w:t>SSD</w:t>
      </w:r>
      <w:r w:rsidRPr="0042634F">
        <w:rPr>
          <w:rFonts w:ascii="Times New Roman" w:hAnsi="Times New Roman"/>
          <w:sz w:val="24"/>
          <w:szCs w:val="24"/>
        </w:rPr>
        <w:t xml:space="preserve"> дисках в одинаковой конфигурации;</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комплекс средств виртуализации СХД</w:t>
      </w:r>
      <w:r w:rsidRPr="0042634F">
        <w:rPr>
          <w:rFonts w:ascii="Times New Roman" w:hAnsi="Times New Roman"/>
          <w:bCs/>
          <w:iCs/>
          <w:sz w:val="24"/>
          <w:szCs w:val="24"/>
        </w:rPr>
        <w:t>;</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коммутаторы сети хранения данных (</w:t>
      </w:r>
      <w:r w:rsidRPr="0042634F">
        <w:rPr>
          <w:rFonts w:ascii="Times New Roman" w:hAnsi="Times New Roman"/>
          <w:sz w:val="24"/>
          <w:szCs w:val="24"/>
          <w:lang w:val="en-US"/>
        </w:rPr>
        <w:t>S</w:t>
      </w:r>
      <w:r w:rsidRPr="0042634F">
        <w:rPr>
          <w:rFonts w:ascii="Times New Roman" w:hAnsi="Times New Roman"/>
          <w:sz w:val="24"/>
          <w:szCs w:val="24"/>
        </w:rPr>
        <w:t>AN);</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коммутаторы сети передачи данных (LAN)</w:t>
      </w:r>
      <w:r w:rsidRPr="0042634F">
        <w:rPr>
          <w:rFonts w:ascii="Times New Roman" w:hAnsi="Times New Roman"/>
          <w:color w:val="000000"/>
          <w:sz w:val="24"/>
          <w:szCs w:val="24"/>
        </w:rPr>
        <w:t>;</w:t>
      </w:r>
    </w:p>
    <w:p w:rsidR="0042634F" w:rsidRPr="0042634F" w:rsidRDefault="0042634F" w:rsidP="00C36F93">
      <w:pPr>
        <w:pStyle w:val="a4"/>
        <w:numPr>
          <w:ilvl w:val="0"/>
          <w:numId w:val="3"/>
        </w:numPr>
        <w:jc w:val="both"/>
        <w:rPr>
          <w:rFonts w:ascii="Times New Roman" w:hAnsi="Times New Roman"/>
          <w:sz w:val="24"/>
          <w:szCs w:val="24"/>
        </w:rPr>
      </w:pPr>
      <w:r w:rsidRPr="0042634F">
        <w:rPr>
          <w:rFonts w:ascii="Times New Roman" w:hAnsi="Times New Roman"/>
          <w:color w:val="000000"/>
          <w:sz w:val="24"/>
          <w:szCs w:val="24"/>
        </w:rPr>
        <w:t>Оборудование</w:t>
      </w:r>
      <w:r w:rsidRPr="0042634F">
        <w:rPr>
          <w:rFonts w:ascii="Times New Roman" w:hAnsi="Times New Roman"/>
          <w:sz w:val="24"/>
          <w:szCs w:val="24"/>
        </w:rPr>
        <w:t xml:space="preserve"> для сварки оптических волокон</w:t>
      </w:r>
      <w:r w:rsidR="005D2D2D">
        <w:rPr>
          <w:rFonts w:ascii="Times New Roman" w:hAnsi="Times New Roman"/>
          <w:sz w:val="24"/>
          <w:szCs w:val="24"/>
        </w:rPr>
        <w:t>;</w:t>
      </w:r>
    </w:p>
    <w:p w:rsidR="0042634F" w:rsidRPr="007A4736" w:rsidRDefault="0042634F" w:rsidP="00C36F93">
      <w:pPr>
        <w:pStyle w:val="a4"/>
        <w:numPr>
          <w:ilvl w:val="0"/>
          <w:numId w:val="3"/>
        </w:numPr>
        <w:jc w:val="both"/>
        <w:rPr>
          <w:rFonts w:ascii="Times New Roman" w:hAnsi="Times New Roman"/>
          <w:sz w:val="24"/>
          <w:szCs w:val="24"/>
        </w:rPr>
      </w:pPr>
      <w:r w:rsidRPr="0042634F">
        <w:rPr>
          <w:rFonts w:ascii="Times New Roman" w:hAnsi="Times New Roman"/>
          <w:sz w:val="24"/>
          <w:szCs w:val="24"/>
        </w:rPr>
        <w:t>3(три) ноутбука</w:t>
      </w:r>
      <w:r w:rsidR="007A4736">
        <w:rPr>
          <w:rFonts w:ascii="Times New Roman" w:hAnsi="Times New Roman"/>
          <w:sz w:val="24"/>
          <w:szCs w:val="24"/>
        </w:rPr>
        <w:t xml:space="preserve"> в одинаковой конфигурации</w:t>
      </w:r>
      <w:r w:rsidR="005D2D2D" w:rsidRPr="00803843">
        <w:rPr>
          <w:rFonts w:ascii="Times New Roman" w:hAnsi="Times New Roman"/>
          <w:sz w:val="24"/>
          <w:szCs w:val="24"/>
        </w:rPr>
        <w:t>;</w:t>
      </w:r>
    </w:p>
    <w:p w:rsidR="007A4736" w:rsidRPr="0042634F" w:rsidRDefault="007A4736" w:rsidP="00C36F93">
      <w:pPr>
        <w:pStyle w:val="a4"/>
        <w:numPr>
          <w:ilvl w:val="0"/>
          <w:numId w:val="3"/>
        </w:numPr>
        <w:jc w:val="both"/>
        <w:rPr>
          <w:rFonts w:ascii="Times New Roman" w:hAnsi="Times New Roman"/>
          <w:sz w:val="24"/>
          <w:szCs w:val="24"/>
        </w:rPr>
      </w:pPr>
      <w:r w:rsidRPr="00AF0E9F">
        <w:rPr>
          <w:rFonts w:ascii="Times New Roman" w:hAnsi="Times New Roman"/>
          <w:sz w:val="24"/>
          <w:szCs w:val="24"/>
        </w:rPr>
        <w:t>2</w:t>
      </w:r>
      <w:r w:rsidR="00AF0E9F" w:rsidRPr="00AF0E9F">
        <w:rPr>
          <w:rFonts w:ascii="Times New Roman" w:hAnsi="Times New Roman"/>
          <w:sz w:val="24"/>
          <w:szCs w:val="24"/>
        </w:rPr>
        <w:t>4</w:t>
      </w:r>
      <w:r w:rsidRPr="00AF0E9F">
        <w:rPr>
          <w:rFonts w:ascii="Times New Roman" w:hAnsi="Times New Roman"/>
          <w:sz w:val="24"/>
          <w:szCs w:val="24"/>
        </w:rPr>
        <w:t xml:space="preserve"> (</w:t>
      </w:r>
      <w:r w:rsidR="00AF0E9F" w:rsidRPr="00552989">
        <w:rPr>
          <w:rFonts w:ascii="Times New Roman" w:hAnsi="Times New Roman"/>
          <w:sz w:val="24"/>
          <w:szCs w:val="24"/>
        </w:rPr>
        <w:t>двадцать</w:t>
      </w:r>
      <w:r w:rsidR="00AF0E9F">
        <w:rPr>
          <w:rFonts w:ascii="Times New Roman" w:hAnsi="Times New Roman"/>
          <w:sz w:val="24"/>
          <w:szCs w:val="24"/>
        </w:rPr>
        <w:t xml:space="preserve"> четыре</w:t>
      </w:r>
      <w:r w:rsidRPr="00AF0E9F">
        <w:rPr>
          <w:rFonts w:ascii="Times New Roman" w:hAnsi="Times New Roman"/>
          <w:sz w:val="24"/>
          <w:szCs w:val="24"/>
        </w:rPr>
        <w:t>) ноутбуков в одинаковой конфигурации</w:t>
      </w:r>
    </w:p>
    <w:p w:rsidR="0042634F" w:rsidRDefault="00275D3D" w:rsidP="00C36F93">
      <w:pPr>
        <w:pStyle w:val="a4"/>
        <w:numPr>
          <w:ilvl w:val="0"/>
          <w:numId w:val="3"/>
        </w:numPr>
        <w:jc w:val="both"/>
        <w:rPr>
          <w:rFonts w:ascii="Times New Roman" w:hAnsi="Times New Roman"/>
          <w:sz w:val="24"/>
          <w:szCs w:val="24"/>
        </w:rPr>
      </w:pPr>
      <w:r>
        <w:rPr>
          <w:rFonts w:ascii="Times New Roman" w:hAnsi="Times New Roman"/>
          <w:sz w:val="24"/>
          <w:szCs w:val="24"/>
        </w:rPr>
        <w:t xml:space="preserve">Комплект </w:t>
      </w:r>
      <w:r w:rsidR="005A6FD4" w:rsidRPr="005A6FD4">
        <w:rPr>
          <w:rFonts w:ascii="Times New Roman" w:hAnsi="Times New Roman"/>
          <w:sz w:val="24"/>
          <w:szCs w:val="24"/>
        </w:rPr>
        <w:t>модернизации оборудования</w:t>
      </w:r>
      <w:r w:rsidR="005A6FD4">
        <w:rPr>
          <w:rFonts w:ascii="Times New Roman" w:hAnsi="Times New Roman"/>
          <w:sz w:val="24"/>
          <w:szCs w:val="24"/>
        </w:rPr>
        <w:t>.</w:t>
      </w:r>
    </w:p>
    <w:p w:rsidR="002423CA" w:rsidRDefault="002423CA" w:rsidP="00C36F93">
      <w:pPr>
        <w:pStyle w:val="a4"/>
        <w:numPr>
          <w:ilvl w:val="0"/>
          <w:numId w:val="3"/>
        </w:numPr>
        <w:jc w:val="both"/>
        <w:rPr>
          <w:rFonts w:ascii="Times New Roman" w:hAnsi="Times New Roman"/>
          <w:sz w:val="24"/>
          <w:szCs w:val="24"/>
        </w:rPr>
      </w:pPr>
      <w:r w:rsidRPr="002423CA">
        <w:rPr>
          <w:rFonts w:ascii="Times New Roman" w:hAnsi="Times New Roman"/>
          <w:sz w:val="24"/>
          <w:szCs w:val="24"/>
        </w:rPr>
        <w:t xml:space="preserve">Комплект расширения пропускной способности </w:t>
      </w:r>
      <w:r>
        <w:rPr>
          <w:rFonts w:ascii="Times New Roman" w:hAnsi="Times New Roman"/>
          <w:sz w:val="24"/>
          <w:szCs w:val="24"/>
        </w:rPr>
        <w:t xml:space="preserve">сетей </w:t>
      </w:r>
      <w:r w:rsidRPr="002423CA">
        <w:rPr>
          <w:rFonts w:ascii="Times New Roman" w:hAnsi="Times New Roman"/>
          <w:sz w:val="24"/>
          <w:szCs w:val="24"/>
        </w:rPr>
        <w:t>между ЦОД</w:t>
      </w:r>
    </w:p>
    <w:p w:rsidR="009F4EE8" w:rsidRDefault="009F4EE8" w:rsidP="00C36F93">
      <w:pPr>
        <w:pStyle w:val="a4"/>
        <w:numPr>
          <w:ilvl w:val="0"/>
          <w:numId w:val="3"/>
        </w:numPr>
        <w:jc w:val="both"/>
        <w:rPr>
          <w:rFonts w:ascii="Times New Roman" w:hAnsi="Times New Roman"/>
          <w:sz w:val="24"/>
          <w:szCs w:val="24"/>
        </w:rPr>
      </w:pPr>
      <w:r w:rsidRPr="009F4EE8">
        <w:rPr>
          <w:rFonts w:ascii="Times New Roman" w:hAnsi="Times New Roman"/>
          <w:sz w:val="24"/>
          <w:szCs w:val="24"/>
        </w:rPr>
        <w:t>Комплект оборудования для WI-FI сети с централизованным управлением</w:t>
      </w:r>
      <w:r>
        <w:rPr>
          <w:rFonts w:ascii="Times New Roman" w:hAnsi="Times New Roman"/>
          <w:sz w:val="24"/>
          <w:szCs w:val="24"/>
        </w:rPr>
        <w:t>.</w:t>
      </w:r>
    </w:p>
    <w:p w:rsidR="003927F0" w:rsidRPr="003927F0" w:rsidRDefault="003927F0" w:rsidP="00C36F93">
      <w:pPr>
        <w:pStyle w:val="a4"/>
        <w:numPr>
          <w:ilvl w:val="0"/>
          <w:numId w:val="3"/>
        </w:numPr>
        <w:jc w:val="both"/>
        <w:rPr>
          <w:rFonts w:ascii="Times New Roman" w:hAnsi="Times New Roman"/>
          <w:sz w:val="24"/>
          <w:szCs w:val="24"/>
        </w:rPr>
      </w:pPr>
      <w:r w:rsidRPr="003927F0">
        <w:rPr>
          <w:rFonts w:ascii="Times New Roman" w:hAnsi="Times New Roman"/>
          <w:sz w:val="24"/>
          <w:szCs w:val="24"/>
        </w:rPr>
        <w:t xml:space="preserve">Комплект модернизации </w:t>
      </w:r>
      <w:r w:rsidRPr="003927F0">
        <w:rPr>
          <w:rFonts w:ascii="Times New Roman" w:hAnsi="Times New Roman"/>
          <w:bCs/>
          <w:spacing w:val="-8"/>
          <w:sz w:val="24"/>
          <w:szCs w:val="24"/>
        </w:rPr>
        <w:t>МХД, используемых</w:t>
      </w:r>
      <w:r>
        <w:rPr>
          <w:rFonts w:ascii="Times New Roman" w:hAnsi="Times New Roman"/>
          <w:bCs/>
          <w:spacing w:val="-8"/>
          <w:sz w:val="24"/>
          <w:szCs w:val="24"/>
        </w:rPr>
        <w:t xml:space="preserve"> </w:t>
      </w:r>
      <w:r w:rsidRPr="003927F0">
        <w:rPr>
          <w:rFonts w:ascii="Times New Roman" w:hAnsi="Times New Roman"/>
          <w:bCs/>
          <w:spacing w:val="-8"/>
          <w:sz w:val="24"/>
          <w:szCs w:val="24"/>
        </w:rPr>
        <w:t>в инфраструктуре ЦОД</w:t>
      </w:r>
      <w:r w:rsidRPr="003927F0">
        <w:rPr>
          <w:rFonts w:ascii="Times New Roman" w:hAnsi="Times New Roman"/>
          <w:sz w:val="24"/>
          <w:szCs w:val="24"/>
        </w:rPr>
        <w:t>.</w:t>
      </w:r>
    </w:p>
    <w:p w:rsidR="00FF7CDD" w:rsidRPr="00FF7CDD" w:rsidRDefault="00FF7CDD" w:rsidP="00FF7CDD">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 xml:space="preserve">3.1 </w:t>
      </w:r>
      <w:r w:rsidRPr="00FF7CDD">
        <w:rPr>
          <w:rFonts w:ascii="Times New Roman" w:hAnsi="Times New Roman" w:cs="Times New Roman"/>
          <w:b/>
          <w:bCs/>
          <w:iCs/>
          <w:sz w:val="24"/>
          <w:szCs w:val="28"/>
        </w:rPr>
        <w:t>Требования к серверам</w:t>
      </w:r>
    </w:p>
    <w:p w:rsidR="00FF7CDD" w:rsidRP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Каждый сервер </w:t>
      </w:r>
      <w:r w:rsidRPr="00FF7CDD">
        <w:rPr>
          <w:rFonts w:ascii="Times New Roman" w:hAnsi="Times New Roman" w:cs="Times New Roman"/>
          <w:sz w:val="24"/>
          <w:szCs w:val="24"/>
          <w:lang w:val="en-US"/>
        </w:rPr>
        <w:t>Blade</w:t>
      </w:r>
      <w:r w:rsidRPr="00FF7CDD">
        <w:rPr>
          <w:rFonts w:ascii="Times New Roman" w:hAnsi="Times New Roman" w:cs="Times New Roman"/>
          <w:sz w:val="24"/>
          <w:szCs w:val="24"/>
        </w:rPr>
        <w:t xml:space="preserve"> архитектуры должен обладать следующими характеристиками:</w:t>
      </w:r>
    </w:p>
    <w:p w:rsidR="0042634F" w:rsidRPr="0042634F" w:rsidRDefault="0042634F" w:rsidP="00C36F93">
      <w:pPr>
        <w:pStyle w:val="a4"/>
        <w:numPr>
          <w:ilvl w:val="0"/>
          <w:numId w:val="4"/>
        </w:numPr>
        <w:jc w:val="both"/>
        <w:rPr>
          <w:rFonts w:ascii="Times New Roman" w:hAnsi="Times New Roman"/>
          <w:b/>
          <w:bCs/>
          <w:sz w:val="24"/>
          <w:szCs w:val="24"/>
        </w:rPr>
      </w:pPr>
      <w:r w:rsidRPr="0042634F">
        <w:rPr>
          <w:rFonts w:ascii="Times New Roman" w:hAnsi="Times New Roman"/>
          <w:sz w:val="24"/>
          <w:szCs w:val="24"/>
        </w:rPr>
        <w:t xml:space="preserve">Иметь не менее 2 процессоров, каждый с характеристиками не хуже, чем </w:t>
      </w:r>
      <w:r w:rsidRPr="0042634F">
        <w:rPr>
          <w:rFonts w:ascii="Times New Roman" w:hAnsi="Times New Roman"/>
          <w:bCs/>
          <w:sz w:val="24"/>
          <w:szCs w:val="24"/>
          <w:lang w:val="en-US"/>
        </w:rPr>
        <w:t>Intel</w:t>
      </w:r>
      <w:r w:rsidRPr="0042634F">
        <w:rPr>
          <w:rFonts w:ascii="Times New Roman" w:hAnsi="Times New Roman"/>
          <w:bCs/>
          <w:sz w:val="24"/>
          <w:szCs w:val="24"/>
        </w:rPr>
        <w:t xml:space="preserve"> </w:t>
      </w:r>
      <w:r w:rsidRPr="0042634F">
        <w:rPr>
          <w:rFonts w:ascii="Times New Roman" w:hAnsi="Times New Roman"/>
          <w:bCs/>
          <w:sz w:val="24"/>
          <w:szCs w:val="24"/>
          <w:lang w:val="en-US"/>
        </w:rPr>
        <w:t>Xeon</w:t>
      </w:r>
      <w:r w:rsidRPr="0042634F">
        <w:rPr>
          <w:rFonts w:ascii="Times New Roman" w:hAnsi="Times New Roman"/>
          <w:bCs/>
          <w:sz w:val="24"/>
          <w:szCs w:val="24"/>
        </w:rPr>
        <w:t xml:space="preserve"> </w:t>
      </w:r>
      <w:r w:rsidRPr="0042634F">
        <w:rPr>
          <w:rFonts w:ascii="Times New Roman" w:hAnsi="Times New Roman"/>
          <w:bCs/>
          <w:sz w:val="24"/>
          <w:szCs w:val="24"/>
          <w:lang w:val="en-US"/>
        </w:rPr>
        <w:t>Processor</w:t>
      </w:r>
      <w:r w:rsidRPr="0042634F">
        <w:rPr>
          <w:rFonts w:ascii="Times New Roman" w:hAnsi="Times New Roman"/>
          <w:bCs/>
          <w:sz w:val="24"/>
          <w:szCs w:val="24"/>
        </w:rPr>
        <w:t xml:space="preserve"> E5</w:t>
      </w:r>
      <w:r w:rsidRPr="0042634F">
        <w:rPr>
          <w:rFonts w:ascii="Times New Roman" w:hAnsi="Times New Roman"/>
          <w:bCs/>
          <w:sz w:val="24"/>
          <w:szCs w:val="24"/>
        </w:rPr>
        <w:noBreakHyphen/>
        <w:t>2698v</w:t>
      </w:r>
      <w:r w:rsidR="00A33D7F" w:rsidRPr="00A33D7F">
        <w:rPr>
          <w:rFonts w:ascii="Times New Roman" w:hAnsi="Times New Roman"/>
          <w:bCs/>
          <w:sz w:val="24"/>
          <w:szCs w:val="24"/>
        </w:rPr>
        <w:t>4</w:t>
      </w:r>
    </w:p>
    <w:p w:rsidR="0042634F" w:rsidRDefault="0042634F" w:rsidP="00C36F93">
      <w:pPr>
        <w:pStyle w:val="a4"/>
        <w:numPr>
          <w:ilvl w:val="0"/>
          <w:numId w:val="4"/>
        </w:numPr>
        <w:jc w:val="both"/>
        <w:rPr>
          <w:rFonts w:ascii="Times New Roman" w:hAnsi="Times New Roman"/>
          <w:sz w:val="24"/>
          <w:szCs w:val="24"/>
        </w:rPr>
      </w:pPr>
      <w:r w:rsidRPr="0042634F">
        <w:rPr>
          <w:rFonts w:ascii="Times New Roman" w:hAnsi="Times New Roman"/>
          <w:sz w:val="24"/>
          <w:szCs w:val="24"/>
        </w:rPr>
        <w:t xml:space="preserve">Иметь не менее 512 ГБ оперативной памяти типа </w:t>
      </w:r>
      <w:r w:rsidRPr="0042634F">
        <w:rPr>
          <w:rFonts w:ascii="Times New Roman" w:hAnsi="Times New Roman"/>
          <w:sz w:val="24"/>
          <w:szCs w:val="24"/>
          <w:lang w:val="en-US"/>
        </w:rPr>
        <w:t>DDR</w:t>
      </w:r>
      <w:r w:rsidRPr="0042634F">
        <w:rPr>
          <w:rFonts w:ascii="Times New Roman" w:hAnsi="Times New Roman"/>
          <w:sz w:val="24"/>
          <w:szCs w:val="24"/>
        </w:rPr>
        <w:t xml:space="preserve">-4 </w:t>
      </w:r>
      <w:r w:rsidRPr="0042634F">
        <w:rPr>
          <w:rFonts w:ascii="Times New Roman" w:hAnsi="Times New Roman"/>
          <w:sz w:val="24"/>
          <w:szCs w:val="24"/>
          <w:lang w:val="en-US"/>
        </w:rPr>
        <w:t>Load</w:t>
      </w:r>
      <w:r w:rsidRPr="0042634F">
        <w:rPr>
          <w:rFonts w:ascii="Times New Roman" w:hAnsi="Times New Roman"/>
          <w:sz w:val="24"/>
          <w:szCs w:val="24"/>
        </w:rPr>
        <w:t xml:space="preserve"> </w:t>
      </w:r>
      <w:r w:rsidRPr="0042634F">
        <w:rPr>
          <w:rFonts w:ascii="Times New Roman" w:hAnsi="Times New Roman"/>
          <w:sz w:val="24"/>
          <w:szCs w:val="24"/>
          <w:lang w:val="en-US"/>
        </w:rPr>
        <w:t>Reduced</w:t>
      </w:r>
      <w:r w:rsidRPr="0042634F">
        <w:rPr>
          <w:rFonts w:ascii="Times New Roman" w:hAnsi="Times New Roman"/>
          <w:sz w:val="24"/>
          <w:szCs w:val="24"/>
        </w:rPr>
        <w:t xml:space="preserve"> (</w:t>
      </w:r>
      <w:r w:rsidRPr="0042634F">
        <w:rPr>
          <w:rFonts w:ascii="Times New Roman" w:hAnsi="Times New Roman"/>
          <w:sz w:val="24"/>
          <w:szCs w:val="24"/>
          <w:lang w:val="en-US"/>
        </w:rPr>
        <w:t>L</w:t>
      </w:r>
      <w:r w:rsidRPr="0042634F">
        <w:rPr>
          <w:rFonts w:ascii="Times New Roman" w:hAnsi="Times New Roman"/>
          <w:sz w:val="24"/>
          <w:szCs w:val="24"/>
        </w:rPr>
        <w:t>RDIMM), в конфигурации, обеспечивающей оптимальную загрузку всех каналов процессоров.</w:t>
      </w:r>
    </w:p>
    <w:p w:rsidR="00DA749A" w:rsidRDefault="00DA749A" w:rsidP="006466D1">
      <w:pPr>
        <w:pStyle w:val="a4"/>
        <w:numPr>
          <w:ilvl w:val="0"/>
          <w:numId w:val="4"/>
        </w:numPr>
        <w:jc w:val="both"/>
        <w:rPr>
          <w:rFonts w:asciiTheme="minorHAnsi" w:hAnsiTheme="minorHAnsi"/>
        </w:rPr>
      </w:pPr>
      <w:r w:rsidRPr="006466D1">
        <w:rPr>
          <w:rFonts w:ascii="Times New Roman" w:hAnsi="Times New Roman"/>
          <w:sz w:val="24"/>
          <w:szCs w:val="24"/>
        </w:rPr>
        <w:t xml:space="preserve">Поддерживать механизм обнаружения и коррекции </w:t>
      </w:r>
      <w:proofErr w:type="spellStart"/>
      <w:r w:rsidRPr="006466D1">
        <w:rPr>
          <w:rFonts w:ascii="Times New Roman" w:hAnsi="Times New Roman"/>
          <w:sz w:val="24"/>
          <w:szCs w:val="24"/>
        </w:rPr>
        <w:t>мультибитных</w:t>
      </w:r>
      <w:proofErr w:type="spellEnd"/>
      <w:r w:rsidRPr="006466D1">
        <w:rPr>
          <w:rFonts w:ascii="Times New Roman" w:hAnsi="Times New Roman"/>
          <w:sz w:val="24"/>
          <w:szCs w:val="24"/>
        </w:rPr>
        <w:t xml:space="preserve"> ошибок</w:t>
      </w:r>
      <w:r>
        <w:rPr>
          <w:rFonts w:ascii="Times New Roman" w:hAnsi="Times New Roman"/>
          <w:sz w:val="24"/>
          <w:szCs w:val="24"/>
        </w:rPr>
        <w:t>.</w:t>
      </w:r>
    </w:p>
    <w:p w:rsidR="00DA749A" w:rsidRPr="0042634F" w:rsidRDefault="00DA749A" w:rsidP="00DA749A">
      <w:pPr>
        <w:pStyle w:val="a4"/>
        <w:numPr>
          <w:ilvl w:val="0"/>
          <w:numId w:val="4"/>
        </w:numPr>
        <w:jc w:val="both"/>
        <w:rPr>
          <w:rFonts w:ascii="Times New Roman" w:hAnsi="Times New Roman"/>
          <w:sz w:val="24"/>
          <w:szCs w:val="24"/>
        </w:rPr>
      </w:pPr>
      <w:r>
        <w:rPr>
          <w:rFonts w:ascii="Times New Roman" w:hAnsi="Times New Roman"/>
          <w:sz w:val="24"/>
          <w:szCs w:val="24"/>
        </w:rPr>
        <w:t xml:space="preserve">Иметь </w:t>
      </w:r>
      <w:r w:rsidRPr="00DA749A">
        <w:rPr>
          <w:rFonts w:ascii="Times New Roman" w:hAnsi="Times New Roman"/>
          <w:sz w:val="24"/>
          <w:szCs w:val="24"/>
        </w:rPr>
        <w:t xml:space="preserve">2 слота для установки дополнительных плат ввода-вывода x16 </w:t>
      </w:r>
      <w:proofErr w:type="spellStart"/>
      <w:r w:rsidRPr="00DA749A">
        <w:rPr>
          <w:rFonts w:ascii="Times New Roman" w:hAnsi="Times New Roman"/>
          <w:sz w:val="24"/>
          <w:szCs w:val="24"/>
        </w:rPr>
        <w:t>PCIe</w:t>
      </w:r>
      <w:proofErr w:type="spellEnd"/>
      <w:r w:rsidRPr="00DA749A">
        <w:rPr>
          <w:rFonts w:ascii="Times New Roman" w:hAnsi="Times New Roman"/>
          <w:sz w:val="24"/>
          <w:szCs w:val="24"/>
        </w:rPr>
        <w:t xml:space="preserve"> 3.0</w:t>
      </w:r>
      <w:r>
        <w:rPr>
          <w:rFonts w:ascii="Times New Roman" w:hAnsi="Times New Roman"/>
          <w:sz w:val="24"/>
          <w:szCs w:val="24"/>
        </w:rPr>
        <w:t>.</w:t>
      </w:r>
    </w:p>
    <w:p w:rsidR="0042634F" w:rsidRPr="00DA749A" w:rsidRDefault="00854C7A" w:rsidP="00DA749A">
      <w:pPr>
        <w:pStyle w:val="a4"/>
        <w:numPr>
          <w:ilvl w:val="0"/>
          <w:numId w:val="4"/>
        </w:numPr>
        <w:jc w:val="both"/>
        <w:rPr>
          <w:rFonts w:ascii="Times New Roman" w:hAnsi="Times New Roman"/>
          <w:sz w:val="24"/>
          <w:szCs w:val="24"/>
        </w:rPr>
      </w:pPr>
      <w:r w:rsidRPr="00DA749A">
        <w:rPr>
          <w:rFonts w:ascii="Times New Roman" w:hAnsi="Times New Roman"/>
          <w:sz w:val="24"/>
          <w:szCs w:val="24"/>
        </w:rPr>
        <w:t>Иметь не менее 2</w:t>
      </w:r>
      <w:r w:rsidR="0042634F" w:rsidRPr="00DA749A">
        <w:rPr>
          <w:rFonts w:ascii="Times New Roman" w:hAnsi="Times New Roman"/>
          <w:sz w:val="24"/>
          <w:szCs w:val="24"/>
        </w:rPr>
        <w:t xml:space="preserve">-х физических портов </w:t>
      </w:r>
      <w:r w:rsidR="00793B51" w:rsidRPr="00DA749A">
        <w:rPr>
          <w:rFonts w:ascii="Times New Roman" w:hAnsi="Times New Roman"/>
          <w:sz w:val="24"/>
          <w:szCs w:val="24"/>
        </w:rPr>
        <w:t>пропускной способностью не менее 20 Гбит/с</w:t>
      </w:r>
      <w:r w:rsidR="00DA749A" w:rsidRPr="00DA749A">
        <w:rPr>
          <w:rFonts w:ascii="Times New Roman" w:hAnsi="Times New Roman"/>
          <w:sz w:val="24"/>
          <w:szCs w:val="24"/>
        </w:rPr>
        <w:t xml:space="preserve"> с поддержкой, как минимум, </w:t>
      </w:r>
      <w:proofErr w:type="spellStart"/>
      <w:r w:rsidR="00DA749A" w:rsidRPr="00DA749A">
        <w:rPr>
          <w:rFonts w:ascii="Times New Roman" w:hAnsi="Times New Roman"/>
          <w:sz w:val="24"/>
          <w:szCs w:val="24"/>
        </w:rPr>
        <w:t>слудеющих</w:t>
      </w:r>
      <w:proofErr w:type="spellEnd"/>
      <w:r w:rsidR="00DA749A" w:rsidRPr="00DA749A">
        <w:rPr>
          <w:rFonts w:ascii="Times New Roman" w:hAnsi="Times New Roman"/>
          <w:sz w:val="24"/>
          <w:szCs w:val="24"/>
        </w:rPr>
        <w:t xml:space="preserve"> технологий: TCP </w:t>
      </w:r>
      <w:proofErr w:type="spellStart"/>
      <w:r w:rsidR="00DA749A" w:rsidRPr="00DA749A">
        <w:rPr>
          <w:rFonts w:ascii="Times New Roman" w:hAnsi="Times New Roman"/>
          <w:sz w:val="24"/>
          <w:szCs w:val="24"/>
        </w:rPr>
        <w:t>Offload</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Engine</w:t>
      </w:r>
      <w:proofErr w:type="spellEnd"/>
      <w:r w:rsidR="00DA749A" w:rsidRPr="00DA749A">
        <w:rPr>
          <w:rFonts w:ascii="Times New Roman" w:hAnsi="Times New Roman"/>
          <w:sz w:val="24"/>
          <w:szCs w:val="24"/>
        </w:rPr>
        <w:t xml:space="preserve"> (или аналогичную), </w:t>
      </w:r>
      <w:proofErr w:type="spellStart"/>
      <w:r w:rsidR="00DA749A" w:rsidRPr="00DA749A">
        <w:rPr>
          <w:rFonts w:ascii="Times New Roman" w:hAnsi="Times New Roman"/>
          <w:sz w:val="24"/>
          <w:szCs w:val="24"/>
        </w:rPr>
        <w:t>Fibre</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Channel</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over</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Ethernet</w:t>
      </w:r>
      <w:proofErr w:type="spellEnd"/>
      <w:r w:rsidR="00DA749A" w:rsidRPr="00DA749A">
        <w:rPr>
          <w:rFonts w:ascii="Times New Roman" w:hAnsi="Times New Roman"/>
          <w:sz w:val="24"/>
          <w:szCs w:val="24"/>
        </w:rPr>
        <w:t xml:space="preserve"> и </w:t>
      </w:r>
      <w:proofErr w:type="spellStart"/>
      <w:r w:rsidR="00DA749A" w:rsidRPr="00DA749A">
        <w:rPr>
          <w:rFonts w:ascii="Times New Roman" w:hAnsi="Times New Roman"/>
          <w:sz w:val="24"/>
          <w:szCs w:val="24"/>
        </w:rPr>
        <w:t>iSCSI</w:t>
      </w:r>
      <w:proofErr w:type="spellEnd"/>
      <w:r w:rsidR="00DA749A" w:rsidRPr="00DA749A">
        <w:rPr>
          <w:rFonts w:ascii="Times New Roman" w:hAnsi="Times New Roman"/>
          <w:sz w:val="24"/>
          <w:szCs w:val="24"/>
        </w:rPr>
        <w:t xml:space="preserve">, </w:t>
      </w:r>
      <w:r w:rsidR="00DA749A" w:rsidRPr="00542FCB">
        <w:rPr>
          <w:rFonts w:ascii="Times New Roman" w:hAnsi="Times New Roman"/>
          <w:sz w:val="24"/>
          <w:szCs w:val="24"/>
        </w:rPr>
        <w:t xml:space="preserve">разгрузки туннелей для протоколов VXLAN и NVGRE, </w:t>
      </w:r>
      <w:proofErr w:type="spellStart"/>
      <w:r w:rsidR="00DA749A" w:rsidRPr="006466D1">
        <w:rPr>
          <w:rFonts w:ascii="Times New Roman" w:hAnsi="Times New Roman"/>
          <w:sz w:val="24"/>
          <w:szCs w:val="24"/>
        </w:rPr>
        <w:t>Preb</w:t>
      </w:r>
      <w:r w:rsidR="00DA749A" w:rsidRPr="00DA749A">
        <w:rPr>
          <w:rFonts w:ascii="Times New Roman" w:hAnsi="Times New Roman"/>
          <w:sz w:val="24"/>
          <w:szCs w:val="24"/>
        </w:rPr>
        <w:t>oot</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eXecution</w:t>
      </w:r>
      <w:proofErr w:type="spellEnd"/>
      <w:r w:rsidR="00DA749A" w:rsidRPr="00DA749A">
        <w:rPr>
          <w:rFonts w:ascii="Times New Roman" w:hAnsi="Times New Roman"/>
          <w:sz w:val="24"/>
          <w:szCs w:val="24"/>
        </w:rPr>
        <w:t xml:space="preserve"> </w:t>
      </w:r>
      <w:proofErr w:type="spellStart"/>
      <w:r w:rsidR="00DA749A" w:rsidRPr="00DA749A">
        <w:rPr>
          <w:rFonts w:ascii="Times New Roman" w:hAnsi="Times New Roman"/>
          <w:sz w:val="24"/>
          <w:szCs w:val="24"/>
        </w:rPr>
        <w:t>Environment</w:t>
      </w:r>
      <w:proofErr w:type="spellEnd"/>
      <w:r w:rsidR="00DA749A" w:rsidRPr="00DA749A">
        <w:rPr>
          <w:rFonts w:ascii="Times New Roman" w:hAnsi="Times New Roman"/>
          <w:sz w:val="24"/>
          <w:szCs w:val="24"/>
        </w:rPr>
        <w:t xml:space="preserve"> (PXE), SR-IOV.</w:t>
      </w:r>
    </w:p>
    <w:p w:rsidR="0042634F" w:rsidRDefault="0042634F" w:rsidP="00C36F93">
      <w:pPr>
        <w:pStyle w:val="a4"/>
        <w:numPr>
          <w:ilvl w:val="0"/>
          <w:numId w:val="4"/>
        </w:numPr>
        <w:jc w:val="both"/>
        <w:rPr>
          <w:rFonts w:ascii="Times New Roman" w:hAnsi="Times New Roman"/>
          <w:sz w:val="24"/>
          <w:szCs w:val="24"/>
        </w:rPr>
      </w:pPr>
      <w:r w:rsidRPr="0042634F">
        <w:rPr>
          <w:rFonts w:ascii="Times New Roman" w:hAnsi="Times New Roman"/>
          <w:sz w:val="24"/>
          <w:szCs w:val="24"/>
        </w:rPr>
        <w:t xml:space="preserve">Иметь не менее 2 портов </w:t>
      </w:r>
      <w:r w:rsidRPr="0042634F">
        <w:rPr>
          <w:rFonts w:ascii="Times New Roman" w:hAnsi="Times New Roman"/>
          <w:sz w:val="24"/>
          <w:szCs w:val="24"/>
          <w:lang w:val="en-US"/>
        </w:rPr>
        <w:t>FC</w:t>
      </w:r>
      <w:r w:rsidRPr="0042634F">
        <w:rPr>
          <w:rFonts w:ascii="Times New Roman" w:hAnsi="Times New Roman"/>
          <w:sz w:val="24"/>
          <w:szCs w:val="24"/>
        </w:rPr>
        <w:t xml:space="preserve"> 16 Гбит/c</w:t>
      </w:r>
    </w:p>
    <w:p w:rsidR="00DA749A" w:rsidRPr="00DA749A" w:rsidRDefault="00DA749A" w:rsidP="00DA749A">
      <w:pPr>
        <w:pStyle w:val="a4"/>
        <w:numPr>
          <w:ilvl w:val="0"/>
          <w:numId w:val="4"/>
        </w:numPr>
        <w:jc w:val="both"/>
        <w:rPr>
          <w:rFonts w:ascii="Times New Roman" w:hAnsi="Times New Roman"/>
          <w:sz w:val="24"/>
          <w:szCs w:val="24"/>
        </w:rPr>
      </w:pPr>
      <w:r w:rsidRPr="00DA749A">
        <w:rPr>
          <w:rFonts w:ascii="Times New Roman" w:hAnsi="Times New Roman"/>
          <w:sz w:val="24"/>
          <w:szCs w:val="24"/>
        </w:rPr>
        <w:t>Наличие внутреннего слота USB 3.0;</w:t>
      </w:r>
    </w:p>
    <w:p w:rsidR="00DA749A" w:rsidRPr="00DA749A" w:rsidRDefault="00DA749A" w:rsidP="00DA749A">
      <w:pPr>
        <w:pStyle w:val="a4"/>
        <w:numPr>
          <w:ilvl w:val="0"/>
          <w:numId w:val="4"/>
        </w:numPr>
        <w:jc w:val="both"/>
        <w:rPr>
          <w:rFonts w:ascii="Times New Roman" w:hAnsi="Times New Roman"/>
          <w:sz w:val="24"/>
          <w:szCs w:val="24"/>
        </w:rPr>
      </w:pPr>
      <w:r w:rsidRPr="00DA749A">
        <w:rPr>
          <w:rFonts w:ascii="Times New Roman" w:hAnsi="Times New Roman"/>
          <w:sz w:val="24"/>
          <w:szCs w:val="24"/>
        </w:rPr>
        <w:t xml:space="preserve">Наличие внутреннего слота для установки карт </w:t>
      </w:r>
      <w:proofErr w:type="spellStart"/>
      <w:r w:rsidRPr="00DA749A">
        <w:rPr>
          <w:rFonts w:ascii="Times New Roman" w:hAnsi="Times New Roman"/>
          <w:sz w:val="24"/>
          <w:szCs w:val="24"/>
        </w:rPr>
        <w:t>Micro</w:t>
      </w:r>
      <w:proofErr w:type="spellEnd"/>
      <w:r w:rsidRPr="00DA749A">
        <w:rPr>
          <w:rFonts w:ascii="Times New Roman" w:hAnsi="Times New Roman"/>
          <w:sz w:val="24"/>
          <w:szCs w:val="24"/>
        </w:rPr>
        <w:t xml:space="preserve"> SDHC;</w:t>
      </w:r>
    </w:p>
    <w:p w:rsidR="00DA749A" w:rsidRDefault="00DA749A" w:rsidP="00DA749A">
      <w:pPr>
        <w:pStyle w:val="a4"/>
        <w:numPr>
          <w:ilvl w:val="0"/>
          <w:numId w:val="4"/>
        </w:numPr>
        <w:jc w:val="both"/>
        <w:rPr>
          <w:rFonts w:ascii="Times New Roman" w:hAnsi="Times New Roman"/>
          <w:sz w:val="24"/>
          <w:szCs w:val="24"/>
        </w:rPr>
      </w:pPr>
      <w:r w:rsidRPr="00DA749A">
        <w:rPr>
          <w:rFonts w:ascii="Times New Roman" w:hAnsi="Times New Roman"/>
          <w:sz w:val="24"/>
          <w:szCs w:val="24"/>
        </w:rPr>
        <w:t>Сервер должен поддерживать, как минимум, следующие операционные системы:</w:t>
      </w:r>
    </w:p>
    <w:p w:rsidR="00DA749A" w:rsidRPr="006466D1" w:rsidRDefault="00DA749A" w:rsidP="006466D1">
      <w:pPr>
        <w:pStyle w:val="a4"/>
        <w:numPr>
          <w:ilvl w:val="1"/>
          <w:numId w:val="4"/>
        </w:numPr>
        <w:jc w:val="both"/>
        <w:rPr>
          <w:rFonts w:ascii="Times New Roman" w:hAnsi="Times New Roman"/>
          <w:sz w:val="24"/>
          <w:szCs w:val="24"/>
          <w:lang w:val="en-US"/>
        </w:rPr>
      </w:pPr>
      <w:r w:rsidRPr="006466D1">
        <w:rPr>
          <w:rFonts w:ascii="Times New Roman" w:hAnsi="Times New Roman"/>
          <w:sz w:val="24"/>
          <w:szCs w:val="24"/>
          <w:lang w:val="en-US"/>
        </w:rPr>
        <w:t>Microsoft Window</w:t>
      </w:r>
      <w:r w:rsidR="00542FCB" w:rsidRPr="00542FCB">
        <w:rPr>
          <w:rFonts w:ascii="Times New Roman" w:hAnsi="Times New Roman"/>
          <w:sz w:val="24"/>
          <w:szCs w:val="24"/>
          <w:lang w:val="en-US"/>
        </w:rPr>
        <w:t>s Server 2008 R2, 2012, 2012 R2</w:t>
      </w:r>
      <w:r w:rsidR="00542FCB">
        <w:rPr>
          <w:rFonts w:ascii="Times New Roman" w:hAnsi="Times New Roman"/>
          <w:sz w:val="24"/>
          <w:szCs w:val="24"/>
          <w:lang w:val="en-US"/>
        </w:rPr>
        <w:t>;</w:t>
      </w:r>
    </w:p>
    <w:p w:rsidR="00DA749A" w:rsidRPr="00DA749A" w:rsidRDefault="00DA749A" w:rsidP="006466D1">
      <w:pPr>
        <w:pStyle w:val="a4"/>
        <w:numPr>
          <w:ilvl w:val="1"/>
          <w:numId w:val="4"/>
        </w:numPr>
        <w:jc w:val="both"/>
        <w:rPr>
          <w:rFonts w:ascii="Times New Roman" w:hAnsi="Times New Roman"/>
          <w:sz w:val="24"/>
          <w:szCs w:val="24"/>
        </w:rPr>
      </w:pPr>
      <w:proofErr w:type="spellStart"/>
      <w:r w:rsidRPr="00DA749A">
        <w:rPr>
          <w:rFonts w:ascii="Times New Roman" w:hAnsi="Times New Roman"/>
          <w:sz w:val="24"/>
          <w:szCs w:val="24"/>
        </w:rPr>
        <w:t>Canonical</w:t>
      </w:r>
      <w:proofErr w:type="spellEnd"/>
      <w:r w:rsidRPr="00DA749A">
        <w:rPr>
          <w:rFonts w:ascii="Times New Roman" w:hAnsi="Times New Roman"/>
          <w:sz w:val="24"/>
          <w:szCs w:val="24"/>
        </w:rPr>
        <w:t xml:space="preserve"> </w:t>
      </w:r>
      <w:proofErr w:type="spellStart"/>
      <w:r w:rsidRPr="00DA749A">
        <w:rPr>
          <w:rFonts w:ascii="Times New Roman" w:hAnsi="Times New Roman"/>
          <w:sz w:val="24"/>
          <w:szCs w:val="24"/>
        </w:rPr>
        <w:t>Ubuntu</w:t>
      </w:r>
      <w:proofErr w:type="spellEnd"/>
      <w:r w:rsidRPr="00DA749A">
        <w:rPr>
          <w:rFonts w:ascii="Times New Roman" w:hAnsi="Times New Roman"/>
          <w:sz w:val="24"/>
          <w:szCs w:val="24"/>
        </w:rPr>
        <w:t xml:space="preserve"> 12.04 и 14.04;</w:t>
      </w:r>
    </w:p>
    <w:p w:rsidR="00DA749A" w:rsidRPr="006466D1" w:rsidRDefault="00DA749A" w:rsidP="006466D1">
      <w:pPr>
        <w:pStyle w:val="a4"/>
        <w:numPr>
          <w:ilvl w:val="1"/>
          <w:numId w:val="4"/>
        </w:numPr>
        <w:jc w:val="both"/>
        <w:rPr>
          <w:rFonts w:ascii="Times New Roman" w:hAnsi="Times New Roman"/>
          <w:sz w:val="24"/>
          <w:szCs w:val="24"/>
          <w:lang w:val="en-US"/>
        </w:rPr>
      </w:pPr>
      <w:r w:rsidRPr="006466D1">
        <w:rPr>
          <w:rFonts w:ascii="Times New Roman" w:hAnsi="Times New Roman"/>
          <w:sz w:val="24"/>
          <w:szCs w:val="24"/>
          <w:lang w:val="en-US"/>
        </w:rPr>
        <w:t xml:space="preserve">Red Hat Enterprise Linux (RHEL) 6 </w:t>
      </w:r>
      <w:r w:rsidRPr="00DA749A">
        <w:rPr>
          <w:rFonts w:ascii="Times New Roman" w:hAnsi="Times New Roman"/>
          <w:sz w:val="24"/>
          <w:szCs w:val="24"/>
        </w:rPr>
        <w:t>и</w:t>
      </w:r>
      <w:r w:rsidRPr="006466D1">
        <w:rPr>
          <w:rFonts w:ascii="Times New Roman" w:hAnsi="Times New Roman"/>
          <w:sz w:val="24"/>
          <w:szCs w:val="24"/>
          <w:lang w:val="en-US"/>
        </w:rPr>
        <w:t xml:space="preserve"> 7;</w:t>
      </w:r>
    </w:p>
    <w:p w:rsidR="00DA749A" w:rsidRPr="00DA749A" w:rsidRDefault="00DA749A" w:rsidP="006466D1">
      <w:pPr>
        <w:pStyle w:val="a4"/>
        <w:numPr>
          <w:ilvl w:val="1"/>
          <w:numId w:val="4"/>
        </w:numPr>
        <w:jc w:val="both"/>
        <w:rPr>
          <w:rFonts w:ascii="Times New Roman" w:hAnsi="Times New Roman"/>
          <w:sz w:val="24"/>
          <w:szCs w:val="24"/>
        </w:rPr>
      </w:pPr>
      <w:proofErr w:type="spellStart"/>
      <w:r w:rsidRPr="00DA749A">
        <w:rPr>
          <w:rFonts w:ascii="Times New Roman" w:hAnsi="Times New Roman"/>
          <w:sz w:val="24"/>
          <w:szCs w:val="24"/>
        </w:rPr>
        <w:t>Oracle</w:t>
      </w:r>
      <w:proofErr w:type="spellEnd"/>
      <w:r w:rsidRPr="00DA749A">
        <w:rPr>
          <w:rFonts w:ascii="Times New Roman" w:hAnsi="Times New Roman"/>
          <w:sz w:val="24"/>
          <w:szCs w:val="24"/>
        </w:rPr>
        <w:t xml:space="preserve"> </w:t>
      </w:r>
      <w:proofErr w:type="spellStart"/>
      <w:r w:rsidRPr="00DA749A">
        <w:rPr>
          <w:rFonts w:ascii="Times New Roman" w:hAnsi="Times New Roman"/>
          <w:sz w:val="24"/>
          <w:szCs w:val="24"/>
        </w:rPr>
        <w:t>Linux</w:t>
      </w:r>
      <w:proofErr w:type="spellEnd"/>
      <w:r w:rsidRPr="00DA749A">
        <w:rPr>
          <w:rFonts w:ascii="Times New Roman" w:hAnsi="Times New Roman"/>
          <w:sz w:val="24"/>
          <w:szCs w:val="24"/>
        </w:rPr>
        <w:t>/UEK 6 и 7;</w:t>
      </w:r>
    </w:p>
    <w:p w:rsidR="00DA749A" w:rsidRPr="006466D1" w:rsidRDefault="00DA749A" w:rsidP="006466D1">
      <w:pPr>
        <w:pStyle w:val="a4"/>
        <w:numPr>
          <w:ilvl w:val="1"/>
          <w:numId w:val="4"/>
        </w:numPr>
        <w:jc w:val="both"/>
        <w:rPr>
          <w:rFonts w:ascii="Times New Roman" w:hAnsi="Times New Roman"/>
          <w:sz w:val="24"/>
          <w:szCs w:val="24"/>
          <w:lang w:val="en-US"/>
        </w:rPr>
      </w:pPr>
      <w:r w:rsidRPr="006466D1">
        <w:rPr>
          <w:rFonts w:ascii="Times New Roman" w:hAnsi="Times New Roman"/>
          <w:sz w:val="24"/>
          <w:szCs w:val="24"/>
          <w:lang w:val="en-US"/>
        </w:rPr>
        <w:t xml:space="preserve">SUSE Linux Enterprise Server (SLES) 11 </w:t>
      </w:r>
      <w:r w:rsidRPr="00DA749A">
        <w:rPr>
          <w:rFonts w:ascii="Times New Roman" w:hAnsi="Times New Roman"/>
          <w:sz w:val="24"/>
          <w:szCs w:val="24"/>
        </w:rPr>
        <w:t>и</w:t>
      </w:r>
      <w:r w:rsidRPr="006466D1">
        <w:rPr>
          <w:rFonts w:ascii="Times New Roman" w:hAnsi="Times New Roman"/>
          <w:sz w:val="24"/>
          <w:szCs w:val="24"/>
          <w:lang w:val="en-US"/>
        </w:rPr>
        <w:t xml:space="preserve"> 12;</w:t>
      </w:r>
    </w:p>
    <w:p w:rsidR="00DA749A" w:rsidRPr="00DA749A" w:rsidRDefault="00DA749A" w:rsidP="006466D1">
      <w:pPr>
        <w:pStyle w:val="a4"/>
        <w:numPr>
          <w:ilvl w:val="1"/>
          <w:numId w:val="4"/>
        </w:numPr>
        <w:jc w:val="both"/>
        <w:rPr>
          <w:rFonts w:ascii="Times New Roman" w:hAnsi="Times New Roman"/>
          <w:sz w:val="24"/>
          <w:szCs w:val="24"/>
        </w:rPr>
      </w:pPr>
      <w:proofErr w:type="spellStart"/>
      <w:r w:rsidRPr="00DA749A">
        <w:rPr>
          <w:rFonts w:ascii="Times New Roman" w:hAnsi="Times New Roman"/>
          <w:sz w:val="24"/>
          <w:szCs w:val="24"/>
        </w:rPr>
        <w:t>VMware</w:t>
      </w:r>
      <w:proofErr w:type="spellEnd"/>
      <w:r w:rsidRPr="00DA749A">
        <w:rPr>
          <w:rFonts w:ascii="Times New Roman" w:hAnsi="Times New Roman"/>
          <w:sz w:val="24"/>
          <w:szCs w:val="24"/>
        </w:rPr>
        <w:t xml:space="preserve"> </w:t>
      </w:r>
      <w:proofErr w:type="spellStart"/>
      <w:r w:rsidRPr="00DA749A">
        <w:rPr>
          <w:rFonts w:ascii="Times New Roman" w:hAnsi="Times New Roman"/>
          <w:sz w:val="24"/>
          <w:szCs w:val="24"/>
        </w:rPr>
        <w:t>vSphere</w:t>
      </w:r>
      <w:proofErr w:type="spellEnd"/>
      <w:r w:rsidRPr="00DA749A">
        <w:rPr>
          <w:rFonts w:ascii="Times New Roman" w:hAnsi="Times New Roman"/>
          <w:sz w:val="24"/>
          <w:szCs w:val="24"/>
        </w:rPr>
        <w:t xml:space="preserve"> 5.1, 5.5 и 6.0;</w:t>
      </w:r>
    </w:p>
    <w:p w:rsidR="00DA749A" w:rsidRDefault="00542FCB" w:rsidP="006466D1">
      <w:pPr>
        <w:pStyle w:val="a4"/>
        <w:numPr>
          <w:ilvl w:val="1"/>
          <w:numId w:val="4"/>
        </w:numPr>
        <w:jc w:val="both"/>
        <w:rPr>
          <w:rFonts w:ascii="Times New Roman" w:hAnsi="Times New Roman"/>
          <w:sz w:val="24"/>
          <w:szCs w:val="24"/>
        </w:rPr>
      </w:pPr>
      <w:proofErr w:type="spellStart"/>
      <w:r>
        <w:rPr>
          <w:rFonts w:ascii="Times New Roman" w:hAnsi="Times New Roman"/>
          <w:sz w:val="24"/>
          <w:szCs w:val="24"/>
        </w:rPr>
        <w:t>Citrix</w:t>
      </w:r>
      <w:proofErr w:type="spellEnd"/>
      <w:r>
        <w:rPr>
          <w:rFonts w:ascii="Times New Roman" w:hAnsi="Times New Roman"/>
          <w:sz w:val="24"/>
          <w:szCs w:val="24"/>
        </w:rPr>
        <w:t xml:space="preserve"> </w:t>
      </w:r>
      <w:proofErr w:type="spellStart"/>
      <w:r>
        <w:rPr>
          <w:rFonts w:ascii="Times New Roman" w:hAnsi="Times New Roman"/>
          <w:sz w:val="24"/>
          <w:szCs w:val="24"/>
        </w:rPr>
        <w:t>XenServer</w:t>
      </w:r>
      <w:proofErr w:type="spellEnd"/>
      <w:r>
        <w:rPr>
          <w:rFonts w:ascii="Times New Roman" w:hAnsi="Times New Roman"/>
          <w:sz w:val="24"/>
          <w:szCs w:val="24"/>
        </w:rPr>
        <w:t xml:space="preserve"> 6.5</w:t>
      </w:r>
      <w:r>
        <w:rPr>
          <w:rFonts w:ascii="Times New Roman" w:hAnsi="Times New Roman"/>
          <w:sz w:val="24"/>
          <w:szCs w:val="24"/>
          <w:lang w:val="en-US"/>
        </w:rPr>
        <w:t>;</w:t>
      </w:r>
    </w:p>
    <w:p w:rsidR="00542FCB" w:rsidRDefault="00542FCB" w:rsidP="006466D1">
      <w:pPr>
        <w:pStyle w:val="a4"/>
        <w:numPr>
          <w:ilvl w:val="1"/>
          <w:numId w:val="4"/>
        </w:numPr>
        <w:jc w:val="both"/>
        <w:rPr>
          <w:rFonts w:ascii="Times New Roman" w:hAnsi="Times New Roman"/>
          <w:sz w:val="24"/>
          <w:szCs w:val="24"/>
        </w:rPr>
      </w:pPr>
      <w:proofErr w:type="spellStart"/>
      <w:r w:rsidRPr="00542FCB">
        <w:rPr>
          <w:rFonts w:ascii="Times New Roman" w:hAnsi="Times New Roman"/>
          <w:sz w:val="24"/>
          <w:szCs w:val="24"/>
        </w:rPr>
        <w:t>Oracle</w:t>
      </w:r>
      <w:proofErr w:type="spellEnd"/>
      <w:r w:rsidRPr="00542FCB">
        <w:rPr>
          <w:rFonts w:ascii="Times New Roman" w:hAnsi="Times New Roman"/>
          <w:sz w:val="24"/>
          <w:szCs w:val="24"/>
        </w:rPr>
        <w:t xml:space="preserve"> </w:t>
      </w:r>
      <w:proofErr w:type="spellStart"/>
      <w:r w:rsidRPr="00542FCB">
        <w:rPr>
          <w:rFonts w:ascii="Times New Roman" w:hAnsi="Times New Roman"/>
          <w:sz w:val="24"/>
          <w:szCs w:val="24"/>
        </w:rPr>
        <w:t>Solaris</w:t>
      </w:r>
      <w:proofErr w:type="spellEnd"/>
      <w:r w:rsidRPr="00542FCB">
        <w:rPr>
          <w:rFonts w:ascii="Times New Roman" w:hAnsi="Times New Roman"/>
          <w:sz w:val="24"/>
          <w:szCs w:val="24"/>
        </w:rPr>
        <w:t xml:space="preserve"> 11</w:t>
      </w:r>
      <w:r>
        <w:rPr>
          <w:rFonts w:ascii="Times New Roman" w:hAnsi="Times New Roman"/>
          <w:sz w:val="24"/>
          <w:szCs w:val="24"/>
          <w:lang w:val="en-US"/>
        </w:rPr>
        <w:t>;</w:t>
      </w:r>
    </w:p>
    <w:p w:rsidR="00542FCB" w:rsidRPr="006466D1" w:rsidRDefault="00542FCB" w:rsidP="006466D1">
      <w:pPr>
        <w:pStyle w:val="a4"/>
        <w:numPr>
          <w:ilvl w:val="1"/>
          <w:numId w:val="4"/>
        </w:numPr>
        <w:jc w:val="both"/>
        <w:rPr>
          <w:rFonts w:ascii="Times New Roman" w:hAnsi="Times New Roman"/>
          <w:sz w:val="24"/>
          <w:szCs w:val="24"/>
        </w:rPr>
      </w:pPr>
      <w:proofErr w:type="spellStart"/>
      <w:r w:rsidRPr="00542FCB">
        <w:rPr>
          <w:rFonts w:ascii="Times New Roman" w:hAnsi="Times New Roman"/>
          <w:sz w:val="24"/>
          <w:szCs w:val="24"/>
        </w:rPr>
        <w:t>CentOS</w:t>
      </w:r>
      <w:proofErr w:type="spellEnd"/>
      <w:r>
        <w:rPr>
          <w:rFonts w:ascii="Times New Roman" w:hAnsi="Times New Roman"/>
          <w:sz w:val="24"/>
          <w:szCs w:val="24"/>
        </w:rPr>
        <w:t xml:space="preserve"> 6 и 7</w:t>
      </w:r>
      <w:r>
        <w:rPr>
          <w:rFonts w:ascii="Times New Roman" w:hAnsi="Times New Roman"/>
          <w:sz w:val="24"/>
          <w:szCs w:val="24"/>
          <w:lang w:val="en-US"/>
        </w:rPr>
        <w:t>;</w:t>
      </w:r>
    </w:p>
    <w:p w:rsidR="007E2065" w:rsidRPr="007E2065" w:rsidRDefault="007E2065" w:rsidP="006466D1">
      <w:pPr>
        <w:pStyle w:val="a4"/>
        <w:numPr>
          <w:ilvl w:val="0"/>
          <w:numId w:val="4"/>
        </w:numPr>
        <w:jc w:val="both"/>
        <w:rPr>
          <w:rFonts w:ascii="Times New Roman" w:hAnsi="Times New Roman"/>
          <w:sz w:val="24"/>
          <w:szCs w:val="24"/>
        </w:rPr>
      </w:pPr>
      <w:r w:rsidRPr="007E2065">
        <w:rPr>
          <w:rFonts w:ascii="Times New Roman" w:hAnsi="Times New Roman"/>
          <w:sz w:val="24"/>
          <w:szCs w:val="24"/>
        </w:rPr>
        <w:t xml:space="preserve">Поддержка технологии </w:t>
      </w:r>
      <w:proofErr w:type="spellStart"/>
      <w:r w:rsidRPr="007E2065">
        <w:rPr>
          <w:rFonts w:ascii="Times New Roman" w:hAnsi="Times New Roman"/>
          <w:sz w:val="24"/>
          <w:szCs w:val="24"/>
        </w:rPr>
        <w:t>Unified</w:t>
      </w:r>
      <w:proofErr w:type="spellEnd"/>
      <w:r w:rsidRPr="007E2065">
        <w:rPr>
          <w:rFonts w:ascii="Times New Roman" w:hAnsi="Times New Roman"/>
          <w:sz w:val="24"/>
          <w:szCs w:val="24"/>
        </w:rPr>
        <w:t xml:space="preserve"> </w:t>
      </w:r>
      <w:proofErr w:type="spellStart"/>
      <w:r w:rsidRPr="007E2065">
        <w:rPr>
          <w:rFonts w:ascii="Times New Roman" w:hAnsi="Times New Roman"/>
          <w:sz w:val="24"/>
          <w:szCs w:val="24"/>
        </w:rPr>
        <w:t>Extensible</w:t>
      </w:r>
      <w:proofErr w:type="spellEnd"/>
      <w:r w:rsidRPr="007E2065">
        <w:rPr>
          <w:rFonts w:ascii="Times New Roman" w:hAnsi="Times New Roman"/>
          <w:sz w:val="24"/>
          <w:szCs w:val="24"/>
        </w:rPr>
        <w:t xml:space="preserve"> </w:t>
      </w:r>
      <w:proofErr w:type="spellStart"/>
      <w:r w:rsidRPr="007E2065">
        <w:rPr>
          <w:rFonts w:ascii="Times New Roman" w:hAnsi="Times New Roman"/>
          <w:sz w:val="24"/>
          <w:szCs w:val="24"/>
        </w:rPr>
        <w:t>Firmware</w:t>
      </w:r>
      <w:proofErr w:type="spellEnd"/>
      <w:r w:rsidRPr="007E2065">
        <w:rPr>
          <w:rFonts w:ascii="Times New Roman" w:hAnsi="Times New Roman"/>
          <w:sz w:val="24"/>
          <w:szCs w:val="24"/>
        </w:rPr>
        <w:t xml:space="preserve"> </w:t>
      </w:r>
      <w:proofErr w:type="spellStart"/>
      <w:r w:rsidRPr="007E2065">
        <w:rPr>
          <w:rFonts w:ascii="Times New Roman" w:hAnsi="Times New Roman"/>
          <w:sz w:val="24"/>
          <w:szCs w:val="24"/>
        </w:rPr>
        <w:t>Interface</w:t>
      </w:r>
      <w:proofErr w:type="spellEnd"/>
      <w:r w:rsidRPr="007E2065">
        <w:rPr>
          <w:rFonts w:ascii="Times New Roman" w:hAnsi="Times New Roman"/>
          <w:sz w:val="24"/>
          <w:szCs w:val="24"/>
        </w:rPr>
        <w:t xml:space="preserve"> (UEFI) со следующим функционалом:</w:t>
      </w:r>
    </w:p>
    <w:p w:rsidR="007E2065" w:rsidRPr="007E2065" w:rsidRDefault="007E2065" w:rsidP="007E2065">
      <w:pPr>
        <w:pStyle w:val="a4"/>
        <w:numPr>
          <w:ilvl w:val="1"/>
          <w:numId w:val="4"/>
        </w:numPr>
        <w:jc w:val="both"/>
        <w:rPr>
          <w:rFonts w:ascii="Times New Roman" w:hAnsi="Times New Roman"/>
          <w:sz w:val="24"/>
          <w:szCs w:val="24"/>
        </w:rPr>
      </w:pPr>
      <w:r w:rsidRPr="007E2065">
        <w:rPr>
          <w:rFonts w:ascii="Times New Roman" w:hAnsi="Times New Roman"/>
          <w:sz w:val="24"/>
          <w:szCs w:val="24"/>
        </w:rPr>
        <w:t>Безопасная загрузка (</w:t>
      </w:r>
      <w:proofErr w:type="spellStart"/>
      <w:r w:rsidRPr="007E2065">
        <w:rPr>
          <w:rFonts w:ascii="Times New Roman" w:hAnsi="Times New Roman"/>
          <w:sz w:val="24"/>
          <w:szCs w:val="24"/>
        </w:rPr>
        <w:t>Secure</w:t>
      </w:r>
      <w:proofErr w:type="spellEnd"/>
      <w:r w:rsidRPr="007E2065">
        <w:rPr>
          <w:rFonts w:ascii="Times New Roman" w:hAnsi="Times New Roman"/>
          <w:sz w:val="24"/>
          <w:szCs w:val="24"/>
        </w:rPr>
        <w:t xml:space="preserve"> </w:t>
      </w:r>
      <w:proofErr w:type="spellStart"/>
      <w:r w:rsidRPr="007E2065">
        <w:rPr>
          <w:rFonts w:ascii="Times New Roman" w:hAnsi="Times New Roman"/>
          <w:sz w:val="24"/>
          <w:szCs w:val="24"/>
        </w:rPr>
        <w:t>Boot</w:t>
      </w:r>
      <w:proofErr w:type="spellEnd"/>
      <w:r w:rsidRPr="007E2065">
        <w:rPr>
          <w:rFonts w:ascii="Times New Roman" w:hAnsi="Times New Roman"/>
          <w:sz w:val="24"/>
          <w:szCs w:val="24"/>
        </w:rPr>
        <w:t>);</w:t>
      </w:r>
    </w:p>
    <w:p w:rsidR="007E2065" w:rsidRPr="007E2065" w:rsidRDefault="007E2065" w:rsidP="007E2065">
      <w:pPr>
        <w:pStyle w:val="a4"/>
        <w:numPr>
          <w:ilvl w:val="1"/>
          <w:numId w:val="4"/>
        </w:numPr>
        <w:jc w:val="both"/>
        <w:rPr>
          <w:rFonts w:ascii="Times New Roman" w:hAnsi="Times New Roman"/>
          <w:sz w:val="24"/>
          <w:szCs w:val="24"/>
        </w:rPr>
      </w:pPr>
      <w:r w:rsidRPr="007E2065">
        <w:rPr>
          <w:rFonts w:ascii="Times New Roman" w:hAnsi="Times New Roman"/>
          <w:sz w:val="24"/>
          <w:szCs w:val="24"/>
        </w:rPr>
        <w:t>Загрузка с логических томов размером более 2,2 ТБ;</w:t>
      </w:r>
    </w:p>
    <w:p w:rsidR="007E2065" w:rsidRPr="007E2065" w:rsidRDefault="007E2065" w:rsidP="007E2065">
      <w:pPr>
        <w:pStyle w:val="a4"/>
        <w:numPr>
          <w:ilvl w:val="1"/>
          <w:numId w:val="4"/>
        </w:numPr>
        <w:jc w:val="both"/>
        <w:rPr>
          <w:rFonts w:ascii="Times New Roman" w:hAnsi="Times New Roman"/>
          <w:sz w:val="24"/>
          <w:szCs w:val="24"/>
        </w:rPr>
      </w:pPr>
      <w:r w:rsidRPr="007E2065">
        <w:rPr>
          <w:rFonts w:ascii="Times New Roman" w:hAnsi="Times New Roman"/>
          <w:sz w:val="24"/>
          <w:szCs w:val="24"/>
        </w:rPr>
        <w:t xml:space="preserve">Встроенный интерфейс командной строки UEFI </w:t>
      </w:r>
      <w:proofErr w:type="spellStart"/>
      <w:r w:rsidRPr="007E2065">
        <w:rPr>
          <w:rFonts w:ascii="Times New Roman" w:hAnsi="Times New Roman"/>
          <w:sz w:val="24"/>
          <w:szCs w:val="24"/>
        </w:rPr>
        <w:t>Shell</w:t>
      </w:r>
      <w:proofErr w:type="spellEnd"/>
      <w:r w:rsidRPr="007E2065">
        <w:rPr>
          <w:rFonts w:ascii="Times New Roman" w:hAnsi="Times New Roman"/>
          <w:sz w:val="24"/>
          <w:szCs w:val="24"/>
        </w:rPr>
        <w:t>;</w:t>
      </w:r>
    </w:p>
    <w:p w:rsidR="007E2065" w:rsidRPr="007E2065" w:rsidRDefault="007E2065" w:rsidP="007E2065">
      <w:pPr>
        <w:pStyle w:val="a4"/>
        <w:numPr>
          <w:ilvl w:val="1"/>
          <w:numId w:val="4"/>
        </w:numPr>
        <w:jc w:val="both"/>
        <w:rPr>
          <w:rFonts w:ascii="Times New Roman" w:hAnsi="Times New Roman"/>
          <w:sz w:val="24"/>
          <w:szCs w:val="24"/>
        </w:rPr>
      </w:pPr>
      <w:r w:rsidRPr="007E2065">
        <w:rPr>
          <w:rFonts w:ascii="Times New Roman" w:hAnsi="Times New Roman"/>
          <w:sz w:val="24"/>
          <w:szCs w:val="24"/>
        </w:rPr>
        <w:t xml:space="preserve">Инструменты для группового развертывания серверов с использованием </w:t>
      </w:r>
      <w:proofErr w:type="spellStart"/>
      <w:r w:rsidRPr="007E2065">
        <w:rPr>
          <w:rFonts w:ascii="Times New Roman" w:hAnsi="Times New Roman"/>
          <w:sz w:val="24"/>
          <w:szCs w:val="24"/>
        </w:rPr>
        <w:t>RESTful</w:t>
      </w:r>
      <w:proofErr w:type="spellEnd"/>
      <w:r w:rsidRPr="007E2065">
        <w:rPr>
          <w:rFonts w:ascii="Times New Roman" w:hAnsi="Times New Roman"/>
          <w:sz w:val="24"/>
          <w:szCs w:val="24"/>
        </w:rPr>
        <w:t xml:space="preserve"> API;</w:t>
      </w:r>
    </w:p>
    <w:p w:rsidR="007E2065" w:rsidRPr="007E2065" w:rsidRDefault="007E2065" w:rsidP="007E2065">
      <w:pPr>
        <w:pStyle w:val="a4"/>
        <w:numPr>
          <w:ilvl w:val="1"/>
          <w:numId w:val="4"/>
        </w:numPr>
        <w:jc w:val="both"/>
        <w:rPr>
          <w:rFonts w:ascii="Times New Roman" w:hAnsi="Times New Roman"/>
          <w:sz w:val="24"/>
          <w:szCs w:val="24"/>
        </w:rPr>
      </w:pPr>
      <w:r w:rsidRPr="007E2065">
        <w:rPr>
          <w:rFonts w:ascii="Times New Roman" w:hAnsi="Times New Roman"/>
          <w:sz w:val="24"/>
          <w:szCs w:val="24"/>
        </w:rPr>
        <w:lastRenderedPageBreak/>
        <w:t>Загрузка PXE по сетям IPv6.</w:t>
      </w:r>
    </w:p>
    <w:p w:rsidR="007E2065" w:rsidRPr="006466D1" w:rsidRDefault="007E2065" w:rsidP="006466D1">
      <w:pPr>
        <w:pStyle w:val="a4"/>
        <w:numPr>
          <w:ilvl w:val="0"/>
          <w:numId w:val="4"/>
        </w:numPr>
        <w:jc w:val="both"/>
        <w:rPr>
          <w:rFonts w:ascii="Times New Roman" w:hAnsi="Times New Roman"/>
          <w:sz w:val="24"/>
          <w:szCs w:val="24"/>
        </w:rPr>
      </w:pPr>
      <w:r w:rsidRPr="007E2065">
        <w:rPr>
          <w:rFonts w:ascii="Times New Roman" w:hAnsi="Times New Roman"/>
          <w:sz w:val="24"/>
          <w:szCs w:val="24"/>
        </w:rPr>
        <w:t>Поддержка стандарта ASHRAE A3.</w:t>
      </w:r>
    </w:p>
    <w:p w:rsidR="00FF7CDD" w:rsidRP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Каждое </w:t>
      </w:r>
      <w:r w:rsidRPr="00FF7CDD">
        <w:rPr>
          <w:rFonts w:ascii="Times New Roman" w:hAnsi="Times New Roman" w:cs="Times New Roman"/>
          <w:sz w:val="24"/>
          <w:szCs w:val="24"/>
          <w:lang w:val="en-US"/>
        </w:rPr>
        <w:t>Blade</w:t>
      </w:r>
      <w:r w:rsidRPr="00FF7CDD">
        <w:rPr>
          <w:rFonts w:ascii="Times New Roman" w:hAnsi="Times New Roman" w:cs="Times New Roman"/>
          <w:sz w:val="24"/>
          <w:szCs w:val="24"/>
        </w:rPr>
        <w:t xml:space="preserve">-шасси, предназначенное для установки поставляемых </w:t>
      </w:r>
      <w:r w:rsidRPr="00FF7CDD">
        <w:rPr>
          <w:rFonts w:ascii="Times New Roman" w:hAnsi="Times New Roman" w:cs="Times New Roman"/>
          <w:sz w:val="24"/>
          <w:szCs w:val="24"/>
          <w:lang w:val="en-US"/>
        </w:rPr>
        <w:t>Blade</w:t>
      </w:r>
      <w:r w:rsidRPr="00FF7CDD">
        <w:rPr>
          <w:rFonts w:ascii="Times New Roman" w:hAnsi="Times New Roman" w:cs="Times New Roman"/>
          <w:sz w:val="24"/>
          <w:szCs w:val="24"/>
        </w:rPr>
        <w:t>-серверов должно обладать следующими характеристиками:</w:t>
      </w:r>
    </w:p>
    <w:p w:rsidR="0042634F" w:rsidRP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Иметь возможность установки не менее 16 Blade-серверов</w:t>
      </w:r>
      <w:r w:rsidR="00BD6420">
        <w:rPr>
          <w:rFonts w:ascii="Times New Roman" w:hAnsi="Times New Roman"/>
          <w:sz w:val="24"/>
          <w:szCs w:val="24"/>
        </w:rPr>
        <w:t>.</w:t>
      </w:r>
    </w:p>
    <w:p w:rsidR="0042634F" w:rsidRP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Иметь возможность для установки не менее 8 коммутационных модулей разного типа, в том числе, модулей </w:t>
      </w:r>
      <w:proofErr w:type="spellStart"/>
      <w:r w:rsidRPr="0042634F">
        <w:rPr>
          <w:rFonts w:ascii="Times New Roman" w:hAnsi="Times New Roman"/>
          <w:sz w:val="24"/>
          <w:szCs w:val="24"/>
        </w:rPr>
        <w:t>FlexFabric</w:t>
      </w:r>
      <w:proofErr w:type="spellEnd"/>
      <w:r w:rsidRPr="0042634F">
        <w:rPr>
          <w:rFonts w:ascii="Times New Roman" w:hAnsi="Times New Roman"/>
          <w:sz w:val="24"/>
          <w:szCs w:val="24"/>
        </w:rPr>
        <w:t xml:space="preserve"> (или эквивалентных), коммутаторов </w:t>
      </w:r>
      <w:proofErr w:type="spellStart"/>
      <w:r w:rsidRPr="0042634F">
        <w:rPr>
          <w:rFonts w:ascii="Times New Roman" w:hAnsi="Times New Roman"/>
          <w:sz w:val="24"/>
          <w:szCs w:val="24"/>
        </w:rPr>
        <w:t>Ethernet</w:t>
      </w:r>
      <w:proofErr w:type="spellEnd"/>
      <w:r w:rsidRPr="0042634F">
        <w:rPr>
          <w:rFonts w:ascii="Times New Roman" w:hAnsi="Times New Roman"/>
          <w:sz w:val="24"/>
          <w:szCs w:val="24"/>
        </w:rPr>
        <w:t xml:space="preserve"> с портами 1, 10, 40 Гбит/с, коммутаторов FC с портами 8/4/2 и 16/8/4 Гбит/с, коммутаторов SAS, коммутаторов </w:t>
      </w:r>
      <w:proofErr w:type="spellStart"/>
      <w:r w:rsidRPr="0042634F">
        <w:rPr>
          <w:rFonts w:ascii="Times New Roman" w:hAnsi="Times New Roman"/>
          <w:sz w:val="24"/>
          <w:szCs w:val="24"/>
        </w:rPr>
        <w:t>InfiniBand</w:t>
      </w:r>
      <w:proofErr w:type="spellEnd"/>
      <w:r w:rsidR="00BD6420">
        <w:rPr>
          <w:rFonts w:ascii="Times New Roman" w:hAnsi="Times New Roman"/>
          <w:sz w:val="24"/>
          <w:szCs w:val="24"/>
        </w:rPr>
        <w:t>.</w:t>
      </w:r>
    </w:p>
    <w:p w:rsidR="0042634F" w:rsidRP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Иметь возможность подключения к 2-м линиям электропитания переменного тока 220В по схеме «2N». Отказ одной из линий электропитания не должен приводить к потере доступности любого физического сервера. Отказ одного из блоков питания оборудования не должен приводить к потере доступности или падению производительности любого физического сервера.</w:t>
      </w:r>
    </w:p>
    <w:p w:rsid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Иметь отказоустойчивое охлаждение всех компонентов </w:t>
      </w:r>
      <w:r w:rsidRPr="0042634F">
        <w:rPr>
          <w:rFonts w:ascii="Times New Roman" w:hAnsi="Times New Roman"/>
          <w:sz w:val="24"/>
          <w:szCs w:val="24"/>
          <w:lang w:val="en-US"/>
        </w:rPr>
        <w:t>Blade</w:t>
      </w:r>
      <w:r w:rsidRPr="0042634F">
        <w:rPr>
          <w:rFonts w:ascii="Times New Roman" w:hAnsi="Times New Roman"/>
          <w:sz w:val="24"/>
          <w:szCs w:val="24"/>
        </w:rPr>
        <w:t>-шасси, включая серверы и коммутационные модули. Выход из строя одного из вентиляторов не должен приводить к отказу, выключению или ухудшению производительности оборудования</w:t>
      </w:r>
    </w:p>
    <w:p w:rsidR="005B3F56" w:rsidRDefault="005B3F56"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Иметь в своем</w:t>
      </w:r>
      <w:r w:rsidR="00095121">
        <w:rPr>
          <w:rFonts w:ascii="Times New Roman" w:hAnsi="Times New Roman"/>
          <w:sz w:val="24"/>
          <w:szCs w:val="24"/>
        </w:rPr>
        <w:t xml:space="preserve"> составе не менее 1 коммутатор</w:t>
      </w:r>
      <w:r w:rsidR="00095121" w:rsidRPr="00095121">
        <w:rPr>
          <w:rFonts w:ascii="Times New Roman" w:hAnsi="Times New Roman"/>
          <w:sz w:val="24"/>
          <w:szCs w:val="24"/>
        </w:rPr>
        <w:t xml:space="preserve">а </w:t>
      </w:r>
      <w:r w:rsidRPr="0042634F">
        <w:rPr>
          <w:rFonts w:ascii="Times New Roman" w:hAnsi="Times New Roman"/>
          <w:sz w:val="24"/>
          <w:szCs w:val="24"/>
        </w:rPr>
        <w:t xml:space="preserve"> LAN с 16 внутренними и 12 внешними портами </w:t>
      </w:r>
      <w:proofErr w:type="spellStart"/>
      <w:r w:rsidRPr="0042634F">
        <w:rPr>
          <w:rFonts w:ascii="Times New Roman" w:hAnsi="Times New Roman"/>
          <w:sz w:val="24"/>
          <w:szCs w:val="24"/>
        </w:rPr>
        <w:t>Ethernet</w:t>
      </w:r>
      <w:proofErr w:type="spellEnd"/>
      <w:r w:rsidRPr="0042634F">
        <w:rPr>
          <w:rFonts w:ascii="Times New Roman" w:hAnsi="Times New Roman"/>
          <w:sz w:val="24"/>
          <w:szCs w:val="24"/>
        </w:rPr>
        <w:t xml:space="preserve">, обеспечивающими </w:t>
      </w:r>
      <w:r>
        <w:rPr>
          <w:rFonts w:ascii="Times New Roman" w:hAnsi="Times New Roman"/>
          <w:sz w:val="24"/>
          <w:szCs w:val="24"/>
        </w:rPr>
        <w:t>следующие характеристики:</w:t>
      </w:r>
    </w:p>
    <w:p w:rsidR="005B3F56" w:rsidRDefault="005B3F56" w:rsidP="00CE70AA">
      <w:pPr>
        <w:pStyle w:val="a4"/>
        <w:numPr>
          <w:ilvl w:val="0"/>
          <w:numId w:val="15"/>
        </w:numPr>
        <w:jc w:val="both"/>
        <w:rPr>
          <w:rFonts w:ascii="Times New Roman" w:hAnsi="Times New Roman"/>
          <w:sz w:val="24"/>
          <w:szCs w:val="24"/>
        </w:rPr>
      </w:pPr>
      <w:r>
        <w:rPr>
          <w:rFonts w:ascii="Times New Roman" w:hAnsi="Times New Roman"/>
          <w:sz w:val="24"/>
          <w:szCs w:val="24"/>
        </w:rPr>
        <w:t>С</w:t>
      </w:r>
      <w:r w:rsidRPr="0042634F">
        <w:rPr>
          <w:rFonts w:ascii="Times New Roman" w:hAnsi="Times New Roman"/>
          <w:sz w:val="24"/>
          <w:szCs w:val="24"/>
        </w:rPr>
        <w:t xml:space="preserve">уммарную пропускную способность </w:t>
      </w:r>
      <w:r>
        <w:rPr>
          <w:rFonts w:ascii="Times New Roman" w:hAnsi="Times New Roman"/>
          <w:sz w:val="24"/>
          <w:szCs w:val="24"/>
        </w:rPr>
        <w:t>320</w:t>
      </w:r>
      <w:r w:rsidRPr="0042634F">
        <w:rPr>
          <w:rFonts w:ascii="Times New Roman" w:hAnsi="Times New Roman"/>
          <w:sz w:val="24"/>
          <w:szCs w:val="24"/>
        </w:rPr>
        <w:t xml:space="preserve"> Гбит/с по внутренним портам и 240 Гбит/с по внешним портам. </w:t>
      </w:r>
    </w:p>
    <w:p w:rsidR="005B3F56" w:rsidRDefault="005B3F56" w:rsidP="00CE70AA">
      <w:pPr>
        <w:pStyle w:val="a4"/>
        <w:numPr>
          <w:ilvl w:val="0"/>
          <w:numId w:val="15"/>
        </w:numPr>
        <w:jc w:val="both"/>
        <w:rPr>
          <w:rFonts w:ascii="Times New Roman" w:hAnsi="Times New Roman"/>
          <w:sz w:val="24"/>
          <w:szCs w:val="24"/>
        </w:rPr>
      </w:pPr>
      <w:r w:rsidRPr="0042634F">
        <w:rPr>
          <w:rFonts w:ascii="Times New Roman" w:hAnsi="Times New Roman"/>
          <w:sz w:val="24"/>
          <w:szCs w:val="24"/>
        </w:rPr>
        <w:t xml:space="preserve">4 внешних порта должны иметь возможность установки QSFP+ модулей, обеспечивающих скорость в 40 Гбит/с по каждому порту. </w:t>
      </w:r>
    </w:p>
    <w:p w:rsidR="005B3F56" w:rsidRDefault="005B3F56" w:rsidP="00CE70AA">
      <w:pPr>
        <w:pStyle w:val="a4"/>
        <w:numPr>
          <w:ilvl w:val="0"/>
          <w:numId w:val="15"/>
        </w:numPr>
        <w:jc w:val="both"/>
        <w:rPr>
          <w:rFonts w:ascii="Times New Roman" w:hAnsi="Times New Roman"/>
          <w:sz w:val="24"/>
          <w:szCs w:val="24"/>
        </w:rPr>
      </w:pPr>
      <w:r w:rsidRPr="0042634F">
        <w:rPr>
          <w:rFonts w:ascii="Times New Roman" w:hAnsi="Times New Roman"/>
          <w:sz w:val="24"/>
          <w:szCs w:val="24"/>
        </w:rPr>
        <w:t>8 внешних порт</w:t>
      </w:r>
      <w:r>
        <w:rPr>
          <w:rFonts w:ascii="Times New Roman" w:hAnsi="Times New Roman"/>
          <w:sz w:val="24"/>
          <w:szCs w:val="24"/>
        </w:rPr>
        <w:t>ов</w:t>
      </w:r>
      <w:r w:rsidRPr="0042634F">
        <w:rPr>
          <w:rFonts w:ascii="Times New Roman" w:hAnsi="Times New Roman"/>
          <w:sz w:val="24"/>
          <w:szCs w:val="24"/>
        </w:rPr>
        <w:t xml:space="preserve"> должны иметь возможность установки SFP+ модулей, обеспечивающих скорость в 1 или 10 Гбит/с по каждому порту, в зависимости от установленного модуля SFP. </w:t>
      </w:r>
    </w:p>
    <w:p w:rsidR="007E2065" w:rsidRDefault="005B3F56" w:rsidP="00CE70AA">
      <w:pPr>
        <w:pStyle w:val="a4"/>
        <w:numPr>
          <w:ilvl w:val="0"/>
          <w:numId w:val="15"/>
        </w:numPr>
        <w:jc w:val="both"/>
        <w:rPr>
          <w:rFonts w:ascii="Times New Roman" w:hAnsi="Times New Roman"/>
          <w:sz w:val="24"/>
          <w:szCs w:val="24"/>
        </w:rPr>
      </w:pPr>
      <w:r>
        <w:rPr>
          <w:rFonts w:ascii="Times New Roman" w:hAnsi="Times New Roman"/>
          <w:sz w:val="24"/>
          <w:szCs w:val="24"/>
        </w:rPr>
        <w:t>И</w:t>
      </w:r>
      <w:r w:rsidRPr="0042634F">
        <w:rPr>
          <w:rFonts w:ascii="Times New Roman" w:hAnsi="Times New Roman"/>
          <w:sz w:val="24"/>
          <w:szCs w:val="24"/>
        </w:rPr>
        <w:t>меть возможность объединения в единый виртуальных коммутатор до 8 физических коммутаторов</w:t>
      </w:r>
      <w:r w:rsidRPr="008B1ADF">
        <w:rPr>
          <w:rFonts w:ascii="Times New Roman" w:hAnsi="Times New Roman"/>
          <w:sz w:val="24"/>
          <w:szCs w:val="24"/>
        </w:rPr>
        <w:t>.</w:t>
      </w:r>
    </w:p>
    <w:p w:rsidR="007E2065" w:rsidRPr="007E2065" w:rsidRDefault="007E2065" w:rsidP="007E2065">
      <w:pPr>
        <w:pStyle w:val="a4"/>
        <w:numPr>
          <w:ilvl w:val="0"/>
          <w:numId w:val="15"/>
        </w:numPr>
        <w:jc w:val="both"/>
        <w:rPr>
          <w:rFonts w:ascii="Times New Roman" w:hAnsi="Times New Roman"/>
          <w:sz w:val="24"/>
          <w:szCs w:val="24"/>
        </w:rPr>
      </w:pPr>
      <w:r w:rsidRPr="007E2065">
        <w:rPr>
          <w:rFonts w:ascii="Times New Roman" w:hAnsi="Times New Roman"/>
          <w:sz w:val="24"/>
          <w:szCs w:val="24"/>
        </w:rPr>
        <w:t>модуль коммутации должен иметь неблокируемую архитектуру;</w:t>
      </w:r>
    </w:p>
    <w:p w:rsidR="007E2065" w:rsidRDefault="007E2065" w:rsidP="007E2065">
      <w:pPr>
        <w:pStyle w:val="a4"/>
        <w:numPr>
          <w:ilvl w:val="0"/>
          <w:numId w:val="15"/>
        </w:numPr>
        <w:jc w:val="both"/>
        <w:rPr>
          <w:rFonts w:ascii="Times New Roman" w:hAnsi="Times New Roman"/>
          <w:sz w:val="24"/>
          <w:szCs w:val="24"/>
        </w:rPr>
      </w:pPr>
      <w:r w:rsidRPr="007E2065">
        <w:rPr>
          <w:rFonts w:ascii="Times New Roman" w:hAnsi="Times New Roman"/>
          <w:sz w:val="24"/>
          <w:szCs w:val="24"/>
        </w:rPr>
        <w:t>модуль коммутации должен поддерживать коммутацию между всеми своими внешними и внутренними портами;</w:t>
      </w:r>
    </w:p>
    <w:p w:rsidR="007E2065" w:rsidRPr="006466D1" w:rsidRDefault="007E2065" w:rsidP="007E2065">
      <w:pPr>
        <w:pStyle w:val="a4"/>
        <w:numPr>
          <w:ilvl w:val="0"/>
          <w:numId w:val="15"/>
        </w:numPr>
        <w:jc w:val="both"/>
        <w:rPr>
          <w:rFonts w:ascii="Times New Roman" w:hAnsi="Times New Roman"/>
          <w:sz w:val="24"/>
          <w:szCs w:val="24"/>
        </w:rPr>
      </w:pPr>
      <w:r w:rsidRPr="001B1528">
        <w:rPr>
          <w:rFonts w:asciiTheme="minorHAnsi" w:eastAsia="Times New Roman" w:hAnsiTheme="minorHAnsi"/>
          <w:sz w:val="24"/>
          <w:szCs w:val="24"/>
          <w:lang w:eastAsia="ru-RU"/>
        </w:rPr>
        <w:t xml:space="preserve">модуль коммутации должен поддерживать </w:t>
      </w:r>
      <w:r>
        <w:rPr>
          <w:rFonts w:asciiTheme="minorHAnsi" w:eastAsia="Times New Roman" w:hAnsiTheme="minorHAnsi"/>
          <w:sz w:val="24"/>
          <w:szCs w:val="24"/>
          <w:lang w:eastAsia="ru-RU"/>
        </w:rPr>
        <w:t xml:space="preserve">маршрутизацию по протоколам </w:t>
      </w:r>
      <w:proofErr w:type="spellStart"/>
      <w:r w:rsidRPr="001B1528">
        <w:rPr>
          <w:rFonts w:asciiTheme="minorHAnsi" w:eastAsia="Times New Roman" w:hAnsiTheme="minorHAnsi"/>
          <w:sz w:val="24"/>
          <w:szCs w:val="24"/>
          <w:lang w:val="en-US" w:eastAsia="ru-RU"/>
        </w:rPr>
        <w:t>IPv</w:t>
      </w:r>
      <w:proofErr w:type="spellEnd"/>
      <w:r>
        <w:rPr>
          <w:rFonts w:asciiTheme="minorHAnsi" w:eastAsia="Times New Roman" w:hAnsiTheme="minorHAnsi"/>
          <w:sz w:val="24"/>
          <w:szCs w:val="24"/>
          <w:lang w:eastAsia="ru-RU"/>
        </w:rPr>
        <w:t xml:space="preserve">4 и </w:t>
      </w:r>
      <w:proofErr w:type="spellStart"/>
      <w:r w:rsidRPr="001B1528">
        <w:rPr>
          <w:rFonts w:asciiTheme="minorHAnsi" w:eastAsia="Times New Roman" w:hAnsiTheme="minorHAnsi"/>
          <w:sz w:val="24"/>
          <w:szCs w:val="24"/>
          <w:lang w:val="en-US" w:eastAsia="ru-RU"/>
        </w:rPr>
        <w:t>IPv</w:t>
      </w:r>
      <w:proofErr w:type="spellEnd"/>
      <w:r>
        <w:rPr>
          <w:rFonts w:asciiTheme="minorHAnsi" w:eastAsia="Times New Roman" w:hAnsiTheme="minorHAnsi"/>
          <w:sz w:val="24"/>
          <w:szCs w:val="24"/>
          <w:lang w:eastAsia="ru-RU"/>
        </w:rPr>
        <w:t>6 для всех своих портов;</w:t>
      </w:r>
    </w:p>
    <w:p w:rsidR="005B3F56" w:rsidRDefault="007E2065" w:rsidP="007E2065">
      <w:pPr>
        <w:pStyle w:val="a4"/>
        <w:numPr>
          <w:ilvl w:val="0"/>
          <w:numId w:val="15"/>
        </w:numPr>
        <w:jc w:val="both"/>
        <w:rPr>
          <w:rFonts w:ascii="Times New Roman" w:hAnsi="Times New Roman"/>
          <w:sz w:val="24"/>
          <w:szCs w:val="24"/>
        </w:rPr>
      </w:pPr>
      <w:r w:rsidRPr="004E7B08">
        <w:rPr>
          <w:rFonts w:asciiTheme="minorHAnsi" w:eastAsia="Times New Roman" w:hAnsiTheme="minorHAnsi"/>
          <w:sz w:val="24"/>
          <w:szCs w:val="24"/>
          <w:lang w:eastAsia="ru-RU"/>
        </w:rPr>
        <w:t xml:space="preserve">иметь </w:t>
      </w:r>
      <w:r w:rsidR="0024115D">
        <w:rPr>
          <w:rFonts w:asciiTheme="minorHAnsi" w:eastAsia="Times New Roman" w:hAnsiTheme="minorHAnsi"/>
          <w:sz w:val="24"/>
          <w:szCs w:val="24"/>
          <w:lang w:eastAsia="ru-RU"/>
        </w:rPr>
        <w:t xml:space="preserve">общую </w:t>
      </w:r>
      <w:r w:rsidRPr="004E7B08">
        <w:rPr>
          <w:rFonts w:asciiTheme="minorHAnsi" w:eastAsia="Times New Roman" w:hAnsiTheme="minorHAnsi"/>
          <w:sz w:val="24"/>
          <w:szCs w:val="24"/>
          <w:lang w:eastAsia="ru-RU"/>
        </w:rPr>
        <w:t xml:space="preserve">производительность – не менее </w:t>
      </w:r>
      <w:r w:rsidRPr="006466D1">
        <w:rPr>
          <w:rFonts w:asciiTheme="minorHAnsi" w:eastAsia="Times New Roman" w:hAnsiTheme="minorHAnsi"/>
          <w:sz w:val="24"/>
          <w:szCs w:val="24"/>
          <w:lang w:eastAsia="ru-RU"/>
        </w:rPr>
        <w:t xml:space="preserve">1,2 </w:t>
      </w:r>
      <w:r>
        <w:rPr>
          <w:rFonts w:asciiTheme="minorHAnsi" w:eastAsia="Times New Roman" w:hAnsiTheme="minorHAnsi"/>
          <w:sz w:val="24"/>
          <w:szCs w:val="24"/>
          <w:lang w:eastAsia="ru-RU"/>
        </w:rPr>
        <w:t>Т</w:t>
      </w:r>
      <w:r w:rsidRPr="004E7B08">
        <w:rPr>
          <w:rFonts w:asciiTheme="minorHAnsi" w:eastAsia="Times New Roman" w:hAnsiTheme="minorHAnsi"/>
          <w:sz w:val="24"/>
          <w:szCs w:val="24"/>
          <w:lang w:eastAsia="ru-RU"/>
        </w:rPr>
        <w:t>б/с;</w:t>
      </w:r>
    </w:p>
    <w:p w:rsid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иметь задержку на порту (пакет 64 байта) – не более 1 мкс;</w:t>
      </w:r>
    </w:p>
    <w:p w:rsid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 xml:space="preserve">модуль коммутации должен поддерживать протокол </w:t>
      </w:r>
      <w:proofErr w:type="spellStart"/>
      <w:r w:rsidRPr="0024115D">
        <w:rPr>
          <w:rFonts w:ascii="Times New Roman" w:hAnsi="Times New Roman"/>
          <w:sz w:val="24"/>
          <w:szCs w:val="24"/>
        </w:rPr>
        <w:t>OpenFlow</w:t>
      </w:r>
      <w:proofErr w:type="spellEnd"/>
      <w:r w:rsidRPr="0024115D">
        <w:rPr>
          <w:rFonts w:ascii="Times New Roman" w:hAnsi="Times New Roman"/>
          <w:sz w:val="24"/>
          <w:szCs w:val="24"/>
        </w:rPr>
        <w:t xml:space="preserve"> и работу в программно-определяемых сетях;</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протокол SNMP версий 1,</w:t>
      </w:r>
      <w:r>
        <w:rPr>
          <w:rFonts w:ascii="Times New Roman" w:hAnsi="Times New Roman"/>
          <w:sz w:val="24"/>
          <w:szCs w:val="24"/>
        </w:rPr>
        <w:t xml:space="preserve"> </w:t>
      </w:r>
      <w:r w:rsidRPr="0024115D">
        <w:rPr>
          <w:rFonts w:ascii="Times New Roman" w:hAnsi="Times New Roman"/>
          <w:sz w:val="24"/>
          <w:szCs w:val="24"/>
        </w:rPr>
        <w:t>v2c и v3;</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поддерживать протоколы авторизаций RADIUS, TACACS+;</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 xml:space="preserve">модуль коммутации должен поддерживать экспорт статистики по протоколу </w:t>
      </w:r>
      <w:proofErr w:type="spellStart"/>
      <w:r w:rsidRPr="0024115D">
        <w:rPr>
          <w:rFonts w:ascii="Times New Roman" w:hAnsi="Times New Roman"/>
          <w:sz w:val="24"/>
          <w:szCs w:val="24"/>
        </w:rPr>
        <w:t>sFlow</w:t>
      </w:r>
      <w:proofErr w:type="spellEnd"/>
      <w:r w:rsidRPr="0024115D">
        <w:rPr>
          <w:rFonts w:ascii="Times New Roman" w:hAnsi="Times New Roman"/>
          <w:sz w:val="24"/>
          <w:szCs w:val="24"/>
        </w:rPr>
        <w:t>;</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хранение нескольких конфигураций;</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не менее 4094 виртуальных сетей (VLAN);</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lastRenderedPageBreak/>
        <w:t xml:space="preserve">модуль коммутации должен поддерживать протокол IEEE 802.1ad </w:t>
      </w:r>
      <w:proofErr w:type="spellStart"/>
      <w:r w:rsidRPr="0024115D">
        <w:rPr>
          <w:rFonts w:ascii="Times New Roman" w:hAnsi="Times New Roman"/>
          <w:sz w:val="24"/>
          <w:szCs w:val="24"/>
        </w:rPr>
        <w:t>QinQ</w:t>
      </w:r>
      <w:proofErr w:type="spellEnd"/>
      <w:r w:rsidRPr="0024115D">
        <w:rPr>
          <w:rFonts w:ascii="Times New Roman" w:hAnsi="Times New Roman"/>
          <w:sz w:val="24"/>
          <w:szCs w:val="24"/>
        </w:rPr>
        <w:t xml:space="preserve"> </w:t>
      </w:r>
      <w:proofErr w:type="spellStart"/>
      <w:r w:rsidRPr="0024115D">
        <w:rPr>
          <w:rFonts w:ascii="Times New Roman" w:hAnsi="Times New Roman"/>
          <w:sz w:val="24"/>
          <w:szCs w:val="24"/>
        </w:rPr>
        <w:t>VLANs</w:t>
      </w:r>
      <w:proofErr w:type="spellEnd"/>
      <w:r w:rsidRPr="0024115D">
        <w:rPr>
          <w:rFonts w:ascii="Times New Roman" w:hAnsi="Times New Roman"/>
          <w:sz w:val="24"/>
          <w:szCs w:val="24"/>
        </w:rPr>
        <w:t>;</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протокол PVST+;</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частные виртуальные сети (PVLAN);</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передачу больших кадров (</w:t>
      </w:r>
      <w:proofErr w:type="spellStart"/>
      <w:r w:rsidRPr="0024115D">
        <w:rPr>
          <w:rFonts w:ascii="Times New Roman" w:hAnsi="Times New Roman"/>
          <w:sz w:val="24"/>
          <w:szCs w:val="24"/>
        </w:rPr>
        <w:t>Jumbo</w:t>
      </w:r>
      <w:proofErr w:type="spellEnd"/>
      <w:r w:rsidRPr="0024115D">
        <w:rPr>
          <w:rFonts w:ascii="Times New Roman" w:hAnsi="Times New Roman"/>
          <w:sz w:val="24"/>
          <w:szCs w:val="24"/>
        </w:rPr>
        <w:t xml:space="preserve"> </w:t>
      </w:r>
      <w:proofErr w:type="spellStart"/>
      <w:r w:rsidRPr="0024115D">
        <w:rPr>
          <w:rFonts w:ascii="Times New Roman" w:hAnsi="Times New Roman"/>
          <w:sz w:val="24"/>
          <w:szCs w:val="24"/>
        </w:rPr>
        <w:t>frame</w:t>
      </w:r>
      <w:proofErr w:type="spellEnd"/>
      <w:r w:rsidRPr="0024115D">
        <w:rPr>
          <w:rFonts w:ascii="Times New Roman" w:hAnsi="Times New Roman"/>
          <w:sz w:val="24"/>
          <w:szCs w:val="24"/>
        </w:rPr>
        <w:t>);</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модуль коммутации должен поддерживать протокол TRILL;</w:t>
      </w:r>
    </w:p>
    <w:p w:rsidR="0024115D" w:rsidRPr="0024115D" w:rsidRDefault="0024115D" w:rsidP="0024115D">
      <w:pPr>
        <w:pStyle w:val="a4"/>
        <w:numPr>
          <w:ilvl w:val="0"/>
          <w:numId w:val="15"/>
        </w:numPr>
        <w:jc w:val="both"/>
        <w:rPr>
          <w:rFonts w:ascii="Times New Roman" w:hAnsi="Times New Roman"/>
          <w:sz w:val="24"/>
          <w:szCs w:val="24"/>
        </w:rPr>
      </w:pPr>
      <w:r w:rsidRPr="0024115D">
        <w:rPr>
          <w:rFonts w:ascii="Times New Roman" w:hAnsi="Times New Roman"/>
          <w:sz w:val="24"/>
          <w:szCs w:val="24"/>
        </w:rPr>
        <w:t>поддерживать технологии обеспечения качества обслуживания (</w:t>
      </w:r>
      <w:proofErr w:type="spellStart"/>
      <w:r w:rsidRPr="0024115D">
        <w:rPr>
          <w:rFonts w:ascii="Times New Roman" w:hAnsi="Times New Roman"/>
          <w:sz w:val="24"/>
          <w:szCs w:val="24"/>
        </w:rPr>
        <w:t>QoS</w:t>
      </w:r>
      <w:proofErr w:type="spellEnd"/>
      <w:r w:rsidRPr="0024115D">
        <w:rPr>
          <w:rFonts w:ascii="Times New Roman" w:hAnsi="Times New Roman"/>
          <w:sz w:val="24"/>
          <w:szCs w:val="24"/>
        </w:rPr>
        <w:t>) до восьми очередей и фильтрации трафика на базе порта и VLAN, и информации второго, третьего и четвертого уровней модели OSI на аппаратном уровне;</w:t>
      </w:r>
    </w:p>
    <w:p w:rsidR="005B3F56" w:rsidRDefault="005B3F56" w:rsidP="00CE70AA">
      <w:pPr>
        <w:pStyle w:val="a4"/>
        <w:numPr>
          <w:ilvl w:val="0"/>
          <w:numId w:val="15"/>
        </w:numPr>
        <w:jc w:val="both"/>
        <w:rPr>
          <w:rFonts w:ascii="Times New Roman" w:hAnsi="Times New Roman"/>
          <w:sz w:val="24"/>
          <w:szCs w:val="24"/>
        </w:rPr>
      </w:pPr>
      <w:r>
        <w:rPr>
          <w:rFonts w:ascii="Times New Roman" w:hAnsi="Times New Roman"/>
          <w:sz w:val="24"/>
          <w:szCs w:val="24"/>
        </w:rPr>
        <w:t xml:space="preserve">Иметь поддержку виртуализации портов </w:t>
      </w:r>
      <w:proofErr w:type="spellStart"/>
      <w:r w:rsidRPr="004A22C3">
        <w:rPr>
          <w:rFonts w:ascii="Times New Roman" w:hAnsi="Times New Roman"/>
          <w:sz w:val="24"/>
          <w:szCs w:val="24"/>
        </w:rPr>
        <w:t>FCoE</w:t>
      </w:r>
      <w:proofErr w:type="spellEnd"/>
      <w:r w:rsidRPr="004A22C3">
        <w:rPr>
          <w:rFonts w:ascii="Times New Roman" w:hAnsi="Times New Roman"/>
          <w:sz w:val="24"/>
          <w:szCs w:val="24"/>
        </w:rPr>
        <w:t xml:space="preserve"> N-</w:t>
      </w:r>
      <w:proofErr w:type="spellStart"/>
      <w:r w:rsidRPr="004A22C3">
        <w:rPr>
          <w:rFonts w:ascii="Times New Roman" w:hAnsi="Times New Roman"/>
          <w:sz w:val="24"/>
          <w:szCs w:val="24"/>
        </w:rPr>
        <w:t>Port</w:t>
      </w:r>
      <w:proofErr w:type="spellEnd"/>
      <w:r w:rsidRPr="004A22C3">
        <w:rPr>
          <w:rFonts w:ascii="Times New Roman" w:hAnsi="Times New Roman"/>
          <w:sz w:val="24"/>
          <w:szCs w:val="24"/>
        </w:rPr>
        <w:t xml:space="preserve"> </w:t>
      </w:r>
      <w:proofErr w:type="spellStart"/>
      <w:r w:rsidRPr="004A22C3">
        <w:rPr>
          <w:rFonts w:ascii="Times New Roman" w:hAnsi="Times New Roman"/>
          <w:sz w:val="24"/>
          <w:szCs w:val="24"/>
        </w:rPr>
        <w:t>Virtualization</w:t>
      </w:r>
      <w:proofErr w:type="spellEnd"/>
      <w:r w:rsidRPr="004A22C3">
        <w:rPr>
          <w:rFonts w:ascii="Times New Roman" w:hAnsi="Times New Roman"/>
          <w:sz w:val="24"/>
          <w:szCs w:val="24"/>
        </w:rPr>
        <w:t xml:space="preserve"> (NPV)</w:t>
      </w:r>
      <w:r w:rsidR="0024115D" w:rsidRPr="006466D1">
        <w:rPr>
          <w:rFonts w:ascii="Times New Roman" w:hAnsi="Times New Roman"/>
          <w:sz w:val="24"/>
          <w:szCs w:val="24"/>
        </w:rPr>
        <w:t>;</w:t>
      </w:r>
    </w:p>
    <w:p w:rsidR="005B3F56" w:rsidRDefault="005B3F56" w:rsidP="00CE70AA">
      <w:pPr>
        <w:pStyle w:val="a4"/>
        <w:numPr>
          <w:ilvl w:val="0"/>
          <w:numId w:val="15"/>
        </w:numPr>
        <w:jc w:val="both"/>
        <w:rPr>
          <w:rFonts w:ascii="Times New Roman" w:hAnsi="Times New Roman"/>
          <w:sz w:val="24"/>
          <w:szCs w:val="24"/>
        </w:rPr>
      </w:pPr>
      <w:r>
        <w:rPr>
          <w:rFonts w:ascii="Times New Roman" w:hAnsi="Times New Roman"/>
          <w:sz w:val="24"/>
          <w:szCs w:val="24"/>
        </w:rPr>
        <w:t xml:space="preserve">Иметь поддержку режимов </w:t>
      </w:r>
      <w:r w:rsidRPr="004A22C3">
        <w:rPr>
          <w:rFonts w:ascii="Times New Roman" w:hAnsi="Times New Roman"/>
          <w:sz w:val="24"/>
          <w:szCs w:val="24"/>
        </w:rPr>
        <w:t>VEPA (IEEE 802.1Qbg)</w:t>
      </w:r>
      <w:r>
        <w:rPr>
          <w:rFonts w:ascii="Times New Roman" w:hAnsi="Times New Roman"/>
          <w:sz w:val="24"/>
          <w:szCs w:val="24"/>
        </w:rPr>
        <w:t xml:space="preserve"> и </w:t>
      </w:r>
      <w:r w:rsidRPr="004A22C3">
        <w:rPr>
          <w:rFonts w:ascii="Times New Roman" w:hAnsi="Times New Roman"/>
          <w:sz w:val="24"/>
          <w:szCs w:val="24"/>
        </w:rPr>
        <w:t>VXLAN (RFC 7348)</w:t>
      </w:r>
      <w:r w:rsidR="0024115D" w:rsidRPr="006466D1">
        <w:rPr>
          <w:rFonts w:ascii="Times New Roman" w:hAnsi="Times New Roman"/>
          <w:sz w:val="24"/>
          <w:szCs w:val="24"/>
        </w:rPr>
        <w:t>;</w:t>
      </w:r>
    </w:p>
    <w:p w:rsidR="005B3F56" w:rsidRDefault="005B3F56" w:rsidP="00CE70AA">
      <w:pPr>
        <w:pStyle w:val="a4"/>
        <w:numPr>
          <w:ilvl w:val="0"/>
          <w:numId w:val="14"/>
        </w:numPr>
        <w:jc w:val="both"/>
        <w:rPr>
          <w:rFonts w:ascii="Times New Roman" w:hAnsi="Times New Roman"/>
          <w:sz w:val="24"/>
          <w:szCs w:val="24"/>
          <w:lang w:val="en-US"/>
        </w:rPr>
      </w:pPr>
      <w:r>
        <w:rPr>
          <w:rFonts w:ascii="Times New Roman" w:hAnsi="Times New Roman"/>
          <w:sz w:val="24"/>
          <w:szCs w:val="24"/>
        </w:rPr>
        <w:t>Иметь</w:t>
      </w:r>
      <w:r w:rsidRPr="00EE6821">
        <w:rPr>
          <w:rFonts w:ascii="Times New Roman" w:hAnsi="Times New Roman"/>
          <w:sz w:val="24"/>
          <w:szCs w:val="24"/>
          <w:lang w:val="en-US"/>
        </w:rPr>
        <w:t xml:space="preserve"> </w:t>
      </w:r>
      <w:r>
        <w:rPr>
          <w:rFonts w:ascii="Times New Roman" w:hAnsi="Times New Roman"/>
          <w:sz w:val="24"/>
          <w:szCs w:val="24"/>
        </w:rPr>
        <w:t>поддержку</w:t>
      </w:r>
      <w:r w:rsidRPr="00EE6821">
        <w:rPr>
          <w:rFonts w:ascii="Times New Roman" w:hAnsi="Times New Roman"/>
          <w:sz w:val="24"/>
          <w:szCs w:val="24"/>
          <w:lang w:val="en-US"/>
        </w:rPr>
        <w:t xml:space="preserve"> </w:t>
      </w:r>
      <w:r>
        <w:rPr>
          <w:rFonts w:ascii="Times New Roman" w:hAnsi="Times New Roman"/>
          <w:sz w:val="24"/>
          <w:szCs w:val="24"/>
        </w:rPr>
        <w:t>работы</w:t>
      </w:r>
      <w:r w:rsidRPr="00EE6821">
        <w:rPr>
          <w:rFonts w:ascii="Times New Roman" w:hAnsi="Times New Roman"/>
          <w:sz w:val="24"/>
          <w:szCs w:val="24"/>
          <w:lang w:val="en-US"/>
        </w:rPr>
        <w:t xml:space="preserve"> </w:t>
      </w:r>
      <w:r>
        <w:rPr>
          <w:rFonts w:ascii="Times New Roman" w:hAnsi="Times New Roman"/>
          <w:sz w:val="24"/>
          <w:szCs w:val="24"/>
        </w:rPr>
        <w:t>по</w:t>
      </w:r>
      <w:r w:rsidRPr="00EE6821">
        <w:rPr>
          <w:rFonts w:ascii="Times New Roman" w:hAnsi="Times New Roman"/>
          <w:sz w:val="24"/>
          <w:szCs w:val="24"/>
          <w:lang w:val="en-US"/>
        </w:rPr>
        <w:t xml:space="preserve"> </w:t>
      </w:r>
      <w:r>
        <w:rPr>
          <w:rFonts w:ascii="Times New Roman" w:hAnsi="Times New Roman"/>
          <w:sz w:val="24"/>
          <w:szCs w:val="24"/>
        </w:rPr>
        <w:t>протоколам</w:t>
      </w:r>
      <w:r w:rsidRPr="00EE6821">
        <w:rPr>
          <w:rFonts w:ascii="Times New Roman" w:hAnsi="Times New Roman"/>
          <w:sz w:val="24"/>
          <w:szCs w:val="24"/>
          <w:lang w:val="en-US"/>
        </w:rPr>
        <w:t xml:space="preserve"> iSCSI, </w:t>
      </w:r>
      <w:proofErr w:type="spellStart"/>
      <w:r w:rsidRPr="00EE6821">
        <w:rPr>
          <w:rFonts w:ascii="Times New Roman" w:hAnsi="Times New Roman"/>
          <w:sz w:val="24"/>
          <w:szCs w:val="24"/>
          <w:lang w:val="en-US"/>
        </w:rPr>
        <w:t>Fibre</w:t>
      </w:r>
      <w:proofErr w:type="spellEnd"/>
      <w:r w:rsidRPr="00EE6821">
        <w:rPr>
          <w:rFonts w:ascii="Times New Roman" w:hAnsi="Times New Roman"/>
          <w:sz w:val="24"/>
          <w:szCs w:val="24"/>
          <w:lang w:val="en-US"/>
        </w:rPr>
        <w:t xml:space="preserve"> Channel over Ethernet (</w:t>
      </w:r>
      <w:proofErr w:type="spellStart"/>
      <w:r w:rsidRPr="00EE6821">
        <w:rPr>
          <w:rFonts w:ascii="Times New Roman" w:hAnsi="Times New Roman"/>
          <w:sz w:val="24"/>
          <w:szCs w:val="24"/>
          <w:lang w:val="en-US"/>
        </w:rPr>
        <w:t>FCoE</w:t>
      </w:r>
      <w:proofErr w:type="spellEnd"/>
      <w:r w:rsidRPr="00EE6821">
        <w:rPr>
          <w:rFonts w:ascii="Times New Roman" w:hAnsi="Times New Roman"/>
          <w:sz w:val="24"/>
          <w:szCs w:val="24"/>
          <w:lang w:val="en-US"/>
        </w:rPr>
        <w:t xml:space="preserve">), </w:t>
      </w:r>
      <w:proofErr w:type="spellStart"/>
      <w:r w:rsidRPr="00EE6821">
        <w:rPr>
          <w:rFonts w:ascii="Times New Roman" w:hAnsi="Times New Roman"/>
          <w:sz w:val="24"/>
          <w:szCs w:val="24"/>
          <w:lang w:val="en-US"/>
        </w:rPr>
        <w:t>Fibre</w:t>
      </w:r>
      <w:proofErr w:type="spellEnd"/>
      <w:r w:rsidRPr="00EE6821">
        <w:rPr>
          <w:rFonts w:ascii="Times New Roman" w:hAnsi="Times New Roman"/>
          <w:sz w:val="24"/>
          <w:szCs w:val="24"/>
          <w:lang w:val="en-US"/>
        </w:rPr>
        <w:t xml:space="preserve"> Channel Forwarder (FCF).</w:t>
      </w:r>
    </w:p>
    <w:p w:rsidR="0042634F" w:rsidRP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Иметь в своем составе не менее 2 коммутаторов </w:t>
      </w:r>
      <w:r w:rsidRPr="0042634F">
        <w:rPr>
          <w:rFonts w:ascii="Times New Roman" w:hAnsi="Times New Roman"/>
          <w:sz w:val="24"/>
          <w:szCs w:val="24"/>
          <w:lang w:val="en-US"/>
        </w:rPr>
        <w:t>SAN</w:t>
      </w:r>
      <w:r w:rsidRPr="0042634F">
        <w:rPr>
          <w:rFonts w:ascii="Times New Roman" w:hAnsi="Times New Roman"/>
          <w:sz w:val="24"/>
          <w:szCs w:val="24"/>
        </w:rPr>
        <w:t xml:space="preserve"> с 16 внутренними и 12 внешними портами </w:t>
      </w:r>
      <w:proofErr w:type="spellStart"/>
      <w:r w:rsidRPr="0042634F">
        <w:rPr>
          <w:rFonts w:ascii="Times New Roman" w:hAnsi="Times New Roman"/>
          <w:sz w:val="24"/>
          <w:szCs w:val="24"/>
          <w:lang w:val="en-US"/>
        </w:rPr>
        <w:t>Fibre</w:t>
      </w:r>
      <w:proofErr w:type="spellEnd"/>
      <w:r w:rsidRPr="0042634F">
        <w:rPr>
          <w:rFonts w:ascii="Times New Roman" w:hAnsi="Times New Roman"/>
          <w:sz w:val="24"/>
          <w:szCs w:val="24"/>
        </w:rPr>
        <w:t xml:space="preserve"> </w:t>
      </w:r>
      <w:r w:rsidRPr="0042634F">
        <w:rPr>
          <w:rFonts w:ascii="Times New Roman" w:hAnsi="Times New Roman"/>
          <w:sz w:val="24"/>
          <w:szCs w:val="24"/>
          <w:lang w:val="en-US"/>
        </w:rPr>
        <w:t>Channel</w:t>
      </w:r>
      <w:r w:rsidRPr="0042634F">
        <w:rPr>
          <w:rFonts w:ascii="Times New Roman" w:hAnsi="Times New Roman"/>
          <w:sz w:val="24"/>
          <w:szCs w:val="24"/>
        </w:rPr>
        <w:t xml:space="preserve">, каждый из которых может работать на скорости до 16 Гбит/с в зависимости от установленного модуля </w:t>
      </w:r>
      <w:r w:rsidRPr="0042634F">
        <w:rPr>
          <w:rFonts w:ascii="Times New Roman" w:hAnsi="Times New Roman"/>
          <w:sz w:val="24"/>
          <w:szCs w:val="24"/>
          <w:lang w:val="en-US"/>
        </w:rPr>
        <w:t>SFP</w:t>
      </w:r>
      <w:r w:rsidRPr="0042634F">
        <w:rPr>
          <w:rFonts w:ascii="Times New Roman" w:hAnsi="Times New Roman"/>
          <w:sz w:val="24"/>
          <w:szCs w:val="24"/>
        </w:rPr>
        <w:t xml:space="preserve"> (внешние порты) и от подключенного к нему адаптера </w:t>
      </w:r>
      <w:r w:rsidRPr="0042634F">
        <w:rPr>
          <w:rFonts w:ascii="Times New Roman" w:hAnsi="Times New Roman"/>
          <w:sz w:val="24"/>
          <w:szCs w:val="24"/>
          <w:lang w:val="en-US"/>
        </w:rPr>
        <w:t>Blade</w:t>
      </w:r>
      <w:r w:rsidRPr="0042634F">
        <w:rPr>
          <w:rFonts w:ascii="Times New Roman" w:hAnsi="Times New Roman"/>
          <w:sz w:val="24"/>
          <w:szCs w:val="24"/>
        </w:rPr>
        <w:t>-сервера (внутренние порты). На каждом коммутаторе должно быть активировано не менее 28 портов.</w:t>
      </w:r>
    </w:p>
    <w:p w:rsidR="0042634F" w:rsidRP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В состав каждого коммутатора должно входить не менее 12 </w:t>
      </w:r>
      <w:r w:rsidRPr="0042634F">
        <w:rPr>
          <w:rFonts w:ascii="Times New Roman" w:hAnsi="Times New Roman"/>
          <w:sz w:val="24"/>
          <w:szCs w:val="24"/>
          <w:lang w:val="en-US"/>
        </w:rPr>
        <w:t>SFP</w:t>
      </w:r>
      <w:r w:rsidRPr="0042634F">
        <w:rPr>
          <w:rFonts w:ascii="Times New Roman" w:hAnsi="Times New Roman"/>
          <w:sz w:val="24"/>
          <w:szCs w:val="24"/>
        </w:rPr>
        <w:t xml:space="preserve">+ SW XCVR модулей 16 </w:t>
      </w:r>
      <w:r w:rsidRPr="0042634F">
        <w:rPr>
          <w:rFonts w:ascii="Times New Roman" w:hAnsi="Times New Roman"/>
          <w:sz w:val="24"/>
          <w:szCs w:val="24"/>
          <w:lang w:val="en-US"/>
        </w:rPr>
        <w:t>Gb</w:t>
      </w:r>
      <w:r w:rsidRPr="0042634F">
        <w:rPr>
          <w:rFonts w:ascii="Times New Roman" w:hAnsi="Times New Roman"/>
          <w:sz w:val="24"/>
          <w:szCs w:val="24"/>
        </w:rPr>
        <w:t xml:space="preserve"> </w:t>
      </w:r>
      <w:r w:rsidRPr="0042634F">
        <w:rPr>
          <w:rFonts w:ascii="Times New Roman" w:hAnsi="Times New Roman"/>
          <w:sz w:val="24"/>
          <w:szCs w:val="24"/>
          <w:lang w:val="en-US"/>
        </w:rPr>
        <w:t>FC</w:t>
      </w:r>
      <w:r w:rsidRPr="0042634F">
        <w:rPr>
          <w:rFonts w:ascii="Times New Roman" w:hAnsi="Times New Roman"/>
          <w:sz w:val="24"/>
          <w:szCs w:val="24"/>
        </w:rPr>
        <w:t>.</w:t>
      </w:r>
    </w:p>
    <w:p w:rsidR="0042634F" w:rsidRDefault="0042634F"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В состав каждого коммутатора должна входить лицензия </w:t>
      </w:r>
      <w:r w:rsidRPr="0042634F">
        <w:rPr>
          <w:rFonts w:ascii="Times New Roman" w:hAnsi="Times New Roman"/>
          <w:sz w:val="24"/>
          <w:szCs w:val="24"/>
          <w:lang w:val="en-US"/>
        </w:rPr>
        <w:t>ISL</w:t>
      </w:r>
      <w:r w:rsidRPr="0042634F">
        <w:rPr>
          <w:rFonts w:ascii="Times New Roman" w:hAnsi="Times New Roman"/>
          <w:sz w:val="24"/>
          <w:szCs w:val="24"/>
        </w:rPr>
        <w:t xml:space="preserve"> </w:t>
      </w:r>
      <w:proofErr w:type="spellStart"/>
      <w:r w:rsidRPr="0042634F">
        <w:rPr>
          <w:rFonts w:ascii="Times New Roman" w:hAnsi="Times New Roman"/>
          <w:sz w:val="24"/>
          <w:szCs w:val="24"/>
          <w:lang w:val="en-US"/>
        </w:rPr>
        <w:t>Trunking</w:t>
      </w:r>
      <w:proofErr w:type="spellEnd"/>
      <w:r w:rsidR="00BD6420">
        <w:rPr>
          <w:rFonts w:ascii="Times New Roman" w:hAnsi="Times New Roman"/>
          <w:sz w:val="24"/>
          <w:szCs w:val="24"/>
        </w:rPr>
        <w:t>.</w:t>
      </w:r>
    </w:p>
    <w:p w:rsidR="00BD6420" w:rsidRPr="0042634F" w:rsidRDefault="00C158E0" w:rsidP="00C36F93">
      <w:pPr>
        <w:pStyle w:val="a4"/>
        <w:numPr>
          <w:ilvl w:val="0"/>
          <w:numId w:val="5"/>
        </w:numPr>
        <w:jc w:val="both"/>
        <w:rPr>
          <w:rFonts w:ascii="Times New Roman" w:hAnsi="Times New Roman"/>
          <w:sz w:val="24"/>
          <w:szCs w:val="24"/>
        </w:rPr>
      </w:pPr>
      <w:r w:rsidRPr="0042634F">
        <w:rPr>
          <w:rFonts w:ascii="Times New Roman" w:hAnsi="Times New Roman"/>
          <w:sz w:val="24"/>
          <w:szCs w:val="24"/>
        </w:rPr>
        <w:t xml:space="preserve">Иметь в своем составе </w:t>
      </w:r>
      <w:proofErr w:type="spellStart"/>
      <w:r w:rsidR="00BD6420">
        <w:rPr>
          <w:rFonts w:ascii="Times New Roman" w:hAnsi="Times New Roman"/>
          <w:sz w:val="24"/>
          <w:szCs w:val="24"/>
        </w:rPr>
        <w:t>Multi-mode</w:t>
      </w:r>
      <w:proofErr w:type="spellEnd"/>
      <w:r w:rsidR="00BD6420">
        <w:rPr>
          <w:rFonts w:ascii="Times New Roman" w:hAnsi="Times New Roman"/>
          <w:sz w:val="24"/>
          <w:szCs w:val="24"/>
        </w:rPr>
        <w:t xml:space="preserve"> OM3 LC/LC FC кабеля</w:t>
      </w:r>
      <w:r w:rsidR="009C5CC5">
        <w:rPr>
          <w:rFonts w:ascii="Times New Roman" w:hAnsi="Times New Roman"/>
          <w:sz w:val="24"/>
          <w:szCs w:val="24"/>
        </w:rPr>
        <w:t>,</w:t>
      </w:r>
      <w:r w:rsidR="00BD6420">
        <w:rPr>
          <w:rFonts w:ascii="Times New Roman" w:hAnsi="Times New Roman"/>
          <w:sz w:val="24"/>
          <w:szCs w:val="24"/>
        </w:rPr>
        <w:t xml:space="preserve"> длинной 2m.</w:t>
      </w:r>
      <w:r w:rsidR="004365E8">
        <w:rPr>
          <w:rFonts w:ascii="Times New Roman" w:hAnsi="Times New Roman"/>
          <w:sz w:val="24"/>
          <w:szCs w:val="24"/>
        </w:rPr>
        <w:t xml:space="preserve"> не менее 24шт.  </w:t>
      </w:r>
    </w:p>
    <w:p w:rsidR="00FF7CDD" w:rsidRPr="00FF7CDD" w:rsidRDefault="00FF7CDD" w:rsidP="00C36F93">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 xml:space="preserve">В состав поставляемого оборудования </w:t>
      </w:r>
      <w:r w:rsidRPr="00FF7CDD">
        <w:rPr>
          <w:rFonts w:ascii="Times New Roman" w:hAnsi="Times New Roman" w:cs="Times New Roman"/>
          <w:sz w:val="24"/>
          <w:szCs w:val="24"/>
        </w:rPr>
        <w:t>и ПО м</w:t>
      </w:r>
      <w:r w:rsidRPr="00FF7CDD">
        <w:rPr>
          <w:rFonts w:ascii="Times New Roman" w:hAnsi="Times New Roman" w:cs="Times New Roman"/>
          <w:color w:val="000000"/>
          <w:sz w:val="24"/>
          <w:szCs w:val="24"/>
        </w:rPr>
        <w:t>одернизации ЦОД</w:t>
      </w:r>
      <w:r w:rsidRPr="00FF7CDD">
        <w:rPr>
          <w:rFonts w:ascii="Times New Roman" w:hAnsi="Times New Roman" w:cs="Times New Roman"/>
          <w:bCs/>
          <w:spacing w:val="-8"/>
          <w:sz w:val="24"/>
          <w:szCs w:val="24"/>
        </w:rPr>
        <w:t xml:space="preserve"> должны входить все необходимые аппаратные средства, компоненты и лицензии для обеспечения удаленного управления всеми серверами (с использованием защищенных протоколов передачи данных), входящими в состав поставки. Удаленное управление должно позволять выполнять такие функции администрирования как: включение и выключение питания, перехват консоли в момент загрузки, просмотр сообщений POST, перехват графической консоли ОС сервера, монтирование на сервер съемных устройств с рабочей станции администратора, одновременная работа нескольких пользователей с виртуальным экраном одного сервера, запись и воспроизведение сеансов работы с консолью. Компоненты, обеспечивающие указанные выше функции, должны быть поставлены и установлены в отказоустойчивой конфигурации.</w:t>
      </w:r>
    </w:p>
    <w:p w:rsidR="00FF7CDD" w:rsidRDefault="00FF7CDD" w:rsidP="00C36F93">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 xml:space="preserve">В состав поставляемого оборудования </w:t>
      </w:r>
      <w:r w:rsidRPr="00FF7CDD">
        <w:rPr>
          <w:rFonts w:ascii="Times New Roman" w:hAnsi="Times New Roman" w:cs="Times New Roman"/>
          <w:sz w:val="24"/>
          <w:szCs w:val="24"/>
        </w:rPr>
        <w:t>и ПО м</w:t>
      </w:r>
      <w:r w:rsidRPr="00FF7CDD">
        <w:rPr>
          <w:rFonts w:ascii="Times New Roman" w:hAnsi="Times New Roman" w:cs="Times New Roman"/>
          <w:color w:val="000000"/>
          <w:sz w:val="24"/>
          <w:szCs w:val="24"/>
        </w:rPr>
        <w:t>одернизации ЦОД</w:t>
      </w:r>
      <w:r w:rsidRPr="00FF7CDD">
        <w:rPr>
          <w:rFonts w:ascii="Times New Roman" w:hAnsi="Times New Roman" w:cs="Times New Roman"/>
          <w:bCs/>
          <w:spacing w:val="-8"/>
          <w:sz w:val="24"/>
          <w:szCs w:val="24"/>
        </w:rPr>
        <w:t xml:space="preserve"> должно входить ПО управления и аппаратно-ориентированного мониторинга подставляемого оборудования, в том числе, мониторинга состояния отдельных компонентов серверов и шасси, температуры, важных компонентов, состояния электропитания, предиктивного анализа аппаратных сбоев.</w:t>
      </w:r>
    </w:p>
    <w:p w:rsidR="00835A63" w:rsidRDefault="00835A63" w:rsidP="00C36F93">
      <w:pPr>
        <w:widowControl/>
        <w:autoSpaceDE/>
        <w:autoSpaceDN/>
        <w:adjustRightInd/>
        <w:spacing w:before="60" w:after="60"/>
        <w:jc w:val="both"/>
        <w:rPr>
          <w:rFonts w:ascii="Times New Roman" w:hAnsi="Times New Roman" w:cs="Times New Roman"/>
          <w:bCs/>
          <w:spacing w:val="-8"/>
          <w:sz w:val="24"/>
          <w:szCs w:val="24"/>
        </w:rPr>
      </w:pPr>
      <w:r>
        <w:rPr>
          <w:rFonts w:ascii="Times New Roman" w:hAnsi="Times New Roman" w:cs="Times New Roman"/>
          <w:bCs/>
          <w:spacing w:val="-8"/>
          <w:sz w:val="24"/>
          <w:szCs w:val="24"/>
        </w:rPr>
        <w:t>В состав поставляемого оборудования</w:t>
      </w:r>
      <w:r w:rsidR="00534249">
        <w:rPr>
          <w:rFonts w:ascii="Times New Roman" w:hAnsi="Times New Roman" w:cs="Times New Roman"/>
          <w:bCs/>
          <w:spacing w:val="-8"/>
          <w:sz w:val="24"/>
          <w:szCs w:val="24"/>
        </w:rPr>
        <w:t xml:space="preserve"> и ПО модернизации ЦОД должно входить необходимое число лицензий для подключения в существующую единую систему управления и мониторинга.</w:t>
      </w:r>
      <w:r>
        <w:rPr>
          <w:rFonts w:ascii="Times New Roman" w:hAnsi="Times New Roman" w:cs="Times New Roman"/>
          <w:bCs/>
          <w:spacing w:val="-8"/>
          <w:sz w:val="24"/>
          <w:szCs w:val="24"/>
        </w:rPr>
        <w:t xml:space="preserve"> </w:t>
      </w:r>
    </w:p>
    <w:p w:rsid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Серверы и </w:t>
      </w:r>
      <w:r w:rsidRPr="00FF7CDD">
        <w:rPr>
          <w:rFonts w:ascii="Times New Roman" w:hAnsi="Times New Roman" w:cs="Times New Roman"/>
          <w:sz w:val="24"/>
          <w:szCs w:val="24"/>
          <w:lang w:val="en-US"/>
        </w:rPr>
        <w:t>Blade</w:t>
      </w:r>
      <w:r w:rsidRPr="00FF7CDD">
        <w:rPr>
          <w:rFonts w:ascii="Times New Roman" w:hAnsi="Times New Roman" w:cs="Times New Roman"/>
          <w:sz w:val="24"/>
          <w:szCs w:val="24"/>
        </w:rPr>
        <w:t>-шасси должны обеспечиваться технической поддержкой от производителя на территории РФ</w:t>
      </w:r>
      <w:r w:rsidR="00530C6A" w:rsidRPr="00530C6A">
        <w:rPr>
          <w:rFonts w:ascii="Times New Roman" w:hAnsi="Times New Roman" w:cs="Times New Roman"/>
          <w:sz w:val="24"/>
          <w:szCs w:val="24"/>
        </w:rPr>
        <w:t xml:space="preserve"> </w:t>
      </w:r>
      <w:r w:rsidRPr="00FF7CDD">
        <w:rPr>
          <w:rFonts w:ascii="Times New Roman" w:hAnsi="Times New Roman" w:cs="Times New Roman"/>
          <w:sz w:val="24"/>
          <w:szCs w:val="24"/>
        </w:rPr>
        <w:t>в течение 3 лет.</w:t>
      </w:r>
    </w:p>
    <w:p w:rsidR="008F2258" w:rsidRPr="008F2258" w:rsidRDefault="008F2258" w:rsidP="00404375">
      <w:pPr>
        <w:rPr>
          <w:rFonts w:ascii="Times New Roman" w:hAnsi="Times New Roman" w:cs="Times New Roman"/>
          <w:bCs/>
          <w:spacing w:val="-8"/>
          <w:sz w:val="24"/>
          <w:szCs w:val="24"/>
        </w:rPr>
      </w:pPr>
    </w:p>
    <w:p w:rsidR="00404375" w:rsidRPr="00404375" w:rsidRDefault="00404375" w:rsidP="00404375">
      <w:pPr>
        <w:rPr>
          <w:rFonts w:ascii="Times New Roman" w:hAnsi="Times New Roman" w:cs="Times New Roman"/>
          <w:bCs/>
          <w:spacing w:val="-8"/>
          <w:sz w:val="24"/>
          <w:szCs w:val="24"/>
        </w:rPr>
      </w:pPr>
      <w:r w:rsidRPr="00404375">
        <w:rPr>
          <w:rFonts w:ascii="Times New Roman" w:hAnsi="Times New Roman" w:cs="Times New Roman"/>
          <w:bCs/>
          <w:spacing w:val="-8"/>
          <w:sz w:val="24"/>
          <w:szCs w:val="24"/>
        </w:rPr>
        <w:t>В состав предложения должны входить работы по модернизации вычислительных систем, которые должны включать в себя:</w:t>
      </w:r>
    </w:p>
    <w:p w:rsidR="00404375" w:rsidRP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Сбор статистики и анализ работы оборудования, сети передачи данных (SAN), комплекса виртуализации СХД, вычислительных систем и др. Выявление узких мест в существующей конфигурации.</w:t>
      </w:r>
    </w:p>
    <w:p w:rsidR="00404375" w:rsidRP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lastRenderedPageBreak/>
        <w:t>Проведение подготовительных мероприятий для минимизации рисков.</w:t>
      </w:r>
    </w:p>
    <w:p w:rsid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 xml:space="preserve">План проведения работ по модернизации </w:t>
      </w:r>
      <w:r w:rsidRPr="00404375">
        <w:rPr>
          <w:rFonts w:ascii="Times New Roman" w:hAnsi="Times New Roman"/>
          <w:bCs/>
          <w:spacing w:val="-8"/>
          <w:sz w:val="24"/>
          <w:szCs w:val="24"/>
        </w:rPr>
        <w:t>вычислительных систем</w:t>
      </w:r>
      <w:r w:rsidRPr="00404375">
        <w:rPr>
          <w:rFonts w:ascii="Times New Roman" w:hAnsi="Times New Roman"/>
          <w:sz w:val="24"/>
          <w:szCs w:val="24"/>
        </w:rPr>
        <w:t>.</w:t>
      </w:r>
    </w:p>
    <w:p w:rsidR="002F48AB" w:rsidRPr="00404375" w:rsidRDefault="00890959" w:rsidP="00CE70AA">
      <w:pPr>
        <w:pStyle w:val="a4"/>
        <w:numPr>
          <w:ilvl w:val="0"/>
          <w:numId w:val="14"/>
        </w:numPr>
        <w:rPr>
          <w:rFonts w:ascii="Times New Roman" w:hAnsi="Times New Roman"/>
          <w:sz w:val="24"/>
          <w:szCs w:val="24"/>
        </w:rPr>
      </w:pPr>
      <w:r>
        <w:rPr>
          <w:rFonts w:ascii="Times New Roman" w:hAnsi="Times New Roman"/>
          <w:sz w:val="24"/>
          <w:szCs w:val="24"/>
        </w:rPr>
        <w:t>Установку</w:t>
      </w:r>
      <w:r w:rsidR="002F48AB">
        <w:rPr>
          <w:rFonts w:ascii="Times New Roman" w:hAnsi="Times New Roman"/>
          <w:sz w:val="24"/>
          <w:szCs w:val="24"/>
        </w:rPr>
        <w:t xml:space="preserve"> новых </w:t>
      </w:r>
      <w:r w:rsidR="002F48AB" w:rsidRPr="00FF7CDD">
        <w:rPr>
          <w:rFonts w:ascii="Times New Roman" w:hAnsi="Times New Roman"/>
          <w:sz w:val="24"/>
          <w:lang w:val="en-US"/>
        </w:rPr>
        <w:t>Blade</w:t>
      </w:r>
      <w:r w:rsidR="002F48AB" w:rsidRPr="00FF7CDD">
        <w:rPr>
          <w:rFonts w:ascii="Times New Roman" w:hAnsi="Times New Roman"/>
          <w:sz w:val="24"/>
        </w:rPr>
        <w:t>-шасси</w:t>
      </w:r>
      <w:r w:rsidR="002F48AB">
        <w:rPr>
          <w:rFonts w:ascii="Times New Roman" w:hAnsi="Times New Roman"/>
          <w:sz w:val="24"/>
        </w:rPr>
        <w:t xml:space="preserve"> в стойки на место с</w:t>
      </w:r>
      <w:r w:rsidR="003D68F9">
        <w:rPr>
          <w:rFonts w:ascii="Times New Roman" w:hAnsi="Times New Roman"/>
          <w:sz w:val="24"/>
        </w:rPr>
        <w:t>тарых</w:t>
      </w:r>
      <w:r w:rsidR="00C761B9">
        <w:rPr>
          <w:rFonts w:ascii="Times New Roman" w:hAnsi="Times New Roman"/>
          <w:sz w:val="24"/>
        </w:rPr>
        <w:t xml:space="preserve"> </w:t>
      </w:r>
      <w:r w:rsidR="00A02947">
        <w:rPr>
          <w:rFonts w:ascii="Times New Roman" w:hAnsi="Times New Roman"/>
          <w:sz w:val="24"/>
        </w:rPr>
        <w:t xml:space="preserve">в основном и резервном ЦОД </w:t>
      </w:r>
      <w:r w:rsidR="003D68F9">
        <w:rPr>
          <w:rFonts w:ascii="Times New Roman" w:hAnsi="Times New Roman"/>
          <w:sz w:val="24"/>
        </w:rPr>
        <w:t xml:space="preserve">(сервера новой архитектуры не совместимы с </w:t>
      </w:r>
      <w:r w:rsidR="003D68F9" w:rsidRPr="00FF7CDD">
        <w:rPr>
          <w:rFonts w:ascii="Times New Roman" w:hAnsi="Times New Roman"/>
          <w:sz w:val="24"/>
          <w:lang w:val="en-US"/>
        </w:rPr>
        <w:t>Blade</w:t>
      </w:r>
      <w:r w:rsidR="003D68F9" w:rsidRPr="00FF7CDD">
        <w:rPr>
          <w:rFonts w:ascii="Times New Roman" w:hAnsi="Times New Roman"/>
          <w:sz w:val="24"/>
        </w:rPr>
        <w:t>-шасси</w:t>
      </w:r>
      <w:r w:rsidR="003D68F9">
        <w:rPr>
          <w:rFonts w:ascii="Times New Roman" w:hAnsi="Times New Roman"/>
          <w:sz w:val="24"/>
        </w:rPr>
        <w:t xml:space="preserve"> предыдущего поколения)</w:t>
      </w:r>
      <w:r w:rsidR="00A02947">
        <w:rPr>
          <w:rFonts w:ascii="Times New Roman" w:hAnsi="Times New Roman"/>
          <w:sz w:val="24"/>
        </w:rPr>
        <w:t>.</w:t>
      </w:r>
    </w:p>
    <w:p w:rsid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Интеграцию новых комп</w:t>
      </w:r>
      <w:r w:rsidR="00F30486">
        <w:rPr>
          <w:rFonts w:ascii="Times New Roman" w:hAnsi="Times New Roman"/>
          <w:sz w:val="24"/>
          <w:szCs w:val="24"/>
        </w:rPr>
        <w:t xml:space="preserve">лексов вычислительных систем с </w:t>
      </w:r>
      <w:r w:rsidRPr="00404375">
        <w:rPr>
          <w:rFonts w:ascii="Times New Roman" w:hAnsi="Times New Roman"/>
          <w:sz w:val="24"/>
          <w:szCs w:val="24"/>
        </w:rPr>
        <w:t>существующей инфраструктурой</w:t>
      </w:r>
      <w:r w:rsidR="003A5B92">
        <w:rPr>
          <w:rFonts w:ascii="Times New Roman" w:hAnsi="Times New Roman"/>
          <w:sz w:val="24"/>
          <w:szCs w:val="24"/>
        </w:rPr>
        <w:t xml:space="preserve"> ЦОД</w:t>
      </w:r>
      <w:r w:rsidRPr="00404375">
        <w:rPr>
          <w:rFonts w:ascii="Times New Roman" w:hAnsi="Times New Roman"/>
          <w:sz w:val="24"/>
          <w:szCs w:val="24"/>
        </w:rPr>
        <w:t>.</w:t>
      </w:r>
    </w:p>
    <w:p w:rsidR="003A5B92" w:rsidRPr="006F117E" w:rsidRDefault="003A5B92" w:rsidP="00CE70AA">
      <w:pPr>
        <w:pStyle w:val="a4"/>
        <w:numPr>
          <w:ilvl w:val="0"/>
          <w:numId w:val="14"/>
        </w:numPr>
        <w:rPr>
          <w:rFonts w:ascii="Times New Roman" w:hAnsi="Times New Roman"/>
          <w:sz w:val="24"/>
          <w:szCs w:val="24"/>
        </w:rPr>
      </w:pPr>
      <w:r>
        <w:rPr>
          <w:rFonts w:ascii="Times New Roman" w:hAnsi="Times New Roman"/>
          <w:sz w:val="24"/>
          <w:szCs w:val="24"/>
        </w:rPr>
        <w:t xml:space="preserve">Интеграцию старых серверов с новыми </w:t>
      </w:r>
      <w:r w:rsidRPr="00FF7CDD">
        <w:rPr>
          <w:rFonts w:ascii="Times New Roman" w:hAnsi="Times New Roman"/>
          <w:sz w:val="24"/>
          <w:lang w:val="en-US"/>
        </w:rPr>
        <w:t>Blade</w:t>
      </w:r>
      <w:r w:rsidRPr="00FF7CDD">
        <w:rPr>
          <w:rFonts w:ascii="Times New Roman" w:hAnsi="Times New Roman"/>
          <w:sz w:val="24"/>
        </w:rPr>
        <w:t>-шасси</w:t>
      </w:r>
      <w:r>
        <w:rPr>
          <w:rFonts w:ascii="Times New Roman" w:hAnsi="Times New Roman"/>
          <w:sz w:val="24"/>
        </w:rPr>
        <w:t>.</w:t>
      </w:r>
    </w:p>
    <w:p w:rsidR="006F117E" w:rsidRPr="006F117E" w:rsidRDefault="00682433" w:rsidP="00CE70AA">
      <w:pPr>
        <w:pStyle w:val="a4"/>
        <w:numPr>
          <w:ilvl w:val="0"/>
          <w:numId w:val="14"/>
        </w:numPr>
        <w:rPr>
          <w:rFonts w:ascii="Times New Roman" w:hAnsi="Times New Roman"/>
          <w:sz w:val="24"/>
          <w:szCs w:val="24"/>
        </w:rPr>
      </w:pPr>
      <w:r>
        <w:rPr>
          <w:rFonts w:ascii="Times New Roman" w:hAnsi="Times New Roman"/>
          <w:sz w:val="24"/>
          <w:szCs w:val="24"/>
        </w:rPr>
        <w:t xml:space="preserve">Создание </w:t>
      </w:r>
      <w:r w:rsidR="00EC3AE0">
        <w:rPr>
          <w:rFonts w:ascii="Times New Roman" w:hAnsi="Times New Roman"/>
          <w:sz w:val="24"/>
          <w:szCs w:val="24"/>
        </w:rPr>
        <w:t>отказоустойчив</w:t>
      </w:r>
      <w:r>
        <w:rPr>
          <w:rFonts w:ascii="Times New Roman" w:hAnsi="Times New Roman"/>
          <w:sz w:val="24"/>
          <w:szCs w:val="24"/>
        </w:rPr>
        <w:t>ой</w:t>
      </w:r>
      <w:r w:rsidR="00EC3AE0">
        <w:rPr>
          <w:rFonts w:ascii="Times New Roman" w:hAnsi="Times New Roman"/>
          <w:sz w:val="24"/>
          <w:szCs w:val="24"/>
        </w:rPr>
        <w:t xml:space="preserve"> </w:t>
      </w:r>
      <w:r w:rsidR="006F117E">
        <w:rPr>
          <w:rFonts w:ascii="Times New Roman" w:hAnsi="Times New Roman"/>
          <w:sz w:val="24"/>
          <w:szCs w:val="24"/>
        </w:rPr>
        <w:t>конфигураци</w:t>
      </w:r>
      <w:r>
        <w:rPr>
          <w:rFonts w:ascii="Times New Roman" w:hAnsi="Times New Roman"/>
          <w:sz w:val="24"/>
          <w:szCs w:val="24"/>
        </w:rPr>
        <w:t>и</w:t>
      </w:r>
      <w:r w:rsidR="006F117E">
        <w:rPr>
          <w:rFonts w:ascii="Times New Roman" w:hAnsi="Times New Roman"/>
          <w:sz w:val="24"/>
          <w:szCs w:val="24"/>
        </w:rPr>
        <w:t xml:space="preserve"> вычислительных мощностей.</w:t>
      </w:r>
    </w:p>
    <w:p w:rsidR="00DA3BF5" w:rsidRDefault="00871DDF"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005D2670" w:rsidRPr="00181AEC">
        <w:rPr>
          <w:rFonts w:ascii="Times New Roman" w:hAnsi="Times New Roman"/>
          <w:sz w:val="24"/>
          <w:szCs w:val="24"/>
        </w:rPr>
        <w:t>аппаратных и логических средств</w:t>
      </w:r>
      <w:r w:rsidR="006063A6" w:rsidRPr="006063A6">
        <w:rPr>
          <w:rFonts w:ascii="Times New Roman" w:hAnsi="Times New Roman"/>
          <w:sz w:val="24"/>
          <w:szCs w:val="24"/>
        </w:rPr>
        <w:t xml:space="preserve"> </w:t>
      </w:r>
      <w:r w:rsidR="003A5B92">
        <w:rPr>
          <w:rFonts w:ascii="Times New Roman" w:hAnsi="Times New Roman"/>
          <w:sz w:val="24"/>
          <w:szCs w:val="24"/>
        </w:rPr>
        <w:t>в контур системы мониторинга</w:t>
      </w:r>
      <w:r w:rsidR="00D520CA">
        <w:rPr>
          <w:rFonts w:ascii="Times New Roman" w:hAnsi="Times New Roman"/>
          <w:sz w:val="24"/>
          <w:szCs w:val="24"/>
        </w:rPr>
        <w:t>.</w:t>
      </w:r>
    </w:p>
    <w:p w:rsidR="0089712C" w:rsidRDefault="0089712C"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009D25BE" w:rsidRPr="00181AEC">
        <w:rPr>
          <w:rFonts w:ascii="Times New Roman" w:hAnsi="Times New Roman"/>
          <w:sz w:val="24"/>
          <w:szCs w:val="24"/>
        </w:rPr>
        <w:t>аппаратных и логических средств</w:t>
      </w:r>
      <w:r w:rsidR="009D25BE">
        <w:rPr>
          <w:rFonts w:ascii="Times New Roman" w:hAnsi="Times New Roman"/>
          <w:sz w:val="24"/>
          <w:szCs w:val="24"/>
        </w:rPr>
        <w:t xml:space="preserve"> </w:t>
      </w:r>
      <w:r>
        <w:rPr>
          <w:rFonts w:ascii="Times New Roman" w:hAnsi="Times New Roman"/>
          <w:sz w:val="24"/>
          <w:szCs w:val="24"/>
        </w:rPr>
        <w:t>в контур системы управления.</w:t>
      </w:r>
    </w:p>
    <w:p w:rsidR="0080405F" w:rsidRPr="0080405F" w:rsidRDefault="0080405F"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404375" w:rsidRPr="003A5B92" w:rsidRDefault="00890959" w:rsidP="00CE70AA">
      <w:pPr>
        <w:pStyle w:val="a4"/>
        <w:numPr>
          <w:ilvl w:val="0"/>
          <w:numId w:val="14"/>
        </w:numPr>
        <w:rPr>
          <w:rFonts w:ascii="Times New Roman" w:hAnsi="Times New Roman"/>
          <w:sz w:val="24"/>
          <w:szCs w:val="24"/>
        </w:rPr>
      </w:pPr>
      <w:r>
        <w:rPr>
          <w:rFonts w:ascii="Times New Roman" w:hAnsi="Times New Roman"/>
          <w:sz w:val="24"/>
          <w:szCs w:val="24"/>
        </w:rPr>
        <w:t>М</w:t>
      </w:r>
      <w:r w:rsidR="003A5B92">
        <w:rPr>
          <w:rFonts w:ascii="Times New Roman" w:hAnsi="Times New Roman"/>
          <w:sz w:val="24"/>
          <w:szCs w:val="24"/>
        </w:rPr>
        <w:t>играцию сервисов на новые вычислительные мощности</w:t>
      </w:r>
      <w:r w:rsidR="001032D4">
        <w:rPr>
          <w:rFonts w:ascii="Times New Roman" w:hAnsi="Times New Roman"/>
          <w:sz w:val="24"/>
          <w:szCs w:val="24"/>
        </w:rPr>
        <w:t xml:space="preserve"> согласно плану работ</w:t>
      </w:r>
      <w:r w:rsidR="003A5B92">
        <w:rPr>
          <w:rFonts w:ascii="Times New Roman" w:hAnsi="Times New Roman"/>
          <w:sz w:val="24"/>
          <w:szCs w:val="24"/>
        </w:rPr>
        <w:t>.</w:t>
      </w:r>
      <w:r w:rsidR="00404375" w:rsidRPr="003A5B92">
        <w:rPr>
          <w:rFonts w:ascii="Times New Roman" w:hAnsi="Times New Roman"/>
          <w:sz w:val="24"/>
          <w:szCs w:val="24"/>
        </w:rPr>
        <w:t xml:space="preserve"> </w:t>
      </w:r>
    </w:p>
    <w:p w:rsidR="00404375" w:rsidRPr="00404375" w:rsidRDefault="00C73547" w:rsidP="00CE70AA">
      <w:pPr>
        <w:pStyle w:val="a4"/>
        <w:numPr>
          <w:ilvl w:val="0"/>
          <w:numId w:val="14"/>
        </w:numPr>
        <w:rPr>
          <w:rFonts w:ascii="Times New Roman" w:hAnsi="Times New Roman"/>
          <w:sz w:val="24"/>
          <w:szCs w:val="24"/>
        </w:rPr>
      </w:pPr>
      <w:r>
        <w:rPr>
          <w:rFonts w:ascii="Times New Roman" w:hAnsi="Times New Roman"/>
          <w:sz w:val="24"/>
          <w:szCs w:val="24"/>
        </w:rPr>
        <w:t xml:space="preserve">Внесение изменений в </w:t>
      </w:r>
      <w:r w:rsidR="00404375" w:rsidRPr="00404375">
        <w:rPr>
          <w:rFonts w:ascii="Times New Roman" w:hAnsi="Times New Roman"/>
          <w:sz w:val="24"/>
          <w:szCs w:val="24"/>
        </w:rPr>
        <w:t>рабочую документацию.</w:t>
      </w:r>
    </w:p>
    <w:p w:rsidR="00404375" w:rsidRPr="00404375" w:rsidRDefault="00404375" w:rsidP="00404375">
      <w:pPr>
        <w:rPr>
          <w:rFonts w:ascii="Times New Roman" w:hAnsi="Times New Roman" w:cs="Times New Roman"/>
          <w:sz w:val="24"/>
          <w:szCs w:val="24"/>
        </w:rPr>
      </w:pPr>
      <w:r w:rsidRPr="00404375">
        <w:rPr>
          <w:rFonts w:ascii="Times New Roman" w:hAnsi="Times New Roman" w:cs="Times New Roman"/>
          <w:sz w:val="24"/>
          <w:szCs w:val="24"/>
        </w:rPr>
        <w:t>Во время работ  не должно происходить простоев сервисов.</w:t>
      </w:r>
    </w:p>
    <w:p w:rsidR="00BF3ADE" w:rsidRPr="00404375" w:rsidRDefault="00BF3ADE" w:rsidP="00BF3ADE">
      <w:pPr>
        <w:rPr>
          <w:rFonts w:ascii="Times New Roman" w:hAnsi="Times New Roman" w:cs="Times New Roman"/>
          <w:sz w:val="24"/>
          <w:szCs w:val="24"/>
        </w:rPr>
      </w:pPr>
    </w:p>
    <w:p w:rsidR="00FF7CDD" w:rsidRPr="00FF7CDD" w:rsidRDefault="00831DB3" w:rsidP="00FF7CDD">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3.2</w:t>
      </w:r>
      <w:r w:rsidR="00D458C2">
        <w:rPr>
          <w:rFonts w:ascii="Times New Roman" w:hAnsi="Times New Roman" w:cs="Times New Roman"/>
          <w:b/>
          <w:bCs/>
          <w:iCs/>
          <w:sz w:val="24"/>
          <w:szCs w:val="28"/>
        </w:rPr>
        <w:t xml:space="preserve"> </w:t>
      </w:r>
      <w:r w:rsidR="00FF7CDD" w:rsidRPr="00FF7CDD">
        <w:rPr>
          <w:rFonts w:ascii="Times New Roman" w:hAnsi="Times New Roman" w:cs="Times New Roman"/>
          <w:b/>
          <w:bCs/>
          <w:iCs/>
          <w:sz w:val="24"/>
          <w:szCs w:val="28"/>
        </w:rPr>
        <w:t>Требования к дисковым массивам для хранения данных ИС</w:t>
      </w:r>
    </w:p>
    <w:p w:rsidR="00FF7CDD" w:rsidRP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Каждый дисковый массив должен обладать следующими характеристиками:</w:t>
      </w:r>
    </w:p>
    <w:p w:rsidR="00FF7CDD" w:rsidRPr="00FF7CDD" w:rsidRDefault="00FF7CDD" w:rsidP="00C36F93">
      <w:pPr>
        <w:widowControl/>
        <w:numPr>
          <w:ilvl w:val="0"/>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Все поставляемое оборудование должно быть сделано по технологии без единой точки отказа. Отказ любого из компонентов дискового массива, такого, как контроллер, блок питания, вентиляторы охлаждения, жесткий диск, не должен приводить к потере и/или недоступности данных, хранящихся на этом дисковом массиве.</w:t>
      </w:r>
    </w:p>
    <w:p w:rsidR="00FF7CDD" w:rsidRPr="0076337D" w:rsidRDefault="00203547" w:rsidP="00C36F93">
      <w:pPr>
        <w:widowControl/>
        <w:numPr>
          <w:ilvl w:val="0"/>
          <w:numId w:val="6"/>
        </w:numPr>
        <w:autoSpaceDE/>
        <w:autoSpaceDN/>
        <w:adjustRightInd/>
        <w:spacing w:before="60" w:after="60"/>
        <w:jc w:val="both"/>
        <w:rPr>
          <w:rFonts w:ascii="Times New Roman" w:hAnsi="Times New Roman" w:cs="Times New Roman"/>
          <w:sz w:val="24"/>
          <w:szCs w:val="24"/>
        </w:rPr>
      </w:pPr>
      <w:r w:rsidRPr="0076337D">
        <w:rPr>
          <w:rFonts w:ascii="Times New Roman" w:hAnsi="Times New Roman" w:cs="Times New Roman"/>
          <w:sz w:val="24"/>
          <w:szCs w:val="24"/>
        </w:rPr>
        <w:t>Поставляемый в рамках данного ТЗ дисковый массив должен позволять установить в себя не менее 24 дисков без закупки дополнительных дисковых</w:t>
      </w:r>
      <w:r w:rsidR="0076337D">
        <w:rPr>
          <w:rFonts w:ascii="Times New Roman" w:hAnsi="Times New Roman" w:cs="Times New Roman"/>
          <w:sz w:val="24"/>
          <w:szCs w:val="24"/>
        </w:rPr>
        <w:t>.</w:t>
      </w:r>
      <w:r w:rsidRPr="0076337D">
        <w:rPr>
          <w:rFonts w:ascii="Times New Roman" w:hAnsi="Times New Roman" w:cs="Times New Roman"/>
          <w:sz w:val="24"/>
          <w:szCs w:val="24"/>
        </w:rPr>
        <w:t xml:space="preserve"> </w:t>
      </w:r>
    </w:p>
    <w:p w:rsidR="00E41F7B" w:rsidRPr="001A2ECC" w:rsidRDefault="00E41F7B" w:rsidP="00C36F93">
      <w:pPr>
        <w:widowControl/>
        <w:numPr>
          <w:ilvl w:val="0"/>
          <w:numId w:val="6"/>
        </w:numPr>
        <w:autoSpaceDE/>
        <w:autoSpaceDN/>
        <w:adjustRightInd/>
        <w:spacing w:before="60" w:after="60"/>
        <w:jc w:val="both"/>
        <w:rPr>
          <w:rFonts w:ascii="Times New Roman" w:hAnsi="Times New Roman" w:cs="Times New Roman"/>
          <w:sz w:val="24"/>
          <w:szCs w:val="24"/>
        </w:rPr>
      </w:pPr>
      <w:r w:rsidRPr="0076337D">
        <w:rPr>
          <w:rFonts w:ascii="Times New Roman" w:hAnsi="Times New Roman"/>
          <w:sz w:val="24"/>
          <w:szCs w:val="24"/>
        </w:rPr>
        <w:t>В состав дискового массива должно входить не мене</w:t>
      </w:r>
      <w:r w:rsidR="00836FDC">
        <w:rPr>
          <w:rFonts w:ascii="Times New Roman" w:hAnsi="Times New Roman" w:cs="Times New Roman"/>
          <w:sz w:val="24"/>
          <w:szCs w:val="24"/>
        </w:rPr>
        <w:t xml:space="preserve">е </w:t>
      </w:r>
      <w:r w:rsidR="00C6371C" w:rsidRPr="00C6371C">
        <w:rPr>
          <w:rFonts w:ascii="Times New Roman" w:hAnsi="Times New Roman" w:cs="Times New Roman"/>
          <w:sz w:val="24"/>
          <w:szCs w:val="24"/>
        </w:rPr>
        <w:t>2</w:t>
      </w:r>
      <w:r w:rsidRPr="0076337D">
        <w:rPr>
          <w:rFonts w:ascii="Times New Roman" w:hAnsi="Times New Roman" w:cs="Times New Roman"/>
          <w:sz w:val="24"/>
          <w:szCs w:val="24"/>
        </w:rPr>
        <w:t xml:space="preserve"> дисков</w:t>
      </w:r>
      <w:r w:rsidR="00C6371C" w:rsidRPr="00C6371C">
        <w:rPr>
          <w:rFonts w:ascii="Times New Roman" w:hAnsi="Times New Roman" w:cs="Times New Roman"/>
          <w:sz w:val="24"/>
          <w:szCs w:val="24"/>
        </w:rPr>
        <w:t>ых</w:t>
      </w:r>
      <w:r w:rsidR="00836FDC">
        <w:rPr>
          <w:rFonts w:ascii="Times New Roman" w:hAnsi="Times New Roman" w:cs="Times New Roman"/>
          <w:sz w:val="24"/>
          <w:szCs w:val="24"/>
        </w:rPr>
        <w:t xml:space="preserve"> пол</w:t>
      </w:r>
      <w:r w:rsidR="00C6371C">
        <w:rPr>
          <w:rFonts w:ascii="Times New Roman" w:hAnsi="Times New Roman" w:cs="Times New Roman"/>
          <w:sz w:val="24"/>
          <w:szCs w:val="24"/>
        </w:rPr>
        <w:t>ок</w:t>
      </w:r>
      <w:r w:rsidRPr="0076337D">
        <w:rPr>
          <w:rFonts w:ascii="Times New Roman" w:hAnsi="Times New Roman" w:cs="Times New Roman"/>
          <w:sz w:val="24"/>
          <w:szCs w:val="24"/>
        </w:rPr>
        <w:t xml:space="preserve"> расширения.</w:t>
      </w:r>
    </w:p>
    <w:p w:rsidR="00492950" w:rsidRPr="006466D1" w:rsidRDefault="001A2ECC" w:rsidP="00DF10B3">
      <w:pPr>
        <w:pStyle w:val="a4"/>
        <w:numPr>
          <w:ilvl w:val="0"/>
          <w:numId w:val="6"/>
        </w:numPr>
        <w:jc w:val="both"/>
        <w:rPr>
          <w:rFonts w:ascii="Times New Roman" w:hAnsi="Times New Roman"/>
          <w:sz w:val="24"/>
          <w:szCs w:val="24"/>
        </w:rPr>
      </w:pPr>
      <w:r>
        <w:rPr>
          <w:rFonts w:ascii="Times New Roman" w:hAnsi="Times New Roman"/>
          <w:sz w:val="24"/>
          <w:szCs w:val="24"/>
        </w:rPr>
        <w:t xml:space="preserve">В состав дискового массива должно входить не мене </w:t>
      </w:r>
      <w:r w:rsidRPr="001A2ECC">
        <w:rPr>
          <w:rFonts w:ascii="Times New Roman" w:hAnsi="Times New Roman"/>
          <w:sz w:val="24"/>
          <w:szCs w:val="24"/>
        </w:rPr>
        <w:t>1</w:t>
      </w:r>
      <w:r>
        <w:rPr>
          <w:rFonts w:ascii="Times New Roman" w:hAnsi="Times New Roman"/>
          <w:sz w:val="24"/>
          <w:szCs w:val="24"/>
        </w:rPr>
        <w:t xml:space="preserve"> (</w:t>
      </w:r>
      <w:r w:rsidRPr="001A2ECC">
        <w:rPr>
          <w:rFonts w:ascii="Times New Roman" w:hAnsi="Times New Roman"/>
          <w:sz w:val="24"/>
          <w:szCs w:val="24"/>
        </w:rPr>
        <w:t>одной</w:t>
      </w:r>
      <w:r>
        <w:rPr>
          <w:rFonts w:ascii="Times New Roman" w:hAnsi="Times New Roman"/>
          <w:sz w:val="24"/>
          <w:szCs w:val="24"/>
        </w:rPr>
        <w:t>) лицензий, для реализации многоуровневого хранения данных (</w:t>
      </w:r>
      <w:r>
        <w:rPr>
          <w:rFonts w:ascii="Times New Roman" w:hAnsi="Times New Roman"/>
          <w:sz w:val="24"/>
          <w:szCs w:val="24"/>
          <w:lang w:val="en-US"/>
        </w:rPr>
        <w:t>Automated</w:t>
      </w:r>
      <w:r w:rsidRPr="0020540F">
        <w:rPr>
          <w:rFonts w:ascii="Times New Roman" w:hAnsi="Times New Roman"/>
          <w:sz w:val="24"/>
          <w:szCs w:val="24"/>
        </w:rPr>
        <w:t xml:space="preserve"> </w:t>
      </w:r>
      <w:proofErr w:type="spellStart"/>
      <w:r>
        <w:rPr>
          <w:rFonts w:ascii="Times New Roman" w:hAnsi="Times New Roman"/>
          <w:sz w:val="24"/>
          <w:szCs w:val="24"/>
          <w:lang w:val="en-US"/>
        </w:rPr>
        <w:t>Tiering</w:t>
      </w:r>
      <w:proofErr w:type="spellEnd"/>
      <w:r>
        <w:rPr>
          <w:rFonts w:ascii="Times New Roman" w:hAnsi="Times New Roman"/>
          <w:sz w:val="24"/>
          <w:szCs w:val="24"/>
        </w:rPr>
        <w:t>).</w:t>
      </w:r>
    </w:p>
    <w:p w:rsidR="0020540F" w:rsidRPr="00203547" w:rsidRDefault="00F33786" w:rsidP="00C36F93">
      <w:pPr>
        <w:pStyle w:val="a4"/>
        <w:numPr>
          <w:ilvl w:val="0"/>
          <w:numId w:val="6"/>
        </w:numPr>
        <w:jc w:val="both"/>
        <w:rPr>
          <w:rFonts w:ascii="Times New Roman" w:hAnsi="Times New Roman"/>
          <w:sz w:val="24"/>
          <w:szCs w:val="24"/>
        </w:rPr>
      </w:pPr>
      <w:r>
        <w:rPr>
          <w:rFonts w:ascii="Times New Roman" w:hAnsi="Times New Roman"/>
          <w:sz w:val="24"/>
          <w:szCs w:val="24"/>
        </w:rPr>
        <w:t xml:space="preserve">В состав дискового массива должно входить не мене 1 (одного) </w:t>
      </w:r>
      <w:proofErr w:type="spellStart"/>
      <w:r w:rsidR="00B85BAF" w:rsidRPr="006466D1">
        <w:rPr>
          <w:rFonts w:ascii="Times New Roman" w:hAnsi="Times New Roman"/>
          <w:sz w:val="24"/>
          <w:szCs w:val="24"/>
        </w:rPr>
        <w:t>Ext</w:t>
      </w:r>
      <w:proofErr w:type="spellEnd"/>
      <w:r w:rsidR="00B85BAF" w:rsidRPr="006466D1">
        <w:rPr>
          <w:rFonts w:ascii="Times New Roman" w:hAnsi="Times New Roman"/>
          <w:sz w:val="24"/>
          <w:szCs w:val="24"/>
        </w:rPr>
        <w:t xml:space="preserve"> </w:t>
      </w:r>
      <w:proofErr w:type="spellStart"/>
      <w:r w:rsidR="00B85BAF" w:rsidRPr="006466D1">
        <w:rPr>
          <w:rFonts w:ascii="Times New Roman" w:hAnsi="Times New Roman"/>
          <w:sz w:val="24"/>
          <w:szCs w:val="24"/>
        </w:rPr>
        <w:t>Mini</w:t>
      </w:r>
      <w:proofErr w:type="spellEnd"/>
      <w:r w:rsidR="00B85BAF" w:rsidRPr="006466D1">
        <w:rPr>
          <w:rFonts w:ascii="Times New Roman" w:hAnsi="Times New Roman"/>
          <w:sz w:val="24"/>
          <w:szCs w:val="24"/>
        </w:rPr>
        <w:t xml:space="preserve"> SAS 1m кабеля</w:t>
      </w:r>
      <w:r w:rsidRPr="006466D1">
        <w:rPr>
          <w:rFonts w:ascii="Times New Roman" w:hAnsi="Times New Roman"/>
          <w:sz w:val="24"/>
          <w:szCs w:val="24"/>
        </w:rPr>
        <w:t>.</w:t>
      </w:r>
    </w:p>
    <w:p w:rsidR="00FF7CDD" w:rsidRPr="00FF7CDD" w:rsidRDefault="00FF7CDD" w:rsidP="006466D1">
      <w:pPr>
        <w:pStyle w:val="a4"/>
        <w:numPr>
          <w:ilvl w:val="0"/>
          <w:numId w:val="6"/>
        </w:numPr>
        <w:jc w:val="both"/>
        <w:rPr>
          <w:rFonts w:ascii="Times New Roman" w:hAnsi="Times New Roman"/>
          <w:sz w:val="24"/>
          <w:szCs w:val="24"/>
        </w:rPr>
      </w:pPr>
      <w:r w:rsidRPr="00FF7CDD">
        <w:rPr>
          <w:rFonts w:ascii="Times New Roman" w:hAnsi="Times New Roman"/>
          <w:sz w:val="24"/>
          <w:szCs w:val="24"/>
        </w:rPr>
        <w:t>Для оптимального использования нового дискового пространства системы, на основе которых оно предоставляется, должны обладать функциональность не хуже, чем:</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объединения дисков в RAID группы с уровнями RAID 0, 1, 3, 5, 6, 10, 50.</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создания RAID группы из 16 дисков с уровнями RAID 0, 3, 5, 6, и 10.</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создания пулов хранения данных, которые охватывают пространство одной или нескольких RAID групп. Данные логического тома, созданного на пуле хранения данных, могут быть распределены между несколькими RAID группами. Все необходимые лицензии для создания пулов хранения данных должны включаться в комплекс поставки.</w:t>
      </w:r>
    </w:p>
    <w:p w:rsid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Возможностью размещения логического тома одновременно на разных RAID группах, созданных из разных типов дисков: </w:t>
      </w:r>
      <w:r w:rsidRPr="00FF7CDD">
        <w:rPr>
          <w:rFonts w:ascii="Times New Roman" w:hAnsi="Times New Roman" w:cs="Times New Roman"/>
          <w:sz w:val="24"/>
          <w:szCs w:val="24"/>
          <w:lang w:val="en-US"/>
        </w:rPr>
        <w:t>SSD</w:t>
      </w:r>
      <w:r w:rsidRPr="00FF7CDD">
        <w:rPr>
          <w:rFonts w:ascii="Times New Roman" w:hAnsi="Times New Roman" w:cs="Times New Roman"/>
          <w:sz w:val="24"/>
          <w:szCs w:val="24"/>
        </w:rPr>
        <w:t xml:space="preserve">, </w:t>
      </w:r>
      <w:r w:rsidRPr="00FF7CDD">
        <w:rPr>
          <w:rFonts w:ascii="Times New Roman" w:hAnsi="Times New Roman" w:cs="Times New Roman"/>
          <w:sz w:val="24"/>
          <w:szCs w:val="24"/>
          <w:lang w:val="en-US"/>
        </w:rPr>
        <w:t>SAS</w:t>
      </w:r>
      <w:r w:rsidRPr="00FF7CDD">
        <w:rPr>
          <w:rFonts w:ascii="Times New Roman" w:hAnsi="Times New Roman" w:cs="Times New Roman"/>
          <w:sz w:val="24"/>
          <w:szCs w:val="24"/>
        </w:rPr>
        <w:t xml:space="preserve">, </w:t>
      </w:r>
      <w:r w:rsidRPr="00FF7CDD">
        <w:rPr>
          <w:rFonts w:ascii="Times New Roman" w:hAnsi="Times New Roman" w:cs="Times New Roman"/>
          <w:sz w:val="24"/>
          <w:szCs w:val="24"/>
          <w:lang w:val="en-US"/>
        </w:rPr>
        <w:t>NL</w:t>
      </w:r>
      <w:r w:rsidRPr="00FF7CDD">
        <w:rPr>
          <w:rFonts w:ascii="Times New Roman" w:hAnsi="Times New Roman" w:cs="Times New Roman"/>
          <w:sz w:val="24"/>
          <w:szCs w:val="24"/>
        </w:rPr>
        <w:t>-</w:t>
      </w:r>
      <w:r w:rsidRPr="00FF7CDD">
        <w:rPr>
          <w:rFonts w:ascii="Times New Roman" w:hAnsi="Times New Roman" w:cs="Times New Roman"/>
          <w:sz w:val="24"/>
          <w:szCs w:val="24"/>
          <w:lang w:val="en-US"/>
        </w:rPr>
        <w:t>SAS</w:t>
      </w:r>
      <w:r w:rsidRPr="00FF7CDD">
        <w:rPr>
          <w:rFonts w:ascii="Times New Roman" w:hAnsi="Times New Roman" w:cs="Times New Roman"/>
          <w:sz w:val="24"/>
          <w:szCs w:val="24"/>
        </w:rPr>
        <w:t>. Возможность автоматического перемещения фрагментов тома между разными типами дисков в зависимости от нагрузки. Все необходимые для указанного функционала лицензии должны включаться в комплекс поставки.</w:t>
      </w:r>
    </w:p>
    <w:p w:rsidR="00185E83" w:rsidRDefault="00185E83" w:rsidP="00185E83">
      <w:pPr>
        <w:widowControl/>
        <w:numPr>
          <w:ilvl w:val="1"/>
          <w:numId w:val="6"/>
        </w:numPr>
        <w:autoSpaceDE/>
        <w:autoSpaceDN/>
        <w:adjustRightInd/>
        <w:spacing w:before="60" w:after="60"/>
        <w:jc w:val="both"/>
        <w:rPr>
          <w:rFonts w:ascii="Times New Roman" w:hAnsi="Times New Roman" w:cs="Times New Roman"/>
          <w:sz w:val="24"/>
          <w:szCs w:val="24"/>
        </w:rPr>
      </w:pPr>
      <w:r w:rsidRPr="00185E83">
        <w:rPr>
          <w:rFonts w:ascii="Times New Roman" w:hAnsi="Times New Roman" w:cs="Times New Roman"/>
          <w:sz w:val="24"/>
          <w:szCs w:val="24"/>
        </w:rPr>
        <w:lastRenderedPageBreak/>
        <w:t xml:space="preserve">Поддержка увеличения емкости RAID-групп и логических томов в режиме </w:t>
      </w:r>
      <w:proofErr w:type="spellStart"/>
      <w:r w:rsidRPr="00185E83">
        <w:rPr>
          <w:rFonts w:ascii="Times New Roman" w:hAnsi="Times New Roman" w:cs="Times New Roman"/>
          <w:sz w:val="24"/>
          <w:szCs w:val="24"/>
        </w:rPr>
        <w:t>on-line</w:t>
      </w:r>
      <w:proofErr w:type="spellEnd"/>
      <w:r w:rsidRPr="00185E83">
        <w:rPr>
          <w:rFonts w:ascii="Times New Roman" w:hAnsi="Times New Roman" w:cs="Times New Roman"/>
          <w:sz w:val="24"/>
          <w:szCs w:val="24"/>
        </w:rPr>
        <w:t>, без прерывания доступа к данным;</w:t>
      </w:r>
    </w:p>
    <w:p w:rsidR="00185E83" w:rsidRPr="00FF7CDD" w:rsidRDefault="00185E83" w:rsidP="00185E83">
      <w:pPr>
        <w:widowControl/>
        <w:numPr>
          <w:ilvl w:val="1"/>
          <w:numId w:val="6"/>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Поддержка технологии</w:t>
      </w:r>
      <w:r w:rsidRPr="00185E83">
        <w:rPr>
          <w:rFonts w:ascii="Times New Roman" w:hAnsi="Times New Roman" w:cs="Times New Roman"/>
          <w:sz w:val="24"/>
          <w:szCs w:val="24"/>
        </w:rPr>
        <w:t xml:space="preserve"> создания «тонких» томов (</w:t>
      </w:r>
      <w:proofErr w:type="spellStart"/>
      <w:r w:rsidRPr="00185E83">
        <w:rPr>
          <w:rFonts w:ascii="Times New Roman" w:hAnsi="Times New Roman" w:cs="Times New Roman"/>
          <w:sz w:val="24"/>
          <w:szCs w:val="24"/>
        </w:rPr>
        <w:t>Thin</w:t>
      </w:r>
      <w:proofErr w:type="spellEnd"/>
      <w:r w:rsidRPr="00185E83">
        <w:rPr>
          <w:rFonts w:ascii="Times New Roman" w:hAnsi="Times New Roman" w:cs="Times New Roman"/>
          <w:sz w:val="24"/>
          <w:szCs w:val="24"/>
        </w:rPr>
        <w:t xml:space="preserve"> </w:t>
      </w:r>
      <w:proofErr w:type="spellStart"/>
      <w:r w:rsidRPr="00185E83">
        <w:rPr>
          <w:rFonts w:ascii="Times New Roman" w:hAnsi="Times New Roman" w:cs="Times New Roman"/>
          <w:sz w:val="24"/>
          <w:szCs w:val="24"/>
        </w:rPr>
        <w:t>Provisioning</w:t>
      </w:r>
      <w:proofErr w:type="spellEnd"/>
      <w:r w:rsidRPr="00185E83">
        <w:rPr>
          <w:rFonts w:ascii="Times New Roman" w:hAnsi="Times New Roman" w:cs="Times New Roman"/>
          <w:sz w:val="24"/>
          <w:szCs w:val="24"/>
        </w:rPr>
        <w:t>), позволяющую выделять серверам необходимые физические дисковые ресурсы автоматически по мере необходимости и позволяющую отдавать серверам виртуальные логические тома, размер которых может превосходить имеющийся физический дисковый объем массива. Автоматическое выделение физических дисковых ресурсов серверам должно выполняться прозрачно для операционных систем серверов и для приложений, без прерывания доступа к данным;</w:t>
      </w:r>
    </w:p>
    <w:p w:rsid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выделения дисков «горяч</w:t>
      </w:r>
      <w:r w:rsidR="00EB5D40">
        <w:rPr>
          <w:rFonts w:ascii="Times New Roman" w:hAnsi="Times New Roman" w:cs="Times New Roman"/>
          <w:sz w:val="24"/>
          <w:szCs w:val="24"/>
        </w:rPr>
        <w:t>его резерва</w:t>
      </w:r>
      <w:r w:rsidRPr="00FF7CDD">
        <w:rPr>
          <w:rFonts w:ascii="Times New Roman" w:hAnsi="Times New Roman" w:cs="Times New Roman"/>
          <w:sz w:val="24"/>
          <w:szCs w:val="24"/>
        </w:rPr>
        <w:t>», как для защиты отдельной RAID группы, так и для защиты всего дискового массива</w:t>
      </w:r>
      <w:r w:rsidR="00EB5D40">
        <w:rPr>
          <w:rFonts w:ascii="Times New Roman" w:hAnsi="Times New Roman" w:cs="Times New Roman"/>
          <w:sz w:val="24"/>
          <w:szCs w:val="24"/>
        </w:rPr>
        <w:t>.</w:t>
      </w:r>
    </w:p>
    <w:p w:rsidR="00EB5D40" w:rsidRPr="00FF7CDD" w:rsidRDefault="00EB5D40" w:rsidP="00EB5D40">
      <w:pPr>
        <w:widowControl/>
        <w:numPr>
          <w:ilvl w:val="1"/>
          <w:numId w:val="6"/>
        </w:numPr>
        <w:autoSpaceDE/>
        <w:autoSpaceDN/>
        <w:adjustRightInd/>
        <w:spacing w:before="60" w:after="60"/>
        <w:jc w:val="both"/>
        <w:rPr>
          <w:rFonts w:ascii="Times New Roman" w:hAnsi="Times New Roman" w:cs="Times New Roman"/>
          <w:sz w:val="24"/>
          <w:szCs w:val="24"/>
        </w:rPr>
      </w:pPr>
      <w:r w:rsidRPr="00EB5D40">
        <w:rPr>
          <w:rFonts w:ascii="Times New Roman" w:hAnsi="Times New Roman" w:cs="Times New Roman"/>
          <w:sz w:val="24"/>
          <w:szCs w:val="24"/>
        </w:rPr>
        <w:t>Поддержка «горячей» замены жестких дисков, контроллеров, модулей ввода-вывода вентиляторов и блоков питания</w:t>
      </w:r>
      <w:r>
        <w:rPr>
          <w:rFonts w:ascii="Times New Roman" w:hAnsi="Times New Roman" w:cs="Times New Roman"/>
          <w:sz w:val="24"/>
          <w:szCs w:val="24"/>
        </w:rPr>
        <w:t>.</w:t>
      </w:r>
    </w:p>
    <w:p w:rsid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Поддержкой дисков типа SAS, NL-SAS и SSD в рамках одной системы. При этом должны быть возможность установить следующие виды жестких дисков:</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200 GB 12G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400 GB 12G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800 GB 12G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200 GB 12G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1,6 TB 12G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400 GB 6G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800 GB 6G SAS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 SDD</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300 GB 12G SAS 15K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450 GB 12G SAS 15K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600 GB 12G SAS 15K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146 GB 6G SAS 15K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300 GB 6G SAS 15K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300 GB 6G SAS 10K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450 GB 6G SAS 10K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600 GB 6G SAS 10K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900 GB 6G SAS 10K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1,2 TB 6G SAS 10K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1 TB 6G NL-SAS 7,2K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1 TB 6G NL-SAS 7.2K rpm LFF (3.5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2 TB 6G NL-SAS 7.2K rpm LFF (3.5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3 TB 6G NL-SAS 7.2K rpm LFF (3.5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Pr="00FF7CD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4 TB 6G NL-SAS 7.2K rpm LFF (3.5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FF7AFD" w:rsidRDefault="00FF7AF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 xml:space="preserve">6 TB 6G NL-SAS 7.2K rpm LFF (3.5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EB5D40" w:rsidRPr="006466D1" w:rsidRDefault="00EB5D40" w:rsidP="00EB5D40">
      <w:pPr>
        <w:widowControl/>
        <w:numPr>
          <w:ilvl w:val="1"/>
          <w:numId w:val="6"/>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Поддержка</w:t>
      </w:r>
      <w:r w:rsidRPr="00EB5D40">
        <w:rPr>
          <w:rFonts w:ascii="Times New Roman" w:hAnsi="Times New Roman" w:cs="Times New Roman"/>
          <w:sz w:val="24"/>
          <w:szCs w:val="24"/>
        </w:rPr>
        <w:t xml:space="preserve"> применения</w:t>
      </w:r>
      <w:r w:rsidRPr="006466D1">
        <w:rPr>
          <w:rFonts w:ascii="Times New Roman" w:hAnsi="Times New Roman" w:cs="Times New Roman"/>
          <w:sz w:val="24"/>
          <w:szCs w:val="24"/>
        </w:rPr>
        <w:t xml:space="preserve"> </w:t>
      </w:r>
      <w:r w:rsidRPr="00EB5D40">
        <w:rPr>
          <w:rFonts w:ascii="Times New Roman" w:hAnsi="Times New Roman" w:cs="Times New Roman"/>
          <w:sz w:val="24"/>
          <w:szCs w:val="24"/>
          <w:lang w:val="en-US"/>
        </w:rPr>
        <w:t>SSD</w:t>
      </w:r>
      <w:r w:rsidRPr="006466D1">
        <w:rPr>
          <w:rFonts w:ascii="Times New Roman" w:hAnsi="Times New Roman" w:cs="Times New Roman"/>
          <w:sz w:val="24"/>
          <w:szCs w:val="24"/>
        </w:rPr>
        <w:t xml:space="preserve"> накопителей в качестве кэш-памяти. Должна поддерживаться кэш-память на </w:t>
      </w:r>
      <w:r w:rsidRPr="00EB5D40">
        <w:rPr>
          <w:rFonts w:ascii="Times New Roman" w:hAnsi="Times New Roman" w:cs="Times New Roman"/>
          <w:sz w:val="24"/>
          <w:szCs w:val="24"/>
          <w:lang w:val="en-US"/>
        </w:rPr>
        <w:t>SSD</w:t>
      </w:r>
      <w:r w:rsidRPr="006466D1">
        <w:rPr>
          <w:rFonts w:ascii="Times New Roman" w:hAnsi="Times New Roman" w:cs="Times New Roman"/>
          <w:sz w:val="24"/>
          <w:szCs w:val="24"/>
        </w:rPr>
        <w:t xml:space="preserve"> объемом не менее </w:t>
      </w:r>
      <w:r w:rsidRPr="00EB5D40">
        <w:rPr>
          <w:rFonts w:ascii="Times New Roman" w:hAnsi="Times New Roman" w:cs="Times New Roman"/>
          <w:sz w:val="24"/>
          <w:szCs w:val="24"/>
        </w:rPr>
        <w:t>3 ТБ на один контроллер массива.</w:t>
      </w:r>
    </w:p>
    <w:p w:rsidR="00EB5D40" w:rsidRDefault="00EB5D40" w:rsidP="006466D1">
      <w:pPr>
        <w:widowControl/>
        <w:numPr>
          <w:ilvl w:val="1"/>
          <w:numId w:val="6"/>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Поддержка</w:t>
      </w:r>
      <w:r w:rsidRPr="00EB5D40">
        <w:rPr>
          <w:rFonts w:ascii="Times New Roman" w:hAnsi="Times New Roman" w:cs="Times New Roman"/>
          <w:sz w:val="24"/>
          <w:szCs w:val="24"/>
        </w:rPr>
        <w:t xml:space="preserve"> одновременного</w:t>
      </w:r>
      <w:r w:rsidRPr="006466D1">
        <w:rPr>
          <w:rFonts w:ascii="Times New Roman" w:hAnsi="Times New Roman" w:cs="Times New Roman"/>
          <w:sz w:val="24"/>
          <w:szCs w:val="24"/>
        </w:rPr>
        <w:t xml:space="preserve"> использование дисков </w:t>
      </w:r>
      <w:r w:rsidRPr="00EB5D40">
        <w:rPr>
          <w:rFonts w:ascii="Times New Roman" w:hAnsi="Times New Roman" w:cs="Times New Roman"/>
          <w:sz w:val="24"/>
          <w:szCs w:val="24"/>
          <w:lang w:val="en-US"/>
        </w:rPr>
        <w:t>SAS</w:t>
      </w:r>
      <w:r w:rsidRPr="006466D1">
        <w:rPr>
          <w:rFonts w:ascii="Times New Roman" w:hAnsi="Times New Roman" w:cs="Times New Roman"/>
          <w:sz w:val="24"/>
          <w:szCs w:val="24"/>
        </w:rPr>
        <w:t xml:space="preserve">, </w:t>
      </w:r>
      <w:r w:rsidRPr="00EB5D40">
        <w:rPr>
          <w:rFonts w:ascii="Times New Roman" w:hAnsi="Times New Roman" w:cs="Times New Roman"/>
          <w:sz w:val="24"/>
          <w:szCs w:val="24"/>
          <w:lang w:val="en-US"/>
        </w:rPr>
        <w:t>SSD</w:t>
      </w:r>
      <w:r w:rsidRPr="006466D1">
        <w:rPr>
          <w:rFonts w:ascii="Times New Roman" w:hAnsi="Times New Roman" w:cs="Times New Roman"/>
          <w:sz w:val="24"/>
          <w:szCs w:val="24"/>
        </w:rPr>
        <w:t xml:space="preserve"> и </w:t>
      </w:r>
      <w:r w:rsidRPr="00EB5D40">
        <w:rPr>
          <w:rFonts w:ascii="Times New Roman" w:hAnsi="Times New Roman" w:cs="Times New Roman"/>
          <w:sz w:val="24"/>
          <w:szCs w:val="24"/>
          <w:lang w:val="en-US"/>
        </w:rPr>
        <w:t>NL</w:t>
      </w:r>
      <w:r w:rsidRPr="006466D1">
        <w:rPr>
          <w:rFonts w:ascii="Times New Roman" w:hAnsi="Times New Roman" w:cs="Times New Roman"/>
          <w:sz w:val="24"/>
          <w:szCs w:val="24"/>
        </w:rPr>
        <w:t>-</w:t>
      </w:r>
      <w:r w:rsidRPr="00EB5D40">
        <w:rPr>
          <w:rFonts w:ascii="Times New Roman" w:hAnsi="Times New Roman" w:cs="Times New Roman"/>
          <w:sz w:val="24"/>
          <w:szCs w:val="24"/>
          <w:lang w:val="en-US"/>
        </w:rPr>
        <w:t>SAS</w:t>
      </w:r>
      <w:r w:rsidRPr="006466D1">
        <w:rPr>
          <w:rFonts w:ascii="Times New Roman" w:hAnsi="Times New Roman" w:cs="Times New Roman"/>
          <w:sz w:val="24"/>
          <w:szCs w:val="24"/>
        </w:rPr>
        <w:t>, в том числе, и в пределах одной дисковой полки</w:t>
      </w:r>
      <w:r w:rsidRPr="00EB5D40">
        <w:rPr>
          <w:rFonts w:ascii="Times New Roman" w:hAnsi="Times New Roman" w:cs="Times New Roman"/>
          <w:sz w:val="24"/>
          <w:szCs w:val="24"/>
        </w:rPr>
        <w:t>.</w:t>
      </w:r>
    </w:p>
    <w:p w:rsidR="00EB5D40" w:rsidRPr="00EB5D40" w:rsidRDefault="00EB5D40" w:rsidP="006466D1">
      <w:pPr>
        <w:widowControl/>
        <w:numPr>
          <w:ilvl w:val="1"/>
          <w:numId w:val="6"/>
        </w:numPr>
        <w:autoSpaceDE/>
        <w:autoSpaceDN/>
        <w:adjustRightInd/>
        <w:spacing w:before="60" w:after="60"/>
        <w:jc w:val="both"/>
        <w:rPr>
          <w:rFonts w:ascii="Times New Roman" w:hAnsi="Times New Roman"/>
          <w:sz w:val="24"/>
          <w:szCs w:val="24"/>
        </w:rPr>
      </w:pPr>
      <w:r>
        <w:rPr>
          <w:rFonts w:ascii="Times New Roman" w:hAnsi="Times New Roman" w:cs="Times New Roman"/>
          <w:sz w:val="24"/>
          <w:szCs w:val="24"/>
        </w:rPr>
        <w:t>Поддержка д</w:t>
      </w:r>
      <w:r w:rsidRPr="00EB5D40">
        <w:rPr>
          <w:rFonts w:ascii="Times New Roman" w:hAnsi="Times New Roman" w:cs="Times New Roman"/>
          <w:sz w:val="24"/>
          <w:szCs w:val="24"/>
        </w:rPr>
        <w:t xml:space="preserve">ля снижения энергопотребления </w:t>
      </w:r>
      <w:r>
        <w:rPr>
          <w:rFonts w:ascii="Times New Roman" w:hAnsi="Times New Roman" w:cs="Times New Roman"/>
          <w:sz w:val="24"/>
          <w:szCs w:val="24"/>
        </w:rPr>
        <w:t>возможности</w:t>
      </w:r>
      <w:r w:rsidRPr="00EB5D40">
        <w:rPr>
          <w:rFonts w:ascii="Times New Roman" w:hAnsi="Times New Roman" w:cs="Times New Roman"/>
          <w:sz w:val="24"/>
          <w:szCs w:val="24"/>
        </w:rPr>
        <w:t xml:space="preserve"> автоматической остановки или замедления вращения дисков (если в течение некоторого времени к дискам не происходит обращений).</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lastRenderedPageBreak/>
        <w:t>Возможностью создания не менее 512 LUN на дисковый массив.</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Возможностью создания LUN объемом в </w:t>
      </w:r>
      <w:r w:rsidR="008C4923" w:rsidRPr="00FF7CDD">
        <w:rPr>
          <w:rFonts w:ascii="Times New Roman" w:hAnsi="Times New Roman" w:cs="Times New Roman"/>
          <w:sz w:val="24"/>
          <w:szCs w:val="24"/>
        </w:rPr>
        <w:t>1</w:t>
      </w:r>
      <w:r w:rsidR="008C4923" w:rsidRPr="006466D1">
        <w:rPr>
          <w:rFonts w:ascii="Times New Roman" w:hAnsi="Times New Roman" w:cs="Times New Roman"/>
          <w:sz w:val="24"/>
          <w:szCs w:val="24"/>
        </w:rPr>
        <w:t>40</w:t>
      </w:r>
      <w:r w:rsidR="008C4923" w:rsidRPr="00FF7CDD">
        <w:rPr>
          <w:rFonts w:ascii="Times New Roman" w:hAnsi="Times New Roman" w:cs="Times New Roman"/>
          <w:sz w:val="24"/>
          <w:szCs w:val="24"/>
        </w:rPr>
        <w:t xml:space="preserve"> </w:t>
      </w:r>
      <w:r w:rsidRPr="00FF7CDD">
        <w:rPr>
          <w:rFonts w:ascii="Times New Roman" w:hAnsi="Times New Roman" w:cs="Times New Roman"/>
          <w:sz w:val="24"/>
          <w:szCs w:val="24"/>
        </w:rPr>
        <w:t>ТБ.</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подключения 64 серверов к дисковому массиву.</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Наличием не менее 4 портов FC со скоростью </w:t>
      </w:r>
      <w:r w:rsidRPr="00FF7CDD">
        <w:rPr>
          <w:rFonts w:ascii="Times New Roman" w:hAnsi="Times New Roman" w:cs="Times New Roman"/>
          <w:sz w:val="24"/>
          <w:szCs w:val="24"/>
          <w:lang w:val="en-US"/>
        </w:rPr>
        <w:t>16</w:t>
      </w:r>
      <w:r w:rsidRPr="00FF7CDD">
        <w:rPr>
          <w:rFonts w:ascii="Times New Roman" w:hAnsi="Times New Roman" w:cs="Times New Roman"/>
          <w:sz w:val="24"/>
          <w:szCs w:val="24"/>
        </w:rPr>
        <w:t xml:space="preserve"> Гбит/с каждый.</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расширения до 8 портов FC со скоростью 16 Гбит/с каждый.</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Возможностью расширения до 4 портов </w:t>
      </w:r>
      <w:r w:rsidRPr="00FF7CDD">
        <w:rPr>
          <w:rFonts w:ascii="Times New Roman" w:hAnsi="Times New Roman" w:cs="Times New Roman"/>
          <w:sz w:val="24"/>
          <w:szCs w:val="24"/>
          <w:lang w:val="en-US"/>
        </w:rPr>
        <w:t>Ethernet</w:t>
      </w:r>
      <w:r w:rsidRPr="00FF7CDD">
        <w:rPr>
          <w:rFonts w:ascii="Times New Roman" w:hAnsi="Times New Roman" w:cs="Times New Roman"/>
          <w:sz w:val="24"/>
          <w:szCs w:val="24"/>
        </w:rPr>
        <w:t xml:space="preserve"> </w:t>
      </w:r>
      <w:r w:rsidRPr="00FF7CDD">
        <w:rPr>
          <w:rFonts w:ascii="Times New Roman" w:hAnsi="Times New Roman" w:cs="Times New Roman"/>
          <w:sz w:val="24"/>
          <w:szCs w:val="24"/>
          <w:lang w:val="en-US"/>
        </w:rPr>
        <w:t>iSCSI</w:t>
      </w:r>
      <w:r w:rsidRPr="00FF7CDD">
        <w:rPr>
          <w:rFonts w:ascii="Times New Roman" w:hAnsi="Times New Roman" w:cs="Times New Roman"/>
          <w:sz w:val="24"/>
          <w:szCs w:val="24"/>
        </w:rPr>
        <w:t xml:space="preserve"> со скоростью 1 Гбит/с или 10 Гбит/с каждый.</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 расширения до 199 жестких дисков.</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Наличием в каждом контроллере не менее 4 ГБ кэша.</w:t>
      </w:r>
    </w:p>
    <w:p w:rsidR="00FF7CDD" w:rsidRPr="006466D1" w:rsidRDefault="00EB5D40" w:rsidP="006466D1">
      <w:pPr>
        <w:pStyle w:val="a4"/>
        <w:numPr>
          <w:ilvl w:val="1"/>
          <w:numId w:val="6"/>
        </w:numPr>
        <w:rPr>
          <w:rFonts w:ascii="Times New Roman" w:hAnsi="Times New Roman"/>
          <w:sz w:val="24"/>
          <w:szCs w:val="24"/>
        </w:rPr>
      </w:pPr>
      <w:r w:rsidRPr="00EB5D40">
        <w:rPr>
          <w:rFonts w:ascii="Times New Roman" w:eastAsia="Times New Roman" w:hAnsi="Times New Roman"/>
          <w:sz w:val="24"/>
          <w:szCs w:val="24"/>
          <w:lang w:eastAsia="ru-RU"/>
        </w:rPr>
        <w:t>Неограниченная по времени поддержка сохранности содержимого кэш-памяти – на случай отключения электропитания (использование дисковой памяти для хранения кэш-памяти не допустимо);</w:t>
      </w:r>
    </w:p>
    <w:p w:rsidR="00EB5D40" w:rsidRPr="00EB5D40" w:rsidRDefault="00EB5D40" w:rsidP="00EB5D40">
      <w:pPr>
        <w:pStyle w:val="a4"/>
        <w:numPr>
          <w:ilvl w:val="1"/>
          <w:numId w:val="6"/>
        </w:numP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Зеркалирование</w:t>
      </w:r>
      <w:proofErr w:type="spellEnd"/>
      <w:r>
        <w:rPr>
          <w:rFonts w:ascii="Times New Roman" w:eastAsia="Times New Roman" w:hAnsi="Times New Roman"/>
          <w:sz w:val="24"/>
          <w:szCs w:val="24"/>
          <w:lang w:eastAsia="ru-RU"/>
        </w:rPr>
        <w:t xml:space="preserve"> кэш-памяти</w:t>
      </w:r>
      <w:r w:rsidRPr="00EB5D40">
        <w:rPr>
          <w:rFonts w:ascii="Times New Roman" w:eastAsia="Times New Roman" w:hAnsi="Times New Roman"/>
          <w:sz w:val="24"/>
          <w:szCs w:val="24"/>
          <w:lang w:eastAsia="ru-RU"/>
        </w:rPr>
        <w:t xml:space="preserve"> между контроллерами по внутренним каналам (использование каналов доступа к дискам для </w:t>
      </w:r>
      <w:proofErr w:type="spellStart"/>
      <w:r w:rsidRPr="00EB5D40">
        <w:rPr>
          <w:rFonts w:ascii="Times New Roman" w:eastAsia="Times New Roman" w:hAnsi="Times New Roman"/>
          <w:sz w:val="24"/>
          <w:szCs w:val="24"/>
          <w:lang w:eastAsia="ru-RU"/>
        </w:rPr>
        <w:t>зеркалирования</w:t>
      </w:r>
      <w:proofErr w:type="spellEnd"/>
      <w:r w:rsidRPr="00EB5D40">
        <w:rPr>
          <w:rFonts w:ascii="Times New Roman" w:eastAsia="Times New Roman" w:hAnsi="Times New Roman"/>
          <w:sz w:val="24"/>
          <w:szCs w:val="24"/>
          <w:lang w:eastAsia="ru-RU"/>
        </w:rPr>
        <w:t xml:space="preserve"> кэш-памяти не допустимо);</w:t>
      </w:r>
    </w:p>
    <w:p w:rsidR="00EB5D40" w:rsidRPr="006466D1" w:rsidRDefault="00EB5D40" w:rsidP="006466D1">
      <w:pPr>
        <w:pStyle w:val="a4"/>
        <w:numPr>
          <w:ilvl w:val="1"/>
          <w:numId w:val="6"/>
        </w:numPr>
        <w:rPr>
          <w:rFonts w:ascii="Times New Roman" w:hAnsi="Times New Roman"/>
          <w:sz w:val="24"/>
          <w:szCs w:val="24"/>
        </w:rPr>
      </w:pPr>
      <w:proofErr w:type="spellStart"/>
      <w:r>
        <w:rPr>
          <w:rFonts w:ascii="Times New Roman" w:eastAsia="Times New Roman" w:hAnsi="Times New Roman"/>
          <w:sz w:val="24"/>
          <w:szCs w:val="24"/>
          <w:lang w:eastAsia="ru-RU"/>
        </w:rPr>
        <w:t>Налиие</w:t>
      </w:r>
      <w:proofErr w:type="spellEnd"/>
      <w:r>
        <w:rPr>
          <w:rFonts w:ascii="Times New Roman" w:eastAsia="Times New Roman" w:hAnsi="Times New Roman"/>
          <w:sz w:val="24"/>
          <w:szCs w:val="24"/>
          <w:lang w:eastAsia="ru-RU"/>
        </w:rPr>
        <w:t xml:space="preserve"> в каждом</w:t>
      </w:r>
      <w:r w:rsidRPr="00EB5D40">
        <w:rPr>
          <w:rFonts w:ascii="Times New Roman" w:eastAsia="Times New Roman" w:hAnsi="Times New Roman"/>
          <w:sz w:val="24"/>
          <w:szCs w:val="24"/>
          <w:lang w:eastAsia="ru-RU"/>
        </w:rPr>
        <w:t xml:space="preserve"> контроллер</w:t>
      </w:r>
      <w:r>
        <w:rPr>
          <w:rFonts w:ascii="Times New Roman" w:eastAsia="Times New Roman" w:hAnsi="Times New Roman"/>
          <w:sz w:val="24"/>
          <w:szCs w:val="24"/>
          <w:lang w:eastAsia="ru-RU"/>
        </w:rPr>
        <w:t>е</w:t>
      </w:r>
      <w:r w:rsidRPr="00EB5D40">
        <w:rPr>
          <w:rFonts w:ascii="Times New Roman" w:eastAsia="Times New Roman" w:hAnsi="Times New Roman"/>
          <w:sz w:val="24"/>
          <w:szCs w:val="24"/>
          <w:lang w:eastAsia="ru-RU"/>
        </w:rPr>
        <w:t xml:space="preserve"> интерфейс</w:t>
      </w:r>
      <w:r>
        <w:rPr>
          <w:rFonts w:ascii="Times New Roman" w:eastAsia="Times New Roman" w:hAnsi="Times New Roman"/>
          <w:sz w:val="24"/>
          <w:szCs w:val="24"/>
          <w:lang w:eastAsia="ru-RU"/>
        </w:rPr>
        <w:t>ов</w:t>
      </w:r>
      <w:r w:rsidRPr="00EB5D40">
        <w:rPr>
          <w:rFonts w:ascii="Times New Roman" w:eastAsia="Times New Roman" w:hAnsi="Times New Roman"/>
          <w:sz w:val="24"/>
          <w:szCs w:val="24"/>
          <w:lang w:eastAsia="ru-RU"/>
        </w:rPr>
        <w:t xml:space="preserve"> 6Гб/с SAS 4х (с пропускной способностью 24Гб/с) для подключения </w:t>
      </w:r>
      <w:r w:rsidR="00185E83">
        <w:rPr>
          <w:rFonts w:ascii="Times New Roman" w:eastAsia="Times New Roman" w:hAnsi="Times New Roman"/>
          <w:sz w:val="24"/>
          <w:szCs w:val="24"/>
          <w:lang w:eastAsia="ru-RU"/>
        </w:rPr>
        <w:t xml:space="preserve">дополнительных </w:t>
      </w:r>
      <w:r w:rsidRPr="00EB5D40">
        <w:rPr>
          <w:rFonts w:ascii="Times New Roman" w:eastAsia="Times New Roman" w:hAnsi="Times New Roman"/>
          <w:sz w:val="24"/>
          <w:szCs w:val="24"/>
          <w:lang w:eastAsia="ru-RU"/>
        </w:rPr>
        <w:t>дисковых полок;</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отказоустойчивого подключения дискового массива к SAN по протоколу FC со скоростью не менее 16 Гбит/с по каждому порту.</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Поддержкой операционных систем:</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Microsoft Windows Server 2012</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Microsoft Windows Server 2008 R2</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lang w:val="en-US"/>
        </w:rPr>
      </w:pPr>
      <w:r w:rsidRPr="00FF7CDD">
        <w:rPr>
          <w:rFonts w:ascii="Times New Roman" w:hAnsi="Times New Roman" w:cs="Times New Roman"/>
          <w:sz w:val="24"/>
          <w:szCs w:val="24"/>
          <w:lang w:val="en-US"/>
        </w:rPr>
        <w:t>VMware</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HP-UX</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rPr>
      </w:pPr>
      <w:proofErr w:type="spellStart"/>
      <w:r w:rsidRPr="00FF7CDD">
        <w:rPr>
          <w:rFonts w:ascii="Times New Roman" w:hAnsi="Times New Roman" w:cs="Times New Roman"/>
          <w:sz w:val="24"/>
          <w:szCs w:val="24"/>
        </w:rPr>
        <w:t>Red</w:t>
      </w:r>
      <w:proofErr w:type="spellEnd"/>
      <w:r w:rsidRPr="00FF7CDD">
        <w:rPr>
          <w:rFonts w:ascii="Times New Roman" w:hAnsi="Times New Roman" w:cs="Times New Roman"/>
          <w:sz w:val="24"/>
          <w:szCs w:val="24"/>
        </w:rPr>
        <w:t xml:space="preserve"> </w:t>
      </w:r>
      <w:proofErr w:type="spellStart"/>
      <w:r w:rsidRPr="00FF7CDD">
        <w:rPr>
          <w:rFonts w:ascii="Times New Roman" w:hAnsi="Times New Roman" w:cs="Times New Roman"/>
          <w:sz w:val="24"/>
          <w:szCs w:val="24"/>
        </w:rPr>
        <w:t>Hat</w:t>
      </w:r>
      <w:proofErr w:type="spellEnd"/>
      <w:r w:rsidRPr="00FF7CDD">
        <w:rPr>
          <w:rFonts w:ascii="Times New Roman" w:hAnsi="Times New Roman" w:cs="Times New Roman"/>
          <w:sz w:val="24"/>
          <w:szCs w:val="24"/>
        </w:rPr>
        <w:t xml:space="preserve"> </w:t>
      </w:r>
      <w:proofErr w:type="spellStart"/>
      <w:r w:rsidRPr="00FF7CDD">
        <w:rPr>
          <w:rFonts w:ascii="Times New Roman" w:hAnsi="Times New Roman" w:cs="Times New Roman"/>
          <w:sz w:val="24"/>
          <w:szCs w:val="24"/>
        </w:rPr>
        <w:t>Linux</w:t>
      </w:r>
      <w:proofErr w:type="spellEnd"/>
      <w:r w:rsidRPr="00FF7CDD">
        <w:rPr>
          <w:rFonts w:ascii="Times New Roman" w:hAnsi="Times New Roman" w:cs="Times New Roman"/>
          <w:sz w:val="24"/>
          <w:szCs w:val="24"/>
        </w:rPr>
        <w:t xml:space="preserve"> (32/64)</w:t>
      </w:r>
    </w:p>
    <w:p w:rsidR="00FF7CDD" w:rsidRPr="00FF7CDD" w:rsidRDefault="00FF7CDD" w:rsidP="00C36F93">
      <w:pPr>
        <w:widowControl/>
        <w:numPr>
          <w:ilvl w:val="2"/>
          <w:numId w:val="6"/>
        </w:numPr>
        <w:autoSpaceDE/>
        <w:autoSpaceDN/>
        <w:adjustRightInd/>
        <w:spacing w:before="60" w:after="60"/>
        <w:jc w:val="both"/>
        <w:rPr>
          <w:rFonts w:ascii="Times New Roman" w:hAnsi="Times New Roman" w:cs="Times New Roman"/>
          <w:sz w:val="24"/>
          <w:szCs w:val="24"/>
        </w:rPr>
      </w:pPr>
      <w:proofErr w:type="spellStart"/>
      <w:r w:rsidRPr="00FF7CDD">
        <w:rPr>
          <w:rFonts w:ascii="Times New Roman" w:hAnsi="Times New Roman" w:cs="Times New Roman"/>
          <w:sz w:val="24"/>
          <w:szCs w:val="24"/>
        </w:rPr>
        <w:t>SuSE</w:t>
      </w:r>
      <w:proofErr w:type="spellEnd"/>
      <w:r w:rsidRPr="00FF7CDD">
        <w:rPr>
          <w:rFonts w:ascii="Times New Roman" w:hAnsi="Times New Roman" w:cs="Times New Roman"/>
          <w:sz w:val="24"/>
          <w:szCs w:val="24"/>
        </w:rPr>
        <w:t xml:space="preserve"> SLES (32/64)</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Поддержкой технологии </w:t>
      </w:r>
      <w:proofErr w:type="spellStart"/>
      <w:r w:rsidRPr="00FF7CDD">
        <w:rPr>
          <w:rFonts w:ascii="Times New Roman" w:hAnsi="Times New Roman" w:cs="Times New Roman"/>
          <w:sz w:val="24"/>
          <w:szCs w:val="24"/>
        </w:rPr>
        <w:t>snapshot</w:t>
      </w:r>
      <w:proofErr w:type="spellEnd"/>
      <w:r w:rsidRPr="00FF7CDD">
        <w:rPr>
          <w:rFonts w:ascii="Times New Roman" w:hAnsi="Times New Roman" w:cs="Times New Roman"/>
          <w:sz w:val="24"/>
          <w:szCs w:val="24"/>
        </w:rPr>
        <w:t xml:space="preserve"> («мгновенных» копий томов) и </w:t>
      </w:r>
      <w:proofErr w:type="spellStart"/>
      <w:r w:rsidRPr="00FF7CDD">
        <w:rPr>
          <w:rFonts w:ascii="Times New Roman" w:hAnsi="Times New Roman" w:cs="Times New Roman"/>
          <w:sz w:val="24"/>
          <w:szCs w:val="24"/>
        </w:rPr>
        <w:t>clone</w:t>
      </w:r>
      <w:proofErr w:type="spellEnd"/>
      <w:r w:rsidRPr="00FF7CDD">
        <w:rPr>
          <w:rFonts w:ascii="Times New Roman" w:hAnsi="Times New Roman" w:cs="Times New Roman"/>
          <w:sz w:val="24"/>
          <w:szCs w:val="24"/>
        </w:rPr>
        <w:t xml:space="preserve"> (полных копий томов) на уровне контроллеров, позволяющих производить снятие резервных копий с «мгновенных» и полных копий томов, предоставление копий томов для отладки и тестирования приложений, быстрого восстановления данных с «мгновенных» копий в случае логического сбоя. Возможность создания не менее 64 копий в рамках каждой системы.</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увеличения (путем закупки дополнительных лицензий) количества «мгновенных» копий до 512 в рамках каждой системы.</w:t>
      </w:r>
    </w:p>
    <w:p w:rsidR="00EF67EA" w:rsidRPr="00EF67EA" w:rsidRDefault="00EF67EA"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создания (путем закупки дополнительных лицензий) удаленных копий данных (реплик данных) на дисковых массивах такой же модели и на дисковых массивах HP MSA P2000, существующих у Заказчика. При этом должна быть возможность копирования данных по SAN.</w:t>
      </w:r>
    </w:p>
    <w:p w:rsid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Возможность интеграции с ПО </w:t>
      </w:r>
      <w:r w:rsidRPr="00FF7CDD">
        <w:rPr>
          <w:rFonts w:ascii="Times New Roman" w:hAnsi="Times New Roman" w:cs="Times New Roman"/>
          <w:sz w:val="24"/>
          <w:szCs w:val="24"/>
          <w:lang w:val="en-US"/>
        </w:rPr>
        <w:t>VMware</w:t>
      </w:r>
      <w:r w:rsidRPr="00FF7CDD">
        <w:rPr>
          <w:rFonts w:ascii="Times New Roman" w:hAnsi="Times New Roman" w:cs="Times New Roman"/>
          <w:sz w:val="24"/>
          <w:szCs w:val="24"/>
        </w:rPr>
        <w:t xml:space="preserve"> </w:t>
      </w:r>
      <w:proofErr w:type="spellStart"/>
      <w:r w:rsidRPr="00FF7CDD">
        <w:rPr>
          <w:rFonts w:ascii="Times New Roman" w:hAnsi="Times New Roman" w:cs="Times New Roman"/>
          <w:sz w:val="24"/>
          <w:szCs w:val="24"/>
        </w:rPr>
        <w:t>vSphere</w:t>
      </w:r>
      <w:proofErr w:type="spellEnd"/>
      <w:r w:rsidRPr="00FF7CDD">
        <w:rPr>
          <w:rFonts w:ascii="Times New Roman" w:hAnsi="Times New Roman" w:cs="Times New Roman"/>
          <w:sz w:val="24"/>
          <w:szCs w:val="24"/>
        </w:rPr>
        <w:t xml:space="preserve"> посредством VAAI. Все необходимые лицензии должны быть учтены при расчете ориентировочной стоимости решения.</w:t>
      </w:r>
    </w:p>
    <w:p w:rsidR="00185E83" w:rsidRPr="006466D1" w:rsidRDefault="00185E83" w:rsidP="006466D1">
      <w:pPr>
        <w:pStyle w:val="a4"/>
        <w:numPr>
          <w:ilvl w:val="1"/>
          <w:numId w:val="6"/>
        </w:numPr>
        <w:rPr>
          <w:rFonts w:ascii="Times New Roman" w:hAnsi="Times New Roman"/>
          <w:sz w:val="24"/>
          <w:szCs w:val="24"/>
        </w:rPr>
      </w:pPr>
      <w:r w:rsidRPr="00185E83">
        <w:rPr>
          <w:rFonts w:ascii="Times New Roman" w:eastAsia="Times New Roman" w:hAnsi="Times New Roman"/>
          <w:sz w:val="24"/>
          <w:szCs w:val="24"/>
          <w:lang w:eastAsia="ru-RU"/>
        </w:rPr>
        <w:t xml:space="preserve">Поддержка обновления микрокода в режиме </w:t>
      </w:r>
      <w:proofErr w:type="spellStart"/>
      <w:r w:rsidRPr="00185E83">
        <w:rPr>
          <w:rFonts w:ascii="Times New Roman" w:eastAsia="Times New Roman" w:hAnsi="Times New Roman"/>
          <w:sz w:val="24"/>
          <w:szCs w:val="24"/>
          <w:lang w:eastAsia="ru-RU"/>
        </w:rPr>
        <w:t>on-line</w:t>
      </w:r>
      <w:proofErr w:type="spellEnd"/>
      <w:r w:rsidRPr="00185E83">
        <w:rPr>
          <w:rFonts w:ascii="Times New Roman" w:eastAsia="Times New Roman" w:hAnsi="Times New Roman"/>
          <w:sz w:val="24"/>
          <w:szCs w:val="24"/>
          <w:lang w:eastAsia="ru-RU"/>
        </w:rPr>
        <w:t xml:space="preserve"> (в конфигурации с двумя контроллерами) без прерывания доступа к данным;</w:t>
      </w:r>
    </w:p>
    <w:p w:rsidR="00FF7CDD" w:rsidRPr="00FF7CDD" w:rsidRDefault="00FF7CDD" w:rsidP="00C36F9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Возможностью отказоустойчивого электропитания всех компонентов дискового массива от 2-х независимых линий.</w:t>
      </w:r>
    </w:p>
    <w:p w:rsidR="00FF7CDD" w:rsidRPr="00DF10B3" w:rsidRDefault="00FF7CDD" w:rsidP="00DF10B3">
      <w:pPr>
        <w:widowControl/>
        <w:numPr>
          <w:ilvl w:val="1"/>
          <w:numId w:val="6"/>
        </w:numPr>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lastRenderedPageBreak/>
        <w:t>Быть предназначенными для монтирования в стандартную 19” стойку с 4-мя опорами.</w:t>
      </w:r>
    </w:p>
    <w:p w:rsidR="00B97D18" w:rsidRPr="0008693E" w:rsidRDefault="00B97D18" w:rsidP="00C36F93">
      <w:pPr>
        <w:spacing w:before="60" w:after="60"/>
        <w:jc w:val="both"/>
        <w:rPr>
          <w:rFonts w:ascii="Times New Roman" w:hAnsi="Times New Roman"/>
          <w:bCs/>
          <w:spacing w:val="-8"/>
          <w:sz w:val="24"/>
          <w:szCs w:val="24"/>
        </w:rPr>
      </w:pPr>
      <w:r w:rsidRPr="0008693E">
        <w:rPr>
          <w:rFonts w:ascii="Times New Roman" w:hAnsi="Times New Roman"/>
          <w:bCs/>
          <w:spacing w:val="-8"/>
          <w:sz w:val="24"/>
          <w:szCs w:val="24"/>
        </w:rPr>
        <w:t xml:space="preserve">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 </w:t>
      </w:r>
    </w:p>
    <w:p w:rsidR="001F33C9" w:rsidRPr="001F33C9" w:rsidRDefault="001F33C9" w:rsidP="00C36F93">
      <w:pPr>
        <w:jc w:val="both"/>
        <w:rPr>
          <w:rFonts w:ascii="Times New Roman" w:hAnsi="Times New Roman"/>
          <w:sz w:val="24"/>
          <w:szCs w:val="24"/>
        </w:rPr>
      </w:pPr>
      <w:r w:rsidRPr="001F33C9">
        <w:rPr>
          <w:rFonts w:ascii="Times New Roman" w:hAnsi="Times New Roman"/>
          <w:sz w:val="24"/>
          <w:szCs w:val="24"/>
        </w:rPr>
        <w:t>В состав предложения должны входить все работы по</w:t>
      </w:r>
      <w:r>
        <w:rPr>
          <w:rFonts w:ascii="Times New Roman" w:hAnsi="Times New Roman"/>
          <w:sz w:val="24"/>
          <w:szCs w:val="24"/>
        </w:rPr>
        <w:t xml:space="preserve"> интеграции массива хранения данных с </w:t>
      </w:r>
      <w:r w:rsidRPr="00FF7CDD">
        <w:rPr>
          <w:rFonts w:ascii="Times New Roman" w:hAnsi="Times New Roman" w:cs="Times New Roman"/>
          <w:sz w:val="24"/>
          <w:szCs w:val="24"/>
        </w:rPr>
        <w:t>комплекс</w:t>
      </w:r>
      <w:r>
        <w:rPr>
          <w:rFonts w:ascii="Times New Roman" w:hAnsi="Times New Roman" w:cs="Times New Roman"/>
          <w:sz w:val="24"/>
          <w:szCs w:val="24"/>
        </w:rPr>
        <w:t>ом</w:t>
      </w:r>
      <w:r w:rsidRPr="00FF7CDD">
        <w:rPr>
          <w:rFonts w:ascii="Times New Roman" w:hAnsi="Times New Roman" w:cs="Times New Roman"/>
          <w:sz w:val="24"/>
          <w:szCs w:val="24"/>
        </w:rPr>
        <w:t xml:space="preserve"> средств виртуализации СХД EMC VPLEX</w:t>
      </w:r>
      <w:r>
        <w:rPr>
          <w:rFonts w:ascii="Times New Roman" w:hAnsi="Times New Roman"/>
          <w:sz w:val="24"/>
          <w:szCs w:val="24"/>
        </w:rPr>
        <w:t>.</w:t>
      </w:r>
    </w:p>
    <w:p w:rsid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Дисковый массив должен обеспечиваться технической поддержкой от производителя на территории РФ. В стоимость предложения Участника должна входить стоимость круглосуточной поддержки со стороны производителя на 3 года.</w:t>
      </w:r>
    </w:p>
    <w:p w:rsidR="008F2258" w:rsidRPr="002F48AB" w:rsidRDefault="008F2258" w:rsidP="00404375">
      <w:pPr>
        <w:rPr>
          <w:rFonts w:ascii="Times New Roman" w:hAnsi="Times New Roman" w:cs="Times New Roman"/>
          <w:bCs/>
          <w:spacing w:val="-8"/>
          <w:sz w:val="24"/>
          <w:szCs w:val="24"/>
        </w:rPr>
      </w:pPr>
    </w:p>
    <w:p w:rsidR="00404375" w:rsidRPr="00404375" w:rsidRDefault="00404375" w:rsidP="00404375">
      <w:pPr>
        <w:rPr>
          <w:rFonts w:ascii="Times New Roman" w:hAnsi="Times New Roman" w:cs="Times New Roman"/>
          <w:bCs/>
          <w:spacing w:val="-8"/>
          <w:sz w:val="24"/>
          <w:szCs w:val="24"/>
        </w:rPr>
      </w:pPr>
      <w:r w:rsidRPr="00404375">
        <w:rPr>
          <w:rFonts w:ascii="Times New Roman" w:hAnsi="Times New Roman" w:cs="Times New Roman"/>
          <w:bCs/>
          <w:spacing w:val="-8"/>
          <w:sz w:val="24"/>
          <w:szCs w:val="24"/>
        </w:rPr>
        <w:t xml:space="preserve">В состав предложения должны входить работы по интеграции массивов хранения данных </w:t>
      </w:r>
      <w:r w:rsidRPr="00404375">
        <w:rPr>
          <w:rFonts w:ascii="Times New Roman" w:hAnsi="Times New Roman" w:cs="Times New Roman"/>
          <w:sz w:val="24"/>
          <w:szCs w:val="24"/>
        </w:rPr>
        <w:t>с комплексами средств виртуализации СХД EMC VPLEX</w:t>
      </w:r>
      <w:r w:rsidRPr="00404375">
        <w:rPr>
          <w:rFonts w:ascii="Times New Roman" w:hAnsi="Times New Roman" w:cs="Times New Roman"/>
          <w:bCs/>
          <w:spacing w:val="-8"/>
          <w:sz w:val="24"/>
          <w:szCs w:val="24"/>
        </w:rPr>
        <w:t>, которые должны включать в себя:</w:t>
      </w:r>
    </w:p>
    <w:p w:rsidR="00404375" w:rsidRP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Сбор статистики и анализ работы оборудования, сети передачи данных (SAN), комплекса виртуализации СХД и др. Выявление узких мест в существующей конфигурации.</w:t>
      </w:r>
    </w:p>
    <w:p w:rsidR="002F48AB" w:rsidRPr="00EC3AE0"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План проведения работ</w:t>
      </w:r>
      <w:r w:rsidR="00770568">
        <w:rPr>
          <w:rFonts w:ascii="Times New Roman" w:hAnsi="Times New Roman"/>
          <w:sz w:val="24"/>
          <w:szCs w:val="24"/>
        </w:rPr>
        <w:t>, с учетом со</w:t>
      </w:r>
      <w:r w:rsidR="00770568" w:rsidRPr="00404375">
        <w:rPr>
          <w:rFonts w:ascii="Times New Roman" w:hAnsi="Times New Roman"/>
          <w:sz w:val="24"/>
          <w:szCs w:val="24"/>
        </w:rPr>
        <w:t>бр</w:t>
      </w:r>
      <w:r w:rsidR="00770568">
        <w:rPr>
          <w:rFonts w:ascii="Times New Roman" w:hAnsi="Times New Roman"/>
          <w:sz w:val="24"/>
          <w:szCs w:val="24"/>
        </w:rPr>
        <w:t>анной</w:t>
      </w:r>
      <w:r w:rsidR="00770568" w:rsidRPr="00404375">
        <w:rPr>
          <w:rFonts w:ascii="Times New Roman" w:hAnsi="Times New Roman"/>
          <w:sz w:val="24"/>
          <w:szCs w:val="24"/>
        </w:rPr>
        <w:t xml:space="preserve"> статистики и анализ</w:t>
      </w:r>
      <w:r w:rsidR="00770568">
        <w:rPr>
          <w:rFonts w:ascii="Times New Roman" w:hAnsi="Times New Roman"/>
          <w:sz w:val="24"/>
          <w:szCs w:val="24"/>
        </w:rPr>
        <w:t>а</w:t>
      </w:r>
      <w:r w:rsidR="00770568" w:rsidRPr="00404375">
        <w:rPr>
          <w:rFonts w:ascii="Times New Roman" w:hAnsi="Times New Roman"/>
          <w:sz w:val="24"/>
          <w:szCs w:val="24"/>
        </w:rPr>
        <w:t xml:space="preserve"> работы</w:t>
      </w:r>
      <w:r w:rsidR="00770568">
        <w:rPr>
          <w:rFonts w:ascii="Times New Roman" w:hAnsi="Times New Roman"/>
          <w:sz w:val="24"/>
          <w:szCs w:val="24"/>
        </w:rPr>
        <w:t>,</w:t>
      </w:r>
      <w:r w:rsidRPr="00404375">
        <w:rPr>
          <w:rFonts w:ascii="Times New Roman" w:hAnsi="Times New Roman"/>
          <w:sz w:val="24"/>
          <w:szCs w:val="24"/>
        </w:rPr>
        <w:t xml:space="preserve"> по интеграции массивов хранения с комплексами средств виртуализации СХД EMC VPLEX.</w:t>
      </w:r>
    </w:p>
    <w:p w:rsid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Проведение установки, настройки оборудования и общесистемного программного обеспечения.</w:t>
      </w:r>
    </w:p>
    <w:p w:rsidR="00E47A20" w:rsidRDefault="00E47A20" w:rsidP="00CE70AA">
      <w:pPr>
        <w:pStyle w:val="a4"/>
        <w:numPr>
          <w:ilvl w:val="0"/>
          <w:numId w:val="14"/>
        </w:numPr>
        <w:rPr>
          <w:rFonts w:ascii="Times New Roman" w:hAnsi="Times New Roman"/>
          <w:sz w:val="24"/>
          <w:szCs w:val="24"/>
        </w:rPr>
      </w:pPr>
      <w:r>
        <w:rPr>
          <w:rFonts w:ascii="Times New Roman" w:hAnsi="Times New Roman"/>
          <w:sz w:val="24"/>
          <w:szCs w:val="24"/>
        </w:rPr>
        <w:t>Последовательное изменение объемов и производительности МХД</w:t>
      </w:r>
      <w:r w:rsidR="005917F4">
        <w:rPr>
          <w:rFonts w:ascii="Times New Roman" w:hAnsi="Times New Roman"/>
          <w:sz w:val="24"/>
          <w:szCs w:val="24"/>
        </w:rPr>
        <w:t>.</w:t>
      </w:r>
    </w:p>
    <w:p w:rsidR="006B2A5C" w:rsidRDefault="006B2A5C" w:rsidP="00CE70AA">
      <w:pPr>
        <w:pStyle w:val="a4"/>
        <w:numPr>
          <w:ilvl w:val="0"/>
          <w:numId w:val="14"/>
        </w:numPr>
        <w:rPr>
          <w:rFonts w:ascii="Times New Roman" w:hAnsi="Times New Roman"/>
          <w:sz w:val="24"/>
          <w:szCs w:val="24"/>
        </w:rPr>
      </w:pPr>
      <w:r>
        <w:rPr>
          <w:rFonts w:ascii="Times New Roman" w:hAnsi="Times New Roman"/>
          <w:sz w:val="24"/>
          <w:szCs w:val="24"/>
        </w:rPr>
        <w:t>С</w:t>
      </w:r>
      <w:r w:rsidR="0064329D">
        <w:rPr>
          <w:rFonts w:ascii="Times New Roman" w:hAnsi="Times New Roman"/>
          <w:sz w:val="24"/>
          <w:szCs w:val="24"/>
        </w:rPr>
        <w:t xml:space="preserve">оздание </w:t>
      </w:r>
      <w:r w:rsidR="00E1392E">
        <w:rPr>
          <w:rFonts w:ascii="Times New Roman" w:hAnsi="Times New Roman"/>
          <w:sz w:val="24"/>
          <w:szCs w:val="24"/>
        </w:rPr>
        <w:t>отказо</w:t>
      </w:r>
      <w:r>
        <w:rPr>
          <w:rFonts w:ascii="Times New Roman" w:hAnsi="Times New Roman"/>
          <w:sz w:val="24"/>
          <w:szCs w:val="24"/>
        </w:rPr>
        <w:t>устойчив</w:t>
      </w:r>
      <w:r w:rsidR="0064329D">
        <w:rPr>
          <w:rFonts w:ascii="Times New Roman" w:hAnsi="Times New Roman"/>
          <w:sz w:val="24"/>
          <w:szCs w:val="24"/>
        </w:rPr>
        <w:t>ой конфигурации</w:t>
      </w:r>
      <w:r>
        <w:rPr>
          <w:rFonts w:ascii="Times New Roman" w:hAnsi="Times New Roman"/>
          <w:sz w:val="24"/>
          <w:szCs w:val="24"/>
        </w:rPr>
        <w:t xml:space="preserve"> хранения данных</w:t>
      </w:r>
      <w:r w:rsidR="00491776">
        <w:rPr>
          <w:rFonts w:ascii="Times New Roman" w:hAnsi="Times New Roman"/>
          <w:sz w:val="24"/>
          <w:szCs w:val="24"/>
        </w:rPr>
        <w:t xml:space="preserve"> на новых МХД</w:t>
      </w:r>
      <w:r>
        <w:rPr>
          <w:rFonts w:ascii="Times New Roman" w:hAnsi="Times New Roman"/>
          <w:sz w:val="24"/>
          <w:szCs w:val="24"/>
        </w:rPr>
        <w:t xml:space="preserve"> средствами системы VPLEX</w:t>
      </w:r>
      <w:r w:rsidR="0003570C" w:rsidRPr="0003570C">
        <w:rPr>
          <w:rFonts w:ascii="Times New Roman" w:hAnsi="Times New Roman"/>
          <w:sz w:val="24"/>
          <w:szCs w:val="24"/>
        </w:rPr>
        <w:t xml:space="preserve"> </w:t>
      </w:r>
      <w:r w:rsidR="0003570C">
        <w:rPr>
          <w:rFonts w:ascii="Times New Roman" w:hAnsi="Times New Roman"/>
          <w:sz w:val="24"/>
          <w:szCs w:val="24"/>
        </w:rPr>
        <w:t>METRO</w:t>
      </w:r>
      <w:r w:rsidRPr="006B2A5C">
        <w:rPr>
          <w:rFonts w:ascii="Times New Roman" w:hAnsi="Times New Roman"/>
          <w:sz w:val="24"/>
          <w:szCs w:val="24"/>
        </w:rPr>
        <w:t>.</w:t>
      </w:r>
      <w:r w:rsidR="00092F8D" w:rsidRPr="00092F8D">
        <w:rPr>
          <w:rFonts w:ascii="Times New Roman" w:hAnsi="Times New Roman"/>
          <w:sz w:val="24"/>
          <w:szCs w:val="24"/>
        </w:rPr>
        <w:t xml:space="preserve"> </w:t>
      </w:r>
      <w:r w:rsidR="00092F8D">
        <w:rPr>
          <w:rFonts w:ascii="Times New Roman" w:hAnsi="Times New Roman"/>
          <w:sz w:val="24"/>
          <w:szCs w:val="24"/>
        </w:rPr>
        <w:t xml:space="preserve">При этом учесть возможную необходимость </w:t>
      </w:r>
      <w:proofErr w:type="spellStart"/>
      <w:r w:rsidR="00092F8D">
        <w:rPr>
          <w:rFonts w:ascii="Times New Roman" w:hAnsi="Times New Roman"/>
          <w:sz w:val="24"/>
          <w:szCs w:val="24"/>
        </w:rPr>
        <w:t>межверсионной</w:t>
      </w:r>
      <w:proofErr w:type="spellEnd"/>
      <w:r w:rsidR="00092F8D">
        <w:rPr>
          <w:rFonts w:ascii="Times New Roman" w:hAnsi="Times New Roman"/>
          <w:sz w:val="24"/>
          <w:szCs w:val="24"/>
        </w:rPr>
        <w:t xml:space="preserve"> миграции лицензий на объем METRO и LOCAL, используемых в текущей конфигурации VPLEX, в новой версии системы </w:t>
      </w:r>
      <w:r w:rsidR="00092F8D" w:rsidRPr="007A4F66">
        <w:rPr>
          <w:rFonts w:ascii="Times New Roman" w:hAnsi="Times New Roman"/>
          <w:sz w:val="24"/>
          <w:szCs w:val="24"/>
        </w:rPr>
        <w:t>”</w:t>
      </w:r>
      <w:r w:rsidR="00092F8D">
        <w:rPr>
          <w:rFonts w:ascii="Times New Roman" w:hAnsi="Times New Roman"/>
          <w:sz w:val="24"/>
          <w:szCs w:val="24"/>
        </w:rPr>
        <w:t>VPLEX3</w:t>
      </w:r>
      <w:r w:rsidR="00092F8D" w:rsidRPr="007A4F66">
        <w:rPr>
          <w:rFonts w:ascii="Times New Roman" w:hAnsi="Times New Roman"/>
          <w:sz w:val="24"/>
          <w:szCs w:val="24"/>
        </w:rPr>
        <w:t>”</w:t>
      </w:r>
    </w:p>
    <w:p w:rsidR="00647B67" w:rsidRDefault="00647B67"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новых </w:t>
      </w:r>
      <w:r w:rsidR="00181AEC" w:rsidRPr="00181AEC">
        <w:rPr>
          <w:rFonts w:ascii="Times New Roman" w:hAnsi="Times New Roman"/>
          <w:sz w:val="24"/>
          <w:szCs w:val="24"/>
        </w:rPr>
        <w:t>объемов аппаратных и логических средств</w:t>
      </w:r>
      <w:r>
        <w:rPr>
          <w:rFonts w:ascii="Times New Roman" w:hAnsi="Times New Roman"/>
          <w:sz w:val="24"/>
          <w:szCs w:val="24"/>
        </w:rPr>
        <w:t xml:space="preserve"> в контур системы мониторинга.</w:t>
      </w:r>
    </w:p>
    <w:p w:rsidR="00647B67" w:rsidRDefault="00647B67"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новых </w:t>
      </w:r>
      <w:r w:rsidR="00181AEC" w:rsidRPr="00181AEC">
        <w:rPr>
          <w:rFonts w:ascii="Times New Roman" w:hAnsi="Times New Roman"/>
          <w:sz w:val="24"/>
          <w:szCs w:val="24"/>
        </w:rPr>
        <w:t>объемов аппаратных и логических средств</w:t>
      </w:r>
      <w:r>
        <w:rPr>
          <w:rFonts w:ascii="Times New Roman" w:hAnsi="Times New Roman"/>
          <w:sz w:val="24"/>
          <w:szCs w:val="24"/>
        </w:rPr>
        <w:t xml:space="preserve"> в контур системы управления.</w:t>
      </w:r>
    </w:p>
    <w:p w:rsidR="00764EC8" w:rsidRPr="00764EC8" w:rsidRDefault="00764EC8"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404375" w:rsidRPr="00404375" w:rsidRDefault="006B2A5C" w:rsidP="00CE70AA">
      <w:pPr>
        <w:pStyle w:val="a4"/>
        <w:numPr>
          <w:ilvl w:val="0"/>
          <w:numId w:val="14"/>
        </w:numPr>
        <w:rPr>
          <w:rFonts w:ascii="Times New Roman" w:hAnsi="Times New Roman"/>
          <w:sz w:val="24"/>
          <w:szCs w:val="24"/>
        </w:rPr>
      </w:pPr>
      <w:r>
        <w:rPr>
          <w:rFonts w:ascii="Times New Roman" w:hAnsi="Times New Roman"/>
          <w:sz w:val="24"/>
          <w:szCs w:val="24"/>
        </w:rPr>
        <w:t xml:space="preserve">Перенос </w:t>
      </w:r>
      <w:r w:rsidR="0064329D">
        <w:rPr>
          <w:rFonts w:ascii="Times New Roman" w:hAnsi="Times New Roman"/>
          <w:sz w:val="24"/>
          <w:szCs w:val="24"/>
        </w:rPr>
        <w:t>данных систем на новые мощности хранения</w:t>
      </w:r>
      <w:r w:rsidRPr="006B2A5C">
        <w:rPr>
          <w:rFonts w:ascii="Times New Roman" w:hAnsi="Times New Roman"/>
          <w:sz w:val="24"/>
          <w:szCs w:val="24"/>
        </w:rPr>
        <w:t>, согласно плану проведения работ</w:t>
      </w:r>
      <w:r w:rsidR="00770568">
        <w:rPr>
          <w:rFonts w:ascii="Times New Roman" w:hAnsi="Times New Roman"/>
          <w:sz w:val="24"/>
          <w:szCs w:val="24"/>
        </w:rPr>
        <w:t>.</w:t>
      </w:r>
    </w:p>
    <w:p w:rsidR="00404375" w:rsidRP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Внесение изменений в рабочую документацию.</w:t>
      </w:r>
    </w:p>
    <w:p w:rsidR="00404375" w:rsidRPr="00404375" w:rsidRDefault="00404375" w:rsidP="00404375">
      <w:pPr>
        <w:rPr>
          <w:rFonts w:ascii="Times New Roman" w:hAnsi="Times New Roman" w:cs="Times New Roman"/>
          <w:sz w:val="24"/>
          <w:szCs w:val="24"/>
        </w:rPr>
      </w:pPr>
      <w:r w:rsidRPr="00404375">
        <w:rPr>
          <w:rFonts w:ascii="Times New Roman" w:hAnsi="Times New Roman" w:cs="Times New Roman"/>
          <w:sz w:val="24"/>
          <w:szCs w:val="24"/>
        </w:rPr>
        <w:t>Во время работ  не должно происходить простоев сервисов.</w:t>
      </w:r>
    </w:p>
    <w:p w:rsidR="00C30A9A" w:rsidRDefault="00C30A9A" w:rsidP="00C36F93">
      <w:pPr>
        <w:widowControl/>
        <w:autoSpaceDE/>
        <w:autoSpaceDN/>
        <w:adjustRightInd/>
        <w:spacing w:before="60" w:after="60"/>
        <w:jc w:val="both"/>
        <w:rPr>
          <w:rFonts w:ascii="Times New Roman" w:hAnsi="Times New Roman" w:cs="Times New Roman"/>
          <w:sz w:val="24"/>
          <w:szCs w:val="24"/>
        </w:rPr>
      </w:pPr>
    </w:p>
    <w:p w:rsidR="00930846" w:rsidRPr="00FF7CDD" w:rsidRDefault="00930846" w:rsidP="00930846">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 xml:space="preserve">3.3 </w:t>
      </w:r>
      <w:r w:rsidRPr="00FF7CDD">
        <w:rPr>
          <w:rFonts w:ascii="Times New Roman" w:hAnsi="Times New Roman" w:cs="Times New Roman"/>
          <w:b/>
          <w:bCs/>
          <w:iCs/>
          <w:sz w:val="24"/>
          <w:szCs w:val="28"/>
        </w:rPr>
        <w:t xml:space="preserve">Требования к дисковым массивам </w:t>
      </w:r>
      <w:r w:rsidR="00930663">
        <w:rPr>
          <w:rFonts w:ascii="Times New Roman" w:hAnsi="Times New Roman" w:cs="Times New Roman"/>
          <w:b/>
          <w:bCs/>
          <w:iCs/>
          <w:sz w:val="24"/>
          <w:szCs w:val="28"/>
        </w:rPr>
        <w:t>на SSD дисках.</w:t>
      </w:r>
    </w:p>
    <w:p w:rsidR="009879E2" w:rsidRPr="00FF7CDD" w:rsidRDefault="009879E2"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Каждый дисковый массив должен обладать следующими характеристиками:</w:t>
      </w:r>
    </w:p>
    <w:p w:rsidR="009879E2" w:rsidRPr="00D34E6C" w:rsidRDefault="009879E2" w:rsidP="00CE70AA">
      <w:pPr>
        <w:pStyle w:val="a4"/>
        <w:numPr>
          <w:ilvl w:val="0"/>
          <w:numId w:val="8"/>
        </w:numPr>
        <w:spacing w:before="60" w:after="60"/>
        <w:jc w:val="both"/>
        <w:rPr>
          <w:rFonts w:ascii="Times New Roman" w:hAnsi="Times New Roman"/>
          <w:sz w:val="24"/>
          <w:szCs w:val="24"/>
        </w:rPr>
      </w:pPr>
      <w:r w:rsidRPr="00D34E6C">
        <w:rPr>
          <w:rFonts w:ascii="Times New Roman" w:hAnsi="Times New Roman"/>
          <w:sz w:val="24"/>
          <w:szCs w:val="24"/>
        </w:rPr>
        <w:t>Все поставляемое оборудование должно быть сделано по технологии без единой точки отказа. Отказ любого из компонентов дискового массива, такого, как контроллер, блок питания, вентиляторы охлаждения, жесткий диск, не должен приводить к потере и/или недоступности данных, хранящихся на этом дисковом массиве.</w:t>
      </w:r>
    </w:p>
    <w:p w:rsidR="009879E2" w:rsidRPr="009879E2" w:rsidRDefault="009879E2" w:rsidP="00CE70AA">
      <w:pPr>
        <w:pStyle w:val="a4"/>
        <w:numPr>
          <w:ilvl w:val="0"/>
          <w:numId w:val="8"/>
        </w:numPr>
        <w:spacing w:before="60" w:after="60"/>
        <w:jc w:val="both"/>
        <w:rPr>
          <w:rFonts w:ascii="Times New Roman" w:hAnsi="Times New Roman"/>
          <w:sz w:val="24"/>
          <w:szCs w:val="24"/>
        </w:rPr>
      </w:pPr>
      <w:r w:rsidRPr="009879E2">
        <w:rPr>
          <w:rFonts w:ascii="Times New Roman" w:hAnsi="Times New Roman"/>
          <w:sz w:val="24"/>
          <w:szCs w:val="24"/>
        </w:rPr>
        <w:lastRenderedPageBreak/>
        <w:t>Поставляемый в рамках данного ТЗ дисковый массив должен позволять установить в себя не менее 24 дисков без закупки дополнительных дисковых полок.</w:t>
      </w:r>
    </w:p>
    <w:p w:rsidR="000B6FA2" w:rsidRPr="006466D1" w:rsidRDefault="009879E2" w:rsidP="00CE70AA">
      <w:pPr>
        <w:pStyle w:val="a4"/>
        <w:numPr>
          <w:ilvl w:val="0"/>
          <w:numId w:val="8"/>
        </w:numPr>
        <w:spacing w:before="60" w:after="60"/>
        <w:jc w:val="both"/>
        <w:rPr>
          <w:rFonts w:ascii="Times New Roman" w:hAnsi="Times New Roman"/>
          <w:sz w:val="24"/>
          <w:szCs w:val="24"/>
        </w:rPr>
      </w:pPr>
      <w:r w:rsidRPr="00273919">
        <w:rPr>
          <w:rFonts w:ascii="Times New Roman" w:hAnsi="Times New Roman"/>
          <w:sz w:val="24"/>
          <w:szCs w:val="24"/>
        </w:rPr>
        <w:t>В состав дискового массива должно входить:</w:t>
      </w:r>
      <w:r w:rsidR="00273919" w:rsidRPr="00273919">
        <w:rPr>
          <w:rFonts w:ascii="Times New Roman" w:hAnsi="Times New Roman"/>
          <w:sz w:val="24"/>
          <w:szCs w:val="24"/>
        </w:rPr>
        <w:t xml:space="preserve">  </w:t>
      </w:r>
      <w:r w:rsidR="002C3126" w:rsidRPr="00273919">
        <w:rPr>
          <w:rFonts w:ascii="Times New Roman" w:hAnsi="Times New Roman"/>
          <w:sz w:val="24"/>
          <w:szCs w:val="24"/>
        </w:rPr>
        <w:t>Н</w:t>
      </w:r>
      <w:r w:rsidRPr="00273919">
        <w:rPr>
          <w:rFonts w:ascii="Times New Roman" w:hAnsi="Times New Roman"/>
          <w:sz w:val="24"/>
          <w:szCs w:val="24"/>
        </w:rPr>
        <w:t>е менее 16</w:t>
      </w:r>
      <w:r w:rsidR="000B6FA2" w:rsidRPr="00273919">
        <w:rPr>
          <w:rFonts w:ascii="Times New Roman" w:hAnsi="Times New Roman"/>
          <w:sz w:val="24"/>
          <w:szCs w:val="24"/>
        </w:rPr>
        <w:t xml:space="preserve"> дисков, каждый объемом 400 </w:t>
      </w:r>
      <w:r w:rsidR="000B6FA2" w:rsidRPr="00273919">
        <w:rPr>
          <w:rFonts w:ascii="Times New Roman" w:hAnsi="Times New Roman"/>
          <w:sz w:val="24"/>
          <w:szCs w:val="24"/>
          <w:lang w:val="en-US"/>
        </w:rPr>
        <w:t>GB</w:t>
      </w:r>
      <w:r w:rsidR="000B6FA2" w:rsidRPr="00273919">
        <w:rPr>
          <w:rFonts w:ascii="Times New Roman" w:hAnsi="Times New Roman"/>
          <w:sz w:val="24"/>
          <w:szCs w:val="24"/>
        </w:rPr>
        <w:t xml:space="preserve"> 12</w:t>
      </w:r>
      <w:r w:rsidR="000B6FA2" w:rsidRPr="00273919">
        <w:rPr>
          <w:rFonts w:ascii="Times New Roman" w:hAnsi="Times New Roman"/>
          <w:sz w:val="24"/>
          <w:szCs w:val="24"/>
          <w:lang w:val="en-US"/>
        </w:rPr>
        <w:t>G</w:t>
      </w:r>
      <w:r w:rsidR="000B6FA2" w:rsidRPr="00273919">
        <w:rPr>
          <w:rFonts w:ascii="Times New Roman" w:hAnsi="Times New Roman"/>
          <w:sz w:val="24"/>
          <w:szCs w:val="24"/>
        </w:rPr>
        <w:t xml:space="preserve"> </w:t>
      </w:r>
      <w:r w:rsidR="000B6FA2" w:rsidRPr="00273919">
        <w:rPr>
          <w:rFonts w:ascii="Times New Roman" w:hAnsi="Times New Roman"/>
          <w:sz w:val="24"/>
          <w:szCs w:val="24"/>
          <w:lang w:val="en-US"/>
        </w:rPr>
        <w:t>SAS</w:t>
      </w:r>
      <w:r w:rsidR="000B6FA2" w:rsidRPr="00273919">
        <w:rPr>
          <w:rFonts w:ascii="Times New Roman" w:hAnsi="Times New Roman"/>
          <w:sz w:val="24"/>
          <w:szCs w:val="24"/>
        </w:rPr>
        <w:t xml:space="preserve"> </w:t>
      </w:r>
      <w:r w:rsidR="000B6FA2" w:rsidRPr="00273919">
        <w:rPr>
          <w:rFonts w:ascii="Times New Roman" w:hAnsi="Times New Roman"/>
          <w:sz w:val="24"/>
          <w:szCs w:val="24"/>
          <w:lang w:val="en-US"/>
        </w:rPr>
        <w:t>SFF</w:t>
      </w:r>
      <w:r w:rsidR="000B6FA2" w:rsidRPr="00273919">
        <w:rPr>
          <w:rFonts w:ascii="Times New Roman" w:hAnsi="Times New Roman"/>
          <w:sz w:val="24"/>
          <w:szCs w:val="24"/>
        </w:rPr>
        <w:t xml:space="preserve"> (2.5 дюйма) </w:t>
      </w:r>
      <w:r w:rsidR="000B6FA2" w:rsidRPr="00273919">
        <w:rPr>
          <w:rFonts w:ascii="Times New Roman" w:hAnsi="Times New Roman"/>
          <w:sz w:val="24"/>
          <w:szCs w:val="24"/>
          <w:lang w:val="en-US"/>
        </w:rPr>
        <w:t>SDD</w:t>
      </w:r>
    </w:p>
    <w:p w:rsidR="007D67B7" w:rsidRPr="00273919" w:rsidRDefault="007D67B7" w:rsidP="007D67B7">
      <w:pPr>
        <w:pStyle w:val="a4"/>
        <w:numPr>
          <w:ilvl w:val="0"/>
          <w:numId w:val="8"/>
        </w:numPr>
        <w:spacing w:before="60" w:after="60"/>
        <w:jc w:val="both"/>
        <w:rPr>
          <w:rFonts w:ascii="Times New Roman" w:hAnsi="Times New Roman"/>
          <w:sz w:val="24"/>
          <w:szCs w:val="24"/>
        </w:rPr>
      </w:pPr>
      <w:r w:rsidRPr="007D67B7">
        <w:rPr>
          <w:rFonts w:ascii="Times New Roman" w:hAnsi="Times New Roman"/>
          <w:sz w:val="24"/>
          <w:szCs w:val="24"/>
        </w:rPr>
        <w:t>•</w:t>
      </w:r>
      <w:r w:rsidRPr="007D67B7">
        <w:rPr>
          <w:rFonts w:ascii="Times New Roman" w:hAnsi="Times New Roman"/>
          <w:sz w:val="24"/>
          <w:szCs w:val="24"/>
        </w:rPr>
        <w:tab/>
        <w:t>На SSD диски должна предоставляться безусловная пятилетняя гарантия.</w:t>
      </w:r>
    </w:p>
    <w:p w:rsidR="00713E3E" w:rsidRDefault="00E62AD2" w:rsidP="00CE70AA">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Наличием не менее 2</w:t>
      </w:r>
      <w:r w:rsidR="00614322" w:rsidRPr="00453EB1">
        <w:rPr>
          <w:rFonts w:ascii="Times New Roman" w:hAnsi="Times New Roman"/>
          <w:sz w:val="24"/>
          <w:szCs w:val="24"/>
        </w:rPr>
        <w:t xml:space="preserve"> (двух)</w:t>
      </w:r>
      <w:r>
        <w:rPr>
          <w:rFonts w:ascii="Times New Roman" w:hAnsi="Times New Roman"/>
          <w:sz w:val="24"/>
          <w:szCs w:val="24"/>
        </w:rPr>
        <w:t xml:space="preserve"> контроллеров.</w:t>
      </w:r>
    </w:p>
    <w:p w:rsidR="004213EA" w:rsidRPr="006466D1" w:rsidRDefault="003F08D5" w:rsidP="003F08D5">
      <w:pPr>
        <w:pStyle w:val="a4"/>
        <w:numPr>
          <w:ilvl w:val="1"/>
          <w:numId w:val="10"/>
        </w:numPr>
        <w:spacing w:before="60" w:after="60"/>
        <w:jc w:val="both"/>
        <w:rPr>
          <w:rFonts w:ascii="Times New Roman" w:hAnsi="Times New Roman"/>
          <w:sz w:val="24"/>
          <w:szCs w:val="24"/>
        </w:rPr>
      </w:pPr>
      <w:r>
        <w:rPr>
          <w:rFonts w:ascii="Times New Roman" w:eastAsiaTheme="minorHAnsi" w:hAnsi="Times New Roman"/>
          <w:color w:val="000000"/>
          <w:sz w:val="24"/>
          <w:szCs w:val="24"/>
        </w:rPr>
        <w:t>Наличие не менее двух</w:t>
      </w:r>
      <w:r w:rsidRPr="003F08D5">
        <w:rPr>
          <w:rFonts w:ascii="Times New Roman" w:eastAsiaTheme="minorHAnsi" w:hAnsi="Times New Roman"/>
          <w:color w:val="000000"/>
          <w:sz w:val="24"/>
          <w:szCs w:val="24"/>
        </w:rPr>
        <w:t xml:space="preserve"> одн</w:t>
      </w:r>
      <w:r>
        <w:rPr>
          <w:rFonts w:ascii="Times New Roman" w:eastAsiaTheme="minorHAnsi" w:hAnsi="Times New Roman"/>
          <w:color w:val="000000"/>
          <w:sz w:val="24"/>
          <w:szCs w:val="24"/>
        </w:rPr>
        <w:t xml:space="preserve">овременно активных контроллера </w:t>
      </w:r>
      <w:r w:rsidRPr="003F08D5">
        <w:rPr>
          <w:rFonts w:ascii="Times New Roman" w:eastAsiaTheme="minorHAnsi" w:hAnsi="Times New Roman"/>
          <w:color w:val="000000"/>
          <w:sz w:val="24"/>
          <w:szCs w:val="24"/>
        </w:rPr>
        <w:t>с возможностью горячей замены.</w:t>
      </w:r>
    </w:p>
    <w:p w:rsidR="00E03330" w:rsidRPr="004213EA" w:rsidRDefault="00E03330" w:rsidP="00E03330">
      <w:pPr>
        <w:pStyle w:val="a4"/>
        <w:numPr>
          <w:ilvl w:val="1"/>
          <w:numId w:val="10"/>
        </w:numPr>
        <w:spacing w:before="60" w:after="60"/>
        <w:jc w:val="both"/>
        <w:rPr>
          <w:rFonts w:ascii="Times New Roman" w:hAnsi="Times New Roman"/>
          <w:sz w:val="24"/>
          <w:szCs w:val="24"/>
        </w:rPr>
      </w:pPr>
      <w:r w:rsidRPr="00E03330">
        <w:rPr>
          <w:rFonts w:ascii="Times New Roman" w:hAnsi="Times New Roman"/>
          <w:sz w:val="24"/>
          <w:szCs w:val="24"/>
        </w:rPr>
        <w:t>•</w:t>
      </w:r>
      <w:r w:rsidRPr="00E03330">
        <w:rPr>
          <w:rFonts w:ascii="Times New Roman" w:hAnsi="Times New Roman"/>
          <w:sz w:val="24"/>
          <w:szCs w:val="24"/>
        </w:rPr>
        <w:tab/>
        <w:t>Все контроллеры массива должны быть одновременно активны, т.е., все контроллеры должны одновременно иметь доступ и на чтение, и на запись к любому логическому тому (LUN). Доступ к любому логическому тому должен быть возможен одновременно через все внешние интерфейсные порты массива</w:t>
      </w:r>
    </w:p>
    <w:p w:rsidR="004213EA" w:rsidRPr="004213EA" w:rsidRDefault="00174DF7" w:rsidP="00CE70AA">
      <w:pPr>
        <w:pStyle w:val="a4"/>
        <w:numPr>
          <w:ilvl w:val="1"/>
          <w:numId w:val="10"/>
        </w:numPr>
        <w:spacing w:before="60" w:after="60"/>
        <w:jc w:val="both"/>
        <w:rPr>
          <w:rFonts w:ascii="Times New Roman" w:hAnsi="Times New Roman"/>
          <w:sz w:val="24"/>
          <w:szCs w:val="24"/>
        </w:rPr>
      </w:pPr>
      <w:r>
        <w:rPr>
          <w:rFonts w:ascii="Times New Roman" w:eastAsiaTheme="minorHAnsi" w:hAnsi="Times New Roman"/>
          <w:color w:val="000000"/>
          <w:sz w:val="24"/>
          <w:szCs w:val="24"/>
        </w:rPr>
        <w:t>Возможность прозрачного</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для</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приложений</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перенос</w:t>
      </w:r>
      <w:r>
        <w:rPr>
          <w:rFonts w:ascii="Times New Roman" w:eastAsiaTheme="minorHAnsi" w:hAnsi="Times New Roman"/>
          <w:color w:val="000000"/>
          <w:sz w:val="24"/>
          <w:szCs w:val="24"/>
        </w:rPr>
        <w:t>а</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данных</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между</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массивами</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без</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использования</w:t>
      </w:r>
      <w:r w:rsidR="004213EA">
        <w:rPr>
          <w:rFonts w:ascii="Times New Roman" w:eastAsiaTheme="minorHAnsi" w:hAnsi="Times New Roman"/>
          <w:color w:val="000000"/>
          <w:sz w:val="24"/>
          <w:szCs w:val="24"/>
        </w:rPr>
        <w:t xml:space="preserve"> </w:t>
      </w:r>
      <w:r w:rsidR="004213EA" w:rsidRPr="004213EA">
        <w:rPr>
          <w:rFonts w:ascii="Times New Roman" w:eastAsiaTheme="minorHAnsi" w:hAnsi="Times New Roman"/>
          <w:color w:val="000000"/>
          <w:sz w:val="24"/>
          <w:szCs w:val="24"/>
        </w:rPr>
        <w:t>внешних</w:t>
      </w:r>
      <w:r w:rsidR="004213EA">
        <w:rPr>
          <w:rFonts w:ascii="Times New Roman" w:eastAsiaTheme="minorHAnsi" w:hAnsi="Times New Roman"/>
          <w:color w:val="000000"/>
          <w:sz w:val="24"/>
          <w:szCs w:val="24"/>
        </w:rPr>
        <w:t xml:space="preserve"> </w:t>
      </w:r>
      <w:proofErr w:type="spellStart"/>
      <w:r w:rsidR="004213EA" w:rsidRPr="004213EA">
        <w:rPr>
          <w:rFonts w:ascii="Times New Roman" w:eastAsiaTheme="minorHAnsi" w:hAnsi="Times New Roman"/>
          <w:color w:val="000000"/>
          <w:sz w:val="24"/>
          <w:szCs w:val="24"/>
        </w:rPr>
        <w:t>виртуализатор</w:t>
      </w:r>
      <w:r w:rsidR="004213EA">
        <w:rPr>
          <w:rFonts w:ascii="Times New Roman" w:eastAsiaTheme="minorHAnsi" w:hAnsi="Times New Roman"/>
          <w:color w:val="000000"/>
          <w:sz w:val="24"/>
          <w:szCs w:val="24"/>
        </w:rPr>
        <w:t>ов</w:t>
      </w:r>
      <w:proofErr w:type="spellEnd"/>
      <w:r>
        <w:rPr>
          <w:rFonts w:ascii="Times New Roman" w:eastAsiaTheme="minorHAnsi" w:hAnsi="Times New Roman"/>
          <w:color w:val="000000"/>
          <w:sz w:val="24"/>
          <w:szCs w:val="24"/>
        </w:rPr>
        <w:t>.</w:t>
      </w:r>
    </w:p>
    <w:p w:rsidR="007958E1" w:rsidRDefault="007958E1"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 xml:space="preserve">Наличием не менее 4 портов FC со скоростью </w:t>
      </w:r>
      <w:r w:rsidRPr="00DD597E">
        <w:rPr>
          <w:rFonts w:ascii="Times New Roman" w:hAnsi="Times New Roman"/>
          <w:sz w:val="24"/>
          <w:szCs w:val="24"/>
          <w:lang w:val="en-US"/>
        </w:rPr>
        <w:t>16</w:t>
      </w:r>
      <w:r w:rsidRPr="00DD597E">
        <w:rPr>
          <w:rFonts w:ascii="Times New Roman" w:hAnsi="Times New Roman"/>
          <w:sz w:val="24"/>
          <w:szCs w:val="24"/>
        </w:rPr>
        <w:t xml:space="preserve"> Гбит/с каждый.</w:t>
      </w:r>
    </w:p>
    <w:p w:rsidR="00510808" w:rsidRPr="00DD597E" w:rsidRDefault="00510808" w:rsidP="00CE70AA">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 xml:space="preserve">Наличием не менее 2 портов </w:t>
      </w:r>
      <w:r w:rsidRPr="00510808">
        <w:rPr>
          <w:rFonts w:ascii="Times New Roman" w:hAnsi="Times New Roman"/>
          <w:sz w:val="24"/>
          <w:szCs w:val="24"/>
        </w:rPr>
        <w:t>1GbE</w:t>
      </w:r>
      <w:r>
        <w:rPr>
          <w:rFonts w:ascii="Times New Roman" w:hAnsi="Times New Roman"/>
          <w:sz w:val="24"/>
          <w:szCs w:val="24"/>
        </w:rPr>
        <w:t xml:space="preserve"> для реплика</w:t>
      </w:r>
      <w:r w:rsidR="001A797B">
        <w:rPr>
          <w:rFonts w:ascii="Times New Roman" w:hAnsi="Times New Roman"/>
          <w:sz w:val="24"/>
          <w:szCs w:val="24"/>
        </w:rPr>
        <w:t>ции</w:t>
      </w:r>
      <w:r>
        <w:rPr>
          <w:rFonts w:ascii="Times New Roman" w:hAnsi="Times New Roman"/>
          <w:sz w:val="24"/>
          <w:szCs w:val="24"/>
        </w:rPr>
        <w:t>.</w:t>
      </w:r>
    </w:p>
    <w:p w:rsidR="001A797B" w:rsidRDefault="001A797B" w:rsidP="00CE70AA">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 xml:space="preserve">Возможностью расширения до 12 портов FC со скоростью 16 Гбит/с каждый, до 4 портов </w:t>
      </w:r>
      <w:r>
        <w:rPr>
          <w:rFonts w:ascii="Times New Roman" w:hAnsi="Times New Roman"/>
        </w:rPr>
        <w:t xml:space="preserve">10Gb </w:t>
      </w:r>
      <w:proofErr w:type="spellStart"/>
      <w:r>
        <w:rPr>
          <w:rFonts w:ascii="Times New Roman" w:hAnsi="Times New Roman"/>
        </w:rPr>
        <w:t>iSCSI</w:t>
      </w:r>
      <w:proofErr w:type="spellEnd"/>
      <w:r>
        <w:rPr>
          <w:rFonts w:ascii="Times New Roman" w:hAnsi="Times New Roman"/>
        </w:rPr>
        <w:t>/</w:t>
      </w:r>
      <w:proofErr w:type="spellStart"/>
      <w:r>
        <w:rPr>
          <w:rFonts w:ascii="Times New Roman" w:hAnsi="Times New Roman"/>
        </w:rPr>
        <w:t>FCoE</w:t>
      </w:r>
      <w:proofErr w:type="spellEnd"/>
      <w:r>
        <w:rPr>
          <w:rFonts w:ascii="Times New Roman" w:hAnsi="Times New Roman"/>
        </w:rPr>
        <w:t xml:space="preserve"> </w:t>
      </w:r>
      <w:r>
        <w:rPr>
          <w:rFonts w:ascii="Times New Roman" w:hAnsi="Times New Roman"/>
          <w:sz w:val="24"/>
          <w:szCs w:val="24"/>
        </w:rPr>
        <w:t xml:space="preserve"> каждый  и до 8 портов 1Gb</w:t>
      </w:r>
      <w:r>
        <w:rPr>
          <w:rFonts w:ascii="Times New Roman" w:hAnsi="Times New Roman"/>
        </w:rPr>
        <w:t xml:space="preserve"> </w:t>
      </w:r>
      <w:proofErr w:type="spellStart"/>
      <w:r>
        <w:rPr>
          <w:rFonts w:ascii="Times New Roman" w:hAnsi="Times New Roman"/>
          <w:sz w:val="24"/>
          <w:szCs w:val="24"/>
        </w:rPr>
        <w:t>EthernetFile</w:t>
      </w:r>
      <w:proofErr w:type="spellEnd"/>
      <w:r>
        <w:rPr>
          <w:sz w:val="20"/>
          <w:szCs w:val="20"/>
        </w:rPr>
        <w:t xml:space="preserve"> </w:t>
      </w:r>
      <w:r>
        <w:rPr>
          <w:rFonts w:ascii="Times New Roman" w:hAnsi="Times New Roman"/>
          <w:sz w:val="24"/>
          <w:szCs w:val="24"/>
        </w:rPr>
        <w:t xml:space="preserve"> каждый.</w:t>
      </w:r>
    </w:p>
    <w:p w:rsidR="007958E1" w:rsidRDefault="00090500"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Возможностью объединения дисков в RAID группы с уровнями RAID 1, 5 и 6</w:t>
      </w:r>
      <w:r w:rsidR="00AF0C08">
        <w:rPr>
          <w:rFonts w:ascii="Times New Roman" w:hAnsi="Times New Roman"/>
          <w:sz w:val="24"/>
          <w:szCs w:val="24"/>
        </w:rPr>
        <w:t>.</w:t>
      </w:r>
    </w:p>
    <w:p w:rsidR="00AF0C08" w:rsidRDefault="00AF0C08" w:rsidP="00AF0C08">
      <w:pPr>
        <w:pStyle w:val="a4"/>
        <w:numPr>
          <w:ilvl w:val="1"/>
          <w:numId w:val="10"/>
        </w:numPr>
        <w:spacing w:before="60" w:after="60"/>
        <w:jc w:val="both"/>
        <w:rPr>
          <w:rFonts w:ascii="Times New Roman" w:hAnsi="Times New Roman"/>
          <w:sz w:val="24"/>
          <w:szCs w:val="24"/>
        </w:rPr>
      </w:pPr>
      <w:r w:rsidRPr="00AF0C08">
        <w:rPr>
          <w:rFonts w:ascii="Times New Roman" w:hAnsi="Times New Roman"/>
          <w:sz w:val="24"/>
          <w:szCs w:val="24"/>
        </w:rPr>
        <w:t xml:space="preserve">Для обеспечения высокой производительности для расчета контрольных сумм (RAID </w:t>
      </w:r>
      <w:proofErr w:type="spellStart"/>
      <w:r w:rsidRPr="00AF0C08">
        <w:rPr>
          <w:rFonts w:ascii="Times New Roman" w:hAnsi="Times New Roman"/>
          <w:sz w:val="24"/>
          <w:szCs w:val="24"/>
        </w:rPr>
        <w:t>parity</w:t>
      </w:r>
      <w:proofErr w:type="spellEnd"/>
      <w:r w:rsidRPr="00AF0C08">
        <w:rPr>
          <w:rFonts w:ascii="Times New Roman" w:hAnsi="Times New Roman"/>
          <w:sz w:val="24"/>
          <w:szCs w:val="24"/>
        </w:rPr>
        <w:t>) для уровней уровни RAID 5 и 6 в массиве должны использоваться специа</w:t>
      </w:r>
      <w:r>
        <w:rPr>
          <w:rFonts w:ascii="Times New Roman" w:hAnsi="Times New Roman"/>
          <w:sz w:val="24"/>
          <w:szCs w:val="24"/>
        </w:rPr>
        <w:t>лизированные микросхемы (ASIC). Д</w:t>
      </w:r>
      <w:r w:rsidRPr="00AF0C08">
        <w:rPr>
          <w:rFonts w:ascii="Times New Roman" w:hAnsi="Times New Roman"/>
          <w:sz w:val="24"/>
          <w:szCs w:val="24"/>
        </w:rPr>
        <w:t>ля расчета контрольных сумм не должны ис</w:t>
      </w:r>
      <w:r>
        <w:rPr>
          <w:rFonts w:ascii="Times New Roman" w:hAnsi="Times New Roman"/>
          <w:sz w:val="24"/>
          <w:szCs w:val="24"/>
        </w:rPr>
        <w:t>пользоваться процессоры</w:t>
      </w:r>
      <w:r w:rsidR="007D67B7">
        <w:rPr>
          <w:rFonts w:ascii="Times New Roman" w:hAnsi="Times New Roman"/>
          <w:sz w:val="24"/>
          <w:szCs w:val="24"/>
        </w:rPr>
        <w:t xml:space="preserve"> общего назначения</w:t>
      </w:r>
      <w:r>
        <w:rPr>
          <w:rFonts w:ascii="Times New Roman" w:hAnsi="Times New Roman"/>
          <w:sz w:val="24"/>
          <w:szCs w:val="24"/>
        </w:rPr>
        <w:t xml:space="preserve"> массива</w:t>
      </w:r>
      <w:r w:rsidRPr="00AF0C08">
        <w:rPr>
          <w:rFonts w:ascii="Times New Roman" w:hAnsi="Times New Roman"/>
          <w:sz w:val="24"/>
          <w:szCs w:val="24"/>
        </w:rPr>
        <w:t>.</w:t>
      </w:r>
    </w:p>
    <w:p w:rsidR="007D67B7" w:rsidRPr="00090500" w:rsidRDefault="007D67B7" w:rsidP="007D67B7">
      <w:pPr>
        <w:pStyle w:val="a4"/>
        <w:numPr>
          <w:ilvl w:val="1"/>
          <w:numId w:val="10"/>
        </w:numPr>
        <w:spacing w:before="60" w:after="60"/>
        <w:jc w:val="both"/>
        <w:rPr>
          <w:rFonts w:ascii="Times New Roman" w:hAnsi="Times New Roman"/>
          <w:sz w:val="24"/>
          <w:szCs w:val="24"/>
        </w:rPr>
      </w:pPr>
      <w:r w:rsidRPr="007D67B7">
        <w:rPr>
          <w:rFonts w:ascii="Times New Roman" w:hAnsi="Times New Roman"/>
          <w:sz w:val="24"/>
          <w:szCs w:val="24"/>
        </w:rPr>
        <w:t>Массив должен поддерживать резервирование глобальной распределенной дисковой емкости, необходимой для выполнения автоматического восстановления данных при отказе физических дисков.</w:t>
      </w:r>
    </w:p>
    <w:p w:rsidR="00090500" w:rsidRDefault="00090500"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 xml:space="preserve">Возможность расширения до </w:t>
      </w:r>
      <w:r w:rsidR="00615042">
        <w:rPr>
          <w:rFonts w:ascii="Times New Roman" w:hAnsi="Times New Roman"/>
          <w:sz w:val="24"/>
          <w:szCs w:val="24"/>
        </w:rPr>
        <w:t>12</w:t>
      </w:r>
      <w:r>
        <w:rPr>
          <w:rFonts w:ascii="Times New Roman" w:hAnsi="Times New Roman"/>
          <w:sz w:val="24"/>
          <w:szCs w:val="24"/>
        </w:rPr>
        <w:t>0</w:t>
      </w:r>
      <w:r w:rsidRPr="00DD597E">
        <w:rPr>
          <w:rFonts w:ascii="Times New Roman" w:hAnsi="Times New Roman"/>
          <w:sz w:val="24"/>
          <w:szCs w:val="24"/>
        </w:rPr>
        <w:t xml:space="preserve"> </w:t>
      </w:r>
      <w:r w:rsidRPr="00DD597E">
        <w:rPr>
          <w:rFonts w:ascii="Times New Roman" w:hAnsi="Times New Roman"/>
          <w:sz w:val="24"/>
          <w:szCs w:val="24"/>
          <w:lang w:val="en-US"/>
        </w:rPr>
        <w:t>SSD</w:t>
      </w:r>
      <w:r w:rsidRPr="00DD597E">
        <w:rPr>
          <w:rFonts w:ascii="Times New Roman" w:hAnsi="Times New Roman"/>
          <w:sz w:val="24"/>
          <w:szCs w:val="24"/>
        </w:rPr>
        <w:t xml:space="preserve"> дисков</w:t>
      </w:r>
    </w:p>
    <w:p w:rsidR="00707564" w:rsidRDefault="00707564" w:rsidP="00CE70AA">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 xml:space="preserve">Поддержка </w:t>
      </w:r>
      <w:proofErr w:type="spellStart"/>
      <w:r>
        <w:rPr>
          <w:rFonts w:ascii="Times New Roman" w:hAnsi="Times New Roman"/>
          <w:sz w:val="24"/>
          <w:szCs w:val="24"/>
        </w:rPr>
        <w:t>QoS</w:t>
      </w:r>
      <w:proofErr w:type="spellEnd"/>
      <w:r>
        <w:rPr>
          <w:rFonts w:ascii="Times New Roman" w:hAnsi="Times New Roman"/>
          <w:sz w:val="24"/>
          <w:szCs w:val="24"/>
        </w:rPr>
        <w:t xml:space="preserve"> </w:t>
      </w:r>
      <w:r w:rsidRPr="000D4915">
        <w:rPr>
          <w:rFonts w:ascii="Times New Roman" w:hAnsi="Times New Roman"/>
          <w:sz w:val="24"/>
          <w:szCs w:val="24"/>
        </w:rPr>
        <w:t xml:space="preserve">как </w:t>
      </w:r>
      <w:r>
        <w:rPr>
          <w:rFonts w:ascii="Times New Roman" w:hAnsi="Times New Roman"/>
          <w:sz w:val="24"/>
          <w:szCs w:val="24"/>
        </w:rPr>
        <w:t>политики</w:t>
      </w:r>
      <w:r w:rsidRPr="000D4915">
        <w:rPr>
          <w:rFonts w:ascii="Times New Roman" w:hAnsi="Times New Roman"/>
          <w:sz w:val="24"/>
          <w:szCs w:val="24"/>
        </w:rPr>
        <w:t xml:space="preserve">, логически </w:t>
      </w:r>
      <w:r>
        <w:rPr>
          <w:rFonts w:ascii="Times New Roman" w:hAnsi="Times New Roman"/>
          <w:sz w:val="24"/>
          <w:szCs w:val="24"/>
        </w:rPr>
        <w:t>назначаемой</w:t>
      </w:r>
      <w:r w:rsidRPr="000D4915">
        <w:rPr>
          <w:rFonts w:ascii="Times New Roman" w:hAnsi="Times New Roman"/>
          <w:sz w:val="24"/>
          <w:szCs w:val="24"/>
        </w:rPr>
        <w:t xml:space="preserve"> в виде целевых характеристик IOPS, MBPS</w:t>
      </w:r>
      <w:r w:rsidR="00FA067E">
        <w:rPr>
          <w:rFonts w:ascii="Times New Roman" w:hAnsi="Times New Roman"/>
          <w:sz w:val="24"/>
          <w:szCs w:val="24"/>
        </w:rPr>
        <w:t xml:space="preserve"> и времени отклика (задержки)</w:t>
      </w:r>
      <w:r w:rsidR="00B44FDD" w:rsidRPr="00B44FDD">
        <w:rPr>
          <w:rFonts w:ascii="Times New Roman" w:hAnsi="Times New Roman"/>
          <w:sz w:val="24"/>
          <w:szCs w:val="24"/>
        </w:rPr>
        <w:t>.</w:t>
      </w:r>
    </w:p>
    <w:p w:rsidR="007D67B7" w:rsidRDefault="007D67B7" w:rsidP="006466D1">
      <w:pPr>
        <w:pStyle w:val="a4"/>
        <w:numPr>
          <w:ilvl w:val="1"/>
          <w:numId w:val="10"/>
        </w:numPr>
        <w:rPr>
          <w:rFonts w:ascii="Times New Roman" w:hAnsi="Times New Roman"/>
          <w:sz w:val="24"/>
          <w:szCs w:val="24"/>
        </w:rPr>
      </w:pPr>
      <w:r w:rsidRPr="007D67B7">
        <w:rPr>
          <w:rFonts w:ascii="Times New Roman" w:hAnsi="Times New Roman"/>
          <w:sz w:val="24"/>
          <w:szCs w:val="24"/>
        </w:rPr>
        <w:t>Для обеспечения высокой производительности нагрузка ввода-вывода на уровне каждого логического тома (LUN) должна автоматически равномерно распределяться между всеми контроллерами массива. Автоматическая балансировка нагрузки ввода-вывода должна выполняться только средствами дискового массива.</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Для обеспечения высокой производительности нагрузка ввода-вывода на уровне каждого логического тома (LUN) должна автоматически равномерно распределяться между всеми однотипными дисками массива (без ограничения по количеству дисков). Автоматическая балансировка нагрузки ввода-вывода должна выполняться только средствами дискового массива.</w:t>
      </w:r>
    </w:p>
    <w:p w:rsidR="007D67B7" w:rsidRDefault="007D67B7" w:rsidP="006466D1">
      <w:pPr>
        <w:pStyle w:val="a4"/>
        <w:numPr>
          <w:ilvl w:val="1"/>
          <w:numId w:val="10"/>
        </w:numPr>
        <w:rPr>
          <w:rFonts w:ascii="Times New Roman" w:hAnsi="Times New Roman"/>
          <w:sz w:val="24"/>
          <w:szCs w:val="24"/>
        </w:rPr>
      </w:pPr>
      <w:r w:rsidRPr="007D67B7">
        <w:rPr>
          <w:rFonts w:ascii="Times New Roman" w:hAnsi="Times New Roman"/>
          <w:sz w:val="24"/>
          <w:szCs w:val="24"/>
        </w:rPr>
        <w:t>Для обеспечения более эффективного использования дисковых ресурсов массив должен поддерживать создание логических томов с различными уровнями RAID на одной и той же группе дисков.</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Массив должен поддерживать логические тома (LUN) емкостью не менее 16</w:t>
      </w:r>
      <w:r>
        <w:rPr>
          <w:rFonts w:ascii="Times New Roman" w:hAnsi="Times New Roman"/>
          <w:sz w:val="24"/>
          <w:szCs w:val="24"/>
        </w:rPr>
        <w:t xml:space="preserve"> </w:t>
      </w:r>
      <w:r w:rsidRPr="007D67B7">
        <w:rPr>
          <w:rFonts w:ascii="Times New Roman" w:hAnsi="Times New Roman"/>
          <w:sz w:val="24"/>
          <w:szCs w:val="24"/>
        </w:rPr>
        <w:t>ТБ.</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 xml:space="preserve">Массив должен поддерживать на аппаратном уровне создание локальных копий томов –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xml:space="preserve"> (мгновенные копии) и </w:t>
      </w:r>
      <w:proofErr w:type="spellStart"/>
      <w:r w:rsidRPr="007D67B7">
        <w:rPr>
          <w:rFonts w:ascii="Times New Roman" w:hAnsi="Times New Roman"/>
          <w:sz w:val="24"/>
          <w:szCs w:val="24"/>
        </w:rPr>
        <w:t>snapclones</w:t>
      </w:r>
      <w:proofErr w:type="spellEnd"/>
      <w:r w:rsidRPr="007D67B7">
        <w:rPr>
          <w:rFonts w:ascii="Times New Roman" w:hAnsi="Times New Roman"/>
          <w:sz w:val="24"/>
          <w:szCs w:val="24"/>
        </w:rPr>
        <w:t xml:space="preserve"> (полные копии). При создании </w:t>
      </w:r>
      <w:proofErr w:type="spellStart"/>
      <w:r w:rsidRPr="007D67B7">
        <w:rPr>
          <w:rFonts w:ascii="Times New Roman" w:hAnsi="Times New Roman"/>
          <w:sz w:val="24"/>
          <w:szCs w:val="24"/>
        </w:rPr>
        <w:t>snapshot</w:t>
      </w:r>
      <w:proofErr w:type="spellEnd"/>
      <w:r w:rsidRPr="007D67B7">
        <w:rPr>
          <w:rFonts w:ascii="Times New Roman" w:hAnsi="Times New Roman"/>
          <w:sz w:val="24"/>
          <w:szCs w:val="24"/>
        </w:rPr>
        <w:t xml:space="preserve"> не должно требоваться предварительное резервирование дискового пространства.</w:t>
      </w:r>
    </w:p>
    <w:p w:rsidR="007D67B7" w:rsidRDefault="007D67B7" w:rsidP="006466D1">
      <w:pPr>
        <w:pStyle w:val="a4"/>
        <w:numPr>
          <w:ilvl w:val="1"/>
          <w:numId w:val="10"/>
        </w:numPr>
        <w:rPr>
          <w:rFonts w:ascii="Times New Roman" w:hAnsi="Times New Roman"/>
          <w:sz w:val="24"/>
          <w:szCs w:val="24"/>
        </w:rPr>
      </w:pPr>
      <w:r w:rsidRPr="007D67B7">
        <w:rPr>
          <w:rFonts w:ascii="Times New Roman" w:hAnsi="Times New Roman"/>
          <w:sz w:val="24"/>
          <w:szCs w:val="24"/>
        </w:rPr>
        <w:lastRenderedPageBreak/>
        <w:t xml:space="preserve">Массив должен поддерживать минимум 256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xml:space="preserve"> на 1 том.</w:t>
      </w:r>
    </w:p>
    <w:p w:rsidR="007D67B7" w:rsidRDefault="007D67B7" w:rsidP="006466D1">
      <w:pPr>
        <w:pStyle w:val="a4"/>
        <w:numPr>
          <w:ilvl w:val="1"/>
          <w:numId w:val="10"/>
        </w:numPr>
        <w:rPr>
          <w:rFonts w:ascii="Times New Roman" w:hAnsi="Times New Roman"/>
          <w:sz w:val="24"/>
          <w:szCs w:val="24"/>
        </w:rPr>
      </w:pPr>
      <w:r w:rsidRPr="007D67B7">
        <w:rPr>
          <w:rFonts w:ascii="Times New Roman" w:hAnsi="Times New Roman"/>
          <w:sz w:val="24"/>
          <w:szCs w:val="24"/>
        </w:rPr>
        <w:t>Мгновенные копий томов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должны быть доступны как для чтения, так и для записи.</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 xml:space="preserve">Массив должен поддерживать создание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xml:space="preserve"> как c томов и их полных копий (</w:t>
      </w:r>
      <w:proofErr w:type="spellStart"/>
      <w:r w:rsidRPr="007D67B7">
        <w:rPr>
          <w:rFonts w:ascii="Times New Roman" w:hAnsi="Times New Roman"/>
          <w:sz w:val="24"/>
          <w:szCs w:val="24"/>
        </w:rPr>
        <w:t>snapclone</w:t>
      </w:r>
      <w:proofErr w:type="spellEnd"/>
      <w:r w:rsidRPr="007D67B7">
        <w:rPr>
          <w:rFonts w:ascii="Times New Roman" w:hAnsi="Times New Roman"/>
          <w:sz w:val="24"/>
          <w:szCs w:val="24"/>
        </w:rPr>
        <w:t>), так и с мгн</w:t>
      </w:r>
      <w:r>
        <w:rPr>
          <w:rFonts w:ascii="Times New Roman" w:hAnsi="Times New Roman"/>
          <w:sz w:val="24"/>
          <w:szCs w:val="24"/>
        </w:rPr>
        <w:t>овенных копий томов (</w:t>
      </w:r>
      <w:proofErr w:type="spellStart"/>
      <w:r>
        <w:rPr>
          <w:rFonts w:ascii="Times New Roman" w:hAnsi="Times New Roman"/>
          <w:sz w:val="24"/>
          <w:szCs w:val="24"/>
        </w:rPr>
        <w:t>snapshot</w:t>
      </w:r>
      <w:proofErr w:type="spellEnd"/>
      <w:r>
        <w:rPr>
          <w:rFonts w:ascii="Times New Roman" w:hAnsi="Times New Roman"/>
          <w:sz w:val="24"/>
          <w:szCs w:val="24"/>
        </w:rPr>
        <w:t>).</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 xml:space="preserve">При создании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xml:space="preserve"> должны поддерживаться консистентные группы томов. Каждая консистентная группа должна поддерживать не менее 100 томов (</w:t>
      </w:r>
      <w:proofErr w:type="spellStart"/>
      <w:r w:rsidRPr="007D67B7">
        <w:rPr>
          <w:rFonts w:ascii="Times New Roman" w:hAnsi="Times New Roman"/>
          <w:sz w:val="24"/>
          <w:szCs w:val="24"/>
        </w:rPr>
        <w:t>LUNs</w:t>
      </w:r>
      <w:proofErr w:type="spellEnd"/>
      <w:r w:rsidRPr="007D67B7">
        <w:rPr>
          <w:rFonts w:ascii="Times New Roman" w:hAnsi="Times New Roman"/>
          <w:sz w:val="24"/>
          <w:szCs w:val="24"/>
        </w:rPr>
        <w:t>).</w:t>
      </w:r>
    </w:p>
    <w:p w:rsidR="007D67B7" w:rsidRDefault="007D67B7" w:rsidP="006466D1">
      <w:pPr>
        <w:pStyle w:val="a4"/>
        <w:numPr>
          <w:ilvl w:val="1"/>
          <w:numId w:val="10"/>
        </w:numPr>
        <w:rPr>
          <w:rFonts w:ascii="Times New Roman" w:hAnsi="Times New Roman"/>
          <w:sz w:val="24"/>
          <w:szCs w:val="24"/>
        </w:rPr>
      </w:pPr>
      <w:r w:rsidRPr="007D67B7">
        <w:rPr>
          <w:rFonts w:ascii="Times New Roman" w:hAnsi="Times New Roman"/>
          <w:sz w:val="24"/>
          <w:szCs w:val="24"/>
        </w:rPr>
        <w:t xml:space="preserve">Массив должен поддерживать создание консистентных </w:t>
      </w:r>
      <w:proofErr w:type="spellStart"/>
      <w:r w:rsidRPr="007D67B7">
        <w:rPr>
          <w:rFonts w:ascii="Times New Roman" w:hAnsi="Times New Roman"/>
          <w:sz w:val="24"/>
          <w:szCs w:val="24"/>
        </w:rPr>
        <w:t>snapshots</w:t>
      </w:r>
      <w:proofErr w:type="spellEnd"/>
      <w:r w:rsidRPr="007D67B7">
        <w:rPr>
          <w:rFonts w:ascii="Times New Roman" w:hAnsi="Times New Roman"/>
          <w:sz w:val="24"/>
          <w:szCs w:val="24"/>
        </w:rPr>
        <w:t xml:space="preserve"> для следующих приложений: </w:t>
      </w:r>
      <w:proofErr w:type="spellStart"/>
      <w:r w:rsidRPr="007D67B7">
        <w:rPr>
          <w:rFonts w:ascii="Times New Roman" w:hAnsi="Times New Roman"/>
          <w:sz w:val="24"/>
          <w:szCs w:val="24"/>
        </w:rPr>
        <w:t>Oracle</w:t>
      </w:r>
      <w:proofErr w:type="spellEnd"/>
      <w:r w:rsidRPr="007D67B7">
        <w:rPr>
          <w:rFonts w:ascii="Times New Roman" w:hAnsi="Times New Roman"/>
          <w:sz w:val="24"/>
          <w:szCs w:val="24"/>
        </w:rPr>
        <w:t xml:space="preserve">, </w:t>
      </w:r>
      <w:r>
        <w:rPr>
          <w:rFonts w:ascii="Times New Roman" w:hAnsi="Times New Roman"/>
          <w:sz w:val="24"/>
          <w:szCs w:val="24"/>
          <w:lang w:val="en-US"/>
        </w:rPr>
        <w:t>MS</w:t>
      </w:r>
      <w:r w:rsidRPr="006466D1">
        <w:rPr>
          <w:rFonts w:ascii="Times New Roman" w:hAnsi="Times New Roman"/>
          <w:sz w:val="24"/>
          <w:szCs w:val="24"/>
        </w:rPr>
        <w:t xml:space="preserve"> </w:t>
      </w:r>
      <w:proofErr w:type="spellStart"/>
      <w:r w:rsidRPr="007D67B7">
        <w:rPr>
          <w:rFonts w:ascii="Times New Roman" w:hAnsi="Times New Roman"/>
          <w:sz w:val="24"/>
          <w:szCs w:val="24"/>
        </w:rPr>
        <w:t>Exchange</w:t>
      </w:r>
      <w:proofErr w:type="spellEnd"/>
      <w:r w:rsidRPr="007D67B7">
        <w:rPr>
          <w:rFonts w:ascii="Times New Roman" w:hAnsi="Times New Roman"/>
          <w:sz w:val="24"/>
          <w:szCs w:val="24"/>
        </w:rPr>
        <w:t xml:space="preserve">, MS SQL, </w:t>
      </w:r>
      <w:proofErr w:type="spellStart"/>
      <w:r w:rsidRPr="007D67B7">
        <w:rPr>
          <w:rFonts w:ascii="Times New Roman" w:hAnsi="Times New Roman"/>
          <w:sz w:val="24"/>
          <w:szCs w:val="24"/>
        </w:rPr>
        <w:t>VMware</w:t>
      </w:r>
      <w:proofErr w:type="spellEnd"/>
      <w:r>
        <w:rPr>
          <w:rFonts w:ascii="Times New Roman" w:hAnsi="Times New Roman"/>
          <w:sz w:val="24"/>
          <w:szCs w:val="24"/>
        </w:rPr>
        <w:t xml:space="preserve"> </w:t>
      </w:r>
      <w:r>
        <w:rPr>
          <w:rFonts w:ascii="Times New Roman" w:hAnsi="Times New Roman"/>
          <w:sz w:val="24"/>
          <w:szCs w:val="24"/>
          <w:lang w:val="en-US"/>
        </w:rPr>
        <w:t>vSphere</w:t>
      </w:r>
      <w:r w:rsidRPr="007D67B7">
        <w:rPr>
          <w:rFonts w:ascii="Times New Roman" w:hAnsi="Times New Roman"/>
          <w:sz w:val="24"/>
          <w:szCs w:val="24"/>
        </w:rPr>
        <w:t xml:space="preserve">, </w:t>
      </w:r>
      <w:r>
        <w:rPr>
          <w:rFonts w:ascii="Times New Roman" w:hAnsi="Times New Roman"/>
          <w:sz w:val="24"/>
          <w:szCs w:val="24"/>
          <w:lang w:val="en-US"/>
        </w:rPr>
        <w:t>MS</w:t>
      </w:r>
      <w:r w:rsidRPr="006466D1">
        <w:rPr>
          <w:rFonts w:ascii="Times New Roman" w:hAnsi="Times New Roman"/>
          <w:sz w:val="24"/>
          <w:szCs w:val="24"/>
        </w:rPr>
        <w:t xml:space="preserve"> </w:t>
      </w:r>
      <w:proofErr w:type="spellStart"/>
      <w:r w:rsidRPr="007D67B7">
        <w:rPr>
          <w:rFonts w:ascii="Times New Roman" w:hAnsi="Times New Roman"/>
          <w:sz w:val="24"/>
          <w:szCs w:val="24"/>
        </w:rPr>
        <w:t>Hyper</w:t>
      </w:r>
      <w:proofErr w:type="spellEnd"/>
      <w:r w:rsidRPr="007D67B7">
        <w:rPr>
          <w:rFonts w:ascii="Times New Roman" w:hAnsi="Times New Roman"/>
          <w:sz w:val="24"/>
          <w:szCs w:val="24"/>
        </w:rPr>
        <w:t>-V.</w:t>
      </w:r>
    </w:p>
    <w:p w:rsidR="007D67B7" w:rsidRPr="007D67B7" w:rsidRDefault="007D67B7" w:rsidP="007D67B7">
      <w:pPr>
        <w:pStyle w:val="a4"/>
        <w:numPr>
          <w:ilvl w:val="1"/>
          <w:numId w:val="10"/>
        </w:numPr>
        <w:rPr>
          <w:rFonts w:ascii="Times New Roman" w:hAnsi="Times New Roman"/>
          <w:sz w:val="24"/>
          <w:szCs w:val="24"/>
        </w:rPr>
      </w:pPr>
      <w:r w:rsidRPr="007D67B7">
        <w:rPr>
          <w:rFonts w:ascii="Times New Roman" w:hAnsi="Times New Roman"/>
          <w:sz w:val="24"/>
          <w:szCs w:val="24"/>
        </w:rPr>
        <w:t xml:space="preserve">Для оптимальной утилизации дискового пространства массив должен поддерживать создание </w:t>
      </w:r>
      <w:proofErr w:type="spellStart"/>
      <w:r w:rsidRPr="007D67B7">
        <w:rPr>
          <w:rFonts w:ascii="Times New Roman" w:hAnsi="Times New Roman"/>
          <w:sz w:val="24"/>
          <w:szCs w:val="24"/>
        </w:rPr>
        <w:t>snapshot</w:t>
      </w:r>
      <w:proofErr w:type="spellEnd"/>
      <w:r w:rsidRPr="007D67B7">
        <w:rPr>
          <w:rFonts w:ascii="Times New Roman" w:hAnsi="Times New Roman"/>
          <w:sz w:val="24"/>
          <w:szCs w:val="24"/>
        </w:rPr>
        <w:t>/</w:t>
      </w:r>
      <w:proofErr w:type="spellStart"/>
      <w:r w:rsidRPr="007D67B7">
        <w:rPr>
          <w:rFonts w:ascii="Times New Roman" w:hAnsi="Times New Roman"/>
          <w:sz w:val="24"/>
          <w:szCs w:val="24"/>
        </w:rPr>
        <w:t>snapclone</w:t>
      </w:r>
      <w:proofErr w:type="spellEnd"/>
      <w:r w:rsidRPr="007D67B7">
        <w:rPr>
          <w:rFonts w:ascii="Times New Roman" w:hAnsi="Times New Roman"/>
          <w:sz w:val="24"/>
          <w:szCs w:val="24"/>
        </w:rPr>
        <w:t xml:space="preserve"> с уровнем RAID, отличным от уровня RAID исходного тома. Кроме того, массив должен поддерживать создание </w:t>
      </w:r>
      <w:proofErr w:type="spellStart"/>
      <w:r w:rsidRPr="007D67B7">
        <w:rPr>
          <w:rFonts w:ascii="Times New Roman" w:hAnsi="Times New Roman"/>
          <w:sz w:val="24"/>
          <w:szCs w:val="24"/>
        </w:rPr>
        <w:t>snapshot</w:t>
      </w:r>
      <w:proofErr w:type="spellEnd"/>
      <w:r w:rsidRPr="007D67B7">
        <w:rPr>
          <w:rFonts w:ascii="Times New Roman" w:hAnsi="Times New Roman"/>
          <w:sz w:val="24"/>
          <w:szCs w:val="24"/>
        </w:rPr>
        <w:t xml:space="preserve"> на дисках, отличных от дисков, на которых расположен исходный том.</w:t>
      </w:r>
    </w:p>
    <w:p w:rsidR="00707564" w:rsidRPr="00707564" w:rsidRDefault="00090500" w:rsidP="00CE70AA">
      <w:pPr>
        <w:pStyle w:val="a4"/>
        <w:numPr>
          <w:ilvl w:val="1"/>
          <w:numId w:val="10"/>
        </w:numPr>
        <w:spacing w:before="60" w:after="60"/>
        <w:ind w:left="426" w:hanging="426"/>
        <w:jc w:val="both"/>
        <w:rPr>
          <w:rFonts w:ascii="Times New Roman" w:hAnsi="Times New Roman"/>
          <w:sz w:val="24"/>
          <w:szCs w:val="24"/>
        </w:rPr>
      </w:pPr>
      <w:r w:rsidRPr="00DD597E">
        <w:rPr>
          <w:rFonts w:ascii="Times New Roman" w:hAnsi="Times New Roman"/>
          <w:sz w:val="24"/>
          <w:szCs w:val="24"/>
        </w:rPr>
        <w:t>Наличием контроллер</w:t>
      </w:r>
      <w:r>
        <w:rPr>
          <w:rFonts w:ascii="Times New Roman" w:hAnsi="Times New Roman"/>
          <w:sz w:val="24"/>
          <w:szCs w:val="24"/>
        </w:rPr>
        <w:t>ного кэша</w:t>
      </w:r>
      <w:r w:rsidRPr="00DD597E">
        <w:rPr>
          <w:rFonts w:ascii="Times New Roman" w:hAnsi="Times New Roman"/>
          <w:sz w:val="24"/>
          <w:szCs w:val="24"/>
        </w:rPr>
        <w:t xml:space="preserve"> не менее 64 ГБ</w:t>
      </w:r>
      <w:r w:rsidR="00CB1360">
        <w:rPr>
          <w:rFonts w:ascii="Times New Roman" w:hAnsi="Times New Roman"/>
          <w:sz w:val="24"/>
          <w:szCs w:val="24"/>
        </w:rPr>
        <w:t>.</w:t>
      </w:r>
    </w:p>
    <w:p w:rsidR="00090500" w:rsidRPr="000D4915" w:rsidRDefault="004E7FE3" w:rsidP="00CE70AA">
      <w:pPr>
        <w:pStyle w:val="a4"/>
        <w:numPr>
          <w:ilvl w:val="1"/>
          <w:numId w:val="10"/>
        </w:numPr>
        <w:spacing w:before="60" w:after="60"/>
        <w:ind w:left="426" w:hanging="426"/>
        <w:jc w:val="both"/>
        <w:rPr>
          <w:rFonts w:ascii="Times New Roman" w:hAnsi="Times New Roman"/>
          <w:sz w:val="24"/>
          <w:szCs w:val="24"/>
        </w:rPr>
      </w:pPr>
      <w:r>
        <w:rPr>
          <w:rFonts w:ascii="Times New Roman" w:hAnsi="Times New Roman"/>
          <w:sz w:val="24"/>
          <w:szCs w:val="24"/>
        </w:rPr>
        <w:t xml:space="preserve"> </w:t>
      </w:r>
      <w:r w:rsidR="00090500">
        <w:rPr>
          <w:rFonts w:ascii="Times New Roman" w:hAnsi="Times New Roman"/>
          <w:sz w:val="24"/>
          <w:szCs w:val="24"/>
        </w:rPr>
        <w:t xml:space="preserve">Наличие контроля </w:t>
      </w:r>
      <w:r w:rsidR="00090500" w:rsidRPr="00444285">
        <w:rPr>
          <w:rFonts w:ascii="Times New Roman" w:hAnsi="Times New Roman"/>
          <w:sz w:val="24"/>
          <w:szCs w:val="24"/>
        </w:rPr>
        <w:t xml:space="preserve"> T10-DIF–для аппаратного сквозного контроля целостности данных согласно стандартовT10 DIF/ T10 PI</w:t>
      </w:r>
      <w:r w:rsidR="00CB1360">
        <w:rPr>
          <w:rFonts w:ascii="Times New Roman" w:hAnsi="Times New Roman"/>
          <w:sz w:val="24"/>
          <w:szCs w:val="24"/>
        </w:rPr>
        <w:t>.</w:t>
      </w:r>
    </w:p>
    <w:p w:rsidR="00C51B46" w:rsidRPr="006466D1" w:rsidRDefault="00821E8C" w:rsidP="00821E8C">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Поддержка на аппаратном уровне репликации</w:t>
      </w:r>
      <w:r w:rsidRPr="00821E8C">
        <w:rPr>
          <w:rFonts w:ascii="Times New Roman" w:hAnsi="Times New Roman"/>
          <w:sz w:val="24"/>
          <w:szCs w:val="24"/>
        </w:rPr>
        <w:t xml:space="preserve"> томов между массивами, относящимися к предлагаемому семейству </w:t>
      </w:r>
      <w:proofErr w:type="spellStart"/>
      <w:r w:rsidRPr="00821E8C">
        <w:rPr>
          <w:rFonts w:ascii="Times New Roman" w:hAnsi="Times New Roman"/>
          <w:sz w:val="24"/>
          <w:szCs w:val="24"/>
        </w:rPr>
        <w:t>массивов.</w:t>
      </w:r>
      <w:r w:rsidR="00453EB1">
        <w:rPr>
          <w:rFonts w:ascii="Times New Roman" w:hAnsi="Times New Roman"/>
          <w:sz w:val="24"/>
          <w:szCs w:val="24"/>
        </w:rPr>
        <w:t>По</w:t>
      </w:r>
      <w:r w:rsidR="00453EB1">
        <w:rPr>
          <w:rFonts w:ascii="Times New Roman" w:hAnsi="Times New Roman"/>
          <w:color w:val="000000"/>
          <w:sz w:val="24"/>
          <w:szCs w:val="24"/>
        </w:rPr>
        <w:t>ддерж</w:t>
      </w:r>
      <w:r>
        <w:rPr>
          <w:rFonts w:ascii="Times New Roman" w:hAnsi="Times New Roman"/>
          <w:color w:val="000000"/>
          <w:sz w:val="24"/>
          <w:szCs w:val="24"/>
        </w:rPr>
        <w:t>ка</w:t>
      </w:r>
      <w:proofErr w:type="spellEnd"/>
      <w:r w:rsidR="00453EB1">
        <w:rPr>
          <w:rFonts w:ascii="Times New Roman" w:hAnsi="Times New Roman"/>
          <w:color w:val="000000"/>
          <w:sz w:val="24"/>
          <w:szCs w:val="24"/>
        </w:rPr>
        <w:t xml:space="preserve"> </w:t>
      </w:r>
      <w:r w:rsidR="00453EB1" w:rsidRPr="00453EB1">
        <w:rPr>
          <w:rFonts w:ascii="Times New Roman" w:hAnsi="Times New Roman"/>
          <w:color w:val="000000"/>
          <w:sz w:val="24"/>
          <w:szCs w:val="24"/>
        </w:rPr>
        <w:t>тип</w:t>
      </w:r>
      <w:r>
        <w:rPr>
          <w:rFonts w:ascii="Times New Roman" w:hAnsi="Times New Roman"/>
          <w:color w:val="000000"/>
          <w:sz w:val="24"/>
          <w:szCs w:val="24"/>
        </w:rPr>
        <w:t>ов</w:t>
      </w:r>
      <w:r w:rsidR="00453EB1" w:rsidRPr="00453EB1">
        <w:rPr>
          <w:rFonts w:ascii="Times New Roman" w:hAnsi="Times New Roman"/>
          <w:color w:val="000000"/>
          <w:sz w:val="24"/>
          <w:szCs w:val="24"/>
        </w:rPr>
        <w:t xml:space="preserve"> репликации данных: синхронн</w:t>
      </w:r>
      <w:r>
        <w:rPr>
          <w:rFonts w:ascii="Times New Roman" w:hAnsi="Times New Roman"/>
          <w:color w:val="000000"/>
          <w:sz w:val="24"/>
          <w:szCs w:val="24"/>
        </w:rPr>
        <w:t>ая</w:t>
      </w:r>
      <w:r w:rsidR="00453EB1" w:rsidRPr="00453EB1">
        <w:rPr>
          <w:rFonts w:ascii="Times New Roman" w:hAnsi="Times New Roman"/>
          <w:color w:val="000000"/>
          <w:sz w:val="24"/>
          <w:szCs w:val="24"/>
        </w:rPr>
        <w:t>, асинхронн</w:t>
      </w:r>
      <w:r>
        <w:rPr>
          <w:rFonts w:ascii="Times New Roman" w:hAnsi="Times New Roman"/>
          <w:color w:val="000000"/>
          <w:sz w:val="24"/>
          <w:szCs w:val="24"/>
        </w:rPr>
        <w:t>ая</w:t>
      </w:r>
      <w:r w:rsidR="00453EB1" w:rsidRPr="00453EB1">
        <w:rPr>
          <w:rFonts w:ascii="Times New Roman" w:hAnsi="Times New Roman"/>
          <w:color w:val="000000"/>
          <w:sz w:val="24"/>
          <w:szCs w:val="24"/>
        </w:rPr>
        <w:t xml:space="preserve"> потоков</w:t>
      </w:r>
      <w:r>
        <w:rPr>
          <w:rFonts w:ascii="Times New Roman" w:hAnsi="Times New Roman"/>
          <w:color w:val="000000"/>
          <w:sz w:val="24"/>
          <w:szCs w:val="24"/>
        </w:rPr>
        <w:t>ая</w:t>
      </w:r>
      <w:r w:rsidR="00453EB1" w:rsidRPr="00453EB1">
        <w:rPr>
          <w:rFonts w:ascii="Times New Roman" w:hAnsi="Times New Roman"/>
          <w:color w:val="000000"/>
          <w:sz w:val="24"/>
          <w:szCs w:val="24"/>
        </w:rPr>
        <w:t>, асинхронн</w:t>
      </w:r>
      <w:r>
        <w:rPr>
          <w:rFonts w:ascii="Times New Roman" w:hAnsi="Times New Roman"/>
          <w:color w:val="000000"/>
          <w:sz w:val="24"/>
          <w:szCs w:val="24"/>
        </w:rPr>
        <w:t>ая</w:t>
      </w:r>
      <w:r w:rsidR="00453EB1" w:rsidRPr="00453EB1">
        <w:rPr>
          <w:rFonts w:ascii="Times New Roman" w:hAnsi="Times New Roman"/>
          <w:color w:val="000000"/>
          <w:sz w:val="24"/>
          <w:szCs w:val="24"/>
        </w:rPr>
        <w:t xml:space="preserve"> периодическ</w:t>
      </w:r>
      <w:r>
        <w:rPr>
          <w:rFonts w:ascii="Times New Roman" w:hAnsi="Times New Roman"/>
          <w:color w:val="000000"/>
          <w:sz w:val="24"/>
          <w:szCs w:val="24"/>
        </w:rPr>
        <w:t>ая</w:t>
      </w:r>
      <w:r w:rsidR="00453EB1" w:rsidRPr="00453EB1">
        <w:rPr>
          <w:rFonts w:ascii="Times New Roman" w:hAnsi="Times New Roman"/>
          <w:color w:val="000000"/>
          <w:sz w:val="24"/>
          <w:szCs w:val="24"/>
        </w:rPr>
        <w:t xml:space="preserve"> и синхронн</w:t>
      </w:r>
      <w:r>
        <w:rPr>
          <w:rFonts w:ascii="Times New Roman" w:hAnsi="Times New Roman"/>
          <w:color w:val="000000"/>
          <w:sz w:val="24"/>
          <w:szCs w:val="24"/>
        </w:rPr>
        <w:t>ая</w:t>
      </w:r>
      <w:r w:rsidR="00453EB1" w:rsidRPr="00453EB1">
        <w:rPr>
          <w:rFonts w:ascii="Times New Roman" w:hAnsi="Times New Roman"/>
          <w:color w:val="000000"/>
          <w:sz w:val="24"/>
          <w:szCs w:val="24"/>
        </w:rPr>
        <w:t xml:space="preserve"> репликаци</w:t>
      </w:r>
      <w:r>
        <w:rPr>
          <w:rFonts w:ascii="Times New Roman" w:hAnsi="Times New Roman"/>
          <w:color w:val="000000"/>
          <w:sz w:val="24"/>
          <w:szCs w:val="24"/>
        </w:rPr>
        <w:t>я</w:t>
      </w:r>
      <w:r w:rsidR="00453EB1" w:rsidRPr="00453EB1">
        <w:rPr>
          <w:rFonts w:ascii="Times New Roman" w:hAnsi="Times New Roman"/>
          <w:color w:val="000000"/>
          <w:sz w:val="24"/>
          <w:szCs w:val="24"/>
        </w:rPr>
        <w:t xml:space="preserve"> на 3 центра обработки данн</w:t>
      </w:r>
      <w:r w:rsidR="00453EB1">
        <w:rPr>
          <w:rFonts w:ascii="Times New Roman" w:hAnsi="Times New Roman"/>
          <w:color w:val="000000"/>
          <w:sz w:val="24"/>
          <w:szCs w:val="24"/>
        </w:rPr>
        <w:t>ых</w:t>
      </w:r>
      <w:r w:rsidR="0056382A">
        <w:rPr>
          <w:rFonts w:ascii="Times New Roman" w:hAnsi="Times New Roman"/>
          <w:color w:val="000000"/>
          <w:sz w:val="24"/>
          <w:szCs w:val="24"/>
        </w:rPr>
        <w:t xml:space="preserve">, </w:t>
      </w:r>
      <w:r w:rsidR="0056382A" w:rsidRPr="0056382A">
        <w:rPr>
          <w:rFonts w:ascii="Times New Roman" w:hAnsi="Times New Roman"/>
          <w:color w:val="000000"/>
          <w:sz w:val="24"/>
          <w:szCs w:val="24"/>
        </w:rPr>
        <w:t>находящихся на большом расстоянии</w:t>
      </w:r>
      <w:r w:rsidR="0056382A">
        <w:rPr>
          <w:rFonts w:cs="HP Simplified"/>
          <w:color w:val="000000"/>
          <w:sz w:val="18"/>
          <w:szCs w:val="18"/>
        </w:rPr>
        <w:t>.</w:t>
      </w:r>
    </w:p>
    <w:p w:rsidR="00821E8C" w:rsidRDefault="00821E8C" w:rsidP="00821E8C">
      <w:pPr>
        <w:pStyle w:val="a4"/>
        <w:numPr>
          <w:ilvl w:val="1"/>
          <w:numId w:val="10"/>
        </w:numPr>
        <w:spacing w:before="60" w:after="60"/>
        <w:jc w:val="both"/>
        <w:rPr>
          <w:rFonts w:ascii="Times New Roman" w:hAnsi="Times New Roman"/>
          <w:sz w:val="24"/>
          <w:szCs w:val="24"/>
        </w:rPr>
      </w:pPr>
      <w:r w:rsidRPr="00821E8C">
        <w:rPr>
          <w:rFonts w:ascii="Times New Roman" w:hAnsi="Times New Roman"/>
          <w:sz w:val="24"/>
          <w:szCs w:val="24"/>
        </w:rPr>
        <w:t>При репликации данных должны поддерживаться консистентные группы томов. Каждая консистентная группа должна поддерживать не менее 100 томов (</w:t>
      </w:r>
      <w:proofErr w:type="spellStart"/>
      <w:r w:rsidRPr="00821E8C">
        <w:rPr>
          <w:rFonts w:ascii="Times New Roman" w:hAnsi="Times New Roman"/>
          <w:sz w:val="24"/>
          <w:szCs w:val="24"/>
        </w:rPr>
        <w:t>LUNs</w:t>
      </w:r>
      <w:proofErr w:type="spellEnd"/>
      <w:r w:rsidRPr="00821E8C">
        <w:rPr>
          <w:rFonts w:ascii="Times New Roman" w:hAnsi="Times New Roman"/>
          <w:sz w:val="24"/>
          <w:szCs w:val="24"/>
        </w:rPr>
        <w:t>).</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Массив должен поддерживать инкрементальную репликацию после восстановления отказа или обрыва канала связи между двумя массивами.</w:t>
      </w:r>
    </w:p>
    <w:p w:rsidR="00821E8C" w:rsidRPr="00821E8C" w:rsidRDefault="00821E8C" w:rsidP="00821E8C">
      <w:pPr>
        <w:pStyle w:val="a4"/>
        <w:numPr>
          <w:ilvl w:val="1"/>
          <w:numId w:val="10"/>
        </w:numPr>
        <w:rPr>
          <w:rFonts w:ascii="Times New Roman" w:hAnsi="Times New Roman"/>
          <w:sz w:val="24"/>
          <w:szCs w:val="24"/>
        </w:rPr>
      </w:pPr>
      <w:r>
        <w:rPr>
          <w:rFonts w:ascii="Times New Roman" w:hAnsi="Times New Roman"/>
          <w:sz w:val="24"/>
          <w:szCs w:val="24"/>
        </w:rPr>
        <w:t xml:space="preserve">Поддержка технологии </w:t>
      </w:r>
      <w:proofErr w:type="spellStart"/>
      <w:r>
        <w:rPr>
          <w:rFonts w:ascii="Times New Roman" w:hAnsi="Times New Roman"/>
          <w:sz w:val="24"/>
          <w:szCs w:val="24"/>
        </w:rPr>
        <w:t>Thin</w:t>
      </w:r>
      <w:proofErr w:type="spellEnd"/>
      <w:r>
        <w:rPr>
          <w:rFonts w:ascii="Times New Roman" w:hAnsi="Times New Roman"/>
          <w:sz w:val="24"/>
          <w:szCs w:val="24"/>
        </w:rPr>
        <w:t xml:space="preserve"> </w:t>
      </w:r>
      <w:proofErr w:type="spellStart"/>
      <w:r>
        <w:rPr>
          <w:rFonts w:ascii="Times New Roman" w:hAnsi="Times New Roman"/>
          <w:sz w:val="24"/>
          <w:szCs w:val="24"/>
        </w:rPr>
        <w:t>Provisioning</w:t>
      </w:r>
      <w:proofErr w:type="spellEnd"/>
      <w:r>
        <w:rPr>
          <w:rFonts w:ascii="Times New Roman" w:hAnsi="Times New Roman"/>
          <w:sz w:val="24"/>
          <w:szCs w:val="24"/>
        </w:rPr>
        <w:t>, позволяющей</w:t>
      </w:r>
      <w:r w:rsidRPr="00821E8C">
        <w:rPr>
          <w:rFonts w:ascii="Times New Roman" w:hAnsi="Times New Roman"/>
          <w:sz w:val="24"/>
          <w:szCs w:val="24"/>
        </w:rPr>
        <w:t xml:space="preserve"> выделять серверам необходимые физические дисковые ресурсы автоматически по </w:t>
      </w:r>
      <w:r>
        <w:rPr>
          <w:rFonts w:ascii="Times New Roman" w:hAnsi="Times New Roman"/>
          <w:sz w:val="24"/>
          <w:szCs w:val="24"/>
        </w:rPr>
        <w:t>мере необходимости и позволяющей</w:t>
      </w:r>
      <w:r w:rsidRPr="00821E8C">
        <w:rPr>
          <w:rFonts w:ascii="Times New Roman" w:hAnsi="Times New Roman"/>
          <w:sz w:val="24"/>
          <w:szCs w:val="24"/>
        </w:rPr>
        <w:t xml:space="preserve"> презентовать серверам виртуальные логические тома, размер которых может превосходить имеющийся физический дисковый объем массива. Автоматическое выделение физических дисковых ресурсов серверам должно выполняться прозрачно для операционных систем серверов и для приложений, без прерывания доступа к данным. </w:t>
      </w:r>
    </w:p>
    <w:p w:rsidR="00821E8C" w:rsidRPr="00821E8C" w:rsidRDefault="00821E8C" w:rsidP="00821E8C">
      <w:pPr>
        <w:pStyle w:val="a4"/>
        <w:numPr>
          <w:ilvl w:val="1"/>
          <w:numId w:val="10"/>
        </w:numPr>
        <w:rPr>
          <w:rFonts w:ascii="Times New Roman" w:hAnsi="Times New Roman"/>
          <w:sz w:val="24"/>
          <w:szCs w:val="24"/>
        </w:rPr>
      </w:pPr>
      <w:r>
        <w:rPr>
          <w:rFonts w:ascii="Times New Roman" w:hAnsi="Times New Roman"/>
          <w:sz w:val="24"/>
          <w:szCs w:val="24"/>
        </w:rPr>
        <w:t>Поддержка</w:t>
      </w:r>
      <w:r w:rsidRPr="00821E8C">
        <w:rPr>
          <w:rFonts w:ascii="Times New Roman" w:hAnsi="Times New Roman"/>
          <w:sz w:val="24"/>
          <w:szCs w:val="24"/>
        </w:rPr>
        <w:t xml:space="preserve"> в</w:t>
      </w:r>
      <w:r>
        <w:rPr>
          <w:rFonts w:ascii="Times New Roman" w:hAnsi="Times New Roman"/>
          <w:sz w:val="24"/>
          <w:szCs w:val="24"/>
        </w:rPr>
        <w:t>озможности</w:t>
      </w:r>
      <w:r w:rsidRPr="00821E8C">
        <w:rPr>
          <w:rFonts w:ascii="Times New Roman" w:hAnsi="Times New Roman"/>
          <w:sz w:val="24"/>
          <w:szCs w:val="24"/>
        </w:rPr>
        <w:t xml:space="preserve"> возврата свободных, неиспользуемых дисковых ресурсов на уровне тома в общий дисковый пул. Возврат свободных дисковых ресурсов в общий дисковый пул должно выполняться без прерывания доступа к данным.</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 xml:space="preserve">Технология репликации должна быть интегрирована с технологией </w:t>
      </w:r>
      <w:proofErr w:type="spellStart"/>
      <w:r w:rsidRPr="00821E8C">
        <w:rPr>
          <w:rFonts w:ascii="Times New Roman" w:hAnsi="Times New Roman"/>
          <w:sz w:val="24"/>
          <w:szCs w:val="24"/>
        </w:rPr>
        <w:t>Thin</w:t>
      </w:r>
      <w:proofErr w:type="spellEnd"/>
      <w:r w:rsidRPr="00821E8C">
        <w:rPr>
          <w:rFonts w:ascii="Times New Roman" w:hAnsi="Times New Roman"/>
          <w:sz w:val="24"/>
          <w:szCs w:val="24"/>
        </w:rPr>
        <w:t xml:space="preserve"> </w:t>
      </w:r>
      <w:proofErr w:type="spellStart"/>
      <w:r w:rsidRPr="00821E8C">
        <w:rPr>
          <w:rFonts w:ascii="Times New Roman" w:hAnsi="Times New Roman"/>
          <w:sz w:val="24"/>
          <w:szCs w:val="24"/>
        </w:rPr>
        <w:t>Provisioning</w:t>
      </w:r>
      <w:proofErr w:type="spellEnd"/>
      <w:r w:rsidRPr="00821E8C">
        <w:rPr>
          <w:rFonts w:ascii="Times New Roman" w:hAnsi="Times New Roman"/>
          <w:sz w:val="24"/>
          <w:szCs w:val="24"/>
        </w:rPr>
        <w:t>, т.е., при репликации должны копироваться только реальные данные приложений, а не весь объем логического тома.</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 xml:space="preserve">Массив должен поддерживать собственными средствами онлайн преобразование стандартных томов в «тонкие» тома и также онлайн преобразование «тонких» томов в стандартные тома. </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Массив должен поддерживать миграцию логического тома между различными группами дисков без прерывания доступа к данным.</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Массив должен поддерживать изменение уровня RAID логического тома без прерывания доступа к данным.</w:t>
      </w:r>
    </w:p>
    <w:p w:rsidR="00821E8C" w:rsidRPr="00821E8C" w:rsidRDefault="00821E8C" w:rsidP="00821E8C">
      <w:pPr>
        <w:pStyle w:val="a4"/>
        <w:numPr>
          <w:ilvl w:val="1"/>
          <w:numId w:val="10"/>
        </w:numPr>
        <w:rPr>
          <w:rFonts w:ascii="Times New Roman" w:hAnsi="Times New Roman"/>
          <w:sz w:val="24"/>
          <w:szCs w:val="24"/>
        </w:rPr>
      </w:pPr>
      <w:r w:rsidRPr="00821E8C">
        <w:rPr>
          <w:rFonts w:ascii="Times New Roman" w:hAnsi="Times New Roman"/>
          <w:sz w:val="24"/>
          <w:szCs w:val="24"/>
        </w:rPr>
        <w:t xml:space="preserve">Массив должен поддерживать реализацию многоуровневой системы хранения данных на уровне логического тома: данные логического тома могут быть </w:t>
      </w:r>
      <w:r w:rsidRPr="00821E8C">
        <w:rPr>
          <w:rFonts w:ascii="Times New Roman" w:hAnsi="Times New Roman"/>
          <w:sz w:val="24"/>
          <w:szCs w:val="24"/>
        </w:rPr>
        <w:lastRenderedPageBreak/>
        <w:t>распределены между физическими дисками с различными характеристиками, например, между дисками SSD, SAS, NL-SAS. Должна поддерживаться автоматическая миграция блоков данных логического тома между физическими дисками с различными характеристиками для оптимизации или производительности, или стоимости хранения.</w:t>
      </w:r>
    </w:p>
    <w:p w:rsidR="00FC6EAA" w:rsidRPr="006466D1" w:rsidRDefault="00FC6EAA" w:rsidP="00CE70AA">
      <w:pPr>
        <w:pStyle w:val="a4"/>
        <w:numPr>
          <w:ilvl w:val="1"/>
          <w:numId w:val="10"/>
        </w:numPr>
        <w:spacing w:before="60" w:after="60"/>
        <w:ind w:left="426" w:hanging="426"/>
        <w:jc w:val="both"/>
        <w:rPr>
          <w:rFonts w:ascii="Times New Roman" w:hAnsi="Times New Roman"/>
          <w:sz w:val="24"/>
          <w:szCs w:val="24"/>
        </w:rPr>
      </w:pPr>
      <w:r>
        <w:rPr>
          <w:rFonts w:ascii="Times New Roman" w:hAnsi="Times New Roman"/>
          <w:color w:val="000000"/>
          <w:sz w:val="24"/>
          <w:szCs w:val="24"/>
        </w:rPr>
        <w:t xml:space="preserve">Возможностью </w:t>
      </w:r>
      <w:r w:rsidRPr="00FE18EA">
        <w:rPr>
          <w:rFonts w:ascii="Times New Roman" w:hAnsi="Times New Roman"/>
          <w:color w:val="000000"/>
          <w:sz w:val="24"/>
          <w:szCs w:val="24"/>
        </w:rPr>
        <w:t>консолидировать операции блочного и файлово</w:t>
      </w:r>
      <w:r>
        <w:rPr>
          <w:rFonts w:ascii="Times New Roman" w:hAnsi="Times New Roman"/>
          <w:color w:val="000000"/>
          <w:sz w:val="24"/>
          <w:szCs w:val="24"/>
        </w:rPr>
        <w:t xml:space="preserve">го хранения в рамках одной </w:t>
      </w:r>
      <w:r w:rsidRPr="00FE18EA">
        <w:rPr>
          <w:rFonts w:ascii="Times New Roman" w:hAnsi="Times New Roman"/>
          <w:color w:val="000000"/>
          <w:sz w:val="24"/>
          <w:szCs w:val="24"/>
        </w:rPr>
        <w:t>платформы</w:t>
      </w:r>
      <w:r>
        <w:rPr>
          <w:rFonts w:ascii="Times New Roman" w:hAnsi="Times New Roman"/>
          <w:color w:val="000000"/>
          <w:sz w:val="24"/>
          <w:szCs w:val="24"/>
        </w:rPr>
        <w:t>.</w:t>
      </w:r>
    </w:p>
    <w:p w:rsidR="0018364C" w:rsidRPr="0018364C" w:rsidRDefault="0018364C" w:rsidP="0018364C">
      <w:pPr>
        <w:pStyle w:val="a4"/>
        <w:numPr>
          <w:ilvl w:val="1"/>
          <w:numId w:val="10"/>
        </w:numPr>
        <w:spacing w:before="60" w:after="60"/>
        <w:jc w:val="both"/>
        <w:rPr>
          <w:rFonts w:ascii="Times New Roman" w:hAnsi="Times New Roman"/>
          <w:sz w:val="24"/>
          <w:szCs w:val="24"/>
        </w:rPr>
      </w:pPr>
      <w:r w:rsidRPr="0018364C">
        <w:rPr>
          <w:rFonts w:ascii="Times New Roman" w:hAnsi="Times New Roman"/>
          <w:sz w:val="24"/>
          <w:szCs w:val="24"/>
        </w:rPr>
        <w:t>Для файлового доступа (SMB, NFS) массив должен поддерживать задание квот на использование дисковой емкости на уровне пользователей и на уровне файловой системы.</w:t>
      </w:r>
    </w:p>
    <w:p w:rsidR="0018364C" w:rsidRPr="0018364C" w:rsidRDefault="0018364C" w:rsidP="0018364C">
      <w:pPr>
        <w:pStyle w:val="a4"/>
        <w:numPr>
          <w:ilvl w:val="1"/>
          <w:numId w:val="10"/>
        </w:numPr>
        <w:spacing w:before="60" w:after="60"/>
        <w:jc w:val="both"/>
        <w:rPr>
          <w:rFonts w:ascii="Times New Roman" w:hAnsi="Times New Roman"/>
          <w:sz w:val="24"/>
          <w:szCs w:val="24"/>
        </w:rPr>
      </w:pPr>
      <w:r w:rsidRPr="0018364C">
        <w:rPr>
          <w:rFonts w:ascii="Times New Roman" w:hAnsi="Times New Roman"/>
          <w:sz w:val="24"/>
          <w:szCs w:val="24"/>
        </w:rPr>
        <w:t xml:space="preserve">Для файлового доступа (SMB, NFS) массив должен поддерживать интеграцию с антивирусными программами </w:t>
      </w:r>
      <w:proofErr w:type="spellStart"/>
      <w:r w:rsidRPr="0018364C">
        <w:rPr>
          <w:rFonts w:ascii="Times New Roman" w:hAnsi="Times New Roman"/>
          <w:sz w:val="24"/>
          <w:szCs w:val="24"/>
        </w:rPr>
        <w:t>Symantec</w:t>
      </w:r>
      <w:proofErr w:type="spellEnd"/>
      <w:r w:rsidRPr="0018364C">
        <w:rPr>
          <w:rFonts w:ascii="Times New Roman" w:hAnsi="Times New Roman"/>
          <w:sz w:val="24"/>
          <w:szCs w:val="24"/>
        </w:rPr>
        <w:t xml:space="preserve"> и </w:t>
      </w:r>
      <w:proofErr w:type="spellStart"/>
      <w:r w:rsidRPr="0018364C">
        <w:rPr>
          <w:rFonts w:ascii="Times New Roman" w:hAnsi="Times New Roman"/>
          <w:sz w:val="24"/>
          <w:szCs w:val="24"/>
        </w:rPr>
        <w:t>MacAfee</w:t>
      </w:r>
      <w:proofErr w:type="spellEnd"/>
      <w:r w:rsidRPr="0018364C">
        <w:rPr>
          <w:rFonts w:ascii="Times New Roman" w:hAnsi="Times New Roman"/>
          <w:sz w:val="24"/>
          <w:szCs w:val="24"/>
        </w:rPr>
        <w:t>.</w:t>
      </w:r>
    </w:p>
    <w:p w:rsidR="0018364C" w:rsidRPr="00FE18EA" w:rsidRDefault="0018364C" w:rsidP="0018364C">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Поддержка функции</w:t>
      </w:r>
      <w:r w:rsidRPr="0018364C">
        <w:rPr>
          <w:rFonts w:ascii="Times New Roman" w:hAnsi="Times New Roman"/>
          <w:sz w:val="24"/>
          <w:szCs w:val="24"/>
        </w:rPr>
        <w:t xml:space="preserve"> “</w:t>
      </w:r>
      <w:proofErr w:type="spellStart"/>
      <w:r w:rsidRPr="0018364C">
        <w:rPr>
          <w:rFonts w:ascii="Times New Roman" w:hAnsi="Times New Roman"/>
          <w:sz w:val="24"/>
          <w:szCs w:val="24"/>
        </w:rPr>
        <w:t>call</w:t>
      </w:r>
      <w:proofErr w:type="spellEnd"/>
      <w:r w:rsidRPr="0018364C">
        <w:rPr>
          <w:rFonts w:ascii="Times New Roman" w:hAnsi="Times New Roman"/>
          <w:sz w:val="24"/>
          <w:szCs w:val="24"/>
        </w:rPr>
        <w:t xml:space="preserve"> </w:t>
      </w:r>
      <w:proofErr w:type="spellStart"/>
      <w:r w:rsidRPr="0018364C">
        <w:rPr>
          <w:rFonts w:ascii="Times New Roman" w:hAnsi="Times New Roman"/>
          <w:sz w:val="24"/>
          <w:szCs w:val="24"/>
        </w:rPr>
        <w:t>home</w:t>
      </w:r>
      <w:proofErr w:type="spellEnd"/>
      <w:r w:rsidRPr="0018364C">
        <w:rPr>
          <w:rFonts w:ascii="Times New Roman" w:hAnsi="Times New Roman"/>
          <w:sz w:val="24"/>
          <w:szCs w:val="24"/>
        </w:rPr>
        <w:t xml:space="preserve">” по телефонной линии или по IP для автоматического и </w:t>
      </w:r>
      <w:proofErr w:type="spellStart"/>
      <w:r w:rsidRPr="0018364C">
        <w:rPr>
          <w:rFonts w:ascii="Times New Roman" w:hAnsi="Times New Roman"/>
          <w:sz w:val="24"/>
          <w:szCs w:val="24"/>
        </w:rPr>
        <w:t>проактивного</w:t>
      </w:r>
      <w:proofErr w:type="spellEnd"/>
      <w:r w:rsidRPr="0018364C">
        <w:rPr>
          <w:rFonts w:ascii="Times New Roman" w:hAnsi="Times New Roman"/>
          <w:sz w:val="24"/>
          <w:szCs w:val="24"/>
        </w:rPr>
        <w:t xml:space="preserve"> уведомления сервисного центра производителя о возможных проблемах функционирования.</w:t>
      </w:r>
    </w:p>
    <w:p w:rsidR="00E62AD2" w:rsidRDefault="00E62AD2" w:rsidP="00CE70AA">
      <w:pPr>
        <w:widowControl/>
        <w:numPr>
          <w:ilvl w:val="1"/>
          <w:numId w:val="10"/>
        </w:numPr>
        <w:autoSpaceDE/>
        <w:autoSpaceDN/>
        <w:adjustRightInd/>
        <w:spacing w:before="60" w:after="60"/>
        <w:ind w:left="284" w:hanging="284"/>
        <w:jc w:val="both"/>
        <w:rPr>
          <w:rFonts w:ascii="Times New Roman" w:hAnsi="Times New Roman" w:cs="Times New Roman"/>
          <w:sz w:val="24"/>
          <w:szCs w:val="24"/>
        </w:rPr>
      </w:pPr>
      <w:r w:rsidRPr="00FF7CDD">
        <w:rPr>
          <w:rFonts w:ascii="Times New Roman" w:hAnsi="Times New Roman" w:cs="Times New Roman"/>
          <w:sz w:val="24"/>
          <w:szCs w:val="24"/>
        </w:rPr>
        <w:t>Поддержкой дисков типа SAS, NL-SAS и</w:t>
      </w:r>
      <w:r>
        <w:rPr>
          <w:rFonts w:ascii="Times New Roman" w:hAnsi="Times New Roman" w:cs="Times New Roman"/>
          <w:sz w:val="24"/>
          <w:szCs w:val="24"/>
        </w:rPr>
        <w:t xml:space="preserve"> </w:t>
      </w:r>
      <w:r w:rsidRPr="00FF7CDD">
        <w:rPr>
          <w:rFonts w:ascii="Times New Roman" w:hAnsi="Times New Roman" w:cs="Times New Roman"/>
          <w:sz w:val="24"/>
          <w:szCs w:val="24"/>
        </w:rPr>
        <w:t>SSD в рамках одной системы. При этом должны быть возможность установить</w:t>
      </w:r>
      <w:r w:rsidR="00E03330">
        <w:rPr>
          <w:rFonts w:ascii="Times New Roman" w:hAnsi="Times New Roman" w:cs="Times New Roman"/>
          <w:sz w:val="24"/>
          <w:szCs w:val="24"/>
        </w:rPr>
        <w:t>,</w:t>
      </w:r>
      <w:r w:rsidR="00E03330" w:rsidRPr="006466D1">
        <w:rPr>
          <w:rFonts w:ascii="Times New Roman" w:hAnsi="Times New Roman" w:cs="Times New Roman"/>
          <w:sz w:val="24"/>
          <w:szCs w:val="24"/>
        </w:rPr>
        <w:t xml:space="preserve"> </w:t>
      </w:r>
      <w:r w:rsidR="00E03330">
        <w:rPr>
          <w:rFonts w:ascii="Times New Roman" w:hAnsi="Times New Roman" w:cs="Times New Roman"/>
          <w:sz w:val="24"/>
          <w:szCs w:val="24"/>
        </w:rPr>
        <w:t xml:space="preserve">Как </w:t>
      </w:r>
      <w:proofErr w:type="spellStart"/>
      <w:proofErr w:type="gramStart"/>
      <w:r w:rsidR="00E03330">
        <w:rPr>
          <w:rFonts w:ascii="Times New Roman" w:hAnsi="Times New Roman" w:cs="Times New Roman"/>
          <w:sz w:val="24"/>
          <w:szCs w:val="24"/>
        </w:rPr>
        <w:t>минимум,</w:t>
      </w:r>
      <w:r w:rsidRPr="00FF7CDD">
        <w:rPr>
          <w:rFonts w:ascii="Times New Roman" w:hAnsi="Times New Roman" w:cs="Times New Roman"/>
          <w:sz w:val="24"/>
          <w:szCs w:val="24"/>
        </w:rPr>
        <w:t>следующие</w:t>
      </w:r>
      <w:proofErr w:type="spellEnd"/>
      <w:proofErr w:type="gramEnd"/>
      <w:r w:rsidRPr="00FF7CDD">
        <w:rPr>
          <w:rFonts w:ascii="Times New Roman" w:hAnsi="Times New Roman" w:cs="Times New Roman"/>
          <w:sz w:val="24"/>
          <w:szCs w:val="24"/>
        </w:rPr>
        <w:t xml:space="preserve"> виды жестких дисков:</w:t>
      </w:r>
    </w:p>
    <w:p w:rsidR="00CF3726" w:rsidRPr="00CF372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48</w:t>
      </w:r>
      <w:r w:rsidRPr="00CF3726">
        <w:rPr>
          <w:rFonts w:ascii="Times New Roman" w:hAnsi="Times New Roman" w:cs="Times New Roman"/>
          <w:sz w:val="24"/>
          <w:szCs w:val="24"/>
        </w:rPr>
        <w:t xml:space="preserve">0 </w:t>
      </w:r>
      <w:r>
        <w:rPr>
          <w:rFonts w:ascii="Times New Roman" w:hAnsi="Times New Roman" w:cs="Times New Roman"/>
          <w:sz w:val="24"/>
          <w:szCs w:val="24"/>
          <w:lang w:val="en-US"/>
        </w:rPr>
        <w:t>GB</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MLC</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SSD</w:t>
      </w:r>
      <w:r w:rsidRPr="00CF3726">
        <w:rPr>
          <w:rFonts w:ascii="Times New Roman" w:hAnsi="Times New Roman" w:cs="Times New Roman"/>
          <w:sz w:val="24"/>
          <w:szCs w:val="24"/>
        </w:rPr>
        <w:t xml:space="preserve"> </w:t>
      </w:r>
      <w:r w:rsidRPr="00FF7CDD">
        <w:rPr>
          <w:rFonts w:ascii="Times New Roman" w:hAnsi="Times New Roman" w:cs="Times New Roman"/>
          <w:sz w:val="24"/>
          <w:szCs w:val="24"/>
          <w:lang w:val="en-US"/>
        </w:rPr>
        <w:t>SFF</w:t>
      </w:r>
      <w:r w:rsidRPr="00CF3726">
        <w:rPr>
          <w:rFonts w:ascii="Times New Roman" w:hAnsi="Times New Roman" w:cs="Times New Roman"/>
          <w:sz w:val="24"/>
          <w:szCs w:val="24"/>
        </w:rPr>
        <w:t xml:space="preserve"> (2.5 </w:t>
      </w:r>
      <w:r w:rsidRPr="00FF7CDD">
        <w:rPr>
          <w:rFonts w:ascii="Times New Roman" w:hAnsi="Times New Roman" w:cs="Times New Roman"/>
          <w:sz w:val="24"/>
          <w:szCs w:val="24"/>
        </w:rPr>
        <w:t>дюйма</w:t>
      </w:r>
      <w:r w:rsidRPr="00CF3726">
        <w:rPr>
          <w:rFonts w:ascii="Times New Roman" w:hAnsi="Times New Roman" w:cs="Times New Roman"/>
          <w:sz w:val="24"/>
          <w:szCs w:val="24"/>
        </w:rPr>
        <w:t>)</w:t>
      </w:r>
    </w:p>
    <w:p w:rsidR="00CF372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920</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GB</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MLC</w:t>
      </w:r>
      <w:r w:rsidR="00DF61FB" w:rsidRPr="00DF61FB">
        <w:rPr>
          <w:rFonts w:ascii="Times New Roman" w:hAnsi="Times New Roman" w:cs="Times New Roman"/>
          <w:sz w:val="24"/>
          <w:szCs w:val="24"/>
        </w:rPr>
        <w:t xml:space="preserve"> </w:t>
      </w:r>
      <w:r w:rsidR="00DF61FB">
        <w:rPr>
          <w:rFonts w:ascii="Times New Roman" w:hAnsi="Times New Roman" w:cs="Times New Roman"/>
          <w:sz w:val="24"/>
          <w:szCs w:val="24"/>
          <w:lang w:val="en-US"/>
        </w:rPr>
        <w:t>FE</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SSD</w:t>
      </w:r>
      <w:r w:rsidRPr="00CF3726">
        <w:rPr>
          <w:rFonts w:ascii="Times New Roman" w:hAnsi="Times New Roman" w:cs="Times New Roman"/>
          <w:sz w:val="24"/>
          <w:szCs w:val="24"/>
        </w:rPr>
        <w:t xml:space="preserve"> </w:t>
      </w:r>
      <w:r w:rsidRPr="00FF7CDD">
        <w:rPr>
          <w:rFonts w:ascii="Times New Roman" w:hAnsi="Times New Roman" w:cs="Times New Roman"/>
          <w:sz w:val="24"/>
          <w:szCs w:val="24"/>
          <w:lang w:val="en-US"/>
        </w:rPr>
        <w:t>SFF</w:t>
      </w:r>
      <w:r w:rsidRPr="00CF3726">
        <w:rPr>
          <w:rFonts w:ascii="Times New Roman" w:hAnsi="Times New Roman" w:cs="Times New Roman"/>
          <w:sz w:val="24"/>
          <w:szCs w:val="24"/>
        </w:rPr>
        <w:t xml:space="preserve"> (2.5 </w:t>
      </w:r>
      <w:r w:rsidRPr="00FF7CDD">
        <w:rPr>
          <w:rFonts w:ascii="Times New Roman" w:hAnsi="Times New Roman" w:cs="Times New Roman"/>
          <w:sz w:val="24"/>
          <w:szCs w:val="24"/>
        </w:rPr>
        <w:t>дюйма</w:t>
      </w:r>
      <w:r w:rsidRPr="00CF3726">
        <w:rPr>
          <w:rFonts w:ascii="Times New Roman" w:hAnsi="Times New Roman" w:cs="Times New Roman"/>
          <w:sz w:val="24"/>
          <w:szCs w:val="24"/>
        </w:rPr>
        <w:t>)</w:t>
      </w:r>
    </w:p>
    <w:p w:rsidR="00CF372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48</w:t>
      </w:r>
      <w:r w:rsidRPr="00CF3726">
        <w:rPr>
          <w:rFonts w:ascii="Times New Roman" w:hAnsi="Times New Roman" w:cs="Times New Roman"/>
          <w:sz w:val="24"/>
          <w:szCs w:val="24"/>
        </w:rPr>
        <w:t xml:space="preserve">0 </w:t>
      </w:r>
      <w:r>
        <w:rPr>
          <w:rFonts w:ascii="Times New Roman" w:hAnsi="Times New Roman" w:cs="Times New Roman"/>
          <w:sz w:val="24"/>
          <w:szCs w:val="24"/>
          <w:lang w:val="en-US"/>
        </w:rPr>
        <w:t>GB</w:t>
      </w:r>
      <w:r w:rsidRPr="00CF372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cMLC</w:t>
      </w:r>
      <w:proofErr w:type="spellEnd"/>
      <w:r w:rsidRPr="00CF3726">
        <w:rPr>
          <w:rFonts w:ascii="Times New Roman" w:hAnsi="Times New Roman" w:cs="Times New Roman"/>
          <w:sz w:val="24"/>
          <w:szCs w:val="24"/>
        </w:rPr>
        <w:t xml:space="preserve"> </w:t>
      </w:r>
      <w:r>
        <w:rPr>
          <w:rFonts w:ascii="Times New Roman" w:hAnsi="Times New Roman" w:cs="Times New Roman"/>
          <w:sz w:val="24"/>
          <w:szCs w:val="24"/>
          <w:lang w:val="en-US"/>
        </w:rPr>
        <w:t>SSD</w:t>
      </w:r>
      <w:r w:rsidRPr="00CF3726">
        <w:rPr>
          <w:rFonts w:ascii="Times New Roman" w:hAnsi="Times New Roman" w:cs="Times New Roman"/>
          <w:sz w:val="24"/>
          <w:szCs w:val="24"/>
        </w:rPr>
        <w:t xml:space="preserve"> </w:t>
      </w:r>
      <w:r w:rsidRPr="00FF7CDD">
        <w:rPr>
          <w:rFonts w:ascii="Times New Roman" w:hAnsi="Times New Roman" w:cs="Times New Roman"/>
          <w:sz w:val="24"/>
          <w:szCs w:val="24"/>
          <w:lang w:val="en-US"/>
        </w:rPr>
        <w:t>SFF</w:t>
      </w:r>
      <w:r w:rsidRPr="00CF3726">
        <w:rPr>
          <w:rFonts w:ascii="Times New Roman" w:hAnsi="Times New Roman" w:cs="Times New Roman"/>
          <w:sz w:val="24"/>
          <w:szCs w:val="24"/>
        </w:rPr>
        <w:t xml:space="preserve"> (2.5 </w:t>
      </w:r>
      <w:r w:rsidRPr="00FF7CDD">
        <w:rPr>
          <w:rFonts w:ascii="Times New Roman" w:hAnsi="Times New Roman" w:cs="Times New Roman"/>
          <w:sz w:val="24"/>
          <w:szCs w:val="24"/>
        </w:rPr>
        <w:t>дюйма</w:t>
      </w:r>
      <w:r w:rsidRPr="00CF3726">
        <w:rPr>
          <w:rFonts w:ascii="Times New Roman" w:hAnsi="Times New Roman" w:cs="Times New Roman"/>
          <w:sz w:val="24"/>
          <w:szCs w:val="24"/>
        </w:rPr>
        <w:t>)</w:t>
      </w:r>
    </w:p>
    <w:p w:rsidR="00CF372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1920</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GB</w:t>
      </w:r>
      <w:r w:rsidRPr="00CF372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cMLC</w:t>
      </w:r>
      <w:proofErr w:type="spellEnd"/>
      <w:r w:rsidRPr="00CF3726">
        <w:rPr>
          <w:rFonts w:ascii="Times New Roman" w:hAnsi="Times New Roman" w:cs="Times New Roman"/>
          <w:sz w:val="24"/>
          <w:szCs w:val="24"/>
        </w:rPr>
        <w:t xml:space="preserve"> </w:t>
      </w:r>
      <w:r w:rsidR="00DF61FB">
        <w:rPr>
          <w:rFonts w:ascii="Times New Roman" w:hAnsi="Times New Roman" w:cs="Times New Roman"/>
          <w:sz w:val="24"/>
          <w:szCs w:val="24"/>
          <w:lang w:val="en-US"/>
        </w:rPr>
        <w:t>FE</w:t>
      </w:r>
      <w:r w:rsidR="00DF61FB" w:rsidRPr="00EC64A0">
        <w:rPr>
          <w:rFonts w:ascii="Times New Roman" w:hAnsi="Times New Roman" w:cs="Times New Roman"/>
          <w:sz w:val="24"/>
          <w:szCs w:val="24"/>
        </w:rPr>
        <w:t xml:space="preserve"> </w:t>
      </w:r>
      <w:r>
        <w:rPr>
          <w:rFonts w:ascii="Times New Roman" w:hAnsi="Times New Roman" w:cs="Times New Roman"/>
          <w:sz w:val="24"/>
          <w:szCs w:val="24"/>
          <w:lang w:val="en-US"/>
        </w:rPr>
        <w:t>SSD</w:t>
      </w:r>
      <w:r w:rsidRPr="00CF3726">
        <w:rPr>
          <w:rFonts w:ascii="Times New Roman" w:hAnsi="Times New Roman" w:cs="Times New Roman"/>
          <w:sz w:val="24"/>
          <w:szCs w:val="24"/>
        </w:rPr>
        <w:t xml:space="preserve"> </w:t>
      </w:r>
      <w:r w:rsidRPr="00FF7CDD">
        <w:rPr>
          <w:rFonts w:ascii="Times New Roman" w:hAnsi="Times New Roman" w:cs="Times New Roman"/>
          <w:sz w:val="24"/>
          <w:szCs w:val="24"/>
          <w:lang w:val="en-US"/>
        </w:rPr>
        <w:t>SFF</w:t>
      </w:r>
      <w:r w:rsidRPr="00CF3726">
        <w:rPr>
          <w:rFonts w:ascii="Times New Roman" w:hAnsi="Times New Roman" w:cs="Times New Roman"/>
          <w:sz w:val="24"/>
          <w:szCs w:val="24"/>
        </w:rPr>
        <w:t xml:space="preserve"> (2.5 </w:t>
      </w:r>
      <w:r w:rsidRPr="00FF7CDD">
        <w:rPr>
          <w:rFonts w:ascii="Times New Roman" w:hAnsi="Times New Roman" w:cs="Times New Roman"/>
          <w:sz w:val="24"/>
          <w:szCs w:val="24"/>
        </w:rPr>
        <w:t>дюйма</w:t>
      </w:r>
      <w:r w:rsidRPr="00CF3726">
        <w:rPr>
          <w:rFonts w:ascii="Times New Roman" w:hAnsi="Times New Roman" w:cs="Times New Roman"/>
          <w:sz w:val="24"/>
          <w:szCs w:val="24"/>
        </w:rPr>
        <w:t>)</w:t>
      </w:r>
    </w:p>
    <w:p w:rsidR="00CF3726" w:rsidRPr="00CF372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3840</w:t>
      </w:r>
      <w:r w:rsidRPr="00CF3726">
        <w:rPr>
          <w:rFonts w:ascii="Times New Roman" w:hAnsi="Times New Roman" w:cs="Times New Roman"/>
          <w:sz w:val="24"/>
          <w:szCs w:val="24"/>
        </w:rPr>
        <w:t xml:space="preserve"> </w:t>
      </w:r>
      <w:r>
        <w:rPr>
          <w:rFonts w:ascii="Times New Roman" w:hAnsi="Times New Roman" w:cs="Times New Roman"/>
          <w:sz w:val="24"/>
          <w:szCs w:val="24"/>
          <w:lang w:val="en-US"/>
        </w:rPr>
        <w:t>GB</w:t>
      </w:r>
      <w:r w:rsidRPr="00CF372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cMLC</w:t>
      </w:r>
      <w:proofErr w:type="spellEnd"/>
      <w:r w:rsidRPr="00CF3726">
        <w:rPr>
          <w:rFonts w:ascii="Times New Roman" w:hAnsi="Times New Roman" w:cs="Times New Roman"/>
          <w:sz w:val="24"/>
          <w:szCs w:val="24"/>
        </w:rPr>
        <w:t xml:space="preserve"> </w:t>
      </w:r>
      <w:r>
        <w:rPr>
          <w:rFonts w:ascii="Times New Roman" w:hAnsi="Times New Roman" w:cs="Times New Roman"/>
          <w:sz w:val="24"/>
          <w:szCs w:val="24"/>
          <w:lang w:val="en-US"/>
        </w:rPr>
        <w:t>SSD</w:t>
      </w:r>
      <w:r w:rsidRPr="00CF3726">
        <w:rPr>
          <w:rFonts w:ascii="Times New Roman" w:hAnsi="Times New Roman" w:cs="Times New Roman"/>
          <w:sz w:val="24"/>
          <w:szCs w:val="24"/>
        </w:rPr>
        <w:t xml:space="preserve"> </w:t>
      </w:r>
      <w:r w:rsidRPr="00FF7CDD">
        <w:rPr>
          <w:rFonts w:ascii="Times New Roman" w:hAnsi="Times New Roman" w:cs="Times New Roman"/>
          <w:sz w:val="24"/>
          <w:szCs w:val="24"/>
          <w:lang w:val="en-US"/>
        </w:rPr>
        <w:t>SFF</w:t>
      </w:r>
      <w:r w:rsidRPr="00CF3726">
        <w:rPr>
          <w:rFonts w:ascii="Times New Roman" w:hAnsi="Times New Roman" w:cs="Times New Roman"/>
          <w:sz w:val="24"/>
          <w:szCs w:val="24"/>
        </w:rPr>
        <w:t xml:space="preserve"> (2.5 </w:t>
      </w:r>
      <w:r w:rsidRPr="00FF7CDD">
        <w:rPr>
          <w:rFonts w:ascii="Times New Roman" w:hAnsi="Times New Roman" w:cs="Times New Roman"/>
          <w:sz w:val="24"/>
          <w:szCs w:val="24"/>
        </w:rPr>
        <w:t>дюйма</w:t>
      </w:r>
      <w:r>
        <w:rPr>
          <w:rFonts w:ascii="Times New Roman" w:hAnsi="Times New Roman" w:cs="Times New Roman"/>
          <w:sz w:val="24"/>
          <w:szCs w:val="24"/>
        </w:rPr>
        <w:t>)</w:t>
      </w:r>
    </w:p>
    <w:p w:rsidR="00E62AD2" w:rsidRPr="00806736"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Pr>
          <w:rFonts w:ascii="Times New Roman" w:hAnsi="Times New Roman" w:cs="Times New Roman"/>
          <w:sz w:val="24"/>
          <w:szCs w:val="24"/>
          <w:lang w:val="en-US"/>
        </w:rPr>
        <w:t>600 GB</w:t>
      </w:r>
      <w:r w:rsidR="00E62AD2" w:rsidRPr="00FF7CDD">
        <w:rPr>
          <w:rFonts w:ascii="Times New Roman" w:hAnsi="Times New Roman" w:cs="Times New Roman"/>
          <w:sz w:val="24"/>
          <w:szCs w:val="24"/>
          <w:lang w:val="en-US"/>
        </w:rPr>
        <w:t xml:space="preserve"> SAS 15K rpm SFF (2.5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806736" w:rsidRPr="00EC64A0" w:rsidRDefault="00806736"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Pr>
          <w:rFonts w:ascii="Times New Roman" w:hAnsi="Times New Roman" w:cs="Times New Roman"/>
          <w:sz w:val="24"/>
          <w:szCs w:val="24"/>
          <w:lang w:val="en-US"/>
        </w:rPr>
        <w:t>600 GB</w:t>
      </w:r>
      <w:r w:rsidRPr="00FF7CDD">
        <w:rPr>
          <w:rFonts w:ascii="Times New Roman" w:hAnsi="Times New Roman" w:cs="Times New Roman"/>
          <w:sz w:val="24"/>
          <w:szCs w:val="24"/>
          <w:lang w:val="en-US"/>
        </w:rPr>
        <w:t xml:space="preserve"> SAS 15K</w:t>
      </w:r>
      <w:r w:rsidRPr="00806736">
        <w:rPr>
          <w:rFonts w:ascii="Times New Roman" w:hAnsi="Times New Roman" w:cs="Times New Roman"/>
          <w:sz w:val="24"/>
          <w:szCs w:val="24"/>
          <w:lang w:val="en-US"/>
        </w:rPr>
        <w:t xml:space="preserve"> FE</w:t>
      </w:r>
      <w:r w:rsidRPr="00FF7CDD">
        <w:rPr>
          <w:rFonts w:ascii="Times New Roman" w:hAnsi="Times New Roman" w:cs="Times New Roman"/>
          <w:sz w:val="24"/>
          <w:szCs w:val="24"/>
          <w:lang w:val="en-US"/>
        </w:rPr>
        <w:t xml:space="preserve"> rpm SFF (2.5 </w:t>
      </w:r>
      <w:r w:rsidRPr="00FF7CDD">
        <w:rPr>
          <w:rFonts w:ascii="Times New Roman" w:hAnsi="Times New Roman" w:cs="Times New Roman"/>
          <w:sz w:val="24"/>
          <w:szCs w:val="24"/>
        </w:rPr>
        <w:t>дюйма</w:t>
      </w:r>
      <w:r w:rsidRPr="00FF7CDD">
        <w:rPr>
          <w:rFonts w:ascii="Times New Roman" w:hAnsi="Times New Roman" w:cs="Times New Roman"/>
          <w:sz w:val="24"/>
          <w:szCs w:val="24"/>
          <w:lang w:val="en-US"/>
        </w:rPr>
        <w:t>)</w:t>
      </w:r>
    </w:p>
    <w:p w:rsidR="00E62AD2" w:rsidRPr="00FF7CDD"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Pr>
          <w:rFonts w:ascii="Times New Roman" w:hAnsi="Times New Roman" w:cs="Times New Roman"/>
          <w:sz w:val="24"/>
          <w:szCs w:val="24"/>
          <w:lang w:val="en-US"/>
        </w:rPr>
        <w:t>600 GB</w:t>
      </w:r>
      <w:r w:rsidR="00E62AD2" w:rsidRPr="00FF7CDD">
        <w:rPr>
          <w:rFonts w:ascii="Times New Roman" w:hAnsi="Times New Roman" w:cs="Times New Roman"/>
          <w:sz w:val="24"/>
          <w:szCs w:val="24"/>
          <w:lang w:val="en-US"/>
        </w:rPr>
        <w:t xml:space="preserve"> SAS 10K rpm SFF (2.5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E62AD2" w:rsidRDefault="00CF3726"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1,2 TB </w:t>
      </w:r>
      <w:r w:rsidR="00E62AD2" w:rsidRPr="00FF7CDD">
        <w:rPr>
          <w:rFonts w:ascii="Times New Roman" w:hAnsi="Times New Roman" w:cs="Times New Roman"/>
          <w:sz w:val="24"/>
          <w:szCs w:val="24"/>
          <w:lang w:val="en-US"/>
        </w:rPr>
        <w:t xml:space="preserve"> SAS 10K rpm SFF (2.5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806736" w:rsidRPr="00EC64A0" w:rsidRDefault="00C60B97"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B95350">
        <w:rPr>
          <w:rFonts w:ascii="Times New Roman" w:hAnsi="Times New Roman" w:cs="Times New Roman"/>
          <w:sz w:val="24"/>
          <w:szCs w:val="24"/>
          <w:lang w:val="en-US"/>
        </w:rPr>
        <w:t xml:space="preserve"> </w:t>
      </w:r>
      <w:r w:rsidR="00806736">
        <w:rPr>
          <w:rFonts w:ascii="Times New Roman" w:hAnsi="Times New Roman" w:cs="Times New Roman"/>
          <w:sz w:val="24"/>
          <w:szCs w:val="24"/>
          <w:lang w:val="en-US"/>
        </w:rPr>
        <w:t xml:space="preserve">1,2 TB </w:t>
      </w:r>
      <w:r w:rsidR="00806736" w:rsidRPr="00FF7CDD">
        <w:rPr>
          <w:rFonts w:ascii="Times New Roman" w:hAnsi="Times New Roman" w:cs="Times New Roman"/>
          <w:sz w:val="24"/>
          <w:szCs w:val="24"/>
          <w:lang w:val="en-US"/>
        </w:rPr>
        <w:t xml:space="preserve"> SAS 10K </w:t>
      </w:r>
      <w:r w:rsidR="00806736">
        <w:rPr>
          <w:rFonts w:ascii="Times New Roman" w:hAnsi="Times New Roman" w:cs="Times New Roman"/>
          <w:sz w:val="24"/>
          <w:szCs w:val="24"/>
          <w:lang w:val="en-US"/>
        </w:rPr>
        <w:t xml:space="preserve">FE </w:t>
      </w:r>
      <w:r w:rsidR="00806736" w:rsidRPr="00FF7CDD">
        <w:rPr>
          <w:rFonts w:ascii="Times New Roman" w:hAnsi="Times New Roman" w:cs="Times New Roman"/>
          <w:sz w:val="24"/>
          <w:szCs w:val="24"/>
          <w:lang w:val="en-US"/>
        </w:rPr>
        <w:t xml:space="preserve">rpm SFF (2.5 </w:t>
      </w:r>
      <w:r w:rsidR="00806736" w:rsidRPr="00FF7CDD">
        <w:rPr>
          <w:rFonts w:ascii="Times New Roman" w:hAnsi="Times New Roman" w:cs="Times New Roman"/>
          <w:sz w:val="24"/>
          <w:szCs w:val="24"/>
        </w:rPr>
        <w:t>дюйма</w:t>
      </w:r>
      <w:r w:rsidR="00806736" w:rsidRPr="00FF7CDD">
        <w:rPr>
          <w:rFonts w:ascii="Times New Roman" w:hAnsi="Times New Roman" w:cs="Times New Roman"/>
          <w:sz w:val="24"/>
          <w:szCs w:val="24"/>
          <w:lang w:val="en-US"/>
        </w:rPr>
        <w:t>)</w:t>
      </w:r>
    </w:p>
    <w:p w:rsidR="00E62AD2" w:rsidRPr="00CF3726" w:rsidRDefault="00C60B97"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C60B97">
        <w:rPr>
          <w:rFonts w:ascii="Times New Roman" w:hAnsi="Times New Roman" w:cs="Times New Roman"/>
          <w:sz w:val="24"/>
          <w:szCs w:val="24"/>
          <w:lang w:val="en-US"/>
        </w:rPr>
        <w:t xml:space="preserve"> </w:t>
      </w:r>
      <w:r w:rsidR="00E62AD2">
        <w:rPr>
          <w:rFonts w:ascii="Times New Roman" w:hAnsi="Times New Roman" w:cs="Times New Roman"/>
          <w:sz w:val="24"/>
          <w:szCs w:val="24"/>
          <w:lang w:val="en-US"/>
        </w:rPr>
        <w:t>1,8</w:t>
      </w:r>
      <w:r w:rsidR="00CF3726">
        <w:rPr>
          <w:rFonts w:ascii="Times New Roman" w:hAnsi="Times New Roman" w:cs="Times New Roman"/>
          <w:sz w:val="24"/>
          <w:szCs w:val="24"/>
          <w:lang w:val="en-US"/>
        </w:rPr>
        <w:t xml:space="preserve"> TB </w:t>
      </w:r>
      <w:r w:rsidR="00E62AD2" w:rsidRPr="00FF7CDD">
        <w:rPr>
          <w:rFonts w:ascii="Times New Roman" w:hAnsi="Times New Roman" w:cs="Times New Roman"/>
          <w:sz w:val="24"/>
          <w:szCs w:val="24"/>
          <w:lang w:val="en-US"/>
        </w:rPr>
        <w:t xml:space="preserve"> SAS 10K rpm SFF (2.5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E62AD2" w:rsidRPr="00FF7CDD" w:rsidRDefault="00C60B97"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C60B97">
        <w:rPr>
          <w:rFonts w:ascii="Times New Roman" w:hAnsi="Times New Roman" w:cs="Times New Roman"/>
          <w:sz w:val="24"/>
          <w:szCs w:val="24"/>
          <w:lang w:val="en-US"/>
        </w:rPr>
        <w:t xml:space="preserve"> </w:t>
      </w:r>
      <w:r w:rsidR="00E62AD2" w:rsidRPr="00FF7CDD">
        <w:rPr>
          <w:rFonts w:ascii="Times New Roman" w:hAnsi="Times New Roman" w:cs="Times New Roman"/>
          <w:sz w:val="24"/>
          <w:szCs w:val="24"/>
          <w:lang w:val="en-US"/>
        </w:rPr>
        <w:t xml:space="preserve">2 TB 6G NL-SAS 7.2K rpm LFF (3.5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E62AD2" w:rsidRDefault="00C60B97"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C60B97">
        <w:rPr>
          <w:rFonts w:ascii="Times New Roman" w:hAnsi="Times New Roman" w:cs="Times New Roman"/>
          <w:sz w:val="24"/>
          <w:szCs w:val="24"/>
          <w:lang w:val="en-US"/>
        </w:rPr>
        <w:t xml:space="preserve"> </w:t>
      </w:r>
      <w:r w:rsidR="00E62AD2" w:rsidRPr="00FF7CDD">
        <w:rPr>
          <w:rFonts w:ascii="Times New Roman" w:hAnsi="Times New Roman" w:cs="Times New Roman"/>
          <w:sz w:val="24"/>
          <w:szCs w:val="24"/>
          <w:lang w:val="en-US"/>
        </w:rPr>
        <w:t xml:space="preserve">4 TB 6G NL-SAS 7.2K rpm LFF (3.5 </w:t>
      </w:r>
      <w:r w:rsidR="00E62AD2" w:rsidRPr="00FF7CDD">
        <w:rPr>
          <w:rFonts w:ascii="Times New Roman" w:hAnsi="Times New Roman" w:cs="Times New Roman"/>
          <w:sz w:val="24"/>
          <w:szCs w:val="24"/>
        </w:rPr>
        <w:t>дюйма</w:t>
      </w:r>
      <w:r w:rsidR="00E62AD2" w:rsidRPr="00FF7CDD">
        <w:rPr>
          <w:rFonts w:ascii="Times New Roman" w:hAnsi="Times New Roman" w:cs="Times New Roman"/>
          <w:sz w:val="24"/>
          <w:szCs w:val="24"/>
          <w:lang w:val="en-US"/>
        </w:rPr>
        <w:t>)</w:t>
      </w:r>
    </w:p>
    <w:p w:rsidR="00CF3726" w:rsidRDefault="00C60B97" w:rsidP="00CE70AA">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C60B97">
        <w:rPr>
          <w:rFonts w:ascii="Times New Roman" w:hAnsi="Times New Roman" w:cs="Times New Roman"/>
          <w:sz w:val="24"/>
          <w:szCs w:val="24"/>
          <w:lang w:val="en-US"/>
        </w:rPr>
        <w:t xml:space="preserve"> </w:t>
      </w:r>
      <w:r w:rsidR="00CF3726">
        <w:rPr>
          <w:rFonts w:ascii="Times New Roman" w:hAnsi="Times New Roman" w:cs="Times New Roman"/>
          <w:sz w:val="24"/>
          <w:szCs w:val="24"/>
          <w:lang w:val="en-US"/>
        </w:rPr>
        <w:t>6</w:t>
      </w:r>
      <w:r w:rsidR="00CF3726" w:rsidRPr="00FF7CDD">
        <w:rPr>
          <w:rFonts w:ascii="Times New Roman" w:hAnsi="Times New Roman" w:cs="Times New Roman"/>
          <w:sz w:val="24"/>
          <w:szCs w:val="24"/>
          <w:lang w:val="en-US"/>
        </w:rPr>
        <w:t xml:space="preserve"> TB 6G NL-SAS 7.2K rpm LFF (3.5 </w:t>
      </w:r>
      <w:r w:rsidR="00CF3726" w:rsidRPr="00FF7CDD">
        <w:rPr>
          <w:rFonts w:ascii="Times New Roman" w:hAnsi="Times New Roman" w:cs="Times New Roman"/>
          <w:sz w:val="24"/>
          <w:szCs w:val="24"/>
        </w:rPr>
        <w:t>дюйма</w:t>
      </w:r>
      <w:r w:rsidR="00CF3726" w:rsidRPr="00FF7CDD">
        <w:rPr>
          <w:rFonts w:ascii="Times New Roman" w:hAnsi="Times New Roman" w:cs="Times New Roman"/>
          <w:sz w:val="24"/>
          <w:szCs w:val="24"/>
          <w:lang w:val="en-US"/>
        </w:rPr>
        <w:t>)</w:t>
      </w:r>
    </w:p>
    <w:p w:rsidR="00FA067E" w:rsidRDefault="00FA067E" w:rsidP="00FA067E">
      <w:pPr>
        <w:widowControl/>
        <w:numPr>
          <w:ilvl w:val="2"/>
          <w:numId w:val="10"/>
        </w:numPr>
        <w:autoSpaceDE/>
        <w:autoSpaceDN/>
        <w:adjustRightInd/>
        <w:spacing w:before="60" w:after="60"/>
        <w:jc w:val="both"/>
        <w:rPr>
          <w:rFonts w:ascii="Times New Roman" w:hAnsi="Times New Roman" w:cs="Times New Roman"/>
          <w:sz w:val="24"/>
          <w:szCs w:val="24"/>
          <w:lang w:val="en-US"/>
        </w:rPr>
      </w:pPr>
      <w:r w:rsidRPr="00FA067E">
        <w:rPr>
          <w:rFonts w:ascii="Times New Roman" w:hAnsi="Times New Roman" w:cs="Times New Roman"/>
          <w:sz w:val="24"/>
          <w:szCs w:val="24"/>
          <w:lang w:val="en-US"/>
        </w:rPr>
        <w:t>8</w:t>
      </w:r>
      <w:r>
        <w:rPr>
          <w:rFonts w:ascii="Times New Roman" w:hAnsi="Times New Roman" w:cs="Times New Roman"/>
          <w:sz w:val="24"/>
          <w:szCs w:val="24"/>
          <w:lang w:val="en-US"/>
        </w:rPr>
        <w:t xml:space="preserve"> </w:t>
      </w:r>
      <w:r w:rsidRPr="00FA067E">
        <w:rPr>
          <w:rFonts w:ascii="Times New Roman" w:hAnsi="Times New Roman" w:cs="Times New Roman"/>
          <w:sz w:val="24"/>
          <w:szCs w:val="24"/>
          <w:lang w:val="en-US"/>
        </w:rPr>
        <w:t xml:space="preserve">TB </w:t>
      </w:r>
      <w:r w:rsidR="00E03330" w:rsidRPr="006466D1">
        <w:rPr>
          <w:rFonts w:ascii="Times New Roman" w:hAnsi="Times New Roman" w:cs="Times New Roman"/>
          <w:sz w:val="24"/>
          <w:szCs w:val="24"/>
          <w:lang w:val="en-US"/>
        </w:rPr>
        <w:t>6</w:t>
      </w:r>
      <w:r w:rsidR="00E03330">
        <w:rPr>
          <w:rFonts w:ascii="Times New Roman" w:hAnsi="Times New Roman" w:cs="Times New Roman"/>
          <w:sz w:val="24"/>
          <w:szCs w:val="24"/>
        </w:rPr>
        <w:t>П</w:t>
      </w:r>
      <w:r w:rsidR="00E03330" w:rsidRPr="006466D1">
        <w:rPr>
          <w:rFonts w:ascii="Times New Roman" w:hAnsi="Times New Roman" w:cs="Times New Roman"/>
          <w:sz w:val="24"/>
          <w:szCs w:val="24"/>
          <w:lang w:val="en-US"/>
        </w:rPr>
        <w:t xml:space="preserve"> </w:t>
      </w:r>
      <w:r>
        <w:rPr>
          <w:rFonts w:ascii="Times New Roman" w:hAnsi="Times New Roman" w:cs="Times New Roman"/>
          <w:sz w:val="24"/>
          <w:szCs w:val="24"/>
          <w:lang w:val="en-US"/>
        </w:rPr>
        <w:t>NL-</w:t>
      </w:r>
      <w:r w:rsidRPr="00FA067E">
        <w:rPr>
          <w:rFonts w:ascii="Times New Roman" w:hAnsi="Times New Roman" w:cs="Times New Roman"/>
          <w:sz w:val="24"/>
          <w:szCs w:val="24"/>
          <w:lang w:val="en-US"/>
        </w:rPr>
        <w:t xml:space="preserve">SAS 7.2K </w:t>
      </w:r>
      <w:r w:rsidR="00E03330">
        <w:rPr>
          <w:rFonts w:ascii="Times New Roman" w:hAnsi="Times New Roman" w:cs="Times New Roman"/>
          <w:sz w:val="24"/>
          <w:szCs w:val="24"/>
          <w:lang w:val="en-US"/>
        </w:rPr>
        <w:t xml:space="preserve">rpm </w:t>
      </w:r>
      <w:r w:rsidRPr="00FA067E">
        <w:rPr>
          <w:rFonts w:ascii="Times New Roman" w:hAnsi="Times New Roman" w:cs="Times New Roman"/>
          <w:sz w:val="24"/>
          <w:szCs w:val="24"/>
          <w:lang w:val="en-US"/>
        </w:rPr>
        <w:t>LFF</w:t>
      </w:r>
      <w:r w:rsidR="00E03330">
        <w:rPr>
          <w:rFonts w:ascii="Times New Roman" w:hAnsi="Times New Roman" w:cs="Times New Roman"/>
          <w:sz w:val="24"/>
          <w:szCs w:val="24"/>
          <w:lang w:val="en-US"/>
        </w:rPr>
        <w:t xml:space="preserve"> </w:t>
      </w:r>
      <w:r w:rsidR="00E03330" w:rsidRPr="00FF7CDD">
        <w:rPr>
          <w:rFonts w:ascii="Times New Roman" w:hAnsi="Times New Roman" w:cs="Times New Roman"/>
          <w:sz w:val="24"/>
          <w:szCs w:val="24"/>
          <w:lang w:val="en-US"/>
        </w:rPr>
        <w:t xml:space="preserve">(3.5 </w:t>
      </w:r>
      <w:r w:rsidR="00E03330" w:rsidRPr="00FF7CDD">
        <w:rPr>
          <w:rFonts w:ascii="Times New Roman" w:hAnsi="Times New Roman" w:cs="Times New Roman"/>
          <w:sz w:val="24"/>
          <w:szCs w:val="24"/>
        </w:rPr>
        <w:t>дюйма</w:t>
      </w:r>
      <w:r w:rsidR="00E03330" w:rsidRPr="00FF7CDD">
        <w:rPr>
          <w:rFonts w:ascii="Times New Roman" w:hAnsi="Times New Roman" w:cs="Times New Roman"/>
          <w:sz w:val="24"/>
          <w:szCs w:val="24"/>
          <w:lang w:val="en-US"/>
        </w:rPr>
        <w:t>)</w:t>
      </w:r>
    </w:p>
    <w:p w:rsidR="00AF0C08" w:rsidRPr="006466D1" w:rsidRDefault="00AF0C08" w:rsidP="00AF0C08">
      <w:pPr>
        <w:widowControl/>
        <w:numPr>
          <w:ilvl w:val="2"/>
          <w:numId w:val="10"/>
        </w:numPr>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Поддержка</w:t>
      </w:r>
      <w:r w:rsidRPr="00AF0C08">
        <w:rPr>
          <w:rFonts w:ascii="Times New Roman" w:hAnsi="Times New Roman" w:cs="Times New Roman"/>
          <w:sz w:val="24"/>
          <w:szCs w:val="24"/>
        </w:rPr>
        <w:t xml:space="preserve"> технологи</w:t>
      </w:r>
      <w:r>
        <w:rPr>
          <w:rFonts w:ascii="Times New Roman" w:hAnsi="Times New Roman" w:cs="Times New Roman"/>
          <w:sz w:val="24"/>
          <w:szCs w:val="24"/>
        </w:rPr>
        <w:t>и</w:t>
      </w:r>
      <w:r w:rsidRPr="006466D1">
        <w:rPr>
          <w:rFonts w:ascii="Times New Roman" w:hAnsi="Times New Roman" w:cs="Times New Roman"/>
          <w:sz w:val="24"/>
          <w:szCs w:val="24"/>
        </w:rPr>
        <w:t xml:space="preserve"> </w:t>
      </w:r>
      <w:r w:rsidRPr="00AF0C08">
        <w:rPr>
          <w:rFonts w:ascii="Times New Roman" w:hAnsi="Times New Roman" w:cs="Times New Roman"/>
          <w:sz w:val="24"/>
          <w:szCs w:val="24"/>
          <w:lang w:val="en-US"/>
        </w:rPr>
        <w:t>Flash</w:t>
      </w:r>
      <w:r w:rsidRPr="006466D1">
        <w:rPr>
          <w:rFonts w:ascii="Times New Roman" w:hAnsi="Times New Roman" w:cs="Times New Roman"/>
          <w:sz w:val="24"/>
          <w:szCs w:val="24"/>
        </w:rPr>
        <w:t xml:space="preserve"> </w:t>
      </w:r>
      <w:r w:rsidRPr="00AF0C08">
        <w:rPr>
          <w:rFonts w:ascii="Times New Roman" w:hAnsi="Times New Roman" w:cs="Times New Roman"/>
          <w:sz w:val="24"/>
          <w:szCs w:val="24"/>
          <w:lang w:val="en-US"/>
        </w:rPr>
        <w:t>Cache</w:t>
      </w:r>
      <w:r w:rsidRPr="00AF0C08">
        <w:rPr>
          <w:rFonts w:ascii="Times New Roman" w:hAnsi="Times New Roman" w:cs="Times New Roman"/>
          <w:sz w:val="24"/>
          <w:szCs w:val="24"/>
        </w:rPr>
        <w:t>, позволяющ</w:t>
      </w:r>
      <w:r>
        <w:rPr>
          <w:rFonts w:ascii="Times New Roman" w:hAnsi="Times New Roman" w:cs="Times New Roman"/>
          <w:sz w:val="24"/>
          <w:szCs w:val="24"/>
        </w:rPr>
        <w:t>ей</w:t>
      </w:r>
      <w:r w:rsidRPr="006466D1">
        <w:rPr>
          <w:rFonts w:ascii="Times New Roman" w:hAnsi="Times New Roman" w:cs="Times New Roman"/>
          <w:sz w:val="24"/>
          <w:szCs w:val="24"/>
        </w:rPr>
        <w:t xml:space="preserve"> использовать емкость на </w:t>
      </w:r>
      <w:r w:rsidRPr="00AF0C08">
        <w:rPr>
          <w:rFonts w:ascii="Times New Roman" w:hAnsi="Times New Roman" w:cs="Times New Roman"/>
          <w:sz w:val="24"/>
          <w:szCs w:val="24"/>
          <w:lang w:val="en-US"/>
        </w:rPr>
        <w:t>SSD</w:t>
      </w:r>
      <w:r w:rsidRPr="006466D1">
        <w:rPr>
          <w:rFonts w:ascii="Times New Roman" w:hAnsi="Times New Roman" w:cs="Times New Roman"/>
          <w:sz w:val="24"/>
          <w:szCs w:val="24"/>
        </w:rPr>
        <w:t>/</w:t>
      </w:r>
      <w:r w:rsidRPr="00AF0C08">
        <w:rPr>
          <w:rFonts w:ascii="Times New Roman" w:hAnsi="Times New Roman" w:cs="Times New Roman"/>
          <w:sz w:val="24"/>
          <w:szCs w:val="24"/>
          <w:lang w:val="en-US"/>
        </w:rPr>
        <w:t>Flash</w:t>
      </w:r>
      <w:r w:rsidRPr="006466D1">
        <w:rPr>
          <w:rFonts w:ascii="Times New Roman" w:hAnsi="Times New Roman" w:cs="Times New Roman"/>
          <w:sz w:val="24"/>
          <w:szCs w:val="24"/>
        </w:rPr>
        <w:t xml:space="preserve"> накопителях в качестве дополнительной кэш-памяти. Дополнительная кэш-память (</w:t>
      </w:r>
      <w:r w:rsidRPr="00AF0C08">
        <w:rPr>
          <w:rFonts w:ascii="Times New Roman" w:hAnsi="Times New Roman" w:cs="Times New Roman"/>
          <w:sz w:val="24"/>
          <w:szCs w:val="24"/>
          <w:lang w:val="en-US"/>
        </w:rPr>
        <w:t>Flash</w:t>
      </w:r>
      <w:r w:rsidRPr="006466D1">
        <w:rPr>
          <w:rFonts w:ascii="Times New Roman" w:hAnsi="Times New Roman" w:cs="Times New Roman"/>
          <w:sz w:val="24"/>
          <w:szCs w:val="24"/>
        </w:rPr>
        <w:t xml:space="preserve"> </w:t>
      </w:r>
      <w:r w:rsidRPr="00AF0C08">
        <w:rPr>
          <w:rFonts w:ascii="Times New Roman" w:hAnsi="Times New Roman" w:cs="Times New Roman"/>
          <w:sz w:val="24"/>
          <w:szCs w:val="24"/>
          <w:lang w:val="en-US"/>
        </w:rPr>
        <w:t>Cache</w:t>
      </w:r>
      <w:r w:rsidRPr="006466D1">
        <w:rPr>
          <w:rFonts w:ascii="Times New Roman" w:hAnsi="Times New Roman" w:cs="Times New Roman"/>
          <w:sz w:val="24"/>
          <w:szCs w:val="24"/>
        </w:rPr>
        <w:t xml:space="preserve">) должна быть доступная как для блочного доступа, так и для файлового доступа. </w:t>
      </w:r>
      <w:r w:rsidRPr="00AF0C08">
        <w:rPr>
          <w:rFonts w:ascii="Times New Roman" w:hAnsi="Times New Roman" w:cs="Times New Roman"/>
          <w:sz w:val="24"/>
          <w:szCs w:val="24"/>
          <w:lang w:val="en-US"/>
        </w:rPr>
        <w:t>Flash</w:t>
      </w:r>
      <w:r w:rsidRPr="006466D1">
        <w:rPr>
          <w:rFonts w:ascii="Times New Roman" w:hAnsi="Times New Roman" w:cs="Times New Roman"/>
          <w:sz w:val="24"/>
          <w:szCs w:val="24"/>
        </w:rPr>
        <w:t xml:space="preserve"> </w:t>
      </w:r>
      <w:r w:rsidRPr="00AF0C08">
        <w:rPr>
          <w:rFonts w:ascii="Times New Roman" w:hAnsi="Times New Roman" w:cs="Times New Roman"/>
          <w:sz w:val="24"/>
          <w:szCs w:val="24"/>
          <w:lang w:val="en-US"/>
        </w:rPr>
        <w:t>Cache</w:t>
      </w:r>
      <w:r w:rsidRPr="006466D1">
        <w:rPr>
          <w:rFonts w:ascii="Times New Roman" w:hAnsi="Times New Roman" w:cs="Times New Roman"/>
          <w:sz w:val="24"/>
          <w:szCs w:val="24"/>
        </w:rPr>
        <w:t xml:space="preserve"> должна поддерживать использование не </w:t>
      </w:r>
      <w:r>
        <w:rPr>
          <w:rFonts w:ascii="Times New Roman" w:hAnsi="Times New Roman" w:cs="Times New Roman"/>
          <w:sz w:val="24"/>
          <w:szCs w:val="24"/>
        </w:rPr>
        <w:t xml:space="preserve">специально </w:t>
      </w:r>
      <w:r w:rsidRPr="006466D1">
        <w:rPr>
          <w:rFonts w:ascii="Times New Roman" w:hAnsi="Times New Roman" w:cs="Times New Roman"/>
          <w:sz w:val="24"/>
          <w:szCs w:val="24"/>
        </w:rPr>
        <w:t xml:space="preserve">выделенных </w:t>
      </w:r>
      <w:r w:rsidRPr="00AF0C08">
        <w:rPr>
          <w:rFonts w:ascii="Times New Roman" w:hAnsi="Times New Roman" w:cs="Times New Roman"/>
          <w:sz w:val="24"/>
          <w:szCs w:val="24"/>
          <w:lang w:val="en-US"/>
        </w:rPr>
        <w:t>SSD</w:t>
      </w:r>
      <w:r w:rsidRPr="006466D1">
        <w:rPr>
          <w:rFonts w:ascii="Times New Roman" w:hAnsi="Times New Roman" w:cs="Times New Roman"/>
          <w:sz w:val="24"/>
          <w:szCs w:val="24"/>
        </w:rPr>
        <w:t>/</w:t>
      </w:r>
      <w:r w:rsidRPr="00AF0C08">
        <w:rPr>
          <w:rFonts w:ascii="Times New Roman" w:hAnsi="Times New Roman" w:cs="Times New Roman"/>
          <w:sz w:val="24"/>
          <w:szCs w:val="24"/>
          <w:lang w:val="en-US"/>
        </w:rPr>
        <w:t>Flash</w:t>
      </w:r>
      <w:r w:rsidRPr="006466D1">
        <w:rPr>
          <w:rFonts w:ascii="Times New Roman" w:hAnsi="Times New Roman" w:cs="Times New Roman"/>
          <w:sz w:val="24"/>
          <w:szCs w:val="24"/>
        </w:rPr>
        <w:t xml:space="preserve"> накопителей.</w:t>
      </w:r>
    </w:p>
    <w:p w:rsidR="007958E1" w:rsidRPr="00DD597E" w:rsidRDefault="007958E1" w:rsidP="00CE70AA">
      <w:pPr>
        <w:pStyle w:val="a4"/>
        <w:numPr>
          <w:ilvl w:val="1"/>
          <w:numId w:val="10"/>
        </w:numPr>
        <w:spacing w:before="60" w:after="60"/>
        <w:jc w:val="both"/>
        <w:rPr>
          <w:rFonts w:ascii="Times New Roman" w:hAnsi="Times New Roman"/>
          <w:sz w:val="24"/>
          <w:szCs w:val="24"/>
          <w:lang w:val="en-US"/>
        </w:rPr>
      </w:pPr>
      <w:r w:rsidRPr="00DD597E">
        <w:rPr>
          <w:rFonts w:ascii="Times New Roman" w:hAnsi="Times New Roman"/>
          <w:sz w:val="24"/>
          <w:szCs w:val="24"/>
        </w:rPr>
        <w:t>Поддержкой</w:t>
      </w:r>
      <w:r w:rsidRPr="00DD597E">
        <w:rPr>
          <w:rFonts w:ascii="Times New Roman" w:hAnsi="Times New Roman"/>
          <w:sz w:val="24"/>
          <w:szCs w:val="24"/>
          <w:lang w:val="en-US"/>
        </w:rPr>
        <w:t xml:space="preserve"> </w:t>
      </w:r>
      <w:r w:rsidRPr="00DD597E">
        <w:rPr>
          <w:rFonts w:ascii="Times New Roman" w:hAnsi="Times New Roman"/>
          <w:sz w:val="24"/>
          <w:szCs w:val="24"/>
        </w:rPr>
        <w:t>операционных</w:t>
      </w:r>
      <w:r w:rsidRPr="00DD597E">
        <w:rPr>
          <w:rFonts w:ascii="Times New Roman" w:hAnsi="Times New Roman"/>
          <w:sz w:val="24"/>
          <w:szCs w:val="24"/>
          <w:lang w:val="en-US"/>
        </w:rPr>
        <w:t xml:space="preserve"> </w:t>
      </w:r>
      <w:r w:rsidRPr="00DD597E">
        <w:rPr>
          <w:rFonts w:ascii="Times New Roman" w:hAnsi="Times New Roman"/>
          <w:sz w:val="24"/>
          <w:szCs w:val="24"/>
        </w:rPr>
        <w:t>систем</w:t>
      </w:r>
      <w:r w:rsidRPr="00DD597E">
        <w:rPr>
          <w:rFonts w:ascii="Times New Roman" w:hAnsi="Times New Roman"/>
          <w:sz w:val="24"/>
          <w:szCs w:val="24"/>
          <w:lang w:val="en-US"/>
        </w:rPr>
        <w:t>:</w:t>
      </w:r>
    </w:p>
    <w:p w:rsidR="007958E1" w:rsidRPr="00DD597E" w:rsidRDefault="007958E1" w:rsidP="00CE70AA">
      <w:pPr>
        <w:pStyle w:val="a4"/>
        <w:numPr>
          <w:ilvl w:val="2"/>
          <w:numId w:val="10"/>
        </w:numPr>
        <w:spacing w:before="60" w:after="60"/>
        <w:ind w:left="993" w:hanging="567"/>
        <w:jc w:val="both"/>
        <w:rPr>
          <w:rFonts w:ascii="Times New Roman" w:hAnsi="Times New Roman"/>
          <w:sz w:val="24"/>
          <w:szCs w:val="24"/>
          <w:lang w:val="en-US"/>
        </w:rPr>
      </w:pPr>
      <w:r w:rsidRPr="00DD597E">
        <w:rPr>
          <w:rFonts w:ascii="Times New Roman" w:hAnsi="Times New Roman"/>
          <w:sz w:val="24"/>
          <w:szCs w:val="24"/>
          <w:lang w:val="en-US"/>
        </w:rPr>
        <w:t>Microsoft Windows Server 2012</w:t>
      </w:r>
      <w:r w:rsidR="00B55D96">
        <w:rPr>
          <w:rFonts w:ascii="Times New Roman" w:hAnsi="Times New Roman"/>
          <w:sz w:val="24"/>
          <w:szCs w:val="24"/>
        </w:rPr>
        <w:t>R2</w:t>
      </w:r>
    </w:p>
    <w:p w:rsidR="007958E1" w:rsidRPr="00DD597E" w:rsidRDefault="007958E1" w:rsidP="00CE70AA">
      <w:pPr>
        <w:pStyle w:val="a4"/>
        <w:numPr>
          <w:ilvl w:val="2"/>
          <w:numId w:val="10"/>
        </w:numPr>
        <w:spacing w:before="60" w:after="60"/>
        <w:ind w:left="993" w:hanging="567"/>
        <w:jc w:val="both"/>
        <w:rPr>
          <w:rFonts w:ascii="Times New Roman" w:hAnsi="Times New Roman"/>
          <w:sz w:val="24"/>
          <w:szCs w:val="24"/>
          <w:lang w:val="en-US"/>
        </w:rPr>
      </w:pPr>
      <w:r w:rsidRPr="00DD597E">
        <w:rPr>
          <w:rFonts w:ascii="Times New Roman" w:hAnsi="Times New Roman"/>
          <w:sz w:val="24"/>
          <w:szCs w:val="24"/>
          <w:lang w:val="en-US"/>
        </w:rPr>
        <w:t>Microsoft Windows Server 2008 R2</w:t>
      </w:r>
    </w:p>
    <w:p w:rsidR="007958E1" w:rsidRPr="00DD597E" w:rsidRDefault="007958E1" w:rsidP="00CE70AA">
      <w:pPr>
        <w:pStyle w:val="a4"/>
        <w:numPr>
          <w:ilvl w:val="2"/>
          <w:numId w:val="10"/>
        </w:numPr>
        <w:spacing w:before="60" w:after="60"/>
        <w:ind w:left="993" w:hanging="567"/>
        <w:jc w:val="both"/>
        <w:rPr>
          <w:rFonts w:ascii="Times New Roman" w:hAnsi="Times New Roman"/>
          <w:sz w:val="24"/>
          <w:szCs w:val="24"/>
          <w:lang w:val="en-US"/>
        </w:rPr>
      </w:pPr>
      <w:r w:rsidRPr="00DD597E">
        <w:rPr>
          <w:rFonts w:ascii="Times New Roman" w:hAnsi="Times New Roman"/>
          <w:sz w:val="24"/>
          <w:szCs w:val="24"/>
          <w:lang w:val="en-US"/>
        </w:rPr>
        <w:t>VMware</w:t>
      </w:r>
    </w:p>
    <w:p w:rsidR="007958E1" w:rsidRPr="00DD597E" w:rsidRDefault="007958E1" w:rsidP="00CE70AA">
      <w:pPr>
        <w:pStyle w:val="a4"/>
        <w:numPr>
          <w:ilvl w:val="2"/>
          <w:numId w:val="10"/>
        </w:numPr>
        <w:spacing w:before="60" w:after="60"/>
        <w:ind w:left="993" w:hanging="567"/>
        <w:jc w:val="both"/>
        <w:rPr>
          <w:rFonts w:ascii="Times New Roman" w:hAnsi="Times New Roman"/>
          <w:sz w:val="24"/>
          <w:szCs w:val="24"/>
          <w:lang w:val="en-US"/>
        </w:rPr>
      </w:pPr>
      <w:r w:rsidRPr="00DD597E">
        <w:rPr>
          <w:rFonts w:ascii="Times New Roman" w:hAnsi="Times New Roman"/>
          <w:sz w:val="24"/>
          <w:szCs w:val="24"/>
          <w:lang w:val="en-US"/>
        </w:rPr>
        <w:t>HP-UX</w:t>
      </w:r>
    </w:p>
    <w:p w:rsidR="007958E1" w:rsidRPr="00DD597E" w:rsidRDefault="007958E1" w:rsidP="00CE70AA">
      <w:pPr>
        <w:pStyle w:val="a4"/>
        <w:numPr>
          <w:ilvl w:val="2"/>
          <w:numId w:val="10"/>
        </w:numPr>
        <w:spacing w:before="60" w:after="60"/>
        <w:ind w:left="993" w:hanging="567"/>
        <w:jc w:val="both"/>
        <w:rPr>
          <w:rFonts w:ascii="Times New Roman" w:hAnsi="Times New Roman"/>
          <w:sz w:val="24"/>
          <w:szCs w:val="24"/>
          <w:lang w:val="en-US"/>
        </w:rPr>
      </w:pPr>
      <w:r w:rsidRPr="00DD597E">
        <w:rPr>
          <w:rFonts w:ascii="Times New Roman" w:hAnsi="Times New Roman"/>
          <w:sz w:val="24"/>
          <w:szCs w:val="24"/>
          <w:lang w:val="en-US"/>
        </w:rPr>
        <w:t>Red Hat Linux (32/64)</w:t>
      </w:r>
    </w:p>
    <w:p w:rsidR="007958E1" w:rsidRDefault="007958E1" w:rsidP="00CE70AA">
      <w:pPr>
        <w:pStyle w:val="a4"/>
        <w:numPr>
          <w:ilvl w:val="2"/>
          <w:numId w:val="10"/>
        </w:numPr>
        <w:spacing w:before="60" w:after="60"/>
        <w:ind w:left="993" w:hanging="567"/>
        <w:jc w:val="both"/>
        <w:rPr>
          <w:rFonts w:ascii="Times New Roman" w:hAnsi="Times New Roman"/>
          <w:sz w:val="24"/>
          <w:szCs w:val="24"/>
          <w:lang w:val="en-US"/>
        </w:rPr>
      </w:pPr>
      <w:proofErr w:type="spellStart"/>
      <w:r w:rsidRPr="00DD597E">
        <w:rPr>
          <w:rFonts w:ascii="Times New Roman" w:hAnsi="Times New Roman"/>
          <w:sz w:val="24"/>
          <w:szCs w:val="24"/>
          <w:lang w:val="en-US"/>
        </w:rPr>
        <w:t>SuSE</w:t>
      </w:r>
      <w:proofErr w:type="spellEnd"/>
      <w:r w:rsidRPr="00DD597E">
        <w:rPr>
          <w:rFonts w:ascii="Times New Roman" w:hAnsi="Times New Roman"/>
          <w:sz w:val="24"/>
          <w:szCs w:val="24"/>
          <w:lang w:val="en-US"/>
        </w:rPr>
        <w:t xml:space="preserve"> SLES (32/64)</w:t>
      </w:r>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lang w:val="en-US"/>
        </w:rPr>
        <w:t>Citrix</w:t>
      </w:r>
      <w:r w:rsidRPr="00E03330">
        <w:rPr>
          <w:rFonts w:ascii="Times New Roman" w:hAnsi="Times New Roman"/>
          <w:sz w:val="24"/>
          <w:szCs w:val="24"/>
          <w:lang w:val="en-US"/>
        </w:rPr>
        <w:t xml:space="preserve"> </w:t>
      </w:r>
      <w:proofErr w:type="spellStart"/>
      <w:r w:rsidRPr="00E03330">
        <w:rPr>
          <w:rFonts w:ascii="Times New Roman" w:hAnsi="Times New Roman"/>
          <w:sz w:val="24"/>
          <w:szCs w:val="24"/>
          <w:lang w:val="en-US"/>
        </w:rPr>
        <w:t>XenServer</w:t>
      </w:r>
      <w:proofErr w:type="spellEnd"/>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lang w:val="en-US"/>
        </w:rPr>
        <w:lastRenderedPageBreak/>
        <w:t>IBM</w:t>
      </w:r>
      <w:r w:rsidRPr="00E03330">
        <w:rPr>
          <w:rFonts w:ascii="Times New Roman" w:hAnsi="Times New Roman"/>
          <w:sz w:val="24"/>
          <w:szCs w:val="24"/>
          <w:lang w:val="en-US"/>
        </w:rPr>
        <w:t xml:space="preserve"> AIX</w:t>
      </w:r>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sidRPr="00E03330">
        <w:rPr>
          <w:rFonts w:ascii="Times New Roman" w:hAnsi="Times New Roman"/>
          <w:sz w:val="24"/>
          <w:szCs w:val="24"/>
          <w:lang w:val="en-US"/>
        </w:rPr>
        <w:t>Apple Mac OS</w:t>
      </w:r>
    </w:p>
    <w:p w:rsidR="00E03330" w:rsidRPr="006466D1" w:rsidRDefault="00E03330" w:rsidP="006466D1">
      <w:pPr>
        <w:pStyle w:val="a4"/>
        <w:numPr>
          <w:ilvl w:val="2"/>
          <w:numId w:val="10"/>
        </w:numPr>
        <w:spacing w:before="60" w:after="60"/>
        <w:ind w:left="993" w:hanging="567"/>
        <w:jc w:val="both"/>
        <w:rPr>
          <w:rFonts w:ascii="Times New Roman" w:hAnsi="Times New Roman"/>
          <w:sz w:val="24"/>
          <w:szCs w:val="24"/>
          <w:lang w:val="en-US"/>
        </w:rPr>
      </w:pPr>
      <w:r w:rsidRPr="006466D1">
        <w:rPr>
          <w:rFonts w:ascii="Times New Roman" w:hAnsi="Times New Roman"/>
          <w:sz w:val="24"/>
          <w:szCs w:val="24"/>
          <w:lang w:val="en-US"/>
        </w:rPr>
        <w:t>Oracle Linux (</w:t>
      </w:r>
      <w:proofErr w:type="spellStart"/>
      <w:r w:rsidRPr="006466D1">
        <w:rPr>
          <w:rFonts w:ascii="Times New Roman" w:hAnsi="Times New Roman"/>
          <w:sz w:val="24"/>
          <w:szCs w:val="24"/>
          <w:lang w:val="en-US"/>
        </w:rPr>
        <w:t>ядра</w:t>
      </w:r>
      <w:proofErr w:type="spellEnd"/>
      <w:r w:rsidRPr="006466D1">
        <w:rPr>
          <w:rFonts w:ascii="Times New Roman" w:hAnsi="Times New Roman"/>
          <w:sz w:val="24"/>
          <w:szCs w:val="24"/>
          <w:lang w:val="en-US"/>
        </w:rPr>
        <w:t xml:space="preserve"> UEK и RHEL)</w:t>
      </w:r>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lang w:val="en-US"/>
        </w:rPr>
        <w:t>Oracle</w:t>
      </w:r>
      <w:r w:rsidRPr="00E03330">
        <w:rPr>
          <w:rFonts w:ascii="Times New Roman" w:hAnsi="Times New Roman"/>
          <w:sz w:val="24"/>
          <w:szCs w:val="24"/>
          <w:lang w:val="en-US"/>
        </w:rPr>
        <w:t xml:space="preserve"> Solaris</w:t>
      </w:r>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sidRPr="00E03330">
        <w:rPr>
          <w:rFonts w:ascii="Times New Roman" w:hAnsi="Times New Roman"/>
          <w:sz w:val="24"/>
          <w:szCs w:val="24"/>
          <w:lang w:val="en-US"/>
        </w:rPr>
        <w:t>Ubuntu</w:t>
      </w:r>
    </w:p>
    <w:p w:rsidR="00E03330" w:rsidRDefault="00E03330" w:rsidP="006466D1">
      <w:pPr>
        <w:pStyle w:val="a4"/>
        <w:numPr>
          <w:ilvl w:val="2"/>
          <w:numId w:val="10"/>
        </w:numPr>
        <w:spacing w:before="60" w:after="60"/>
        <w:ind w:left="993" w:hanging="567"/>
        <w:jc w:val="both"/>
        <w:rPr>
          <w:rFonts w:ascii="Times New Roman" w:hAnsi="Times New Roman"/>
          <w:sz w:val="24"/>
          <w:szCs w:val="24"/>
          <w:lang w:val="en-US"/>
        </w:rPr>
      </w:pPr>
      <w:r w:rsidRPr="00E03330">
        <w:rPr>
          <w:rFonts w:ascii="Times New Roman" w:hAnsi="Times New Roman"/>
          <w:sz w:val="24"/>
          <w:szCs w:val="24"/>
          <w:lang w:val="en-US"/>
        </w:rPr>
        <w:t>IBM Virtualization</w:t>
      </w:r>
    </w:p>
    <w:p w:rsidR="00E03330" w:rsidRPr="009E2926" w:rsidRDefault="00E03330" w:rsidP="006466D1">
      <w:pPr>
        <w:pStyle w:val="a4"/>
        <w:numPr>
          <w:ilvl w:val="2"/>
          <w:numId w:val="10"/>
        </w:numPr>
        <w:spacing w:before="60" w:after="60"/>
        <w:ind w:left="993" w:hanging="567"/>
        <w:jc w:val="both"/>
        <w:rPr>
          <w:rFonts w:ascii="Times New Roman" w:hAnsi="Times New Roman"/>
          <w:sz w:val="24"/>
          <w:szCs w:val="24"/>
          <w:lang w:val="en-US"/>
        </w:rPr>
      </w:pPr>
      <w:r w:rsidRPr="00E03330">
        <w:rPr>
          <w:rFonts w:ascii="Times New Roman" w:hAnsi="Times New Roman"/>
          <w:sz w:val="24"/>
          <w:szCs w:val="24"/>
          <w:lang w:val="en-US"/>
        </w:rPr>
        <w:t>Oracle VM</w:t>
      </w:r>
    </w:p>
    <w:p w:rsidR="00142628" w:rsidRPr="00142628" w:rsidRDefault="00142628" w:rsidP="00142628">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 xml:space="preserve">Поддержка интеграции функционала массива </w:t>
      </w:r>
      <w:r w:rsidRPr="00142628">
        <w:rPr>
          <w:rFonts w:ascii="Times New Roman" w:hAnsi="Times New Roman"/>
          <w:sz w:val="24"/>
          <w:szCs w:val="24"/>
        </w:rPr>
        <w:t xml:space="preserve">с </w:t>
      </w:r>
      <w:r>
        <w:rPr>
          <w:rFonts w:ascii="Times New Roman" w:hAnsi="Times New Roman"/>
          <w:sz w:val="24"/>
          <w:szCs w:val="24"/>
        </w:rPr>
        <w:t xml:space="preserve">платформой виртуализации </w:t>
      </w:r>
      <w:proofErr w:type="spellStart"/>
      <w:r w:rsidRPr="00142628">
        <w:rPr>
          <w:rFonts w:ascii="Times New Roman" w:hAnsi="Times New Roman"/>
          <w:sz w:val="24"/>
          <w:szCs w:val="24"/>
        </w:rPr>
        <w:t>VMware</w:t>
      </w:r>
      <w:proofErr w:type="spellEnd"/>
      <w:r w:rsidRPr="00142628">
        <w:rPr>
          <w:rFonts w:ascii="Times New Roman" w:hAnsi="Times New Roman"/>
          <w:sz w:val="24"/>
          <w:szCs w:val="24"/>
        </w:rPr>
        <w:t>, в том числе:</w:t>
      </w:r>
    </w:p>
    <w:p w:rsidR="00142628" w:rsidRPr="006466D1" w:rsidRDefault="00142628"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rPr>
        <w:t>П</w:t>
      </w:r>
      <w:proofErr w:type="spellStart"/>
      <w:r w:rsidRPr="006466D1">
        <w:rPr>
          <w:rFonts w:ascii="Times New Roman" w:hAnsi="Times New Roman"/>
          <w:sz w:val="24"/>
          <w:szCs w:val="24"/>
          <w:lang w:val="en-US"/>
        </w:rPr>
        <w:t>олная</w:t>
      </w:r>
      <w:proofErr w:type="spellEnd"/>
      <w:r w:rsidRPr="006466D1">
        <w:rPr>
          <w:rFonts w:ascii="Times New Roman" w:hAnsi="Times New Roman"/>
          <w:sz w:val="24"/>
          <w:szCs w:val="24"/>
          <w:lang w:val="en-US"/>
        </w:rPr>
        <w:t xml:space="preserve"> </w:t>
      </w:r>
      <w:proofErr w:type="spellStart"/>
      <w:r w:rsidRPr="006466D1">
        <w:rPr>
          <w:rFonts w:ascii="Times New Roman" w:hAnsi="Times New Roman"/>
          <w:sz w:val="24"/>
          <w:szCs w:val="24"/>
          <w:lang w:val="en-US"/>
        </w:rPr>
        <w:t>интеграция</w:t>
      </w:r>
      <w:proofErr w:type="spellEnd"/>
      <w:r w:rsidRPr="006466D1">
        <w:rPr>
          <w:rFonts w:ascii="Times New Roman" w:hAnsi="Times New Roman"/>
          <w:sz w:val="24"/>
          <w:szCs w:val="24"/>
          <w:lang w:val="en-US"/>
        </w:rPr>
        <w:t xml:space="preserve"> с </w:t>
      </w:r>
      <w:proofErr w:type="spellStart"/>
      <w:r w:rsidRPr="006466D1">
        <w:rPr>
          <w:rFonts w:ascii="Times New Roman" w:hAnsi="Times New Roman"/>
          <w:sz w:val="24"/>
          <w:szCs w:val="24"/>
          <w:lang w:val="en-US"/>
        </w:rPr>
        <w:t>vStorage</w:t>
      </w:r>
      <w:proofErr w:type="spellEnd"/>
      <w:r w:rsidRPr="006466D1">
        <w:rPr>
          <w:rFonts w:ascii="Times New Roman" w:hAnsi="Times New Roman"/>
          <w:sz w:val="24"/>
          <w:szCs w:val="24"/>
          <w:lang w:val="en-US"/>
        </w:rPr>
        <w:t xml:space="preserve"> API for Array Integration (VAAI);</w:t>
      </w:r>
    </w:p>
    <w:p w:rsidR="00142628" w:rsidRPr="006466D1" w:rsidRDefault="00142628"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rPr>
        <w:t>П</w:t>
      </w:r>
      <w:proofErr w:type="spellStart"/>
      <w:r w:rsidRPr="006466D1">
        <w:rPr>
          <w:rFonts w:ascii="Times New Roman" w:hAnsi="Times New Roman"/>
          <w:sz w:val="24"/>
          <w:szCs w:val="24"/>
          <w:lang w:val="en-US"/>
        </w:rPr>
        <w:t>олная</w:t>
      </w:r>
      <w:proofErr w:type="spellEnd"/>
      <w:r w:rsidRPr="006466D1">
        <w:rPr>
          <w:rFonts w:ascii="Times New Roman" w:hAnsi="Times New Roman"/>
          <w:sz w:val="24"/>
          <w:szCs w:val="24"/>
          <w:lang w:val="en-US"/>
        </w:rPr>
        <w:t xml:space="preserve"> </w:t>
      </w:r>
      <w:proofErr w:type="spellStart"/>
      <w:r w:rsidRPr="006466D1">
        <w:rPr>
          <w:rFonts w:ascii="Times New Roman" w:hAnsi="Times New Roman"/>
          <w:sz w:val="24"/>
          <w:szCs w:val="24"/>
          <w:lang w:val="en-US"/>
        </w:rPr>
        <w:t>интеграция</w:t>
      </w:r>
      <w:proofErr w:type="spellEnd"/>
      <w:r w:rsidRPr="006466D1">
        <w:rPr>
          <w:rFonts w:ascii="Times New Roman" w:hAnsi="Times New Roman"/>
          <w:sz w:val="24"/>
          <w:szCs w:val="24"/>
          <w:lang w:val="en-US"/>
        </w:rPr>
        <w:t xml:space="preserve"> с </w:t>
      </w:r>
      <w:proofErr w:type="spellStart"/>
      <w:r w:rsidRPr="006466D1">
        <w:rPr>
          <w:rFonts w:ascii="Times New Roman" w:hAnsi="Times New Roman"/>
          <w:sz w:val="24"/>
          <w:szCs w:val="24"/>
          <w:lang w:val="en-US"/>
        </w:rPr>
        <w:t>vStorage</w:t>
      </w:r>
      <w:proofErr w:type="spellEnd"/>
      <w:r w:rsidRPr="006466D1">
        <w:rPr>
          <w:rFonts w:ascii="Times New Roman" w:hAnsi="Times New Roman"/>
          <w:sz w:val="24"/>
          <w:szCs w:val="24"/>
          <w:lang w:val="en-US"/>
        </w:rPr>
        <w:t xml:space="preserve"> API for Storage Awareness (VASA);</w:t>
      </w:r>
    </w:p>
    <w:p w:rsidR="00142628" w:rsidRPr="006466D1" w:rsidRDefault="00142628"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rPr>
        <w:t>П</w:t>
      </w:r>
      <w:proofErr w:type="spellStart"/>
      <w:r w:rsidRPr="006466D1">
        <w:rPr>
          <w:rFonts w:ascii="Times New Roman" w:hAnsi="Times New Roman"/>
          <w:sz w:val="24"/>
          <w:szCs w:val="24"/>
          <w:lang w:val="en-US"/>
        </w:rPr>
        <w:t>оддержка</w:t>
      </w:r>
      <w:proofErr w:type="spellEnd"/>
      <w:r w:rsidRPr="006466D1">
        <w:rPr>
          <w:rFonts w:ascii="Times New Roman" w:hAnsi="Times New Roman"/>
          <w:sz w:val="24"/>
          <w:szCs w:val="24"/>
          <w:lang w:val="en-US"/>
        </w:rPr>
        <w:t xml:space="preserve"> VMware Storage Metro Cluster;</w:t>
      </w:r>
    </w:p>
    <w:p w:rsidR="00142628" w:rsidRPr="006466D1" w:rsidRDefault="00142628"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rPr>
        <w:t>П</w:t>
      </w:r>
      <w:proofErr w:type="spellStart"/>
      <w:r w:rsidRPr="006466D1">
        <w:rPr>
          <w:rFonts w:ascii="Times New Roman" w:hAnsi="Times New Roman"/>
          <w:sz w:val="24"/>
          <w:szCs w:val="24"/>
          <w:lang w:val="en-US"/>
        </w:rPr>
        <w:t>оддержка</w:t>
      </w:r>
      <w:proofErr w:type="spellEnd"/>
      <w:r w:rsidRPr="006466D1">
        <w:rPr>
          <w:rFonts w:ascii="Times New Roman" w:hAnsi="Times New Roman"/>
          <w:sz w:val="24"/>
          <w:szCs w:val="24"/>
          <w:lang w:val="en-US"/>
        </w:rPr>
        <w:t xml:space="preserve"> VMware Site Recovery Manager 5;</w:t>
      </w:r>
    </w:p>
    <w:p w:rsidR="00142628" w:rsidRPr="00142628" w:rsidRDefault="00142628" w:rsidP="006466D1">
      <w:pPr>
        <w:pStyle w:val="a4"/>
        <w:numPr>
          <w:ilvl w:val="2"/>
          <w:numId w:val="10"/>
        </w:numPr>
        <w:spacing w:before="60" w:after="60"/>
        <w:ind w:left="993" w:hanging="567"/>
        <w:jc w:val="both"/>
        <w:rPr>
          <w:rFonts w:ascii="Times New Roman" w:hAnsi="Times New Roman"/>
          <w:sz w:val="24"/>
          <w:szCs w:val="24"/>
        </w:rPr>
      </w:pPr>
      <w:r>
        <w:rPr>
          <w:rFonts w:ascii="Times New Roman" w:hAnsi="Times New Roman"/>
          <w:sz w:val="24"/>
          <w:szCs w:val="24"/>
        </w:rPr>
        <w:t>И</w:t>
      </w:r>
      <w:r w:rsidRPr="00142628">
        <w:rPr>
          <w:rFonts w:ascii="Times New Roman" w:hAnsi="Times New Roman"/>
          <w:sz w:val="24"/>
          <w:szCs w:val="24"/>
        </w:rPr>
        <w:t xml:space="preserve">спользовать встроенные в </w:t>
      </w:r>
      <w:r w:rsidRPr="006466D1">
        <w:rPr>
          <w:rFonts w:ascii="Times New Roman" w:hAnsi="Times New Roman"/>
          <w:sz w:val="24"/>
          <w:szCs w:val="24"/>
          <w:lang w:val="en-US"/>
        </w:rPr>
        <w:t>VMware</w:t>
      </w:r>
      <w:r w:rsidRPr="00142628">
        <w:rPr>
          <w:rFonts w:ascii="Times New Roman" w:hAnsi="Times New Roman"/>
          <w:sz w:val="24"/>
          <w:szCs w:val="24"/>
        </w:rPr>
        <w:t xml:space="preserve"> средства балансировки нагрузки и переключения между несколькими путями доступа от сервера к дисковому массиву;</w:t>
      </w:r>
    </w:p>
    <w:p w:rsidR="00142628" w:rsidRPr="00142628" w:rsidRDefault="00142628" w:rsidP="006466D1">
      <w:pPr>
        <w:pStyle w:val="a4"/>
        <w:numPr>
          <w:ilvl w:val="2"/>
          <w:numId w:val="10"/>
        </w:numPr>
        <w:spacing w:before="60" w:after="60"/>
        <w:ind w:left="993" w:hanging="567"/>
        <w:jc w:val="both"/>
        <w:rPr>
          <w:rFonts w:ascii="Times New Roman" w:hAnsi="Times New Roman"/>
          <w:sz w:val="24"/>
          <w:szCs w:val="24"/>
        </w:rPr>
      </w:pPr>
      <w:r>
        <w:rPr>
          <w:rFonts w:ascii="Times New Roman" w:hAnsi="Times New Roman"/>
          <w:sz w:val="24"/>
          <w:szCs w:val="24"/>
        </w:rPr>
        <w:t>П</w:t>
      </w:r>
      <w:r w:rsidRPr="00142628">
        <w:rPr>
          <w:rFonts w:ascii="Times New Roman" w:hAnsi="Times New Roman"/>
          <w:sz w:val="24"/>
          <w:szCs w:val="24"/>
        </w:rPr>
        <w:t xml:space="preserve">оддержка мониторинга и управления массивом из </w:t>
      </w:r>
      <w:r w:rsidRPr="006466D1">
        <w:rPr>
          <w:rFonts w:ascii="Times New Roman" w:hAnsi="Times New Roman"/>
          <w:sz w:val="24"/>
          <w:szCs w:val="24"/>
          <w:lang w:val="en-US"/>
        </w:rPr>
        <w:t>VMware</w:t>
      </w:r>
      <w:r w:rsidRPr="00142628">
        <w:rPr>
          <w:rFonts w:ascii="Times New Roman" w:hAnsi="Times New Roman"/>
          <w:sz w:val="24"/>
          <w:szCs w:val="24"/>
        </w:rPr>
        <w:t xml:space="preserve"> </w:t>
      </w:r>
      <w:proofErr w:type="spellStart"/>
      <w:r w:rsidRPr="006466D1">
        <w:rPr>
          <w:rFonts w:ascii="Times New Roman" w:hAnsi="Times New Roman"/>
          <w:sz w:val="24"/>
          <w:szCs w:val="24"/>
          <w:lang w:val="en-US"/>
        </w:rPr>
        <w:t>vCenter</w:t>
      </w:r>
      <w:proofErr w:type="spellEnd"/>
      <w:r w:rsidRPr="00142628">
        <w:rPr>
          <w:rFonts w:ascii="Times New Roman" w:hAnsi="Times New Roman"/>
          <w:sz w:val="24"/>
          <w:szCs w:val="24"/>
        </w:rPr>
        <w:t xml:space="preserve"> посредством специального модуля </w:t>
      </w:r>
      <w:r w:rsidRPr="006466D1">
        <w:rPr>
          <w:rFonts w:ascii="Times New Roman" w:hAnsi="Times New Roman"/>
          <w:sz w:val="24"/>
          <w:szCs w:val="24"/>
          <w:lang w:val="en-US"/>
        </w:rPr>
        <w:t>plug</w:t>
      </w:r>
      <w:r w:rsidRPr="00142628">
        <w:rPr>
          <w:rFonts w:ascii="Times New Roman" w:hAnsi="Times New Roman"/>
          <w:sz w:val="24"/>
          <w:szCs w:val="24"/>
        </w:rPr>
        <w:t>-</w:t>
      </w:r>
      <w:r w:rsidRPr="006466D1">
        <w:rPr>
          <w:rFonts w:ascii="Times New Roman" w:hAnsi="Times New Roman"/>
          <w:sz w:val="24"/>
          <w:szCs w:val="24"/>
          <w:lang w:val="en-US"/>
        </w:rPr>
        <w:t>in</w:t>
      </w:r>
      <w:r w:rsidRPr="00142628">
        <w:rPr>
          <w:rFonts w:ascii="Times New Roman" w:hAnsi="Times New Roman"/>
          <w:sz w:val="24"/>
          <w:szCs w:val="24"/>
        </w:rPr>
        <w:t xml:space="preserve"> </w:t>
      </w:r>
      <w:r w:rsidRPr="006466D1">
        <w:rPr>
          <w:rFonts w:ascii="Times New Roman" w:hAnsi="Times New Roman"/>
          <w:sz w:val="24"/>
          <w:szCs w:val="24"/>
          <w:lang w:val="en-US"/>
        </w:rPr>
        <w:t>for</w:t>
      </w:r>
      <w:r w:rsidRPr="00142628">
        <w:rPr>
          <w:rFonts w:ascii="Times New Roman" w:hAnsi="Times New Roman"/>
          <w:sz w:val="24"/>
          <w:szCs w:val="24"/>
        </w:rPr>
        <w:t xml:space="preserve"> </w:t>
      </w:r>
      <w:proofErr w:type="spellStart"/>
      <w:r w:rsidRPr="006466D1">
        <w:rPr>
          <w:rFonts w:ascii="Times New Roman" w:hAnsi="Times New Roman"/>
          <w:sz w:val="24"/>
          <w:szCs w:val="24"/>
          <w:lang w:val="en-US"/>
        </w:rPr>
        <w:t>vCenter</w:t>
      </w:r>
      <w:proofErr w:type="spellEnd"/>
      <w:r w:rsidRPr="00142628">
        <w:rPr>
          <w:rFonts w:ascii="Times New Roman" w:hAnsi="Times New Roman"/>
          <w:sz w:val="24"/>
          <w:szCs w:val="24"/>
        </w:rPr>
        <w:t xml:space="preserve">; </w:t>
      </w:r>
    </w:p>
    <w:p w:rsidR="00142628" w:rsidRPr="00142628" w:rsidRDefault="00142628" w:rsidP="006466D1">
      <w:pPr>
        <w:pStyle w:val="a4"/>
        <w:numPr>
          <w:ilvl w:val="2"/>
          <w:numId w:val="10"/>
        </w:numPr>
        <w:spacing w:before="60" w:after="60"/>
        <w:ind w:left="993" w:hanging="567"/>
        <w:jc w:val="both"/>
        <w:rPr>
          <w:rFonts w:ascii="Times New Roman" w:hAnsi="Times New Roman"/>
          <w:sz w:val="24"/>
          <w:szCs w:val="24"/>
        </w:rPr>
      </w:pPr>
      <w:r>
        <w:rPr>
          <w:rFonts w:ascii="Times New Roman" w:hAnsi="Times New Roman"/>
          <w:sz w:val="24"/>
          <w:szCs w:val="24"/>
        </w:rPr>
        <w:t>Т</w:t>
      </w:r>
      <w:r w:rsidRPr="00142628">
        <w:rPr>
          <w:rFonts w:ascii="Times New Roman" w:hAnsi="Times New Roman"/>
          <w:sz w:val="24"/>
          <w:szCs w:val="24"/>
        </w:rPr>
        <w:t xml:space="preserve">ехнология </w:t>
      </w:r>
      <w:r w:rsidRPr="006466D1">
        <w:rPr>
          <w:rFonts w:ascii="Times New Roman" w:hAnsi="Times New Roman"/>
          <w:sz w:val="24"/>
          <w:szCs w:val="24"/>
          <w:lang w:val="en-US"/>
        </w:rPr>
        <w:t>Thin</w:t>
      </w:r>
      <w:r w:rsidRPr="00142628">
        <w:rPr>
          <w:rFonts w:ascii="Times New Roman" w:hAnsi="Times New Roman"/>
          <w:sz w:val="24"/>
          <w:szCs w:val="24"/>
        </w:rPr>
        <w:t xml:space="preserve"> </w:t>
      </w:r>
      <w:r w:rsidRPr="006466D1">
        <w:rPr>
          <w:rFonts w:ascii="Times New Roman" w:hAnsi="Times New Roman"/>
          <w:sz w:val="24"/>
          <w:szCs w:val="24"/>
          <w:lang w:val="en-US"/>
        </w:rPr>
        <w:t>Provisioning</w:t>
      </w:r>
      <w:r w:rsidRPr="00142628">
        <w:rPr>
          <w:rFonts w:ascii="Times New Roman" w:hAnsi="Times New Roman"/>
          <w:sz w:val="24"/>
          <w:szCs w:val="24"/>
        </w:rPr>
        <w:t xml:space="preserve"> массива должна интегрироваться с </w:t>
      </w:r>
      <w:r w:rsidRPr="006466D1">
        <w:rPr>
          <w:rFonts w:ascii="Times New Roman" w:hAnsi="Times New Roman"/>
          <w:sz w:val="24"/>
          <w:szCs w:val="24"/>
          <w:lang w:val="en-US"/>
        </w:rPr>
        <w:t>VMware</w:t>
      </w:r>
      <w:r w:rsidRPr="00142628">
        <w:rPr>
          <w:rFonts w:ascii="Times New Roman" w:hAnsi="Times New Roman"/>
          <w:sz w:val="24"/>
          <w:szCs w:val="24"/>
        </w:rPr>
        <w:t xml:space="preserve"> “</w:t>
      </w:r>
      <w:r w:rsidRPr="006466D1">
        <w:rPr>
          <w:rFonts w:ascii="Times New Roman" w:hAnsi="Times New Roman"/>
          <w:sz w:val="24"/>
          <w:szCs w:val="24"/>
          <w:lang w:val="en-US"/>
        </w:rPr>
        <w:t>Eager</w:t>
      </w:r>
      <w:r w:rsidRPr="00142628">
        <w:rPr>
          <w:rFonts w:ascii="Times New Roman" w:hAnsi="Times New Roman"/>
          <w:sz w:val="24"/>
          <w:szCs w:val="24"/>
        </w:rPr>
        <w:t xml:space="preserve"> </w:t>
      </w:r>
      <w:r w:rsidRPr="006466D1">
        <w:rPr>
          <w:rFonts w:ascii="Times New Roman" w:hAnsi="Times New Roman"/>
          <w:sz w:val="24"/>
          <w:szCs w:val="24"/>
          <w:lang w:val="en-US"/>
        </w:rPr>
        <w:t>Zeroed</w:t>
      </w:r>
      <w:r w:rsidRPr="00142628">
        <w:rPr>
          <w:rFonts w:ascii="Times New Roman" w:hAnsi="Times New Roman"/>
          <w:sz w:val="24"/>
          <w:szCs w:val="24"/>
        </w:rPr>
        <w:t xml:space="preserve"> </w:t>
      </w:r>
      <w:r w:rsidRPr="006466D1">
        <w:rPr>
          <w:rFonts w:ascii="Times New Roman" w:hAnsi="Times New Roman"/>
          <w:sz w:val="24"/>
          <w:szCs w:val="24"/>
          <w:lang w:val="en-US"/>
        </w:rPr>
        <w:t>Thick</w:t>
      </w:r>
      <w:r w:rsidRPr="00142628">
        <w:rPr>
          <w:rFonts w:ascii="Times New Roman" w:hAnsi="Times New Roman"/>
          <w:sz w:val="24"/>
          <w:szCs w:val="24"/>
        </w:rPr>
        <w:t xml:space="preserve">” </w:t>
      </w:r>
      <w:r w:rsidRPr="006466D1">
        <w:rPr>
          <w:rFonts w:ascii="Times New Roman" w:hAnsi="Times New Roman"/>
          <w:sz w:val="24"/>
          <w:szCs w:val="24"/>
          <w:lang w:val="en-US"/>
        </w:rPr>
        <w:t>VMDK</w:t>
      </w:r>
      <w:r w:rsidRPr="00142628">
        <w:rPr>
          <w:rFonts w:ascii="Times New Roman" w:hAnsi="Times New Roman"/>
          <w:sz w:val="24"/>
          <w:szCs w:val="24"/>
        </w:rPr>
        <w:t>.</w:t>
      </w:r>
    </w:p>
    <w:p w:rsidR="00142628" w:rsidRDefault="00142628" w:rsidP="006466D1">
      <w:pPr>
        <w:pStyle w:val="a4"/>
        <w:numPr>
          <w:ilvl w:val="2"/>
          <w:numId w:val="10"/>
        </w:numPr>
        <w:spacing w:before="60" w:after="60"/>
        <w:ind w:left="993" w:hanging="567"/>
        <w:jc w:val="both"/>
        <w:rPr>
          <w:rFonts w:ascii="Times New Roman" w:hAnsi="Times New Roman"/>
          <w:sz w:val="24"/>
          <w:szCs w:val="24"/>
          <w:lang w:val="en-US"/>
        </w:rPr>
      </w:pPr>
      <w:r>
        <w:rPr>
          <w:rFonts w:ascii="Times New Roman" w:hAnsi="Times New Roman"/>
          <w:sz w:val="24"/>
          <w:szCs w:val="24"/>
        </w:rPr>
        <w:t>И</w:t>
      </w:r>
      <w:proofErr w:type="spellStart"/>
      <w:r w:rsidRPr="006466D1">
        <w:rPr>
          <w:rFonts w:ascii="Times New Roman" w:hAnsi="Times New Roman"/>
          <w:sz w:val="24"/>
          <w:szCs w:val="24"/>
          <w:lang w:val="en-US"/>
        </w:rPr>
        <w:t>нтеграция</w:t>
      </w:r>
      <w:proofErr w:type="spellEnd"/>
      <w:r w:rsidRPr="006466D1">
        <w:rPr>
          <w:rFonts w:ascii="Times New Roman" w:hAnsi="Times New Roman"/>
          <w:sz w:val="24"/>
          <w:szCs w:val="24"/>
          <w:lang w:val="en-US"/>
        </w:rPr>
        <w:t xml:space="preserve"> с </w:t>
      </w:r>
      <w:proofErr w:type="spellStart"/>
      <w:r w:rsidRPr="006466D1">
        <w:rPr>
          <w:rFonts w:ascii="Times New Roman" w:hAnsi="Times New Roman"/>
          <w:sz w:val="24"/>
          <w:szCs w:val="24"/>
          <w:lang w:val="en-US"/>
        </w:rPr>
        <w:t>vCenter</w:t>
      </w:r>
      <w:proofErr w:type="spellEnd"/>
      <w:r w:rsidRPr="006466D1">
        <w:rPr>
          <w:rFonts w:ascii="Times New Roman" w:hAnsi="Times New Roman"/>
          <w:sz w:val="24"/>
          <w:szCs w:val="24"/>
          <w:lang w:val="en-US"/>
        </w:rPr>
        <w:t xml:space="preserve"> Operations Manager.</w:t>
      </w:r>
    </w:p>
    <w:p w:rsidR="00142628" w:rsidRPr="00142628" w:rsidRDefault="00142628" w:rsidP="006466D1">
      <w:pPr>
        <w:pStyle w:val="a4"/>
        <w:numPr>
          <w:ilvl w:val="2"/>
          <w:numId w:val="10"/>
        </w:numPr>
        <w:spacing w:before="60" w:after="60"/>
        <w:ind w:left="993" w:hanging="567"/>
        <w:jc w:val="both"/>
        <w:rPr>
          <w:rFonts w:ascii="Times New Roman" w:hAnsi="Times New Roman"/>
          <w:sz w:val="24"/>
          <w:szCs w:val="24"/>
        </w:rPr>
      </w:pPr>
      <w:proofErr w:type="spellStart"/>
      <w:r>
        <w:rPr>
          <w:rFonts w:ascii="Times New Roman" w:hAnsi="Times New Roman"/>
          <w:sz w:val="24"/>
          <w:szCs w:val="24"/>
        </w:rPr>
        <w:t>Подержка</w:t>
      </w:r>
      <w:proofErr w:type="spellEnd"/>
      <w:r>
        <w:rPr>
          <w:rFonts w:ascii="Times New Roman" w:hAnsi="Times New Roman"/>
          <w:sz w:val="24"/>
          <w:szCs w:val="24"/>
        </w:rPr>
        <w:t xml:space="preserve"> интеграции с технологией </w:t>
      </w:r>
      <w:proofErr w:type="spellStart"/>
      <w:r w:rsidRPr="006466D1">
        <w:rPr>
          <w:rFonts w:ascii="Times New Roman" w:hAnsi="Times New Roman"/>
          <w:sz w:val="24"/>
          <w:szCs w:val="24"/>
        </w:rPr>
        <w:t>VMware</w:t>
      </w:r>
      <w:proofErr w:type="spellEnd"/>
      <w:r w:rsidRPr="006466D1">
        <w:rPr>
          <w:rFonts w:ascii="Times New Roman" w:hAnsi="Times New Roman"/>
          <w:sz w:val="24"/>
          <w:szCs w:val="24"/>
        </w:rPr>
        <w:t xml:space="preserve"> </w:t>
      </w:r>
      <w:proofErr w:type="spellStart"/>
      <w:r w:rsidRPr="00142628">
        <w:rPr>
          <w:rFonts w:ascii="Times New Roman" w:hAnsi="Times New Roman"/>
          <w:sz w:val="24"/>
          <w:szCs w:val="24"/>
        </w:rPr>
        <w:t>Virtual</w:t>
      </w:r>
      <w:proofErr w:type="spellEnd"/>
      <w:r w:rsidRPr="00142628">
        <w:rPr>
          <w:rFonts w:ascii="Times New Roman" w:hAnsi="Times New Roman"/>
          <w:sz w:val="24"/>
          <w:szCs w:val="24"/>
        </w:rPr>
        <w:t xml:space="preserve"> </w:t>
      </w:r>
      <w:proofErr w:type="spellStart"/>
      <w:r w:rsidRPr="00142628">
        <w:rPr>
          <w:rFonts w:ascii="Times New Roman" w:hAnsi="Times New Roman"/>
          <w:sz w:val="24"/>
          <w:szCs w:val="24"/>
        </w:rPr>
        <w:t>Volumes</w:t>
      </w:r>
      <w:proofErr w:type="spellEnd"/>
      <w:r w:rsidRPr="006466D1">
        <w:rPr>
          <w:rFonts w:ascii="Times New Roman" w:hAnsi="Times New Roman"/>
          <w:sz w:val="24"/>
          <w:szCs w:val="24"/>
        </w:rPr>
        <w:t>.</w:t>
      </w:r>
    </w:p>
    <w:p w:rsidR="007958E1" w:rsidRPr="00142628" w:rsidRDefault="007958E1" w:rsidP="00CE70AA">
      <w:pPr>
        <w:pStyle w:val="a4"/>
        <w:numPr>
          <w:ilvl w:val="1"/>
          <w:numId w:val="10"/>
        </w:numPr>
        <w:spacing w:before="60" w:after="60"/>
        <w:jc w:val="both"/>
        <w:rPr>
          <w:rFonts w:ascii="Times New Roman" w:hAnsi="Times New Roman"/>
          <w:sz w:val="24"/>
          <w:szCs w:val="24"/>
        </w:rPr>
      </w:pPr>
    </w:p>
    <w:p w:rsidR="00E24F5D" w:rsidRPr="00E24F5D" w:rsidRDefault="00E24F5D" w:rsidP="00CE70AA">
      <w:pPr>
        <w:widowControl/>
        <w:numPr>
          <w:ilvl w:val="1"/>
          <w:numId w:val="10"/>
        </w:numPr>
        <w:autoSpaceDE/>
        <w:autoSpaceDN/>
        <w:adjustRightInd/>
        <w:spacing w:before="60" w:after="60"/>
        <w:jc w:val="both"/>
        <w:rPr>
          <w:rFonts w:ascii="Times New Roman" w:hAnsi="Times New Roman" w:cs="Times New Roman"/>
          <w:sz w:val="24"/>
          <w:szCs w:val="24"/>
        </w:rPr>
      </w:pPr>
      <w:r w:rsidRPr="00E24F5D">
        <w:rPr>
          <w:rFonts w:ascii="Times New Roman" w:hAnsi="Times New Roman" w:cs="Times New Roman"/>
          <w:sz w:val="24"/>
          <w:szCs w:val="24"/>
        </w:rPr>
        <w:t>Поддерж</w:t>
      </w:r>
      <w:r w:rsidR="006E676A">
        <w:rPr>
          <w:rFonts w:ascii="Times New Roman" w:hAnsi="Times New Roman" w:cs="Times New Roman"/>
          <w:sz w:val="24"/>
          <w:szCs w:val="24"/>
        </w:rPr>
        <w:t>ивать технологию</w:t>
      </w:r>
      <w:r w:rsidRPr="00E24F5D">
        <w:rPr>
          <w:rFonts w:ascii="Times New Roman" w:hAnsi="Times New Roman" w:cs="Times New Roman"/>
          <w:sz w:val="24"/>
          <w:szCs w:val="24"/>
        </w:rPr>
        <w:t xml:space="preserve"> </w:t>
      </w:r>
      <w:proofErr w:type="spellStart"/>
      <w:r w:rsidRPr="00E24F5D">
        <w:rPr>
          <w:rFonts w:ascii="Times New Roman" w:hAnsi="Times New Roman" w:cs="Times New Roman"/>
          <w:sz w:val="24"/>
          <w:szCs w:val="24"/>
        </w:rPr>
        <w:t>дедупликации</w:t>
      </w:r>
      <w:proofErr w:type="spellEnd"/>
      <w:r w:rsidRPr="00E24F5D">
        <w:rPr>
          <w:rFonts w:ascii="Times New Roman" w:hAnsi="Times New Roman" w:cs="Times New Roman"/>
          <w:sz w:val="24"/>
          <w:szCs w:val="24"/>
        </w:rPr>
        <w:t xml:space="preserve">, работающей в онлайн режиме, </w:t>
      </w:r>
      <w:proofErr w:type="spellStart"/>
      <w:r w:rsidRPr="00E24F5D">
        <w:rPr>
          <w:rFonts w:ascii="Times New Roman" w:hAnsi="Times New Roman" w:cs="Times New Roman"/>
          <w:sz w:val="24"/>
          <w:szCs w:val="24"/>
        </w:rPr>
        <w:t>не</w:t>
      </w:r>
      <w:r w:rsidR="00E03330">
        <w:rPr>
          <w:rFonts w:ascii="Times New Roman" w:hAnsi="Times New Roman" w:cs="Times New Roman"/>
          <w:sz w:val="24"/>
          <w:szCs w:val="24"/>
        </w:rPr>
        <w:t>за</w:t>
      </w:r>
      <w:r w:rsidRPr="00E24F5D">
        <w:rPr>
          <w:rFonts w:ascii="Times New Roman" w:hAnsi="Times New Roman" w:cs="Times New Roman"/>
          <w:sz w:val="24"/>
          <w:szCs w:val="24"/>
        </w:rPr>
        <w:t>действуя</w:t>
      </w:r>
      <w:proofErr w:type="spellEnd"/>
      <w:r w:rsidRPr="00E24F5D">
        <w:rPr>
          <w:rFonts w:ascii="Times New Roman" w:hAnsi="Times New Roman" w:cs="Times New Roman"/>
          <w:sz w:val="24"/>
          <w:szCs w:val="24"/>
        </w:rPr>
        <w:t xml:space="preserve"> процессоры </w:t>
      </w:r>
      <w:r w:rsidR="00E03330">
        <w:rPr>
          <w:rFonts w:ascii="Times New Roman" w:hAnsi="Times New Roman" w:cs="Times New Roman"/>
          <w:sz w:val="24"/>
          <w:szCs w:val="24"/>
        </w:rPr>
        <w:t xml:space="preserve">общего назначения </w:t>
      </w:r>
      <w:r w:rsidRPr="00E24F5D">
        <w:rPr>
          <w:rFonts w:ascii="Times New Roman" w:hAnsi="Times New Roman" w:cs="Times New Roman"/>
          <w:sz w:val="24"/>
          <w:szCs w:val="24"/>
        </w:rPr>
        <w:t>контроллеров массива</w:t>
      </w:r>
      <w:r w:rsidR="00016400">
        <w:rPr>
          <w:rFonts w:ascii="Times New Roman" w:hAnsi="Times New Roman" w:cs="Times New Roman"/>
          <w:sz w:val="24"/>
          <w:szCs w:val="24"/>
        </w:rPr>
        <w:t xml:space="preserve"> и</w:t>
      </w:r>
      <w:r>
        <w:rPr>
          <w:rFonts w:ascii="Times New Roman" w:hAnsi="Times New Roman" w:cs="Times New Roman"/>
          <w:sz w:val="24"/>
          <w:szCs w:val="24"/>
        </w:rPr>
        <w:t xml:space="preserve"> возможность ее отключения</w:t>
      </w:r>
      <w:r w:rsidRPr="00E24F5D">
        <w:rPr>
          <w:rFonts w:ascii="Times New Roman" w:hAnsi="Times New Roman" w:cs="Times New Roman"/>
          <w:sz w:val="24"/>
          <w:szCs w:val="24"/>
        </w:rPr>
        <w:t>.</w:t>
      </w:r>
    </w:p>
    <w:p w:rsidR="007958E1" w:rsidRDefault="007958E1"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Возможностью отказоустойчивого электропитания всех компонентов дискового массива от 2-х независимых линий.</w:t>
      </w:r>
    </w:p>
    <w:p w:rsidR="00AF0C08" w:rsidRPr="006466D1" w:rsidRDefault="00AF0C08" w:rsidP="006466D1">
      <w:pPr>
        <w:pStyle w:val="a4"/>
        <w:numPr>
          <w:ilvl w:val="1"/>
          <w:numId w:val="10"/>
        </w:numPr>
        <w:rPr>
          <w:rFonts w:ascii="Times New Roman" w:hAnsi="Times New Roman"/>
          <w:sz w:val="24"/>
          <w:szCs w:val="24"/>
        </w:rPr>
      </w:pPr>
      <w:r w:rsidRPr="00AF0C08">
        <w:rPr>
          <w:rFonts w:ascii="Times New Roman" w:hAnsi="Times New Roman"/>
          <w:sz w:val="24"/>
          <w:szCs w:val="24"/>
        </w:rPr>
        <w:t>Для защиты содержимого кэш-памяти от сбоев электропитания дисковый массив должен поддерживать сброс кэш-памяти на специальные энергонезависимые носители.</w:t>
      </w:r>
    </w:p>
    <w:p w:rsidR="007958E1" w:rsidRPr="00DD597E" w:rsidRDefault="007958E1"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Быть предназначенными для монтирования в стандартную 19” стойку с 4-мя опорами.</w:t>
      </w:r>
    </w:p>
    <w:p w:rsidR="007958E1" w:rsidRDefault="007958E1" w:rsidP="00CE70AA">
      <w:pPr>
        <w:pStyle w:val="a4"/>
        <w:numPr>
          <w:ilvl w:val="1"/>
          <w:numId w:val="10"/>
        </w:numPr>
        <w:spacing w:before="60" w:after="60"/>
        <w:jc w:val="both"/>
        <w:rPr>
          <w:rFonts w:ascii="Times New Roman" w:hAnsi="Times New Roman"/>
          <w:sz w:val="24"/>
          <w:szCs w:val="24"/>
        </w:rPr>
      </w:pPr>
      <w:r w:rsidRPr="00DD597E">
        <w:rPr>
          <w:rFonts w:ascii="Times New Roman" w:hAnsi="Times New Roman"/>
          <w:sz w:val="24"/>
          <w:szCs w:val="24"/>
        </w:rPr>
        <w:t>Иметь интерфейсы типа SAS или аналогичные для дальнейшего расширения емкости дисковыми модулями без необходимости установки новых контроллеров.</w:t>
      </w:r>
    </w:p>
    <w:p w:rsidR="00AF0C08" w:rsidRDefault="00AF0C08" w:rsidP="00AF0C08">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Поддержка добавления</w:t>
      </w:r>
      <w:r w:rsidR="003F08D5" w:rsidRPr="003F08D5">
        <w:rPr>
          <w:rFonts w:ascii="Times New Roman" w:hAnsi="Times New Roman"/>
          <w:sz w:val="24"/>
          <w:szCs w:val="24"/>
        </w:rPr>
        <w:t xml:space="preserve"> дисковых полок и дисков в «горячем» режиме, без прерывания доступа к данным.</w:t>
      </w:r>
      <w:r>
        <w:rPr>
          <w:rFonts w:ascii="Times New Roman" w:hAnsi="Times New Roman"/>
          <w:sz w:val="24"/>
          <w:szCs w:val="24"/>
        </w:rPr>
        <w:t>Поддержка любых обновлений</w:t>
      </w:r>
      <w:r w:rsidRPr="00AF0C08">
        <w:rPr>
          <w:rFonts w:ascii="Times New Roman" w:hAnsi="Times New Roman"/>
          <w:sz w:val="24"/>
          <w:szCs w:val="24"/>
        </w:rPr>
        <w:t xml:space="preserve"> микрокода контроллеров и жестких дисков в «горячем» режиме, без прерывания доступа к данным.</w:t>
      </w:r>
    </w:p>
    <w:p w:rsidR="00AF0C08" w:rsidRDefault="00AF0C08" w:rsidP="00AF0C08">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Поддержка любых обновлений</w:t>
      </w:r>
      <w:r w:rsidRPr="00AF0C08">
        <w:rPr>
          <w:rFonts w:ascii="Times New Roman" w:hAnsi="Times New Roman"/>
          <w:sz w:val="24"/>
          <w:szCs w:val="24"/>
        </w:rPr>
        <w:t xml:space="preserve"> микрокода контроллеров без прерывания доступа к данным без использования серверного ПО поддержки переключения между несколькими путями доступа от сервера к дисковому массиву.</w:t>
      </w:r>
    </w:p>
    <w:p w:rsidR="00AF0C08" w:rsidRPr="006466D1" w:rsidRDefault="00AF0C08" w:rsidP="006466D1">
      <w:pPr>
        <w:pStyle w:val="a4"/>
        <w:numPr>
          <w:ilvl w:val="1"/>
          <w:numId w:val="10"/>
        </w:numPr>
        <w:rPr>
          <w:rFonts w:ascii="Times New Roman" w:hAnsi="Times New Roman"/>
          <w:sz w:val="24"/>
          <w:szCs w:val="24"/>
        </w:rPr>
      </w:pPr>
      <w:r w:rsidRPr="00AF0C08">
        <w:rPr>
          <w:rFonts w:ascii="Times New Roman" w:hAnsi="Times New Roman"/>
          <w:sz w:val="24"/>
          <w:szCs w:val="24"/>
        </w:rPr>
        <w:t>Для поддержки балансировки нагрузки и переключения между несколькими путями доступа от сервера к дисковому массиву должно использоваться только ПО балансировки, входящие в состав серверных операционных систем.</w:t>
      </w:r>
    </w:p>
    <w:p w:rsidR="00AF0C08" w:rsidRPr="003F08D5" w:rsidRDefault="00AF0C08" w:rsidP="00AF0C08">
      <w:pPr>
        <w:pStyle w:val="a4"/>
        <w:numPr>
          <w:ilvl w:val="1"/>
          <w:numId w:val="10"/>
        </w:numPr>
        <w:spacing w:before="60" w:after="60"/>
        <w:jc w:val="both"/>
        <w:rPr>
          <w:rFonts w:ascii="Times New Roman" w:hAnsi="Times New Roman"/>
          <w:sz w:val="24"/>
          <w:szCs w:val="24"/>
        </w:rPr>
      </w:pPr>
      <w:r>
        <w:rPr>
          <w:rFonts w:ascii="Times New Roman" w:hAnsi="Times New Roman"/>
          <w:sz w:val="24"/>
          <w:szCs w:val="24"/>
        </w:rPr>
        <w:t>Поддерживать</w:t>
      </w:r>
      <w:r w:rsidRPr="00AF0C08">
        <w:rPr>
          <w:rFonts w:ascii="Times New Roman" w:hAnsi="Times New Roman"/>
          <w:sz w:val="24"/>
          <w:szCs w:val="24"/>
        </w:rPr>
        <w:t xml:space="preserve"> бесперебойную работу и доступность всех данных при отказе одной дисковой полки при использовании любого уровня RAID: 1, 10, 5, 6.</w:t>
      </w:r>
    </w:p>
    <w:p w:rsidR="00D31FE7" w:rsidRPr="006466D1" w:rsidRDefault="00D31FE7" w:rsidP="003F08D5">
      <w:pPr>
        <w:pStyle w:val="a4"/>
        <w:numPr>
          <w:ilvl w:val="1"/>
          <w:numId w:val="10"/>
        </w:numPr>
        <w:spacing w:before="60" w:after="60"/>
        <w:jc w:val="both"/>
        <w:rPr>
          <w:rFonts w:ascii="Times New Roman" w:hAnsi="Times New Roman"/>
          <w:sz w:val="24"/>
          <w:szCs w:val="24"/>
        </w:rPr>
      </w:pPr>
      <w:r w:rsidRPr="003F08D5">
        <w:rPr>
          <w:rFonts w:ascii="Times New Roman" w:hAnsi="Times New Roman"/>
          <w:bCs/>
          <w:spacing w:val="-8"/>
          <w:sz w:val="24"/>
          <w:szCs w:val="24"/>
        </w:rPr>
        <w:lastRenderedPageBreak/>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275725" w:rsidRDefault="00275725" w:rsidP="00C36F93">
      <w:pPr>
        <w:pStyle w:val="a4"/>
        <w:spacing w:before="60" w:after="60"/>
        <w:ind w:left="360"/>
        <w:jc w:val="both"/>
        <w:rPr>
          <w:rFonts w:ascii="Times New Roman" w:hAnsi="Times New Roman"/>
          <w:bCs/>
          <w:spacing w:val="-8"/>
          <w:sz w:val="24"/>
          <w:szCs w:val="24"/>
        </w:rPr>
      </w:pPr>
    </w:p>
    <w:p w:rsidR="004663C7" w:rsidRDefault="004663C7" w:rsidP="00C36F93">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w:t>
      </w:r>
      <w:r>
        <w:rPr>
          <w:rFonts w:ascii="Times New Roman" w:hAnsi="Times New Roman"/>
          <w:bCs/>
          <w:spacing w:val="-8"/>
          <w:sz w:val="24"/>
          <w:szCs w:val="24"/>
        </w:rPr>
        <w:t>истему управления и мониторинга.</w:t>
      </w:r>
    </w:p>
    <w:p w:rsidR="0008693E" w:rsidRPr="001F33C9" w:rsidRDefault="0008693E" w:rsidP="00C36F93">
      <w:pPr>
        <w:jc w:val="both"/>
        <w:rPr>
          <w:rFonts w:ascii="Times New Roman" w:hAnsi="Times New Roman"/>
          <w:sz w:val="24"/>
          <w:szCs w:val="24"/>
        </w:rPr>
      </w:pPr>
      <w:r w:rsidRPr="001F33C9">
        <w:rPr>
          <w:rFonts w:ascii="Times New Roman" w:hAnsi="Times New Roman"/>
          <w:sz w:val="24"/>
          <w:szCs w:val="24"/>
        </w:rPr>
        <w:t>В состав предложения должны входить все работы по</w:t>
      </w:r>
      <w:r>
        <w:rPr>
          <w:rFonts w:ascii="Times New Roman" w:hAnsi="Times New Roman"/>
          <w:sz w:val="24"/>
          <w:szCs w:val="24"/>
        </w:rPr>
        <w:t xml:space="preserve"> интеграции массива хранения данных с </w:t>
      </w:r>
      <w:r w:rsidRPr="00FF7CDD">
        <w:rPr>
          <w:rFonts w:ascii="Times New Roman" w:hAnsi="Times New Roman" w:cs="Times New Roman"/>
          <w:sz w:val="24"/>
          <w:szCs w:val="24"/>
        </w:rPr>
        <w:t>комплекс</w:t>
      </w:r>
      <w:r>
        <w:rPr>
          <w:rFonts w:ascii="Times New Roman" w:hAnsi="Times New Roman" w:cs="Times New Roman"/>
          <w:sz w:val="24"/>
          <w:szCs w:val="24"/>
        </w:rPr>
        <w:t>ом</w:t>
      </w:r>
      <w:r w:rsidRPr="00FF7CDD">
        <w:rPr>
          <w:rFonts w:ascii="Times New Roman" w:hAnsi="Times New Roman" w:cs="Times New Roman"/>
          <w:sz w:val="24"/>
          <w:szCs w:val="24"/>
        </w:rPr>
        <w:t xml:space="preserve"> средств виртуализации СХД EMC VPLEX</w:t>
      </w:r>
      <w:r>
        <w:rPr>
          <w:rFonts w:ascii="Times New Roman" w:hAnsi="Times New Roman"/>
          <w:sz w:val="24"/>
          <w:szCs w:val="24"/>
        </w:rPr>
        <w:t>.</w:t>
      </w:r>
    </w:p>
    <w:p w:rsidR="007958E1" w:rsidRDefault="007958E1" w:rsidP="00C36F93">
      <w:pPr>
        <w:pStyle w:val="a4"/>
        <w:spacing w:before="60" w:after="60"/>
        <w:ind w:left="0"/>
        <w:jc w:val="both"/>
        <w:rPr>
          <w:rFonts w:ascii="Times New Roman" w:hAnsi="Times New Roman"/>
          <w:sz w:val="24"/>
          <w:szCs w:val="24"/>
        </w:rPr>
      </w:pPr>
      <w:r w:rsidRPr="00FF7CDD">
        <w:rPr>
          <w:rFonts w:ascii="Times New Roman" w:hAnsi="Times New Roman"/>
          <w:sz w:val="24"/>
          <w:szCs w:val="24"/>
        </w:rPr>
        <w:t>Дисковый массив должен обеспечиваться технической поддержкой от производителя на территории РФ. В стоимость предложения Участника должна входить стоимость круглосуточной поддержки со стороны производителя на 3 года.</w:t>
      </w:r>
    </w:p>
    <w:p w:rsidR="008F2258" w:rsidRPr="002F48AB" w:rsidRDefault="008F2258" w:rsidP="00404375">
      <w:pPr>
        <w:rPr>
          <w:rFonts w:ascii="Times New Roman" w:hAnsi="Times New Roman" w:cs="Times New Roman"/>
          <w:bCs/>
          <w:spacing w:val="-8"/>
          <w:sz w:val="24"/>
          <w:szCs w:val="24"/>
        </w:rPr>
      </w:pPr>
    </w:p>
    <w:p w:rsidR="00404375" w:rsidRPr="00404375" w:rsidRDefault="00404375" w:rsidP="00404375">
      <w:pPr>
        <w:rPr>
          <w:rFonts w:ascii="Times New Roman" w:hAnsi="Times New Roman" w:cs="Times New Roman"/>
          <w:bCs/>
          <w:spacing w:val="-8"/>
          <w:sz w:val="24"/>
          <w:szCs w:val="24"/>
        </w:rPr>
      </w:pPr>
      <w:r w:rsidRPr="00404375">
        <w:rPr>
          <w:rFonts w:ascii="Times New Roman" w:hAnsi="Times New Roman" w:cs="Times New Roman"/>
          <w:bCs/>
          <w:spacing w:val="-8"/>
          <w:sz w:val="24"/>
          <w:szCs w:val="24"/>
        </w:rPr>
        <w:t xml:space="preserve">В состав предложения должны входить работы по интеграции массивов хранения данных </w:t>
      </w:r>
      <w:r w:rsidRPr="00404375">
        <w:rPr>
          <w:rFonts w:ascii="Times New Roman" w:hAnsi="Times New Roman" w:cs="Times New Roman"/>
          <w:bCs/>
          <w:spacing w:val="-8"/>
          <w:sz w:val="24"/>
          <w:szCs w:val="24"/>
          <w:lang w:val="en-US"/>
        </w:rPr>
        <w:t>SSD</w:t>
      </w:r>
      <w:r w:rsidRPr="00404375">
        <w:rPr>
          <w:rFonts w:ascii="Times New Roman" w:hAnsi="Times New Roman" w:cs="Times New Roman"/>
          <w:bCs/>
          <w:spacing w:val="-8"/>
          <w:sz w:val="24"/>
          <w:szCs w:val="24"/>
        </w:rPr>
        <w:t xml:space="preserve"> </w:t>
      </w:r>
      <w:r w:rsidRPr="00404375">
        <w:rPr>
          <w:rFonts w:ascii="Times New Roman" w:hAnsi="Times New Roman" w:cs="Times New Roman"/>
          <w:sz w:val="24"/>
          <w:szCs w:val="24"/>
        </w:rPr>
        <w:t>с комплексами средств виртуализации СХД EMC VPLEX</w:t>
      </w:r>
      <w:r w:rsidRPr="00404375">
        <w:rPr>
          <w:rFonts w:ascii="Times New Roman" w:hAnsi="Times New Roman" w:cs="Times New Roman"/>
          <w:bCs/>
          <w:spacing w:val="-8"/>
          <w:sz w:val="24"/>
          <w:szCs w:val="24"/>
        </w:rPr>
        <w:t>, которые должны включать в себя:</w:t>
      </w:r>
    </w:p>
    <w:p w:rsid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Сбор статистики и анализ работы оборудования, сети передачи данных (SAN), комплекса виртуализации СХД и др. Выявление узких мест в существующей конфигурации.</w:t>
      </w:r>
    </w:p>
    <w:p w:rsidR="00151FE0" w:rsidRPr="00151FE0" w:rsidRDefault="00151FE0" w:rsidP="00CE70AA">
      <w:pPr>
        <w:pStyle w:val="a4"/>
        <w:numPr>
          <w:ilvl w:val="0"/>
          <w:numId w:val="14"/>
        </w:numPr>
        <w:rPr>
          <w:rFonts w:ascii="Times New Roman" w:hAnsi="Times New Roman"/>
          <w:sz w:val="24"/>
          <w:szCs w:val="24"/>
        </w:rPr>
      </w:pPr>
      <w:r>
        <w:rPr>
          <w:rFonts w:ascii="Times New Roman" w:hAnsi="Times New Roman"/>
          <w:sz w:val="24"/>
          <w:szCs w:val="24"/>
        </w:rPr>
        <w:t>Проведение оценки и в</w:t>
      </w:r>
      <w:r w:rsidRPr="00404375">
        <w:rPr>
          <w:rFonts w:ascii="Times New Roman" w:hAnsi="Times New Roman"/>
          <w:sz w:val="24"/>
          <w:szCs w:val="24"/>
        </w:rPr>
        <w:t xml:space="preserve">ыявление наиболее нагруженных сервисов инфраструктуры ОАО ТГК-1.  </w:t>
      </w:r>
    </w:p>
    <w:p w:rsidR="001E58E7" w:rsidRPr="00EC3AE0" w:rsidRDefault="001E58E7" w:rsidP="00CE70AA">
      <w:pPr>
        <w:pStyle w:val="a4"/>
        <w:numPr>
          <w:ilvl w:val="0"/>
          <w:numId w:val="14"/>
        </w:numPr>
        <w:rPr>
          <w:rFonts w:ascii="Times New Roman" w:hAnsi="Times New Roman"/>
          <w:sz w:val="24"/>
          <w:szCs w:val="24"/>
        </w:rPr>
      </w:pPr>
      <w:r w:rsidRPr="00404375">
        <w:rPr>
          <w:rFonts w:ascii="Times New Roman" w:hAnsi="Times New Roman"/>
          <w:sz w:val="24"/>
          <w:szCs w:val="24"/>
        </w:rPr>
        <w:t>План проведения работ</w:t>
      </w:r>
      <w:r w:rsidR="00763A8B">
        <w:rPr>
          <w:rFonts w:ascii="Times New Roman" w:hAnsi="Times New Roman"/>
          <w:sz w:val="24"/>
          <w:szCs w:val="24"/>
        </w:rPr>
        <w:t>, с учетом</w:t>
      </w:r>
      <w:r w:rsidR="009C04FD">
        <w:rPr>
          <w:rFonts w:ascii="Times New Roman" w:hAnsi="Times New Roman"/>
          <w:sz w:val="24"/>
          <w:szCs w:val="24"/>
        </w:rPr>
        <w:t xml:space="preserve"> выявленных</w:t>
      </w:r>
      <w:r w:rsidR="00763A8B" w:rsidRPr="00404375">
        <w:rPr>
          <w:rFonts w:ascii="Times New Roman" w:hAnsi="Times New Roman"/>
          <w:sz w:val="24"/>
          <w:szCs w:val="24"/>
        </w:rPr>
        <w:t xml:space="preserve"> нагруженных сервисов</w:t>
      </w:r>
      <w:r>
        <w:rPr>
          <w:rFonts w:ascii="Times New Roman" w:hAnsi="Times New Roman"/>
          <w:sz w:val="24"/>
          <w:szCs w:val="24"/>
        </w:rPr>
        <w:t>,</w:t>
      </w:r>
      <w:r w:rsidRPr="00404375">
        <w:rPr>
          <w:rFonts w:ascii="Times New Roman" w:hAnsi="Times New Roman"/>
          <w:sz w:val="24"/>
          <w:szCs w:val="24"/>
        </w:rPr>
        <w:t xml:space="preserve"> по интеграции массивов хранения с комплексами средств виртуализации СХД EMC VPLEX.</w:t>
      </w:r>
    </w:p>
    <w:p w:rsidR="001E58E7" w:rsidRDefault="001E58E7" w:rsidP="00CE70AA">
      <w:pPr>
        <w:pStyle w:val="a4"/>
        <w:numPr>
          <w:ilvl w:val="0"/>
          <w:numId w:val="14"/>
        </w:numPr>
        <w:rPr>
          <w:rFonts w:ascii="Times New Roman" w:hAnsi="Times New Roman"/>
          <w:sz w:val="24"/>
          <w:szCs w:val="24"/>
        </w:rPr>
      </w:pPr>
      <w:r w:rsidRPr="00404375">
        <w:rPr>
          <w:rFonts w:ascii="Times New Roman" w:hAnsi="Times New Roman"/>
          <w:sz w:val="24"/>
          <w:szCs w:val="24"/>
        </w:rPr>
        <w:t>Проведение установки, настройки оборудования и общесистемного программного обеспечения.</w:t>
      </w:r>
    </w:p>
    <w:p w:rsidR="001E58E7" w:rsidRDefault="00CD643F" w:rsidP="00CE70AA">
      <w:pPr>
        <w:pStyle w:val="a4"/>
        <w:numPr>
          <w:ilvl w:val="0"/>
          <w:numId w:val="14"/>
        </w:numPr>
        <w:rPr>
          <w:rFonts w:ascii="Times New Roman" w:hAnsi="Times New Roman"/>
          <w:sz w:val="24"/>
          <w:szCs w:val="24"/>
        </w:rPr>
      </w:pPr>
      <w:r>
        <w:rPr>
          <w:rFonts w:ascii="Times New Roman" w:hAnsi="Times New Roman"/>
          <w:sz w:val="24"/>
          <w:szCs w:val="24"/>
        </w:rPr>
        <w:t>Создание отказо</w:t>
      </w:r>
      <w:r w:rsidR="001E58E7">
        <w:rPr>
          <w:rFonts w:ascii="Times New Roman" w:hAnsi="Times New Roman"/>
          <w:sz w:val="24"/>
          <w:szCs w:val="24"/>
        </w:rPr>
        <w:t>устойчивой конфигурации хранения данных на новых МХД средствами системы VPLEX</w:t>
      </w:r>
      <w:r w:rsidR="003968D8">
        <w:rPr>
          <w:rFonts w:ascii="Times New Roman" w:hAnsi="Times New Roman"/>
          <w:sz w:val="24"/>
          <w:szCs w:val="24"/>
        </w:rPr>
        <w:t xml:space="preserve"> METRO</w:t>
      </w:r>
      <w:r w:rsidR="001E58E7" w:rsidRPr="006B2A5C">
        <w:rPr>
          <w:rFonts w:ascii="Times New Roman" w:hAnsi="Times New Roman"/>
          <w:sz w:val="24"/>
          <w:szCs w:val="24"/>
        </w:rPr>
        <w:t>.</w:t>
      </w:r>
      <w:r w:rsidR="007A4F66">
        <w:rPr>
          <w:rFonts w:ascii="Times New Roman" w:hAnsi="Times New Roman"/>
          <w:sz w:val="24"/>
          <w:szCs w:val="24"/>
        </w:rPr>
        <w:t xml:space="preserve"> При этом учесть возможную необходимость </w:t>
      </w:r>
      <w:proofErr w:type="spellStart"/>
      <w:r w:rsidR="007A4F66">
        <w:rPr>
          <w:rFonts w:ascii="Times New Roman" w:hAnsi="Times New Roman"/>
          <w:sz w:val="24"/>
          <w:szCs w:val="24"/>
        </w:rPr>
        <w:t>межверсионной</w:t>
      </w:r>
      <w:proofErr w:type="spellEnd"/>
      <w:r w:rsidR="007A4F66">
        <w:rPr>
          <w:rFonts w:ascii="Times New Roman" w:hAnsi="Times New Roman"/>
          <w:sz w:val="24"/>
          <w:szCs w:val="24"/>
        </w:rPr>
        <w:t xml:space="preserve"> миграции лицензий на объем METRO и LOCAL, используемых в текущей конфигурации VPLEX, в новой версии системы </w:t>
      </w:r>
      <w:r w:rsidR="007A4F66" w:rsidRPr="007A4F66">
        <w:rPr>
          <w:rFonts w:ascii="Times New Roman" w:hAnsi="Times New Roman"/>
          <w:sz w:val="24"/>
          <w:szCs w:val="24"/>
        </w:rPr>
        <w:t>”</w:t>
      </w:r>
      <w:r w:rsidR="007A4F66">
        <w:rPr>
          <w:rFonts w:ascii="Times New Roman" w:hAnsi="Times New Roman"/>
          <w:sz w:val="24"/>
          <w:szCs w:val="24"/>
        </w:rPr>
        <w:t>VPLEX3</w:t>
      </w:r>
      <w:r w:rsidR="007A4F66" w:rsidRPr="007A4F66">
        <w:rPr>
          <w:rFonts w:ascii="Times New Roman" w:hAnsi="Times New Roman"/>
          <w:sz w:val="24"/>
          <w:szCs w:val="24"/>
        </w:rPr>
        <w:t>”</w:t>
      </w:r>
    </w:p>
    <w:p w:rsidR="001E58E7" w:rsidRDefault="001E58E7"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новых </w:t>
      </w:r>
      <w:r w:rsidR="00300C23" w:rsidRPr="00181AEC">
        <w:rPr>
          <w:rFonts w:ascii="Times New Roman" w:hAnsi="Times New Roman"/>
          <w:sz w:val="24"/>
          <w:szCs w:val="24"/>
        </w:rPr>
        <w:t>объемов аппаратных и логических средств</w:t>
      </w:r>
      <w:r w:rsidR="00300C23">
        <w:rPr>
          <w:rFonts w:ascii="Times New Roman" w:hAnsi="Times New Roman"/>
          <w:sz w:val="24"/>
          <w:szCs w:val="24"/>
        </w:rPr>
        <w:t xml:space="preserve"> </w:t>
      </w:r>
      <w:r>
        <w:rPr>
          <w:rFonts w:ascii="Times New Roman" w:hAnsi="Times New Roman"/>
          <w:sz w:val="24"/>
          <w:szCs w:val="24"/>
        </w:rPr>
        <w:t>в контур системы мониторинга.</w:t>
      </w:r>
    </w:p>
    <w:p w:rsidR="001E58E7" w:rsidRDefault="001E58E7"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новых </w:t>
      </w:r>
      <w:r w:rsidR="00300C23" w:rsidRPr="00181AEC">
        <w:rPr>
          <w:rFonts w:ascii="Times New Roman" w:hAnsi="Times New Roman"/>
          <w:sz w:val="24"/>
          <w:szCs w:val="24"/>
        </w:rPr>
        <w:t>объемов аппаратных и логических средств</w:t>
      </w:r>
      <w:r w:rsidR="00300C23">
        <w:rPr>
          <w:rFonts w:ascii="Times New Roman" w:hAnsi="Times New Roman"/>
          <w:sz w:val="24"/>
          <w:szCs w:val="24"/>
        </w:rPr>
        <w:t xml:space="preserve"> </w:t>
      </w:r>
      <w:r>
        <w:rPr>
          <w:rFonts w:ascii="Times New Roman" w:hAnsi="Times New Roman"/>
          <w:sz w:val="24"/>
          <w:szCs w:val="24"/>
        </w:rPr>
        <w:t>в контур системы управления.</w:t>
      </w:r>
    </w:p>
    <w:p w:rsidR="00764EC8" w:rsidRPr="00764EC8" w:rsidRDefault="00764EC8"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1E58E7" w:rsidRPr="00404375" w:rsidRDefault="001E58E7" w:rsidP="00CE70AA">
      <w:pPr>
        <w:pStyle w:val="a4"/>
        <w:numPr>
          <w:ilvl w:val="0"/>
          <w:numId w:val="14"/>
        </w:numPr>
        <w:rPr>
          <w:rFonts w:ascii="Times New Roman" w:hAnsi="Times New Roman"/>
          <w:sz w:val="24"/>
          <w:szCs w:val="24"/>
        </w:rPr>
      </w:pPr>
      <w:r>
        <w:rPr>
          <w:rFonts w:ascii="Times New Roman" w:hAnsi="Times New Roman"/>
          <w:sz w:val="24"/>
          <w:szCs w:val="24"/>
        </w:rPr>
        <w:t>Перенос</w:t>
      </w:r>
      <w:r w:rsidR="00D51E5E" w:rsidRPr="00927E97">
        <w:rPr>
          <w:rFonts w:ascii="Times New Roman" w:hAnsi="Times New Roman"/>
          <w:sz w:val="24"/>
          <w:szCs w:val="24"/>
        </w:rPr>
        <w:t xml:space="preserve"> продуктовых</w:t>
      </w:r>
      <w:r>
        <w:rPr>
          <w:rFonts w:ascii="Times New Roman" w:hAnsi="Times New Roman"/>
          <w:sz w:val="24"/>
          <w:szCs w:val="24"/>
        </w:rPr>
        <w:t xml:space="preserve"> систем на новые мощности хранения</w:t>
      </w:r>
      <w:r w:rsidRPr="006B2A5C">
        <w:rPr>
          <w:rFonts w:ascii="Times New Roman" w:hAnsi="Times New Roman"/>
          <w:sz w:val="24"/>
          <w:szCs w:val="24"/>
        </w:rPr>
        <w:t>, согласно плану проведения работ</w:t>
      </w:r>
      <w:r>
        <w:rPr>
          <w:rFonts w:ascii="Times New Roman" w:hAnsi="Times New Roman"/>
          <w:sz w:val="24"/>
          <w:szCs w:val="24"/>
        </w:rPr>
        <w:t>.</w:t>
      </w:r>
    </w:p>
    <w:p w:rsidR="00404375" w:rsidRPr="00404375" w:rsidRDefault="00404375" w:rsidP="00CE70AA">
      <w:pPr>
        <w:pStyle w:val="a4"/>
        <w:numPr>
          <w:ilvl w:val="0"/>
          <w:numId w:val="14"/>
        </w:numPr>
        <w:rPr>
          <w:rFonts w:ascii="Times New Roman" w:hAnsi="Times New Roman"/>
          <w:sz w:val="24"/>
          <w:szCs w:val="24"/>
        </w:rPr>
      </w:pPr>
      <w:r w:rsidRPr="00404375">
        <w:rPr>
          <w:rFonts w:ascii="Times New Roman" w:hAnsi="Times New Roman"/>
          <w:sz w:val="24"/>
          <w:szCs w:val="24"/>
        </w:rPr>
        <w:t>Внесение изменений в рабочую документацию.</w:t>
      </w:r>
    </w:p>
    <w:p w:rsidR="00404375" w:rsidRPr="00404375" w:rsidRDefault="00404375" w:rsidP="00404375">
      <w:pPr>
        <w:rPr>
          <w:rFonts w:ascii="Times New Roman" w:hAnsi="Times New Roman" w:cs="Times New Roman"/>
          <w:sz w:val="24"/>
          <w:szCs w:val="24"/>
        </w:rPr>
      </w:pPr>
      <w:r w:rsidRPr="00404375">
        <w:rPr>
          <w:rFonts w:ascii="Times New Roman" w:hAnsi="Times New Roman" w:cs="Times New Roman"/>
          <w:sz w:val="24"/>
          <w:szCs w:val="24"/>
        </w:rPr>
        <w:t xml:space="preserve"> Во время работ  не должно происходить простоев сервисов.</w:t>
      </w:r>
    </w:p>
    <w:p w:rsidR="000764DE" w:rsidRDefault="000764DE" w:rsidP="00C36F93">
      <w:pPr>
        <w:pStyle w:val="a4"/>
        <w:spacing w:before="60" w:after="60"/>
        <w:ind w:left="0"/>
        <w:jc w:val="both"/>
        <w:rPr>
          <w:rFonts w:ascii="Times New Roman" w:hAnsi="Times New Roman"/>
          <w:sz w:val="24"/>
          <w:szCs w:val="24"/>
        </w:rPr>
      </w:pPr>
    </w:p>
    <w:p w:rsidR="004012CA" w:rsidRPr="005A6FD4" w:rsidRDefault="00930846" w:rsidP="004012CA">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3.4</w:t>
      </w:r>
      <w:r w:rsidR="00D458C2">
        <w:rPr>
          <w:rFonts w:ascii="Times New Roman" w:hAnsi="Times New Roman" w:cs="Times New Roman"/>
          <w:b/>
          <w:bCs/>
          <w:iCs/>
          <w:sz w:val="24"/>
          <w:szCs w:val="28"/>
        </w:rPr>
        <w:t xml:space="preserve"> </w:t>
      </w:r>
      <w:r w:rsidR="004012CA" w:rsidRPr="00FF7CDD">
        <w:rPr>
          <w:rFonts w:ascii="Times New Roman" w:hAnsi="Times New Roman" w:cs="Times New Roman"/>
          <w:b/>
          <w:bCs/>
          <w:iCs/>
          <w:sz w:val="24"/>
          <w:szCs w:val="28"/>
        </w:rPr>
        <w:t>Требования</w:t>
      </w:r>
      <w:r w:rsidR="0092567F" w:rsidRPr="005A6FD4">
        <w:rPr>
          <w:rFonts w:ascii="Times New Roman" w:hAnsi="Times New Roman" w:cs="Times New Roman"/>
          <w:b/>
          <w:bCs/>
          <w:iCs/>
          <w:sz w:val="24"/>
          <w:szCs w:val="28"/>
        </w:rPr>
        <w:t xml:space="preserve"> </w:t>
      </w:r>
      <w:r w:rsidR="0092567F">
        <w:rPr>
          <w:rFonts w:ascii="Times New Roman" w:hAnsi="Times New Roman" w:cs="Times New Roman"/>
          <w:b/>
          <w:bCs/>
          <w:iCs/>
          <w:sz w:val="24"/>
          <w:szCs w:val="28"/>
        </w:rPr>
        <w:t>к</w:t>
      </w:r>
      <w:r w:rsidR="004012CA" w:rsidRPr="00FF7CDD">
        <w:rPr>
          <w:rFonts w:ascii="Times New Roman" w:hAnsi="Times New Roman" w:cs="Times New Roman"/>
          <w:b/>
          <w:bCs/>
          <w:iCs/>
          <w:sz w:val="24"/>
          <w:szCs w:val="28"/>
        </w:rPr>
        <w:t xml:space="preserve"> </w:t>
      </w:r>
      <w:r w:rsidR="004012CA" w:rsidRPr="00755676">
        <w:rPr>
          <w:rFonts w:ascii="Times New Roman" w:hAnsi="Times New Roman" w:cs="Times New Roman"/>
          <w:b/>
          <w:sz w:val="24"/>
          <w:szCs w:val="24"/>
        </w:rPr>
        <w:t>комплекс</w:t>
      </w:r>
      <w:r w:rsidR="004012CA" w:rsidRPr="00CB147F">
        <w:rPr>
          <w:rFonts w:ascii="Times New Roman" w:hAnsi="Times New Roman" w:cs="Times New Roman"/>
          <w:b/>
          <w:sz w:val="24"/>
          <w:szCs w:val="24"/>
        </w:rPr>
        <w:t>у</w:t>
      </w:r>
      <w:r w:rsidR="004012CA" w:rsidRPr="00755676">
        <w:rPr>
          <w:rFonts w:ascii="Times New Roman" w:hAnsi="Times New Roman" w:cs="Times New Roman"/>
          <w:b/>
          <w:sz w:val="24"/>
          <w:szCs w:val="24"/>
        </w:rPr>
        <w:t xml:space="preserve"> средств виртуализации</w:t>
      </w:r>
      <w:r w:rsidR="000A0BD3" w:rsidRPr="000A0BD3">
        <w:rPr>
          <w:rFonts w:ascii="Times New Roman" w:hAnsi="Times New Roman" w:cs="Times New Roman"/>
          <w:b/>
          <w:sz w:val="24"/>
          <w:szCs w:val="24"/>
        </w:rPr>
        <w:t>.</w:t>
      </w:r>
      <w:r w:rsidR="004012CA" w:rsidRPr="00755676">
        <w:rPr>
          <w:rFonts w:ascii="Times New Roman" w:hAnsi="Times New Roman" w:cs="Times New Roman"/>
          <w:b/>
          <w:sz w:val="24"/>
          <w:szCs w:val="24"/>
        </w:rPr>
        <w:t xml:space="preserve"> </w:t>
      </w:r>
    </w:p>
    <w:p w:rsidR="004012CA" w:rsidRPr="00FF7CDD" w:rsidRDefault="00933C29" w:rsidP="00C36F93">
      <w:pPr>
        <w:widowControl/>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После проведения работ по апгрейду к</w:t>
      </w:r>
      <w:r w:rsidR="004012CA">
        <w:rPr>
          <w:rFonts w:ascii="Times New Roman" w:hAnsi="Times New Roman" w:cs="Times New Roman"/>
          <w:sz w:val="24"/>
          <w:szCs w:val="24"/>
        </w:rPr>
        <w:t>омплекс</w:t>
      </w:r>
      <w:r w:rsidR="00B87C5F">
        <w:rPr>
          <w:rFonts w:ascii="Times New Roman" w:hAnsi="Times New Roman" w:cs="Times New Roman"/>
          <w:sz w:val="24"/>
          <w:szCs w:val="24"/>
        </w:rPr>
        <w:t xml:space="preserve"> должен </w:t>
      </w:r>
      <w:r w:rsidR="004012CA" w:rsidRPr="00FF7CDD">
        <w:rPr>
          <w:rFonts w:ascii="Times New Roman" w:hAnsi="Times New Roman" w:cs="Times New Roman"/>
          <w:sz w:val="24"/>
          <w:szCs w:val="24"/>
        </w:rPr>
        <w:t>обладать характеристиками</w:t>
      </w:r>
      <w:r w:rsidR="00CD73A5">
        <w:rPr>
          <w:rFonts w:ascii="Times New Roman" w:hAnsi="Times New Roman" w:cs="Times New Roman"/>
          <w:sz w:val="24"/>
          <w:szCs w:val="24"/>
        </w:rPr>
        <w:t xml:space="preserve"> не хуже</w:t>
      </w:r>
      <w:r w:rsidR="004012CA" w:rsidRPr="00FF7CDD">
        <w:rPr>
          <w:rFonts w:ascii="Times New Roman" w:hAnsi="Times New Roman" w:cs="Times New Roman"/>
          <w:sz w:val="24"/>
          <w:szCs w:val="24"/>
        </w:rPr>
        <w:t>:</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Возможность масштабирования каждого из кластеров </w:t>
      </w:r>
      <w:r w:rsidR="00773256" w:rsidRPr="000C1438">
        <w:rPr>
          <w:rFonts w:ascii="Times New Roman" w:hAnsi="Times New Roman" w:cs="Times New Roman"/>
          <w:color w:val="000000"/>
          <w:sz w:val="24"/>
          <w:szCs w:val="24"/>
        </w:rPr>
        <w:t xml:space="preserve">EMC </w:t>
      </w:r>
      <w:r w:rsidRPr="000C1438">
        <w:rPr>
          <w:rFonts w:ascii="Times New Roman" w:hAnsi="Times New Roman" w:cs="Times New Roman"/>
          <w:color w:val="000000"/>
          <w:sz w:val="24"/>
          <w:szCs w:val="24"/>
        </w:rPr>
        <w:t>VPLEX</w:t>
      </w:r>
      <w:r w:rsidR="00B87C5F" w:rsidRPr="000C1438">
        <w:rPr>
          <w:rFonts w:ascii="Times New Roman" w:hAnsi="Times New Roman" w:cs="Times New Roman"/>
          <w:color w:val="000000"/>
          <w:sz w:val="24"/>
          <w:szCs w:val="24"/>
        </w:rPr>
        <w:t xml:space="preserve"> </w:t>
      </w:r>
      <w:r w:rsidRPr="000C1438">
        <w:rPr>
          <w:rFonts w:ascii="Times New Roman" w:hAnsi="Times New Roman" w:cs="Times New Roman"/>
          <w:color w:val="000000"/>
          <w:sz w:val="24"/>
          <w:szCs w:val="24"/>
        </w:rPr>
        <w:t>путем добавления новых модулей или узлов</w:t>
      </w:r>
      <w:r w:rsidR="0003788B" w:rsidRPr="000C1438">
        <w:rPr>
          <w:rFonts w:ascii="Times New Roman" w:hAnsi="Times New Roman" w:cs="Times New Roman"/>
          <w:color w:val="000000"/>
          <w:sz w:val="24"/>
          <w:szCs w:val="24"/>
        </w:rPr>
        <w:t>.</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lastRenderedPageBreak/>
        <w:t xml:space="preserve">Прозрачное совместное использование данных, доступ к ним и их перемещение между двумя площадками на расстоянии с </w:t>
      </w:r>
      <w:proofErr w:type="spellStart"/>
      <w:r w:rsidRPr="000C1438">
        <w:rPr>
          <w:rFonts w:ascii="Times New Roman" w:hAnsi="Times New Roman" w:cs="Times New Roman"/>
          <w:color w:val="000000"/>
          <w:sz w:val="24"/>
          <w:szCs w:val="24"/>
        </w:rPr>
        <w:t>round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trip</w:t>
      </w:r>
      <w:proofErr w:type="spellEnd"/>
      <w:r w:rsidRPr="000C1438">
        <w:rPr>
          <w:rFonts w:ascii="Times New Roman" w:hAnsi="Times New Roman" w:cs="Times New Roman"/>
          <w:color w:val="000000"/>
          <w:sz w:val="24"/>
          <w:szCs w:val="24"/>
        </w:rPr>
        <w:t xml:space="preserve"> не более 5 мс</w:t>
      </w:r>
      <w:r w:rsidR="0003788B" w:rsidRPr="000C1438">
        <w:rPr>
          <w:rFonts w:ascii="Times New Roman" w:hAnsi="Times New Roman" w:cs="Times New Roman"/>
          <w:color w:val="000000"/>
          <w:sz w:val="24"/>
          <w:szCs w:val="24"/>
        </w:rPr>
        <w:t>.</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Автоматическое предоставление общего доступа, распределение нагрузки и аварийное переключение доменов хранения на резервный ресурс в узлах  и между ними в одном кластере или двух объединенных кластерах.</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Перемещение производственных томов между гетерогенными массивами и между площадками без простоя и прерывания работы узлов.</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Одновременная запись данных на соответствующие гетерогенные массивы</w:t>
      </w:r>
      <w:r w:rsidR="0003788B" w:rsidRPr="000C1438">
        <w:rPr>
          <w:rFonts w:ascii="Times New Roman" w:hAnsi="Times New Roman" w:cs="Times New Roman"/>
          <w:color w:val="000000"/>
          <w:sz w:val="24"/>
          <w:szCs w:val="24"/>
        </w:rPr>
        <w:t>.</w:t>
      </w:r>
    </w:p>
    <w:p w:rsidR="009C3F5A"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В качестве внутренней шины данных для каждого кластера должна использоваться высокоскоростная шина с производительностью не хуже чем  </w:t>
      </w:r>
      <w:proofErr w:type="spellStart"/>
      <w:r w:rsidRPr="000C1438">
        <w:rPr>
          <w:rFonts w:ascii="Times New Roman" w:hAnsi="Times New Roman" w:cs="Times New Roman"/>
          <w:color w:val="000000"/>
          <w:sz w:val="24"/>
          <w:szCs w:val="24"/>
        </w:rPr>
        <w:t>infiniband</w:t>
      </w:r>
      <w:proofErr w:type="spellEnd"/>
      <w:r w:rsidRPr="000C1438">
        <w:rPr>
          <w:rFonts w:ascii="Times New Roman" w:hAnsi="Times New Roman" w:cs="Times New Roman"/>
          <w:color w:val="000000"/>
          <w:sz w:val="24"/>
          <w:szCs w:val="24"/>
        </w:rPr>
        <w:t>.</w:t>
      </w:r>
    </w:p>
    <w:p w:rsidR="00611D4C" w:rsidRPr="000C1438" w:rsidRDefault="009C3F5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Подключение всех серверов и массивов по FC, с пропускной способностью не менее, чем 16Gb/s</w:t>
      </w:r>
      <w:r w:rsidR="0003788B" w:rsidRPr="000C1438">
        <w:rPr>
          <w:rFonts w:ascii="Times New Roman" w:hAnsi="Times New Roman" w:cs="Times New Roman"/>
          <w:color w:val="000000"/>
          <w:sz w:val="24"/>
          <w:szCs w:val="24"/>
        </w:rPr>
        <w:t>.</w:t>
      </w:r>
    </w:p>
    <w:p w:rsidR="00E75219" w:rsidRDefault="00E75219" w:rsidP="00C36F93">
      <w:pPr>
        <w:jc w:val="both"/>
        <w:rPr>
          <w:rFonts w:ascii="Times New Roman" w:hAnsi="Times New Roman"/>
          <w:color w:val="000000"/>
          <w:sz w:val="24"/>
          <w:szCs w:val="24"/>
        </w:rPr>
      </w:pPr>
    </w:p>
    <w:p w:rsidR="007401CD" w:rsidRPr="00CE19FF" w:rsidRDefault="00E75219" w:rsidP="00C36F93">
      <w:pPr>
        <w:jc w:val="both"/>
        <w:rPr>
          <w:rFonts w:ascii="Times New Roman" w:hAnsi="Times New Roman"/>
          <w:color w:val="000000"/>
          <w:sz w:val="24"/>
          <w:szCs w:val="24"/>
        </w:rPr>
      </w:pPr>
      <w:r>
        <w:rPr>
          <w:rFonts w:ascii="Times New Roman" w:hAnsi="Times New Roman"/>
          <w:color w:val="000000"/>
          <w:sz w:val="24"/>
          <w:szCs w:val="24"/>
        </w:rPr>
        <w:t>При модернизации н</w:t>
      </w:r>
      <w:r w:rsidR="007401CD">
        <w:rPr>
          <w:rFonts w:ascii="Times New Roman" w:hAnsi="Times New Roman"/>
          <w:color w:val="000000"/>
          <w:sz w:val="24"/>
          <w:szCs w:val="24"/>
        </w:rPr>
        <w:t xml:space="preserve">еобходимо учесть возможность апгрейда лицензий </w:t>
      </w:r>
      <w:r w:rsidR="007401CD">
        <w:rPr>
          <w:rFonts w:ascii="Times New Roman" w:hAnsi="Times New Roman"/>
          <w:color w:val="000000"/>
          <w:sz w:val="24"/>
          <w:szCs w:val="24"/>
          <w:lang w:val="en-US"/>
        </w:rPr>
        <w:t>Local</w:t>
      </w:r>
      <w:r w:rsidR="007401CD">
        <w:rPr>
          <w:rFonts w:ascii="Times New Roman" w:hAnsi="Times New Roman"/>
          <w:color w:val="000000"/>
          <w:sz w:val="24"/>
          <w:szCs w:val="24"/>
        </w:rPr>
        <w:t xml:space="preserve">, при добавлении новых объемов хранения, презентованных </w:t>
      </w:r>
      <w:r w:rsidR="007401CD" w:rsidRPr="009C3F5A">
        <w:rPr>
          <w:rFonts w:ascii="Times New Roman" w:hAnsi="Times New Roman"/>
          <w:sz w:val="24"/>
          <w:szCs w:val="24"/>
        </w:rPr>
        <w:t>EMC VPLEX</w:t>
      </w:r>
      <w:r w:rsidR="007401CD">
        <w:rPr>
          <w:rFonts w:ascii="Times New Roman" w:hAnsi="Times New Roman"/>
          <w:sz w:val="24"/>
          <w:szCs w:val="24"/>
        </w:rPr>
        <w:t>.</w:t>
      </w:r>
    </w:p>
    <w:p w:rsidR="00E75219" w:rsidRDefault="00E75219" w:rsidP="00C36F93">
      <w:pPr>
        <w:jc w:val="both"/>
        <w:rPr>
          <w:rFonts w:ascii="Times New Roman" w:hAnsi="Times New Roman"/>
          <w:color w:val="000000"/>
          <w:sz w:val="24"/>
          <w:szCs w:val="24"/>
        </w:rPr>
      </w:pPr>
    </w:p>
    <w:p w:rsidR="004012CA" w:rsidRDefault="00194CA5" w:rsidP="00C36F93">
      <w:pPr>
        <w:jc w:val="both"/>
        <w:rPr>
          <w:rFonts w:ascii="Times New Roman" w:hAnsi="Times New Roman" w:cs="Times New Roman"/>
          <w:color w:val="000000"/>
          <w:sz w:val="24"/>
          <w:szCs w:val="24"/>
        </w:rPr>
      </w:pPr>
      <w:r w:rsidRPr="00194CA5">
        <w:rPr>
          <w:rFonts w:ascii="Times New Roman" w:hAnsi="Times New Roman"/>
          <w:color w:val="000000"/>
          <w:sz w:val="24"/>
          <w:szCs w:val="24"/>
        </w:rPr>
        <w:t>А</w:t>
      </w:r>
      <w:r>
        <w:rPr>
          <w:rFonts w:ascii="Times New Roman" w:hAnsi="Times New Roman"/>
          <w:color w:val="000000"/>
          <w:sz w:val="24"/>
          <w:szCs w:val="24"/>
        </w:rPr>
        <w:t xml:space="preserve">пгрейд </w:t>
      </w:r>
      <w:r>
        <w:rPr>
          <w:rFonts w:ascii="Times New Roman" w:hAnsi="Times New Roman" w:cs="Times New Roman"/>
          <w:color w:val="000000"/>
          <w:sz w:val="24"/>
          <w:szCs w:val="24"/>
        </w:rPr>
        <w:t xml:space="preserve">комплекса </w:t>
      </w:r>
      <w:r w:rsidR="00C653ED">
        <w:rPr>
          <w:rFonts w:ascii="Times New Roman" w:hAnsi="Times New Roman" w:cs="Times New Roman"/>
          <w:color w:val="000000"/>
          <w:sz w:val="24"/>
          <w:szCs w:val="24"/>
        </w:rPr>
        <w:t xml:space="preserve">средств </w:t>
      </w:r>
      <w:r>
        <w:rPr>
          <w:rFonts w:ascii="Times New Roman" w:hAnsi="Times New Roman" w:cs="Times New Roman"/>
          <w:color w:val="000000"/>
          <w:sz w:val="24"/>
          <w:szCs w:val="24"/>
        </w:rPr>
        <w:t>виртуализации</w:t>
      </w:r>
      <w:r w:rsidRPr="009F7AA2">
        <w:rPr>
          <w:rFonts w:ascii="Times New Roman" w:hAnsi="Times New Roman" w:cs="Times New Roman"/>
          <w:color w:val="000000"/>
          <w:sz w:val="24"/>
          <w:szCs w:val="24"/>
        </w:rPr>
        <w:t xml:space="preserve">  СХД</w:t>
      </w:r>
      <w:r>
        <w:rPr>
          <w:rFonts w:ascii="Times New Roman" w:hAnsi="Times New Roman" w:cs="Times New Roman"/>
          <w:color w:val="000000"/>
          <w:sz w:val="24"/>
          <w:szCs w:val="24"/>
        </w:rPr>
        <w:t xml:space="preserve"> </w:t>
      </w:r>
      <w:r w:rsidRPr="009C3F5A">
        <w:rPr>
          <w:rFonts w:ascii="Times New Roman" w:hAnsi="Times New Roman"/>
          <w:sz w:val="24"/>
          <w:szCs w:val="24"/>
        </w:rPr>
        <w:t>EMC VPLEX</w:t>
      </w:r>
      <w:r>
        <w:rPr>
          <w:rFonts w:ascii="Times New Roman" w:hAnsi="Times New Roman" w:cs="Times New Roman"/>
          <w:color w:val="000000"/>
          <w:sz w:val="24"/>
          <w:szCs w:val="24"/>
        </w:rPr>
        <w:t xml:space="preserve"> </w:t>
      </w:r>
      <w:r w:rsidR="004012CA" w:rsidRPr="009F7AA2">
        <w:rPr>
          <w:rFonts w:ascii="Times New Roman" w:hAnsi="Times New Roman" w:cs="Times New Roman"/>
          <w:color w:val="000000"/>
          <w:sz w:val="24"/>
          <w:szCs w:val="24"/>
        </w:rPr>
        <w:t>,</w:t>
      </w:r>
      <w:r w:rsidR="00C653ED" w:rsidRPr="00C653ED">
        <w:rPr>
          <w:rFonts w:ascii="Times New Roman" w:hAnsi="Times New Roman" w:cs="Times New Roman"/>
          <w:color w:val="000000"/>
          <w:sz w:val="24"/>
          <w:szCs w:val="24"/>
        </w:rPr>
        <w:t xml:space="preserve"> </w:t>
      </w:r>
      <w:r w:rsidR="00C653ED" w:rsidRPr="009F7AA2">
        <w:rPr>
          <w:rFonts w:ascii="Times New Roman" w:hAnsi="Times New Roman" w:cs="Times New Roman"/>
          <w:color w:val="000000"/>
          <w:sz w:val="24"/>
          <w:szCs w:val="24"/>
        </w:rPr>
        <w:t>включая аппаратные и программные компоненты</w:t>
      </w:r>
      <w:r w:rsidR="00C653ED">
        <w:rPr>
          <w:rFonts w:ascii="Times New Roman" w:hAnsi="Times New Roman" w:cs="Times New Roman"/>
          <w:color w:val="000000"/>
          <w:sz w:val="24"/>
          <w:szCs w:val="24"/>
        </w:rPr>
        <w:t>,</w:t>
      </w:r>
      <w:r w:rsidR="004012CA" w:rsidRPr="009F7AA2">
        <w:rPr>
          <w:rFonts w:ascii="Times New Roman" w:hAnsi="Times New Roman" w:cs="Times New Roman"/>
          <w:color w:val="000000"/>
          <w:sz w:val="24"/>
          <w:szCs w:val="24"/>
        </w:rPr>
        <w:t xml:space="preserve"> должен обеспечиваться технической поддержкой, осуществляемой сертифицированным производителем центром технической поддержки и предоставляемой на следующих условиях:</w:t>
      </w:r>
    </w:p>
    <w:p w:rsidR="000E3CA4" w:rsidRPr="009F7AA2" w:rsidRDefault="000E3CA4" w:rsidP="00C36F93">
      <w:pPr>
        <w:jc w:val="both"/>
        <w:rPr>
          <w:rFonts w:ascii="Times New Roman" w:hAnsi="Times New Roman" w:cs="Times New Roman"/>
          <w:color w:val="000000"/>
          <w:sz w:val="24"/>
          <w:szCs w:val="24"/>
        </w:rPr>
      </w:pP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Длительность поддерж</w:t>
      </w:r>
      <w:r>
        <w:rPr>
          <w:rFonts w:ascii="Times New Roman" w:hAnsi="Times New Roman" w:cs="Times New Roman"/>
          <w:color w:val="000000"/>
          <w:sz w:val="24"/>
          <w:szCs w:val="24"/>
        </w:rPr>
        <w:t>ки: 3 года</w:t>
      </w:r>
      <w:r w:rsidRPr="009F7AA2">
        <w:rPr>
          <w:rFonts w:ascii="Times New Roman" w:hAnsi="Times New Roman" w:cs="Times New Roman"/>
          <w:color w:val="000000"/>
          <w:sz w:val="24"/>
          <w:szCs w:val="24"/>
        </w:rPr>
        <w:t xml:space="preserve"> с момента </w:t>
      </w:r>
      <w:r w:rsidR="007F0966">
        <w:rPr>
          <w:rFonts w:ascii="Times New Roman" w:hAnsi="Times New Roman" w:cs="Times New Roman"/>
          <w:color w:val="000000"/>
          <w:sz w:val="24"/>
          <w:szCs w:val="24"/>
        </w:rPr>
        <w:t>апгрейда</w:t>
      </w:r>
      <w:r w:rsidRPr="009F7AA2">
        <w:rPr>
          <w:rFonts w:ascii="Times New Roman" w:hAnsi="Times New Roman" w:cs="Times New Roman"/>
          <w:color w:val="000000"/>
          <w:sz w:val="24"/>
          <w:szCs w:val="24"/>
        </w:rPr>
        <w:t xml:space="preserve"> СХД</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 xml:space="preserve">Время обслуживания по всем допустимым каналам (телефон, факс, </w:t>
      </w:r>
      <w:r w:rsidRPr="009F7AA2">
        <w:rPr>
          <w:rFonts w:ascii="Times New Roman" w:hAnsi="Times New Roman" w:cs="Times New Roman"/>
          <w:color w:val="000000"/>
          <w:sz w:val="24"/>
          <w:szCs w:val="24"/>
          <w:lang w:val="en-US"/>
        </w:rPr>
        <w:t>e</w:t>
      </w:r>
      <w:r w:rsidRPr="009F7AA2">
        <w:rPr>
          <w:rFonts w:ascii="Times New Roman" w:hAnsi="Times New Roman" w:cs="Times New Roman"/>
          <w:color w:val="000000"/>
          <w:sz w:val="24"/>
          <w:szCs w:val="24"/>
        </w:rPr>
        <w:t>-</w:t>
      </w:r>
      <w:r w:rsidRPr="009F7AA2">
        <w:rPr>
          <w:rFonts w:ascii="Times New Roman" w:hAnsi="Times New Roman" w:cs="Times New Roman"/>
          <w:color w:val="000000"/>
          <w:sz w:val="24"/>
          <w:szCs w:val="24"/>
          <w:lang w:val="en-US"/>
        </w:rPr>
        <w:t>mail</w:t>
      </w:r>
      <w:r w:rsidRPr="009F7AA2">
        <w:rPr>
          <w:rFonts w:ascii="Times New Roman" w:hAnsi="Times New Roman" w:cs="Times New Roman"/>
          <w:color w:val="000000"/>
          <w:sz w:val="24"/>
          <w:szCs w:val="24"/>
        </w:rPr>
        <w:t xml:space="preserve">, </w:t>
      </w:r>
      <w:r w:rsidRPr="009F7AA2">
        <w:rPr>
          <w:rFonts w:ascii="Times New Roman" w:hAnsi="Times New Roman" w:cs="Times New Roman"/>
          <w:color w:val="000000"/>
          <w:sz w:val="24"/>
          <w:szCs w:val="24"/>
          <w:lang w:val="en-US"/>
        </w:rPr>
        <w:t>web</w:t>
      </w:r>
      <w:r w:rsidRPr="009F7AA2">
        <w:rPr>
          <w:rFonts w:ascii="Times New Roman" w:hAnsi="Times New Roman" w:cs="Times New Roman"/>
          <w:color w:val="000000"/>
          <w:sz w:val="24"/>
          <w:szCs w:val="24"/>
        </w:rPr>
        <w:t>) на русском языке: круглосуточно, без выходных. Время реакции в случае критичного сбоя (невозможно работать с хранимыми данным): 30 минут</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Предусмотрено обслуживание системы на месте эксплуатации авторизованным сервисным инженером</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Время обслуживания на месте эксплуатации: круглосуточно, без выходных. Время приезда сервисного инженера: 4 часа с момента принятия решения о необходимости обслуживания на месте эксплуатации.</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Стоимость запасных частей, их доставки до места эксплуатации и отправки замененных неисправных компонентов в сервисную службу входит в стоимость технической поддержки</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Срок доставки запасных частей: круглосуточно, без выходных, в течение 4 часов после принятия решения о замене. Все элементы, используемые поставщиком (производителем) для замены в целях реализации гарантийного обслуживания, будут сертифицированы производителем СХД и будут иметь не худшие функциональные характеристики в сравнении с заменяемыми элементами.</w:t>
      </w:r>
    </w:p>
    <w:p w:rsidR="004012CA" w:rsidRPr="009F7AA2"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Бесплатные обновления внутреннего ПО СХД в течение действия поддержки</w:t>
      </w:r>
    </w:p>
    <w:p w:rsidR="004012CA" w:rsidRDefault="004012CA" w:rsidP="00C36F93">
      <w:pPr>
        <w:widowControl/>
        <w:numPr>
          <w:ilvl w:val="0"/>
          <w:numId w:val="3"/>
        </w:numPr>
        <w:autoSpaceDE/>
        <w:autoSpaceDN/>
        <w:adjustRightInd/>
        <w:jc w:val="both"/>
        <w:rPr>
          <w:rFonts w:ascii="Times New Roman" w:hAnsi="Times New Roman" w:cs="Times New Roman"/>
          <w:color w:val="000000"/>
          <w:sz w:val="24"/>
          <w:szCs w:val="24"/>
        </w:rPr>
      </w:pPr>
      <w:r w:rsidRPr="009F7AA2">
        <w:rPr>
          <w:rFonts w:ascii="Times New Roman" w:hAnsi="Times New Roman" w:cs="Times New Roman"/>
          <w:color w:val="000000"/>
          <w:sz w:val="24"/>
          <w:szCs w:val="24"/>
        </w:rPr>
        <w:t>Доступ к специализированным ресурсам производителя СХД (порталам в Интернете, документации, базам знаний) для получения информации о СХД, самостоятельного обучения и поиска решения возможных проблем</w:t>
      </w:r>
    </w:p>
    <w:p w:rsidR="0090039F" w:rsidRDefault="0090039F" w:rsidP="0090039F">
      <w:pPr>
        <w:widowControl/>
        <w:autoSpaceDE/>
        <w:autoSpaceDN/>
        <w:adjustRightInd/>
        <w:jc w:val="both"/>
        <w:rPr>
          <w:rFonts w:ascii="Times New Roman" w:hAnsi="Times New Roman" w:cs="Times New Roman"/>
          <w:color w:val="000000"/>
          <w:sz w:val="24"/>
          <w:szCs w:val="24"/>
        </w:rPr>
      </w:pPr>
    </w:p>
    <w:p w:rsidR="00495C4A" w:rsidRPr="00495C4A" w:rsidRDefault="00495C4A" w:rsidP="00495C4A">
      <w:pPr>
        <w:rPr>
          <w:rFonts w:ascii="Times New Roman" w:hAnsi="Times New Roman" w:cs="Times New Roman"/>
          <w:bCs/>
          <w:spacing w:val="-8"/>
          <w:sz w:val="24"/>
          <w:szCs w:val="24"/>
        </w:rPr>
      </w:pPr>
      <w:r w:rsidRPr="00495C4A">
        <w:rPr>
          <w:rFonts w:ascii="Times New Roman" w:hAnsi="Times New Roman" w:cs="Times New Roman"/>
          <w:bCs/>
          <w:spacing w:val="-8"/>
          <w:sz w:val="24"/>
          <w:szCs w:val="24"/>
        </w:rPr>
        <w:t>В состав предложения должны входить работы по апгрейду</w:t>
      </w:r>
      <w:r w:rsidRPr="00495C4A">
        <w:rPr>
          <w:rFonts w:ascii="Times New Roman" w:hAnsi="Times New Roman" w:cs="Times New Roman"/>
          <w:sz w:val="24"/>
          <w:szCs w:val="24"/>
        </w:rPr>
        <w:t xml:space="preserve"> комплексов средств виртуализации СХД EMC VPLEX</w:t>
      </w:r>
      <w:r w:rsidRPr="00495C4A">
        <w:rPr>
          <w:rFonts w:ascii="Times New Roman" w:hAnsi="Times New Roman" w:cs="Times New Roman"/>
          <w:bCs/>
          <w:spacing w:val="-8"/>
          <w:sz w:val="24"/>
          <w:szCs w:val="24"/>
        </w:rPr>
        <w:t>, которые должны включать в себя:</w:t>
      </w:r>
    </w:p>
    <w:p w:rsidR="00277B71" w:rsidRDefault="00495C4A" w:rsidP="00CE70AA">
      <w:pPr>
        <w:pStyle w:val="a4"/>
        <w:numPr>
          <w:ilvl w:val="0"/>
          <w:numId w:val="14"/>
        </w:numPr>
        <w:rPr>
          <w:rFonts w:ascii="Times New Roman" w:hAnsi="Times New Roman"/>
          <w:sz w:val="24"/>
          <w:szCs w:val="24"/>
        </w:rPr>
      </w:pPr>
      <w:r w:rsidRPr="00495C4A">
        <w:rPr>
          <w:rFonts w:ascii="Times New Roman" w:hAnsi="Times New Roman"/>
          <w:sz w:val="24"/>
          <w:szCs w:val="24"/>
        </w:rPr>
        <w:t>Сбор статистики и анализ работы оборудования, сети передачи данных (SAN), комплекса виртуализации СХД и др.</w:t>
      </w:r>
    </w:p>
    <w:p w:rsidR="00277B71" w:rsidRPr="00766C18" w:rsidRDefault="000851FE" w:rsidP="00CE70AA">
      <w:pPr>
        <w:pStyle w:val="a4"/>
        <w:numPr>
          <w:ilvl w:val="0"/>
          <w:numId w:val="14"/>
        </w:numPr>
        <w:rPr>
          <w:rFonts w:ascii="Times New Roman" w:hAnsi="Times New Roman"/>
          <w:sz w:val="24"/>
          <w:szCs w:val="24"/>
        </w:rPr>
      </w:pPr>
      <w:r>
        <w:rPr>
          <w:rFonts w:ascii="Times New Roman" w:hAnsi="Times New Roman"/>
          <w:sz w:val="24"/>
          <w:szCs w:val="24"/>
        </w:rPr>
        <w:t>О</w:t>
      </w:r>
      <w:r w:rsidR="00277B71" w:rsidRPr="00277B71">
        <w:rPr>
          <w:rFonts w:ascii="Times New Roman" w:hAnsi="Times New Roman"/>
          <w:sz w:val="24"/>
          <w:szCs w:val="24"/>
        </w:rPr>
        <w:t xml:space="preserve">ценку емкости хранения данных комплекса виртуализации СХД EMC VPLEX, </w:t>
      </w:r>
      <w:r w:rsidR="00277B71">
        <w:rPr>
          <w:rFonts w:ascii="Times New Roman" w:hAnsi="Times New Roman"/>
          <w:sz w:val="24"/>
          <w:szCs w:val="24"/>
        </w:rPr>
        <w:t>определить узкие</w:t>
      </w:r>
      <w:r w:rsidR="00495C4A" w:rsidRPr="00277B71">
        <w:rPr>
          <w:rFonts w:ascii="Times New Roman" w:hAnsi="Times New Roman"/>
          <w:sz w:val="24"/>
          <w:szCs w:val="24"/>
        </w:rPr>
        <w:t xml:space="preserve"> мест в существующей конфигурации.</w:t>
      </w:r>
    </w:p>
    <w:p w:rsidR="00495C4A" w:rsidRPr="00495C4A" w:rsidRDefault="00B107D7" w:rsidP="00CE70AA">
      <w:pPr>
        <w:pStyle w:val="a4"/>
        <w:numPr>
          <w:ilvl w:val="0"/>
          <w:numId w:val="14"/>
        </w:numPr>
        <w:rPr>
          <w:rFonts w:ascii="Times New Roman" w:hAnsi="Times New Roman"/>
          <w:sz w:val="24"/>
          <w:szCs w:val="24"/>
        </w:rPr>
      </w:pPr>
      <w:r>
        <w:rPr>
          <w:rFonts w:ascii="Times New Roman" w:hAnsi="Times New Roman"/>
          <w:sz w:val="24"/>
          <w:szCs w:val="24"/>
        </w:rPr>
        <w:t>Анализ</w:t>
      </w:r>
      <w:r w:rsidR="00495C4A" w:rsidRPr="00495C4A">
        <w:rPr>
          <w:rFonts w:ascii="Times New Roman" w:hAnsi="Times New Roman"/>
          <w:sz w:val="24"/>
          <w:szCs w:val="24"/>
        </w:rPr>
        <w:t xml:space="preserve"> рисков, связанных с проведением работ по модернизации.</w:t>
      </w:r>
    </w:p>
    <w:p w:rsidR="00495C4A" w:rsidRPr="00495C4A" w:rsidRDefault="00495C4A" w:rsidP="00CE70AA">
      <w:pPr>
        <w:pStyle w:val="a4"/>
        <w:numPr>
          <w:ilvl w:val="0"/>
          <w:numId w:val="14"/>
        </w:numPr>
        <w:rPr>
          <w:rFonts w:ascii="Times New Roman" w:hAnsi="Times New Roman"/>
          <w:sz w:val="24"/>
          <w:szCs w:val="24"/>
        </w:rPr>
      </w:pPr>
      <w:r w:rsidRPr="00495C4A">
        <w:rPr>
          <w:rFonts w:ascii="Times New Roman" w:hAnsi="Times New Roman"/>
          <w:sz w:val="24"/>
          <w:szCs w:val="24"/>
        </w:rPr>
        <w:lastRenderedPageBreak/>
        <w:t>Проведение подготовительных мероприятий для минимизации рисков.</w:t>
      </w:r>
    </w:p>
    <w:p w:rsidR="00495C4A" w:rsidRPr="00495C4A" w:rsidRDefault="00955DE2" w:rsidP="00CE70AA">
      <w:pPr>
        <w:pStyle w:val="a4"/>
        <w:numPr>
          <w:ilvl w:val="0"/>
          <w:numId w:val="14"/>
        </w:numPr>
        <w:rPr>
          <w:rFonts w:ascii="Times New Roman" w:hAnsi="Times New Roman"/>
          <w:sz w:val="24"/>
          <w:szCs w:val="24"/>
        </w:rPr>
      </w:pPr>
      <w:r>
        <w:rPr>
          <w:rFonts w:ascii="Times New Roman" w:hAnsi="Times New Roman"/>
          <w:sz w:val="24"/>
          <w:szCs w:val="24"/>
        </w:rPr>
        <w:t>С</w:t>
      </w:r>
      <w:r w:rsidR="007357BA">
        <w:rPr>
          <w:rFonts w:ascii="Times New Roman" w:hAnsi="Times New Roman"/>
          <w:sz w:val="24"/>
          <w:szCs w:val="24"/>
        </w:rPr>
        <w:t>оставление</w:t>
      </w:r>
      <w:r>
        <w:rPr>
          <w:rFonts w:ascii="Times New Roman" w:hAnsi="Times New Roman"/>
          <w:sz w:val="24"/>
          <w:szCs w:val="24"/>
        </w:rPr>
        <w:t xml:space="preserve"> план</w:t>
      </w:r>
      <w:r w:rsidR="007357BA">
        <w:rPr>
          <w:rFonts w:ascii="Times New Roman" w:hAnsi="Times New Roman"/>
          <w:sz w:val="24"/>
          <w:szCs w:val="24"/>
        </w:rPr>
        <w:t>а</w:t>
      </w:r>
      <w:r w:rsidR="00495C4A" w:rsidRPr="00495C4A">
        <w:rPr>
          <w:rFonts w:ascii="Times New Roman" w:hAnsi="Times New Roman"/>
          <w:sz w:val="24"/>
          <w:szCs w:val="24"/>
        </w:rPr>
        <w:t xml:space="preserve"> проведения работ по </w:t>
      </w:r>
      <w:r w:rsidR="00495C4A" w:rsidRPr="00495C4A">
        <w:rPr>
          <w:rFonts w:ascii="Times New Roman" w:hAnsi="Times New Roman"/>
          <w:bCs/>
          <w:spacing w:val="-8"/>
          <w:sz w:val="24"/>
          <w:szCs w:val="24"/>
        </w:rPr>
        <w:t>апгрейду</w:t>
      </w:r>
      <w:r w:rsidR="00495C4A" w:rsidRPr="00495C4A">
        <w:rPr>
          <w:rFonts w:ascii="Times New Roman" w:hAnsi="Times New Roman"/>
          <w:sz w:val="24"/>
          <w:szCs w:val="24"/>
        </w:rPr>
        <w:t xml:space="preserve"> комплексов средств виртуализации СХД EMC VPLEX</w:t>
      </w:r>
      <w:r>
        <w:rPr>
          <w:rFonts w:ascii="Times New Roman" w:hAnsi="Times New Roman"/>
          <w:sz w:val="24"/>
          <w:szCs w:val="24"/>
        </w:rPr>
        <w:t xml:space="preserve"> исходя из проведенной оценки</w:t>
      </w:r>
      <w:r w:rsidR="00495C4A" w:rsidRPr="00495C4A">
        <w:rPr>
          <w:rFonts w:ascii="Times New Roman" w:hAnsi="Times New Roman"/>
          <w:sz w:val="24"/>
          <w:szCs w:val="24"/>
        </w:rPr>
        <w:t>.</w:t>
      </w:r>
    </w:p>
    <w:p w:rsidR="00955DE2" w:rsidRDefault="00E976C5" w:rsidP="00CE70AA">
      <w:pPr>
        <w:pStyle w:val="a4"/>
        <w:numPr>
          <w:ilvl w:val="0"/>
          <w:numId w:val="14"/>
        </w:numPr>
        <w:rPr>
          <w:rFonts w:ascii="Times New Roman" w:hAnsi="Times New Roman"/>
          <w:sz w:val="24"/>
          <w:szCs w:val="24"/>
        </w:rPr>
      </w:pPr>
      <w:r>
        <w:rPr>
          <w:rFonts w:ascii="Times New Roman" w:hAnsi="Times New Roman"/>
          <w:sz w:val="24"/>
          <w:szCs w:val="24"/>
        </w:rPr>
        <w:t>П</w:t>
      </w:r>
      <w:r w:rsidR="00927E97">
        <w:rPr>
          <w:rFonts w:ascii="Times New Roman" w:hAnsi="Times New Roman"/>
          <w:sz w:val="24"/>
          <w:szCs w:val="24"/>
        </w:rPr>
        <w:t>ро</w:t>
      </w:r>
      <w:r w:rsidR="000851FE">
        <w:rPr>
          <w:rFonts w:ascii="Times New Roman" w:hAnsi="Times New Roman"/>
          <w:sz w:val="24"/>
          <w:szCs w:val="24"/>
        </w:rPr>
        <w:t xml:space="preserve">ведение </w:t>
      </w:r>
      <w:r w:rsidR="00927E97">
        <w:rPr>
          <w:rFonts w:ascii="Times New Roman" w:hAnsi="Times New Roman"/>
          <w:sz w:val="24"/>
          <w:szCs w:val="24"/>
        </w:rPr>
        <w:t>апгрейд</w:t>
      </w:r>
      <w:r w:rsidR="000851FE">
        <w:rPr>
          <w:rFonts w:ascii="Times New Roman" w:hAnsi="Times New Roman"/>
          <w:sz w:val="24"/>
          <w:szCs w:val="24"/>
        </w:rPr>
        <w:t xml:space="preserve">а </w:t>
      </w:r>
      <w:r w:rsidR="00927E97">
        <w:rPr>
          <w:rFonts w:ascii="Times New Roman" w:hAnsi="Times New Roman"/>
          <w:sz w:val="24"/>
          <w:szCs w:val="24"/>
        </w:rPr>
        <w:t>без перерыва функционирования системы хранения Общества.</w:t>
      </w:r>
    </w:p>
    <w:p w:rsidR="00EA3274" w:rsidRDefault="00EA3274" w:rsidP="00CE70AA">
      <w:pPr>
        <w:pStyle w:val="a4"/>
        <w:numPr>
          <w:ilvl w:val="0"/>
          <w:numId w:val="14"/>
        </w:numPr>
        <w:rPr>
          <w:rFonts w:ascii="Times New Roman" w:hAnsi="Times New Roman"/>
          <w:sz w:val="24"/>
          <w:szCs w:val="24"/>
        </w:rPr>
      </w:pPr>
      <w:proofErr w:type="spellStart"/>
      <w:r>
        <w:rPr>
          <w:rFonts w:ascii="Times New Roman" w:hAnsi="Times New Roman"/>
          <w:sz w:val="24"/>
          <w:szCs w:val="24"/>
        </w:rPr>
        <w:t>Переконфигурация</w:t>
      </w:r>
      <w:proofErr w:type="spellEnd"/>
      <w:r>
        <w:rPr>
          <w:rFonts w:ascii="Times New Roman" w:hAnsi="Times New Roman"/>
          <w:sz w:val="24"/>
          <w:szCs w:val="24"/>
        </w:rPr>
        <w:t xml:space="preserve">  </w:t>
      </w:r>
      <w:r w:rsidRPr="00BA2710">
        <w:rPr>
          <w:rFonts w:ascii="Times New Roman" w:hAnsi="Times New Roman"/>
          <w:bCs/>
          <w:sz w:val="24"/>
          <w:szCs w:val="24"/>
          <w:lang w:val="en-US"/>
        </w:rPr>
        <w:t>back</w:t>
      </w:r>
      <w:r w:rsidRPr="00BA2710">
        <w:rPr>
          <w:rFonts w:ascii="Times New Roman" w:hAnsi="Times New Roman"/>
          <w:sz w:val="24"/>
          <w:szCs w:val="24"/>
        </w:rPr>
        <w:t>-</w:t>
      </w:r>
      <w:r w:rsidRPr="00BA2710">
        <w:rPr>
          <w:rFonts w:ascii="Times New Roman" w:hAnsi="Times New Roman"/>
          <w:bCs/>
          <w:sz w:val="24"/>
          <w:szCs w:val="24"/>
          <w:lang w:val="en-US"/>
        </w:rPr>
        <w:t>end</w:t>
      </w:r>
      <w:r w:rsidRPr="00BA2710">
        <w:rPr>
          <w:rFonts w:ascii="Times New Roman" w:hAnsi="Times New Roman"/>
          <w:sz w:val="24"/>
          <w:szCs w:val="24"/>
        </w:rPr>
        <w:t xml:space="preserve"> и </w:t>
      </w:r>
      <w:r w:rsidRPr="00BA2710">
        <w:rPr>
          <w:rFonts w:ascii="Times New Roman" w:hAnsi="Times New Roman"/>
          <w:bCs/>
          <w:sz w:val="24"/>
          <w:szCs w:val="24"/>
          <w:lang w:val="en-US"/>
        </w:rPr>
        <w:t>front</w:t>
      </w:r>
      <w:r w:rsidRPr="00BA2710">
        <w:rPr>
          <w:rFonts w:ascii="Times New Roman" w:hAnsi="Times New Roman"/>
          <w:sz w:val="24"/>
          <w:szCs w:val="24"/>
        </w:rPr>
        <w:t>-</w:t>
      </w:r>
      <w:r w:rsidRPr="00BA2710">
        <w:rPr>
          <w:rFonts w:ascii="Times New Roman" w:hAnsi="Times New Roman"/>
          <w:bCs/>
          <w:sz w:val="24"/>
          <w:szCs w:val="24"/>
          <w:lang w:val="en-US"/>
        </w:rPr>
        <w:t>end</w:t>
      </w:r>
      <w:r>
        <w:rPr>
          <w:rFonts w:ascii="Times New Roman" w:hAnsi="Times New Roman"/>
          <w:bCs/>
          <w:sz w:val="24"/>
          <w:szCs w:val="24"/>
        </w:rPr>
        <w:t xml:space="preserve"> подключений комплекса средств виртуализации СХД</w:t>
      </w:r>
    </w:p>
    <w:p w:rsidR="000851FE" w:rsidRDefault="000851FE" w:rsidP="00CE70AA">
      <w:pPr>
        <w:pStyle w:val="a4"/>
        <w:numPr>
          <w:ilvl w:val="0"/>
          <w:numId w:val="14"/>
        </w:numPr>
        <w:rPr>
          <w:rFonts w:ascii="Times New Roman" w:hAnsi="Times New Roman"/>
          <w:sz w:val="24"/>
          <w:szCs w:val="24"/>
        </w:rPr>
      </w:pPr>
      <w:r>
        <w:rPr>
          <w:rFonts w:ascii="Times New Roman" w:hAnsi="Times New Roman"/>
          <w:sz w:val="24"/>
          <w:szCs w:val="24"/>
        </w:rPr>
        <w:t>Перераспределение всего объема емкости хранения.</w:t>
      </w:r>
    </w:p>
    <w:p w:rsidR="000851FE" w:rsidRPr="00527EA2" w:rsidRDefault="000851FE" w:rsidP="00CE70AA">
      <w:pPr>
        <w:pStyle w:val="a4"/>
        <w:numPr>
          <w:ilvl w:val="0"/>
          <w:numId w:val="14"/>
        </w:numPr>
        <w:rPr>
          <w:rStyle w:val="af0"/>
          <w:rFonts w:ascii="Times New Roman" w:hAnsi="Times New Roman"/>
          <w:b w:val="0"/>
          <w:bCs w:val="0"/>
          <w:sz w:val="24"/>
          <w:szCs w:val="24"/>
        </w:rPr>
      </w:pPr>
      <w:r w:rsidRPr="00495C4A">
        <w:rPr>
          <w:rFonts w:ascii="Times New Roman" w:hAnsi="Times New Roman"/>
          <w:sz w:val="24"/>
          <w:szCs w:val="24"/>
        </w:rPr>
        <w:t xml:space="preserve">Перенос  функционала на </w:t>
      </w:r>
      <w:proofErr w:type="spellStart"/>
      <w:r w:rsidRPr="00495C4A">
        <w:rPr>
          <w:rStyle w:val="af0"/>
          <w:rFonts w:ascii="Times New Roman" w:hAnsi="Times New Roman"/>
          <w:b w:val="0"/>
          <w:sz w:val="24"/>
          <w:szCs w:val="24"/>
        </w:rPr>
        <w:t>апгреже</w:t>
      </w:r>
      <w:r w:rsidR="00E61602">
        <w:rPr>
          <w:rStyle w:val="af0"/>
          <w:rFonts w:ascii="Times New Roman" w:hAnsi="Times New Roman"/>
          <w:b w:val="0"/>
          <w:sz w:val="24"/>
          <w:szCs w:val="24"/>
        </w:rPr>
        <w:t>ные</w:t>
      </w:r>
      <w:proofErr w:type="spellEnd"/>
      <w:r w:rsidR="00E61602">
        <w:rPr>
          <w:rStyle w:val="af0"/>
          <w:rFonts w:ascii="Times New Roman" w:hAnsi="Times New Roman"/>
          <w:b w:val="0"/>
          <w:sz w:val="24"/>
          <w:szCs w:val="24"/>
        </w:rPr>
        <w:t xml:space="preserve"> СХД, согласно </w:t>
      </w:r>
      <w:r w:rsidRPr="00495C4A">
        <w:rPr>
          <w:rStyle w:val="af0"/>
          <w:rFonts w:ascii="Times New Roman" w:hAnsi="Times New Roman"/>
          <w:b w:val="0"/>
          <w:sz w:val="24"/>
          <w:szCs w:val="24"/>
        </w:rPr>
        <w:t>плану</w:t>
      </w:r>
      <w:r w:rsidR="00E61602">
        <w:rPr>
          <w:rStyle w:val="af0"/>
          <w:rFonts w:ascii="Times New Roman" w:hAnsi="Times New Roman"/>
          <w:b w:val="0"/>
          <w:sz w:val="24"/>
          <w:szCs w:val="24"/>
        </w:rPr>
        <w:t xml:space="preserve"> проведения работ.</w:t>
      </w:r>
    </w:p>
    <w:p w:rsidR="00527EA2" w:rsidRPr="00527EA2" w:rsidRDefault="00527EA2" w:rsidP="00CE70AA">
      <w:pPr>
        <w:pStyle w:val="a4"/>
        <w:numPr>
          <w:ilvl w:val="0"/>
          <w:numId w:val="14"/>
        </w:numPr>
        <w:rPr>
          <w:rFonts w:ascii="Times New Roman" w:hAnsi="Times New Roman"/>
          <w:sz w:val="24"/>
          <w:szCs w:val="24"/>
        </w:rPr>
      </w:pPr>
      <w:r w:rsidRPr="00495C4A">
        <w:rPr>
          <w:rFonts w:ascii="Times New Roman" w:hAnsi="Times New Roman"/>
          <w:sz w:val="24"/>
          <w:szCs w:val="24"/>
        </w:rPr>
        <w:t xml:space="preserve">Перенос сервисов на </w:t>
      </w:r>
      <w:proofErr w:type="spellStart"/>
      <w:r w:rsidRPr="00495C4A">
        <w:rPr>
          <w:rStyle w:val="af0"/>
          <w:rFonts w:ascii="Times New Roman" w:hAnsi="Times New Roman"/>
          <w:b w:val="0"/>
          <w:sz w:val="24"/>
          <w:szCs w:val="24"/>
        </w:rPr>
        <w:t>апгреже</w:t>
      </w:r>
      <w:r w:rsidR="00FD7174">
        <w:rPr>
          <w:rStyle w:val="af0"/>
          <w:rFonts w:ascii="Times New Roman" w:hAnsi="Times New Roman"/>
          <w:b w:val="0"/>
          <w:sz w:val="24"/>
          <w:szCs w:val="24"/>
        </w:rPr>
        <w:t>н</w:t>
      </w:r>
      <w:r w:rsidR="00FD7174" w:rsidRPr="00FD7174">
        <w:rPr>
          <w:rStyle w:val="af0"/>
          <w:rFonts w:ascii="Times New Roman" w:hAnsi="Times New Roman"/>
          <w:b w:val="0"/>
          <w:sz w:val="24"/>
          <w:szCs w:val="24"/>
        </w:rPr>
        <w:t>ые</w:t>
      </w:r>
      <w:proofErr w:type="spellEnd"/>
      <w:r w:rsidR="00E61602">
        <w:rPr>
          <w:rStyle w:val="af0"/>
          <w:rFonts w:ascii="Times New Roman" w:hAnsi="Times New Roman"/>
          <w:b w:val="0"/>
          <w:sz w:val="24"/>
          <w:szCs w:val="24"/>
        </w:rPr>
        <w:t xml:space="preserve"> СХД, согласно</w:t>
      </w:r>
      <w:r w:rsidRPr="00495C4A">
        <w:rPr>
          <w:rStyle w:val="af0"/>
          <w:rFonts w:ascii="Times New Roman" w:hAnsi="Times New Roman"/>
          <w:b w:val="0"/>
          <w:sz w:val="24"/>
          <w:szCs w:val="24"/>
        </w:rPr>
        <w:t xml:space="preserve"> плану</w:t>
      </w:r>
      <w:r w:rsidR="00E61602">
        <w:rPr>
          <w:rStyle w:val="af0"/>
          <w:rFonts w:ascii="Times New Roman" w:hAnsi="Times New Roman"/>
          <w:b w:val="0"/>
          <w:sz w:val="24"/>
          <w:szCs w:val="24"/>
        </w:rPr>
        <w:t xml:space="preserve"> проведения работ</w:t>
      </w:r>
      <w:r w:rsidRPr="00495C4A">
        <w:rPr>
          <w:rFonts w:ascii="Times New Roman" w:hAnsi="Times New Roman"/>
          <w:sz w:val="24"/>
          <w:szCs w:val="24"/>
        </w:rPr>
        <w:t xml:space="preserve">. </w:t>
      </w:r>
    </w:p>
    <w:p w:rsidR="009716D5" w:rsidRPr="000851FE" w:rsidRDefault="009716D5" w:rsidP="00CE70AA">
      <w:pPr>
        <w:pStyle w:val="a4"/>
        <w:numPr>
          <w:ilvl w:val="0"/>
          <w:numId w:val="14"/>
        </w:numPr>
        <w:rPr>
          <w:rFonts w:ascii="Times New Roman" w:hAnsi="Times New Roman"/>
          <w:sz w:val="24"/>
          <w:szCs w:val="24"/>
        </w:rPr>
      </w:pPr>
      <w:r w:rsidRPr="000851FE">
        <w:rPr>
          <w:rFonts w:ascii="Times New Roman" w:hAnsi="Times New Roman"/>
          <w:sz w:val="24"/>
          <w:szCs w:val="24"/>
        </w:rPr>
        <w:t>Включение аппаратных и логических средств в контур системы мониторинга.</w:t>
      </w:r>
    </w:p>
    <w:p w:rsidR="009716D5" w:rsidRPr="0089712C" w:rsidRDefault="009716D5"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управления.</w:t>
      </w:r>
    </w:p>
    <w:p w:rsidR="009716D5" w:rsidRDefault="009716D5" w:rsidP="00CE70AA">
      <w:pPr>
        <w:pStyle w:val="a4"/>
        <w:numPr>
          <w:ilvl w:val="0"/>
          <w:numId w:val="14"/>
        </w:numPr>
        <w:rPr>
          <w:rFonts w:ascii="Times New Roman" w:hAnsi="Times New Roman"/>
          <w:sz w:val="24"/>
          <w:szCs w:val="24"/>
        </w:rPr>
      </w:pPr>
      <w:r>
        <w:rPr>
          <w:rFonts w:ascii="Times New Roman" w:hAnsi="Times New Roman"/>
          <w:sz w:val="24"/>
          <w:szCs w:val="24"/>
        </w:rPr>
        <w:t xml:space="preserve">Перенос данных </w:t>
      </w:r>
      <w:r w:rsidR="00FE188A">
        <w:rPr>
          <w:rFonts w:ascii="Times New Roman" w:hAnsi="Times New Roman"/>
          <w:sz w:val="24"/>
          <w:szCs w:val="24"/>
        </w:rPr>
        <w:t>продуктивных систем</w:t>
      </w:r>
      <w:r w:rsidRPr="006B2A5C">
        <w:rPr>
          <w:rFonts w:ascii="Times New Roman" w:hAnsi="Times New Roman"/>
          <w:sz w:val="24"/>
          <w:szCs w:val="24"/>
        </w:rPr>
        <w:t>, согласно плану проведения работ</w:t>
      </w:r>
      <w:r>
        <w:rPr>
          <w:rFonts w:ascii="Times New Roman" w:hAnsi="Times New Roman"/>
          <w:sz w:val="24"/>
          <w:szCs w:val="24"/>
        </w:rPr>
        <w:t>.</w:t>
      </w:r>
    </w:p>
    <w:p w:rsidR="00495C4A" w:rsidRPr="00527EA2" w:rsidRDefault="00E976C5"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495C4A" w:rsidRPr="00495C4A" w:rsidRDefault="00495C4A" w:rsidP="00CE70AA">
      <w:pPr>
        <w:pStyle w:val="a4"/>
        <w:numPr>
          <w:ilvl w:val="0"/>
          <w:numId w:val="14"/>
        </w:numPr>
        <w:rPr>
          <w:rFonts w:ascii="Times New Roman" w:hAnsi="Times New Roman"/>
          <w:sz w:val="24"/>
          <w:szCs w:val="24"/>
        </w:rPr>
      </w:pPr>
      <w:r w:rsidRPr="00495C4A">
        <w:rPr>
          <w:rFonts w:ascii="Times New Roman" w:hAnsi="Times New Roman"/>
          <w:sz w:val="24"/>
          <w:szCs w:val="24"/>
        </w:rPr>
        <w:t>Внесение изменений в рабочую документацию.</w:t>
      </w:r>
    </w:p>
    <w:p w:rsidR="00495C4A" w:rsidRPr="00495C4A" w:rsidRDefault="00495C4A" w:rsidP="00495C4A">
      <w:pPr>
        <w:rPr>
          <w:rFonts w:ascii="Times New Roman" w:hAnsi="Times New Roman" w:cs="Times New Roman"/>
          <w:sz w:val="24"/>
          <w:szCs w:val="24"/>
        </w:rPr>
      </w:pPr>
      <w:r w:rsidRPr="00495C4A">
        <w:rPr>
          <w:rFonts w:ascii="Times New Roman" w:hAnsi="Times New Roman" w:cs="Times New Roman"/>
          <w:sz w:val="24"/>
          <w:szCs w:val="24"/>
        </w:rPr>
        <w:t xml:space="preserve"> Во время работ  не должно происходить простоев сервисов.</w:t>
      </w:r>
    </w:p>
    <w:p w:rsidR="0090039F" w:rsidRDefault="0090039F" w:rsidP="0090039F">
      <w:pPr>
        <w:widowControl/>
        <w:autoSpaceDE/>
        <w:autoSpaceDN/>
        <w:adjustRightInd/>
        <w:jc w:val="both"/>
        <w:rPr>
          <w:rFonts w:ascii="Times New Roman" w:hAnsi="Times New Roman" w:cs="Times New Roman"/>
          <w:color w:val="000000"/>
          <w:sz w:val="24"/>
          <w:szCs w:val="24"/>
        </w:rPr>
      </w:pPr>
    </w:p>
    <w:p w:rsidR="00FF7CDD" w:rsidRPr="00FF7CDD" w:rsidRDefault="008724BB" w:rsidP="00FF7CDD">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3.5</w:t>
      </w:r>
      <w:r w:rsidR="00831DB3">
        <w:rPr>
          <w:rFonts w:ascii="Times New Roman" w:hAnsi="Times New Roman" w:cs="Times New Roman"/>
          <w:b/>
          <w:bCs/>
          <w:iCs/>
          <w:sz w:val="24"/>
          <w:szCs w:val="28"/>
        </w:rPr>
        <w:t xml:space="preserve"> </w:t>
      </w:r>
      <w:r w:rsidR="00FF7CDD" w:rsidRPr="00FF7CDD">
        <w:rPr>
          <w:rFonts w:ascii="Times New Roman" w:hAnsi="Times New Roman" w:cs="Times New Roman"/>
          <w:b/>
          <w:bCs/>
          <w:iCs/>
          <w:sz w:val="24"/>
          <w:szCs w:val="28"/>
        </w:rPr>
        <w:t>Требования к коммутаторам сети хранения данных</w:t>
      </w:r>
    </w:p>
    <w:p w:rsidR="00FD5CEC" w:rsidRDefault="00FD5CEC"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pacing w:val="-3"/>
          <w:sz w:val="24"/>
          <w:szCs w:val="24"/>
        </w:rPr>
        <w:t xml:space="preserve">В состав </w:t>
      </w:r>
      <w:r w:rsidR="00FA19D7">
        <w:rPr>
          <w:rFonts w:ascii="Times New Roman" w:hAnsi="Times New Roman" w:cs="Times New Roman"/>
          <w:sz w:val="24"/>
          <w:szCs w:val="24"/>
        </w:rPr>
        <w:t>предложения участника долж</w:t>
      </w:r>
      <w:r w:rsidRPr="00FF7CDD">
        <w:rPr>
          <w:rFonts w:ascii="Times New Roman" w:hAnsi="Times New Roman" w:cs="Times New Roman"/>
          <w:sz w:val="24"/>
          <w:szCs w:val="24"/>
        </w:rPr>
        <w:t>н</w:t>
      </w:r>
      <w:r w:rsidR="00AB2DE2">
        <w:rPr>
          <w:rFonts w:ascii="Times New Roman" w:hAnsi="Times New Roman" w:cs="Times New Roman"/>
          <w:sz w:val="24"/>
          <w:szCs w:val="24"/>
        </w:rPr>
        <w:t>ы</w:t>
      </w:r>
      <w:r w:rsidRPr="00FF7CDD">
        <w:rPr>
          <w:rFonts w:ascii="Times New Roman" w:hAnsi="Times New Roman" w:cs="Times New Roman"/>
          <w:sz w:val="24"/>
          <w:szCs w:val="24"/>
        </w:rPr>
        <w:t xml:space="preserve"> входить 4 (четыре) коммутатора </w:t>
      </w:r>
      <w:r w:rsidRPr="00FF7CDD">
        <w:rPr>
          <w:rFonts w:ascii="Times New Roman" w:hAnsi="Times New Roman" w:cs="Times New Roman"/>
          <w:sz w:val="24"/>
          <w:szCs w:val="24"/>
          <w:lang w:val="en-US"/>
        </w:rPr>
        <w:t>SAN</w:t>
      </w:r>
      <w:r w:rsidRPr="00FF7CDD">
        <w:rPr>
          <w:rFonts w:ascii="Times New Roman" w:hAnsi="Times New Roman" w:cs="Times New Roman"/>
          <w:sz w:val="24"/>
          <w:szCs w:val="24"/>
        </w:rPr>
        <w:t>, каждый со следующими характеристиками:</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Наличие не менее 96 портов FC стандарта 16 Гбит/с. Если для использования порты должны быть укомплектованы лицензиями и проч., то указанные компоненты должны также входить комплект поставки коммутатора.</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быть связан с </w:t>
      </w:r>
      <w:r w:rsidR="00752505" w:rsidRPr="000C1438">
        <w:rPr>
          <w:rFonts w:ascii="Times New Roman" w:hAnsi="Times New Roman" w:cs="Times New Roman"/>
          <w:color w:val="000000"/>
          <w:sz w:val="24"/>
          <w:szCs w:val="24"/>
        </w:rPr>
        <w:t>другими коммутаторами</w:t>
      </w:r>
      <w:r w:rsidRPr="000C1438">
        <w:rPr>
          <w:rFonts w:ascii="Times New Roman" w:hAnsi="Times New Roman" w:cs="Times New Roman"/>
          <w:color w:val="000000"/>
          <w:sz w:val="24"/>
          <w:szCs w:val="24"/>
        </w:rPr>
        <w:t xml:space="preserve">, </w:t>
      </w:r>
      <w:r w:rsidR="0023359C" w:rsidRPr="000C1438">
        <w:rPr>
          <w:rFonts w:ascii="Times New Roman" w:hAnsi="Times New Roman" w:cs="Times New Roman"/>
          <w:color w:val="000000"/>
          <w:sz w:val="24"/>
          <w:szCs w:val="24"/>
        </w:rPr>
        <w:t xml:space="preserve">в том числе </w:t>
      </w:r>
      <w:r w:rsidR="00752505" w:rsidRPr="000C1438">
        <w:rPr>
          <w:rFonts w:ascii="Times New Roman" w:hAnsi="Times New Roman" w:cs="Times New Roman"/>
          <w:color w:val="000000"/>
          <w:sz w:val="24"/>
          <w:szCs w:val="24"/>
        </w:rPr>
        <w:t>находящихся в разных</w:t>
      </w:r>
      <w:r w:rsidRPr="000C1438">
        <w:rPr>
          <w:rFonts w:ascii="Times New Roman" w:hAnsi="Times New Roman" w:cs="Times New Roman"/>
          <w:color w:val="000000"/>
          <w:sz w:val="24"/>
          <w:szCs w:val="24"/>
        </w:rPr>
        <w:t xml:space="preserve"> ЦОД. Производительность всей сети или ее части, в том числе расположенной как на</w:t>
      </w:r>
      <w:r w:rsidR="00C11FDE" w:rsidRPr="000C1438">
        <w:rPr>
          <w:rFonts w:ascii="Times New Roman" w:hAnsi="Times New Roman" w:cs="Times New Roman"/>
          <w:color w:val="000000"/>
          <w:sz w:val="24"/>
          <w:szCs w:val="24"/>
        </w:rPr>
        <w:t xml:space="preserve"> </w:t>
      </w:r>
      <w:r w:rsidRPr="000C1438">
        <w:rPr>
          <w:rFonts w:ascii="Times New Roman" w:hAnsi="Times New Roman" w:cs="Times New Roman"/>
          <w:color w:val="000000"/>
          <w:sz w:val="24"/>
          <w:szCs w:val="24"/>
        </w:rPr>
        <w:t>основной</w:t>
      </w:r>
      <w:r w:rsidR="00C11FDE"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так и на резервных площадках, должна увеличиваться дополнительной коммутацией портов. Если для этого необходимы, лицензии и проч., то указанные компоненты должны входить в комплект поставки коммутаторов.</w:t>
      </w:r>
    </w:p>
    <w:p w:rsidR="006E708A" w:rsidRPr="000C1438" w:rsidRDefault="006E708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Иметь задержку для локально коммутируемых портов </w:t>
      </w:r>
      <w:r w:rsidR="00E75802" w:rsidRPr="000C1438">
        <w:rPr>
          <w:rFonts w:ascii="Times New Roman" w:hAnsi="Times New Roman" w:cs="Times New Roman"/>
          <w:color w:val="000000"/>
          <w:sz w:val="24"/>
          <w:szCs w:val="24"/>
        </w:rPr>
        <w:t xml:space="preserve">не более </w:t>
      </w:r>
      <w:r w:rsidRPr="000C1438">
        <w:rPr>
          <w:rFonts w:ascii="Times New Roman" w:hAnsi="Times New Roman" w:cs="Times New Roman"/>
          <w:color w:val="000000"/>
          <w:sz w:val="24"/>
          <w:szCs w:val="24"/>
        </w:rPr>
        <w:t>700нс.</w:t>
      </w:r>
    </w:p>
    <w:p w:rsidR="005C6A94" w:rsidRPr="00803843" w:rsidRDefault="005C6A94"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0C1438">
        <w:rPr>
          <w:rFonts w:ascii="Times New Roman" w:hAnsi="Times New Roman" w:cs="Times New Roman"/>
          <w:color w:val="000000"/>
          <w:sz w:val="24"/>
          <w:szCs w:val="24"/>
        </w:rPr>
        <w:t>Встроенный</w:t>
      </w:r>
      <w:r w:rsidRPr="00803843">
        <w:rPr>
          <w:rFonts w:ascii="Times New Roman" w:hAnsi="Times New Roman" w:cs="Times New Roman"/>
          <w:color w:val="000000"/>
          <w:sz w:val="24"/>
          <w:szCs w:val="24"/>
          <w:lang w:val="en-US"/>
        </w:rPr>
        <w:t xml:space="preserve"> </w:t>
      </w:r>
      <w:r w:rsidRPr="000C1438">
        <w:rPr>
          <w:rFonts w:ascii="Times New Roman" w:hAnsi="Times New Roman" w:cs="Times New Roman"/>
          <w:color w:val="000000"/>
          <w:sz w:val="24"/>
          <w:szCs w:val="24"/>
        </w:rPr>
        <w:t>компонент</w:t>
      </w:r>
      <w:r w:rsidRPr="00803843">
        <w:rPr>
          <w:rFonts w:ascii="Times New Roman" w:hAnsi="Times New Roman" w:cs="Times New Roman"/>
          <w:color w:val="000000"/>
          <w:sz w:val="24"/>
          <w:szCs w:val="24"/>
          <w:lang w:val="en-US"/>
        </w:rPr>
        <w:t xml:space="preserve"> In-Service Software Upgrades (ISSU), </w:t>
      </w:r>
    </w:p>
    <w:p w:rsidR="005C6A94" w:rsidRPr="000C1438" w:rsidRDefault="005C6A94"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Технология виртуальных сетей SAN (VSAN) для создания аппаратно определяемых, изолированных сред в рамках физической фабрики</w:t>
      </w:r>
    </w:p>
    <w:p w:rsidR="005C6A94" w:rsidRPr="000C1438" w:rsidRDefault="00E75802"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Коммутаторы должны поддерживать следующие функции по обеспечению безопасности: </w:t>
      </w:r>
      <w:r w:rsidR="005C6A94" w:rsidRPr="000C1438">
        <w:rPr>
          <w:rFonts w:ascii="Times New Roman" w:hAnsi="Times New Roman" w:cs="Times New Roman"/>
          <w:color w:val="000000"/>
          <w:sz w:val="24"/>
          <w:szCs w:val="24"/>
        </w:rPr>
        <w:t xml:space="preserve">AES-GCM-256 </w:t>
      </w:r>
      <w:proofErr w:type="spellStart"/>
      <w:r w:rsidR="005C6A94" w:rsidRPr="000C1438">
        <w:rPr>
          <w:rFonts w:ascii="Times New Roman" w:hAnsi="Times New Roman" w:cs="Times New Roman"/>
          <w:color w:val="000000"/>
          <w:sz w:val="24"/>
          <w:szCs w:val="24"/>
        </w:rPr>
        <w:t>encryption</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on</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ISLs</w:t>
      </w:r>
      <w:proofErr w:type="spellEnd"/>
      <w:r w:rsidR="005C6A94" w:rsidRPr="000C1438">
        <w:rPr>
          <w:rFonts w:ascii="Times New Roman" w:hAnsi="Times New Roman" w:cs="Times New Roman"/>
          <w:color w:val="000000"/>
          <w:sz w:val="24"/>
          <w:szCs w:val="24"/>
        </w:rPr>
        <w:t>; DH-CHAP (</w:t>
      </w:r>
      <w:r w:rsidRPr="000C1438">
        <w:rPr>
          <w:rFonts w:ascii="Times New Roman" w:hAnsi="Times New Roman" w:cs="Times New Roman"/>
          <w:color w:val="000000"/>
          <w:sz w:val="24"/>
          <w:szCs w:val="24"/>
        </w:rPr>
        <w:t>между коммутаторами и конечным устройством</w:t>
      </w:r>
      <w:r w:rsidR="005C6A94" w:rsidRPr="000C1438">
        <w:rPr>
          <w:rFonts w:ascii="Times New Roman" w:hAnsi="Times New Roman" w:cs="Times New Roman"/>
          <w:color w:val="000000"/>
          <w:sz w:val="24"/>
          <w:szCs w:val="24"/>
        </w:rPr>
        <w:t xml:space="preserve">), FCAP </w:t>
      </w:r>
      <w:proofErr w:type="spellStart"/>
      <w:r w:rsidR="005C6A94" w:rsidRPr="000C1438">
        <w:rPr>
          <w:rFonts w:ascii="Times New Roman" w:hAnsi="Times New Roman" w:cs="Times New Roman"/>
          <w:color w:val="000000"/>
          <w:sz w:val="24"/>
          <w:szCs w:val="24"/>
        </w:rPr>
        <w:t>switch</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authentication</w:t>
      </w:r>
      <w:proofErr w:type="spellEnd"/>
      <w:r w:rsidR="005C6A94" w:rsidRPr="000C1438">
        <w:rPr>
          <w:rFonts w:ascii="Times New Roman" w:hAnsi="Times New Roman" w:cs="Times New Roman"/>
          <w:color w:val="000000"/>
          <w:sz w:val="24"/>
          <w:szCs w:val="24"/>
        </w:rPr>
        <w:t xml:space="preserve">; FIPS 140-2 L2-compliant, HTTPS, </w:t>
      </w:r>
      <w:proofErr w:type="spellStart"/>
      <w:r w:rsidR="005C6A94" w:rsidRPr="000C1438">
        <w:rPr>
          <w:rFonts w:ascii="Times New Roman" w:hAnsi="Times New Roman" w:cs="Times New Roman"/>
          <w:color w:val="000000"/>
          <w:sz w:val="24"/>
          <w:szCs w:val="24"/>
        </w:rPr>
        <w:t>IPsec</w:t>
      </w:r>
      <w:proofErr w:type="spellEnd"/>
      <w:r w:rsidR="005C6A94" w:rsidRPr="000C1438">
        <w:rPr>
          <w:rFonts w:ascii="Times New Roman" w:hAnsi="Times New Roman" w:cs="Times New Roman"/>
          <w:color w:val="000000"/>
          <w:sz w:val="24"/>
          <w:szCs w:val="24"/>
        </w:rPr>
        <w:t xml:space="preserve">, IP </w:t>
      </w:r>
      <w:proofErr w:type="spellStart"/>
      <w:r w:rsidR="005C6A94" w:rsidRPr="000C1438">
        <w:rPr>
          <w:rFonts w:ascii="Times New Roman" w:hAnsi="Times New Roman" w:cs="Times New Roman"/>
          <w:color w:val="000000"/>
          <w:sz w:val="24"/>
          <w:szCs w:val="24"/>
        </w:rPr>
        <w:t>filtering</w:t>
      </w:r>
      <w:proofErr w:type="spellEnd"/>
      <w:r w:rsidR="005C6A94" w:rsidRPr="000C1438">
        <w:rPr>
          <w:rFonts w:ascii="Times New Roman" w:hAnsi="Times New Roman" w:cs="Times New Roman"/>
          <w:color w:val="000000"/>
          <w:sz w:val="24"/>
          <w:szCs w:val="24"/>
        </w:rPr>
        <w:t xml:space="preserve">, LDAP </w:t>
      </w:r>
      <w:proofErr w:type="spellStart"/>
      <w:r w:rsidR="005C6A94" w:rsidRPr="000C1438">
        <w:rPr>
          <w:rFonts w:ascii="Times New Roman" w:hAnsi="Times New Roman" w:cs="Times New Roman"/>
          <w:color w:val="000000"/>
          <w:sz w:val="24"/>
          <w:szCs w:val="24"/>
        </w:rPr>
        <w:t>with</w:t>
      </w:r>
      <w:proofErr w:type="spellEnd"/>
      <w:r w:rsidR="005C6A94" w:rsidRPr="000C1438">
        <w:rPr>
          <w:rFonts w:ascii="Times New Roman" w:hAnsi="Times New Roman" w:cs="Times New Roman"/>
          <w:color w:val="000000"/>
          <w:sz w:val="24"/>
          <w:szCs w:val="24"/>
        </w:rPr>
        <w:t xml:space="preserve"> IPv6, </w:t>
      </w:r>
      <w:proofErr w:type="spellStart"/>
      <w:r w:rsidR="005C6A94" w:rsidRPr="000C1438">
        <w:rPr>
          <w:rFonts w:ascii="Times New Roman" w:hAnsi="Times New Roman" w:cs="Times New Roman"/>
          <w:color w:val="000000"/>
          <w:sz w:val="24"/>
          <w:szCs w:val="24"/>
        </w:rPr>
        <w:t>OpenLDAP</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Port</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Binding</w:t>
      </w:r>
      <w:proofErr w:type="spellEnd"/>
      <w:r w:rsidR="005C6A94" w:rsidRPr="000C1438">
        <w:rPr>
          <w:rFonts w:ascii="Times New Roman" w:hAnsi="Times New Roman" w:cs="Times New Roman"/>
          <w:color w:val="000000"/>
          <w:sz w:val="24"/>
          <w:szCs w:val="24"/>
        </w:rPr>
        <w:t xml:space="preserve">, RADIUS, TACACS+, </w:t>
      </w:r>
      <w:proofErr w:type="spellStart"/>
      <w:r w:rsidR="005C6A94" w:rsidRPr="000C1438">
        <w:rPr>
          <w:rFonts w:ascii="Times New Roman" w:hAnsi="Times New Roman" w:cs="Times New Roman"/>
          <w:color w:val="000000"/>
          <w:sz w:val="24"/>
          <w:szCs w:val="24"/>
        </w:rPr>
        <w:t>User-defined</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Role</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Based</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Access</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Control</w:t>
      </w:r>
      <w:proofErr w:type="spellEnd"/>
      <w:r w:rsidR="005C6A94" w:rsidRPr="000C1438">
        <w:rPr>
          <w:rFonts w:ascii="Times New Roman" w:hAnsi="Times New Roman" w:cs="Times New Roman"/>
          <w:color w:val="000000"/>
          <w:sz w:val="24"/>
          <w:szCs w:val="24"/>
        </w:rPr>
        <w:t xml:space="preserve"> (RBAC), </w:t>
      </w:r>
      <w:proofErr w:type="spellStart"/>
      <w:r w:rsidR="005C6A94" w:rsidRPr="000C1438">
        <w:rPr>
          <w:rFonts w:ascii="Times New Roman" w:hAnsi="Times New Roman" w:cs="Times New Roman"/>
          <w:color w:val="000000"/>
          <w:sz w:val="24"/>
          <w:szCs w:val="24"/>
        </w:rPr>
        <w:t>Secure</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Copy</w:t>
      </w:r>
      <w:proofErr w:type="spellEnd"/>
      <w:r w:rsidR="005C6A94" w:rsidRPr="000C1438">
        <w:rPr>
          <w:rFonts w:ascii="Times New Roman" w:hAnsi="Times New Roman" w:cs="Times New Roman"/>
          <w:color w:val="000000"/>
          <w:sz w:val="24"/>
          <w:szCs w:val="24"/>
        </w:rPr>
        <w:t xml:space="preserve"> (SCP), </w:t>
      </w:r>
      <w:proofErr w:type="spellStart"/>
      <w:r w:rsidR="005C6A94" w:rsidRPr="000C1438">
        <w:rPr>
          <w:rFonts w:ascii="Times New Roman" w:hAnsi="Times New Roman" w:cs="Times New Roman"/>
          <w:color w:val="000000"/>
          <w:sz w:val="24"/>
          <w:szCs w:val="24"/>
        </w:rPr>
        <w:t>Secure</w:t>
      </w:r>
      <w:proofErr w:type="spellEnd"/>
      <w:r w:rsidR="005C6A94" w:rsidRPr="000C1438">
        <w:rPr>
          <w:rFonts w:ascii="Times New Roman" w:hAnsi="Times New Roman" w:cs="Times New Roman"/>
          <w:color w:val="000000"/>
          <w:sz w:val="24"/>
          <w:szCs w:val="24"/>
        </w:rPr>
        <w:t xml:space="preserve"> RPC, SFTP, SSH v2, SSL, </w:t>
      </w:r>
      <w:proofErr w:type="spellStart"/>
      <w:r w:rsidR="005C6A94" w:rsidRPr="000C1438">
        <w:rPr>
          <w:rFonts w:ascii="Times New Roman" w:hAnsi="Times New Roman" w:cs="Times New Roman"/>
          <w:color w:val="000000"/>
          <w:sz w:val="24"/>
          <w:szCs w:val="24"/>
        </w:rPr>
        <w:t>Switch</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Binding</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Trusted</w:t>
      </w:r>
      <w:proofErr w:type="spellEnd"/>
      <w:r w:rsidR="005C6A94" w:rsidRPr="000C1438">
        <w:rPr>
          <w:rFonts w:ascii="Times New Roman" w:hAnsi="Times New Roman" w:cs="Times New Roman"/>
          <w:color w:val="000000"/>
          <w:sz w:val="24"/>
          <w:szCs w:val="24"/>
        </w:rPr>
        <w:t xml:space="preserve"> </w:t>
      </w:r>
      <w:proofErr w:type="spellStart"/>
      <w:r w:rsidR="005C6A94" w:rsidRPr="000C1438">
        <w:rPr>
          <w:rFonts w:ascii="Times New Roman" w:hAnsi="Times New Roman" w:cs="Times New Roman"/>
          <w:color w:val="000000"/>
          <w:sz w:val="24"/>
          <w:szCs w:val="24"/>
        </w:rPr>
        <w:t>Switch</w:t>
      </w:r>
      <w:proofErr w:type="spellEnd"/>
      <w:r w:rsidR="005C6A94" w:rsidRPr="000C1438">
        <w:rPr>
          <w:rFonts w:ascii="Times New Roman" w:hAnsi="Times New Roman" w:cs="Times New Roman"/>
          <w:color w:val="000000"/>
          <w:sz w:val="24"/>
          <w:szCs w:val="24"/>
        </w:rPr>
        <w:t xml:space="preserve"> </w:t>
      </w:r>
    </w:p>
    <w:p w:rsidR="00D62941" w:rsidRPr="000C1438" w:rsidRDefault="007272B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Обладать общей </w:t>
      </w:r>
      <w:r w:rsidR="00D62941" w:rsidRPr="000C1438">
        <w:rPr>
          <w:rFonts w:ascii="Times New Roman" w:hAnsi="Times New Roman" w:cs="Times New Roman"/>
          <w:color w:val="000000"/>
          <w:sz w:val="24"/>
          <w:szCs w:val="24"/>
        </w:rPr>
        <w:t>пропускн</w:t>
      </w:r>
      <w:r w:rsidRPr="000C1438">
        <w:rPr>
          <w:rFonts w:ascii="Times New Roman" w:hAnsi="Times New Roman" w:cs="Times New Roman"/>
          <w:color w:val="000000"/>
          <w:sz w:val="24"/>
          <w:szCs w:val="24"/>
        </w:rPr>
        <w:t xml:space="preserve">ой </w:t>
      </w:r>
      <w:r w:rsidR="00D62941" w:rsidRPr="000C1438">
        <w:rPr>
          <w:rFonts w:ascii="Times New Roman" w:hAnsi="Times New Roman" w:cs="Times New Roman"/>
          <w:color w:val="000000"/>
          <w:sz w:val="24"/>
          <w:szCs w:val="24"/>
        </w:rPr>
        <w:t xml:space="preserve">способность </w:t>
      </w:r>
      <w:r w:rsidRPr="000C1438">
        <w:rPr>
          <w:rFonts w:ascii="Times New Roman" w:hAnsi="Times New Roman" w:cs="Times New Roman"/>
          <w:color w:val="000000"/>
          <w:sz w:val="24"/>
          <w:szCs w:val="24"/>
        </w:rPr>
        <w:t xml:space="preserve">до </w:t>
      </w:r>
      <w:r w:rsidR="00D62941" w:rsidRPr="000C1438">
        <w:rPr>
          <w:rFonts w:ascii="Times New Roman" w:hAnsi="Times New Roman" w:cs="Times New Roman"/>
          <w:color w:val="000000"/>
          <w:sz w:val="24"/>
          <w:szCs w:val="24"/>
        </w:rPr>
        <w:t>3072gbps/s</w:t>
      </w:r>
    </w:p>
    <w:p w:rsidR="004927B7" w:rsidRPr="000C1438" w:rsidRDefault="004927B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должен иметь порты</w:t>
      </w:r>
      <w:r w:rsidR="00AE6692"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предназначенные для управления коммутатором 10/100/1000 </w:t>
      </w:r>
      <w:proofErr w:type="spellStart"/>
      <w:r w:rsidRPr="000C1438">
        <w:rPr>
          <w:rFonts w:ascii="Times New Roman" w:hAnsi="Times New Roman" w:cs="Times New Roman"/>
          <w:color w:val="000000"/>
          <w:sz w:val="24"/>
          <w:szCs w:val="24"/>
        </w:rPr>
        <w:t>Mbps</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xml:space="preserve"> (RJ-45), </w:t>
      </w:r>
      <w:proofErr w:type="spellStart"/>
      <w:r w:rsidRPr="000C1438">
        <w:rPr>
          <w:rFonts w:ascii="Times New Roman" w:hAnsi="Times New Roman" w:cs="Times New Roman"/>
          <w:color w:val="000000"/>
          <w:sz w:val="24"/>
          <w:szCs w:val="24"/>
        </w:rPr>
        <w:t>in-band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over</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Fibre</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Channel</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serial</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port</w:t>
      </w:r>
      <w:proofErr w:type="spellEnd"/>
      <w:r w:rsidRPr="000C1438">
        <w:rPr>
          <w:rFonts w:ascii="Times New Roman" w:hAnsi="Times New Roman" w:cs="Times New Roman"/>
          <w:color w:val="000000"/>
          <w:sz w:val="24"/>
          <w:szCs w:val="24"/>
        </w:rPr>
        <w:t xml:space="preserve"> (RJ- 45), </w:t>
      </w:r>
      <w:proofErr w:type="spellStart"/>
      <w:r w:rsidRPr="000C1438">
        <w:rPr>
          <w:rFonts w:ascii="Times New Roman" w:hAnsi="Times New Roman" w:cs="Times New Roman"/>
          <w:color w:val="000000"/>
          <w:sz w:val="24"/>
          <w:szCs w:val="24"/>
        </w:rPr>
        <w:t>and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one</w:t>
      </w:r>
      <w:proofErr w:type="spellEnd"/>
      <w:r w:rsidRPr="000C1438">
        <w:rPr>
          <w:rFonts w:ascii="Times New Roman" w:hAnsi="Times New Roman" w:cs="Times New Roman"/>
          <w:color w:val="000000"/>
          <w:sz w:val="24"/>
          <w:szCs w:val="24"/>
        </w:rPr>
        <w:t xml:space="preserve"> USB </w:t>
      </w:r>
      <w:proofErr w:type="spellStart"/>
      <w:r w:rsidRPr="000C1438">
        <w:rPr>
          <w:rFonts w:ascii="Times New Roman" w:hAnsi="Times New Roman" w:cs="Times New Roman"/>
          <w:color w:val="000000"/>
          <w:sz w:val="24"/>
          <w:szCs w:val="24"/>
        </w:rPr>
        <w:t>port</w:t>
      </w:r>
      <w:proofErr w:type="spellEnd"/>
      <w:r w:rsidRPr="000C1438">
        <w:rPr>
          <w:rFonts w:ascii="Times New Roman" w:hAnsi="Times New Roman" w:cs="Times New Roman"/>
          <w:color w:val="000000"/>
          <w:sz w:val="24"/>
          <w:szCs w:val="24"/>
        </w:rPr>
        <w:t xml:space="preserve">, простой в использовании графический интерфейс управления, а </w:t>
      </w:r>
      <w:r w:rsidR="00756E9C" w:rsidRPr="000C1438">
        <w:rPr>
          <w:rFonts w:ascii="Times New Roman" w:hAnsi="Times New Roman" w:cs="Times New Roman"/>
          <w:color w:val="000000"/>
          <w:sz w:val="24"/>
          <w:szCs w:val="24"/>
        </w:rPr>
        <w:t>также</w:t>
      </w:r>
      <w:r w:rsidRPr="000C1438">
        <w:rPr>
          <w:rFonts w:ascii="Times New Roman" w:hAnsi="Times New Roman" w:cs="Times New Roman"/>
          <w:color w:val="000000"/>
          <w:sz w:val="24"/>
          <w:szCs w:val="24"/>
        </w:rPr>
        <w:t xml:space="preserve"> иметь профессиональный интерфейс управления в виде командной строки.</w:t>
      </w:r>
    </w:p>
    <w:p w:rsidR="00CC0D3B" w:rsidRPr="000C1438" w:rsidRDefault="001032E1"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lastRenderedPageBreak/>
        <w:t>Коммутатор должен обе</w:t>
      </w:r>
      <w:r w:rsidR="006A7FA4" w:rsidRPr="000C1438">
        <w:rPr>
          <w:rFonts w:ascii="Times New Roman" w:hAnsi="Times New Roman" w:cs="Times New Roman"/>
          <w:color w:val="000000"/>
          <w:sz w:val="24"/>
          <w:szCs w:val="24"/>
        </w:rPr>
        <w:t>спечивать коммутацию не менее 48</w:t>
      </w:r>
      <w:r w:rsidRPr="000C1438">
        <w:rPr>
          <w:rFonts w:ascii="Times New Roman" w:hAnsi="Times New Roman" w:cs="Times New Roman"/>
          <w:color w:val="000000"/>
          <w:sz w:val="24"/>
          <w:szCs w:val="24"/>
        </w:rPr>
        <w:t xml:space="preserve"> устройств, в том числе сервера, системы хранения данных и другие коммутаторы сети передачи данных</w:t>
      </w:r>
      <w:r w:rsidR="00CC2600" w:rsidRPr="000C1438">
        <w:rPr>
          <w:rFonts w:ascii="Times New Roman" w:hAnsi="Times New Roman" w:cs="Times New Roman"/>
          <w:color w:val="000000"/>
          <w:sz w:val="24"/>
          <w:szCs w:val="24"/>
        </w:rPr>
        <w:t xml:space="preserve"> на скорости не менее 16 Гбит/с</w:t>
      </w:r>
      <w:r w:rsidRPr="000C1438">
        <w:rPr>
          <w:rFonts w:ascii="Times New Roman" w:hAnsi="Times New Roman" w:cs="Times New Roman"/>
          <w:color w:val="000000"/>
          <w:sz w:val="24"/>
          <w:szCs w:val="24"/>
        </w:rPr>
        <w:t>. Есл</w:t>
      </w:r>
      <w:r w:rsidR="004B5402" w:rsidRPr="000C1438">
        <w:rPr>
          <w:rFonts w:ascii="Times New Roman" w:hAnsi="Times New Roman" w:cs="Times New Roman"/>
          <w:color w:val="000000"/>
          <w:sz w:val="24"/>
          <w:szCs w:val="24"/>
        </w:rPr>
        <w:t>и для этого необходимы, лицензи</w:t>
      </w:r>
      <w:r w:rsidR="008C16FF" w:rsidRPr="000C1438">
        <w:rPr>
          <w:rFonts w:ascii="Times New Roman" w:hAnsi="Times New Roman" w:cs="Times New Roman"/>
          <w:color w:val="000000"/>
          <w:sz w:val="24"/>
          <w:szCs w:val="24"/>
        </w:rPr>
        <w:t>и</w:t>
      </w:r>
      <w:r w:rsidR="004B5402"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w:t>
      </w:r>
      <w:r w:rsidR="008C16FF" w:rsidRPr="000C1438">
        <w:rPr>
          <w:rFonts w:ascii="Times New Roman" w:hAnsi="Times New Roman" w:cs="Times New Roman"/>
          <w:color w:val="000000"/>
          <w:sz w:val="24"/>
          <w:szCs w:val="24"/>
        </w:rPr>
        <w:t>трансиверы</w:t>
      </w:r>
      <w:r w:rsidR="004B5402" w:rsidRPr="000C1438">
        <w:rPr>
          <w:rFonts w:ascii="Times New Roman" w:hAnsi="Times New Roman" w:cs="Times New Roman"/>
          <w:color w:val="000000"/>
          <w:sz w:val="24"/>
          <w:szCs w:val="24"/>
        </w:rPr>
        <w:t xml:space="preserve"> </w:t>
      </w:r>
      <w:r w:rsidRPr="000C1438">
        <w:rPr>
          <w:rFonts w:ascii="Times New Roman" w:hAnsi="Times New Roman" w:cs="Times New Roman"/>
          <w:color w:val="000000"/>
          <w:sz w:val="24"/>
          <w:szCs w:val="24"/>
        </w:rPr>
        <w:t>и проч., то указанные компоненты должны входить в комплект поставки коммутаторов.</w:t>
      </w:r>
    </w:p>
    <w:p w:rsidR="001032E1" w:rsidRPr="000C1438" w:rsidRDefault="00CC0D3B"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должен обеспечивать коммутацию не менее 24 устройств, в том числе сервера, системы хранения данных и другие коммутаторы сети передачи данных, каждое из которых может работать со скоростью до 16 Гбит/с в зависимости от установленного SFP+ модуля.</w:t>
      </w:r>
      <w:r w:rsidR="00042761" w:rsidRPr="000C1438">
        <w:rPr>
          <w:rFonts w:ascii="Times New Roman" w:hAnsi="Times New Roman" w:cs="Times New Roman"/>
          <w:color w:val="000000"/>
          <w:sz w:val="24"/>
          <w:szCs w:val="24"/>
        </w:rPr>
        <w:t>, причем порты, используемые для такой связи, не должны являться частью указанной в п.9 портовой емкости.</w:t>
      </w:r>
      <w:r w:rsidRPr="000C1438">
        <w:rPr>
          <w:rFonts w:ascii="Times New Roman" w:hAnsi="Times New Roman" w:cs="Times New Roman"/>
          <w:color w:val="000000"/>
          <w:sz w:val="24"/>
          <w:szCs w:val="24"/>
        </w:rPr>
        <w:t xml:space="preserve"> </w:t>
      </w:r>
      <w:r w:rsidR="0047785A" w:rsidRPr="000C1438">
        <w:rPr>
          <w:rFonts w:ascii="Times New Roman" w:hAnsi="Times New Roman" w:cs="Times New Roman"/>
          <w:color w:val="000000"/>
          <w:sz w:val="24"/>
          <w:szCs w:val="24"/>
        </w:rPr>
        <w:t>Если для этого необходимы, лицензии и проч., то указанные компоненты должны входить в комплект поставки коммутаторов.</w:t>
      </w:r>
      <w:r w:rsidR="001032E1" w:rsidRPr="000C1438">
        <w:rPr>
          <w:rFonts w:ascii="Times New Roman" w:hAnsi="Times New Roman" w:cs="Times New Roman"/>
          <w:color w:val="000000"/>
          <w:sz w:val="24"/>
          <w:szCs w:val="24"/>
        </w:rPr>
        <w:t xml:space="preserve"> </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должен быть подключен в существующую систему управления и мониторинга. Если для этог</w:t>
      </w:r>
      <w:r w:rsidR="00FA0B92" w:rsidRPr="000C1438">
        <w:rPr>
          <w:rFonts w:ascii="Times New Roman" w:hAnsi="Times New Roman" w:cs="Times New Roman"/>
          <w:color w:val="000000"/>
          <w:sz w:val="24"/>
          <w:szCs w:val="24"/>
        </w:rPr>
        <w:t xml:space="preserve">о необходимы, лицензии и проч., </w:t>
      </w:r>
      <w:r w:rsidRPr="000C1438">
        <w:rPr>
          <w:rFonts w:ascii="Times New Roman" w:hAnsi="Times New Roman" w:cs="Times New Roman"/>
          <w:color w:val="000000"/>
          <w:sz w:val="24"/>
          <w:szCs w:val="24"/>
        </w:rPr>
        <w:t xml:space="preserve">то указанные компоненты должны входить в комплект поставки коммутаторов. </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иметь резервирование подверженных наиболее частым сбоям узлов: как минимум, вентиляторов и блоков питания.</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быть предназначены для питания от однофазной сети напряжением 220В и комплектоваться шнурами питания с разъемами CEE7/4.</w:t>
      </w:r>
    </w:p>
    <w:p w:rsidR="0035160C" w:rsidRPr="000C1438" w:rsidRDefault="0035160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комплектоваться салазками, кронштейнами или прочими приспособлениями для крепления их в стандартный 19-дюймовый телекоммуникационный шкаф.</w:t>
      </w:r>
    </w:p>
    <w:p w:rsidR="0035160C" w:rsidRDefault="0035160C" w:rsidP="00C36F93">
      <w:pPr>
        <w:widowControl/>
        <w:autoSpaceDE/>
        <w:autoSpaceDN/>
        <w:adjustRightInd/>
        <w:spacing w:before="60" w:after="60"/>
        <w:jc w:val="both"/>
        <w:rPr>
          <w:rFonts w:ascii="Times New Roman" w:hAnsi="Times New Roman" w:cs="Times New Roman"/>
          <w:sz w:val="24"/>
          <w:szCs w:val="24"/>
        </w:rPr>
      </w:pPr>
    </w:p>
    <w:p w:rsidR="00FD5CEC" w:rsidRPr="00FF7CDD" w:rsidRDefault="00FD5CEC"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pacing w:val="-3"/>
          <w:sz w:val="24"/>
          <w:szCs w:val="24"/>
        </w:rPr>
        <w:t xml:space="preserve">В состав </w:t>
      </w:r>
      <w:r w:rsidR="00E42B60">
        <w:rPr>
          <w:rFonts w:ascii="Times New Roman" w:hAnsi="Times New Roman" w:cs="Times New Roman"/>
          <w:sz w:val="24"/>
          <w:szCs w:val="24"/>
        </w:rPr>
        <w:t>предложения участника долж</w:t>
      </w:r>
      <w:r w:rsidRPr="00FF7CDD">
        <w:rPr>
          <w:rFonts w:ascii="Times New Roman" w:hAnsi="Times New Roman" w:cs="Times New Roman"/>
          <w:sz w:val="24"/>
          <w:szCs w:val="24"/>
        </w:rPr>
        <w:t>н</w:t>
      </w:r>
      <w:r w:rsidR="00FB3CDF">
        <w:rPr>
          <w:rFonts w:ascii="Times New Roman" w:hAnsi="Times New Roman" w:cs="Times New Roman"/>
          <w:sz w:val="24"/>
          <w:szCs w:val="24"/>
        </w:rPr>
        <w:t>ы</w:t>
      </w:r>
      <w:r w:rsidRPr="00FF7CDD">
        <w:rPr>
          <w:rFonts w:ascii="Times New Roman" w:hAnsi="Times New Roman" w:cs="Times New Roman"/>
          <w:sz w:val="24"/>
          <w:szCs w:val="24"/>
        </w:rPr>
        <w:t xml:space="preserve"> входить 4 (четыре) коммутатора </w:t>
      </w:r>
      <w:r w:rsidRPr="00FF7CDD">
        <w:rPr>
          <w:rFonts w:ascii="Times New Roman" w:hAnsi="Times New Roman" w:cs="Times New Roman"/>
          <w:sz w:val="24"/>
          <w:szCs w:val="24"/>
          <w:lang w:val="en-US"/>
        </w:rPr>
        <w:t>SAN</w:t>
      </w:r>
      <w:r w:rsidRPr="00FF7CDD">
        <w:rPr>
          <w:rFonts w:ascii="Times New Roman" w:hAnsi="Times New Roman" w:cs="Times New Roman"/>
          <w:sz w:val="24"/>
          <w:szCs w:val="24"/>
        </w:rPr>
        <w:t>, каждый со следующими характеристиками:</w:t>
      </w:r>
    </w:p>
    <w:p w:rsidR="00AD6518" w:rsidRPr="000C1438" w:rsidRDefault="00AD651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Наличие не менее 24</w:t>
      </w:r>
      <w:r w:rsidR="00364056" w:rsidRPr="000C1438">
        <w:rPr>
          <w:rFonts w:ascii="Times New Roman" w:hAnsi="Times New Roman" w:cs="Times New Roman"/>
          <w:color w:val="000000"/>
          <w:sz w:val="24"/>
          <w:szCs w:val="24"/>
        </w:rPr>
        <w:t xml:space="preserve"> портов</w:t>
      </w:r>
      <w:r w:rsidRPr="000C1438">
        <w:rPr>
          <w:rFonts w:ascii="Times New Roman" w:hAnsi="Times New Roman" w:cs="Times New Roman"/>
          <w:color w:val="000000"/>
          <w:sz w:val="24"/>
          <w:szCs w:val="24"/>
        </w:rPr>
        <w:t xml:space="preserve"> </w:t>
      </w:r>
      <w:r w:rsidR="00C05334" w:rsidRPr="000C1438">
        <w:rPr>
          <w:rFonts w:ascii="Times New Roman" w:hAnsi="Times New Roman" w:cs="Times New Roman"/>
          <w:color w:val="000000"/>
          <w:sz w:val="24"/>
          <w:szCs w:val="24"/>
        </w:rPr>
        <w:t>стандарта FC</w:t>
      </w:r>
      <w:r w:rsidR="00364056" w:rsidRPr="000C1438">
        <w:rPr>
          <w:rFonts w:ascii="Times New Roman" w:hAnsi="Times New Roman" w:cs="Times New Roman"/>
          <w:color w:val="000000"/>
          <w:sz w:val="24"/>
          <w:szCs w:val="24"/>
        </w:rPr>
        <w:t xml:space="preserve"> </w:t>
      </w:r>
      <w:r w:rsidRPr="000C1438">
        <w:rPr>
          <w:rFonts w:ascii="Times New Roman" w:hAnsi="Times New Roman" w:cs="Times New Roman"/>
          <w:color w:val="000000"/>
          <w:sz w:val="24"/>
          <w:szCs w:val="24"/>
        </w:rPr>
        <w:t xml:space="preserve">16 Гбит/с. </w:t>
      </w:r>
    </w:p>
    <w:p w:rsidR="00562BD0" w:rsidRPr="000C1438" w:rsidRDefault="00562BD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w:t>
      </w:r>
      <w:r w:rsidR="00D700CD" w:rsidRPr="000C1438">
        <w:rPr>
          <w:rFonts w:ascii="Times New Roman" w:hAnsi="Times New Roman" w:cs="Times New Roman"/>
          <w:color w:val="000000"/>
          <w:sz w:val="24"/>
          <w:szCs w:val="24"/>
        </w:rPr>
        <w:t>должен быть связан с другими коммутаторами, в том числе находящихся в разных</w:t>
      </w:r>
      <w:r w:rsidR="00705EE2" w:rsidRPr="000C1438">
        <w:rPr>
          <w:rFonts w:ascii="Times New Roman" w:hAnsi="Times New Roman" w:cs="Times New Roman"/>
          <w:color w:val="000000"/>
          <w:sz w:val="24"/>
          <w:szCs w:val="24"/>
        </w:rPr>
        <w:t xml:space="preserve"> ЦОД</w:t>
      </w:r>
      <w:r w:rsidRPr="000C1438">
        <w:rPr>
          <w:rFonts w:ascii="Times New Roman" w:hAnsi="Times New Roman" w:cs="Times New Roman"/>
          <w:color w:val="000000"/>
          <w:sz w:val="24"/>
          <w:szCs w:val="24"/>
        </w:rPr>
        <w:t>. Производительность всей сети или ее части, в том числе расположенной как на основной</w:t>
      </w:r>
      <w:r w:rsidR="00364056"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так и </w:t>
      </w:r>
      <w:r w:rsidR="007F3DD1" w:rsidRPr="000C1438">
        <w:rPr>
          <w:rFonts w:ascii="Times New Roman" w:hAnsi="Times New Roman" w:cs="Times New Roman"/>
          <w:color w:val="000000"/>
          <w:sz w:val="24"/>
          <w:szCs w:val="24"/>
        </w:rPr>
        <w:t>на резервных</w:t>
      </w:r>
      <w:r w:rsidRPr="000C1438">
        <w:rPr>
          <w:rFonts w:ascii="Times New Roman" w:hAnsi="Times New Roman" w:cs="Times New Roman"/>
          <w:color w:val="000000"/>
          <w:sz w:val="24"/>
          <w:szCs w:val="24"/>
        </w:rPr>
        <w:t xml:space="preserve"> площадках, должна увеличиваться</w:t>
      </w:r>
      <w:r w:rsidR="008F38D3" w:rsidRPr="000C1438">
        <w:rPr>
          <w:rFonts w:ascii="Times New Roman" w:hAnsi="Times New Roman" w:cs="Times New Roman"/>
          <w:color w:val="000000"/>
          <w:sz w:val="24"/>
          <w:szCs w:val="24"/>
        </w:rPr>
        <w:t xml:space="preserve"> дополнительной коммутацией</w:t>
      </w:r>
      <w:r w:rsidR="007C5DD2" w:rsidRPr="000C1438">
        <w:rPr>
          <w:rFonts w:ascii="Times New Roman" w:hAnsi="Times New Roman" w:cs="Times New Roman"/>
          <w:color w:val="000000"/>
          <w:sz w:val="24"/>
          <w:szCs w:val="24"/>
        </w:rPr>
        <w:t xml:space="preserve"> портов</w:t>
      </w:r>
      <w:r w:rsidRPr="000C1438">
        <w:rPr>
          <w:rFonts w:ascii="Times New Roman" w:hAnsi="Times New Roman" w:cs="Times New Roman"/>
          <w:color w:val="000000"/>
          <w:sz w:val="24"/>
          <w:szCs w:val="24"/>
        </w:rPr>
        <w:t xml:space="preserve">. Если для </w:t>
      </w:r>
      <w:r w:rsidR="00456A0B" w:rsidRPr="000C1438">
        <w:rPr>
          <w:rFonts w:ascii="Times New Roman" w:hAnsi="Times New Roman" w:cs="Times New Roman"/>
          <w:color w:val="000000"/>
          <w:sz w:val="24"/>
          <w:szCs w:val="24"/>
        </w:rPr>
        <w:t>этого</w:t>
      </w:r>
      <w:r w:rsidR="008F38D3" w:rsidRPr="000C1438">
        <w:rPr>
          <w:rFonts w:ascii="Times New Roman" w:hAnsi="Times New Roman" w:cs="Times New Roman"/>
          <w:color w:val="000000"/>
          <w:sz w:val="24"/>
          <w:szCs w:val="24"/>
        </w:rPr>
        <w:t xml:space="preserve"> необходимы</w:t>
      </w:r>
      <w:r w:rsidRPr="000C1438">
        <w:rPr>
          <w:rFonts w:ascii="Times New Roman" w:hAnsi="Times New Roman" w:cs="Times New Roman"/>
          <w:color w:val="000000"/>
          <w:sz w:val="24"/>
          <w:szCs w:val="24"/>
        </w:rPr>
        <w:t>, лицензии и проч., то указанные компоненты должны входить в комплект поставки коммутаторов.</w:t>
      </w:r>
    </w:p>
    <w:p w:rsidR="002117FE" w:rsidRPr="000C1438" w:rsidRDefault="002117FE"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Иметь задержку для локально коммутируемых портов 700нс.</w:t>
      </w:r>
    </w:p>
    <w:p w:rsidR="00803EC3" w:rsidRPr="000C1438" w:rsidRDefault="00D62941"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Иметь общую пропускную способность 768 Гбит/с.</w:t>
      </w:r>
    </w:p>
    <w:p w:rsidR="00D62941" w:rsidRPr="000C1438" w:rsidRDefault="00C3195B"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w:t>
      </w:r>
      <w:r w:rsidR="00D62941" w:rsidRPr="000C1438">
        <w:rPr>
          <w:rFonts w:ascii="Times New Roman" w:hAnsi="Times New Roman" w:cs="Times New Roman"/>
          <w:color w:val="000000"/>
          <w:sz w:val="24"/>
          <w:szCs w:val="24"/>
        </w:rPr>
        <w:t>должен иметь</w:t>
      </w:r>
      <w:r w:rsidR="00803EC3" w:rsidRPr="000C1438">
        <w:rPr>
          <w:rFonts w:ascii="Times New Roman" w:hAnsi="Times New Roman" w:cs="Times New Roman"/>
          <w:color w:val="000000"/>
          <w:sz w:val="24"/>
          <w:szCs w:val="24"/>
        </w:rPr>
        <w:t xml:space="preserve"> порты</w:t>
      </w:r>
      <w:r w:rsidR="009F3431" w:rsidRPr="000C1438">
        <w:rPr>
          <w:rFonts w:ascii="Times New Roman" w:hAnsi="Times New Roman" w:cs="Times New Roman"/>
          <w:color w:val="000000"/>
          <w:sz w:val="24"/>
          <w:szCs w:val="24"/>
        </w:rPr>
        <w:t>,</w:t>
      </w:r>
      <w:r w:rsidR="00803EC3" w:rsidRPr="000C1438">
        <w:rPr>
          <w:rFonts w:ascii="Times New Roman" w:hAnsi="Times New Roman" w:cs="Times New Roman"/>
          <w:color w:val="000000"/>
          <w:sz w:val="24"/>
          <w:szCs w:val="24"/>
        </w:rPr>
        <w:t xml:space="preserve"> </w:t>
      </w:r>
      <w:r w:rsidR="004927B7" w:rsidRPr="000C1438">
        <w:rPr>
          <w:rFonts w:ascii="Times New Roman" w:hAnsi="Times New Roman" w:cs="Times New Roman"/>
          <w:color w:val="000000"/>
          <w:sz w:val="24"/>
          <w:szCs w:val="24"/>
        </w:rPr>
        <w:t xml:space="preserve">предназначенные для </w:t>
      </w:r>
      <w:r w:rsidR="00803EC3" w:rsidRPr="000C1438">
        <w:rPr>
          <w:rFonts w:ascii="Times New Roman" w:hAnsi="Times New Roman" w:cs="Times New Roman"/>
          <w:color w:val="000000"/>
          <w:sz w:val="24"/>
          <w:szCs w:val="24"/>
        </w:rPr>
        <w:t>упра</w:t>
      </w:r>
      <w:r w:rsidR="004927B7" w:rsidRPr="000C1438">
        <w:rPr>
          <w:rFonts w:ascii="Times New Roman" w:hAnsi="Times New Roman" w:cs="Times New Roman"/>
          <w:color w:val="000000"/>
          <w:sz w:val="24"/>
          <w:szCs w:val="24"/>
        </w:rPr>
        <w:t>в</w:t>
      </w:r>
      <w:r w:rsidR="00803EC3" w:rsidRPr="000C1438">
        <w:rPr>
          <w:rFonts w:ascii="Times New Roman" w:hAnsi="Times New Roman" w:cs="Times New Roman"/>
          <w:color w:val="000000"/>
          <w:sz w:val="24"/>
          <w:szCs w:val="24"/>
        </w:rPr>
        <w:t>ления</w:t>
      </w:r>
      <w:r w:rsidR="004927B7" w:rsidRPr="000C1438">
        <w:rPr>
          <w:rFonts w:ascii="Times New Roman" w:hAnsi="Times New Roman" w:cs="Times New Roman"/>
          <w:color w:val="000000"/>
          <w:sz w:val="24"/>
          <w:szCs w:val="24"/>
        </w:rPr>
        <w:t xml:space="preserve"> коммутатором</w:t>
      </w:r>
      <w:r w:rsidR="00803EC3" w:rsidRPr="000C1438">
        <w:rPr>
          <w:rFonts w:ascii="Times New Roman" w:hAnsi="Times New Roman" w:cs="Times New Roman"/>
          <w:color w:val="000000"/>
          <w:sz w:val="24"/>
          <w:szCs w:val="24"/>
        </w:rPr>
        <w:t xml:space="preserve"> 10/100/1000 </w:t>
      </w:r>
      <w:proofErr w:type="spellStart"/>
      <w:r w:rsidR="00803EC3" w:rsidRPr="000C1438">
        <w:rPr>
          <w:rFonts w:ascii="Times New Roman" w:hAnsi="Times New Roman" w:cs="Times New Roman"/>
          <w:color w:val="000000"/>
          <w:sz w:val="24"/>
          <w:szCs w:val="24"/>
        </w:rPr>
        <w:t>Mbps</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Ethernet</w:t>
      </w:r>
      <w:proofErr w:type="spellEnd"/>
      <w:r w:rsidR="00803EC3" w:rsidRPr="000C1438">
        <w:rPr>
          <w:rFonts w:ascii="Times New Roman" w:hAnsi="Times New Roman" w:cs="Times New Roman"/>
          <w:color w:val="000000"/>
          <w:sz w:val="24"/>
          <w:szCs w:val="24"/>
        </w:rPr>
        <w:t xml:space="preserve"> (RJ-45), </w:t>
      </w:r>
      <w:proofErr w:type="spellStart"/>
      <w:r w:rsidR="00803EC3" w:rsidRPr="000C1438">
        <w:rPr>
          <w:rFonts w:ascii="Times New Roman" w:hAnsi="Times New Roman" w:cs="Times New Roman"/>
          <w:color w:val="000000"/>
          <w:sz w:val="24"/>
          <w:szCs w:val="24"/>
        </w:rPr>
        <w:t>in-band</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over</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Fibre</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Channel</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serial</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port</w:t>
      </w:r>
      <w:proofErr w:type="spellEnd"/>
      <w:r w:rsidR="00803EC3" w:rsidRPr="000C1438">
        <w:rPr>
          <w:rFonts w:ascii="Times New Roman" w:hAnsi="Times New Roman" w:cs="Times New Roman"/>
          <w:color w:val="000000"/>
          <w:sz w:val="24"/>
          <w:szCs w:val="24"/>
        </w:rPr>
        <w:t xml:space="preserve"> (RJ- 45), </w:t>
      </w:r>
      <w:proofErr w:type="spellStart"/>
      <w:r w:rsidR="00803EC3" w:rsidRPr="000C1438">
        <w:rPr>
          <w:rFonts w:ascii="Times New Roman" w:hAnsi="Times New Roman" w:cs="Times New Roman"/>
          <w:color w:val="000000"/>
          <w:sz w:val="24"/>
          <w:szCs w:val="24"/>
        </w:rPr>
        <w:t>and</w:t>
      </w:r>
      <w:proofErr w:type="spellEnd"/>
      <w:r w:rsidR="00803EC3" w:rsidRPr="000C1438">
        <w:rPr>
          <w:rFonts w:ascii="Times New Roman" w:hAnsi="Times New Roman" w:cs="Times New Roman"/>
          <w:color w:val="000000"/>
          <w:sz w:val="24"/>
          <w:szCs w:val="24"/>
        </w:rPr>
        <w:t xml:space="preserve"> </w:t>
      </w:r>
      <w:proofErr w:type="spellStart"/>
      <w:r w:rsidR="00803EC3" w:rsidRPr="000C1438">
        <w:rPr>
          <w:rFonts w:ascii="Times New Roman" w:hAnsi="Times New Roman" w:cs="Times New Roman"/>
          <w:color w:val="000000"/>
          <w:sz w:val="24"/>
          <w:szCs w:val="24"/>
        </w:rPr>
        <w:t>one</w:t>
      </w:r>
      <w:proofErr w:type="spellEnd"/>
      <w:r w:rsidR="00803EC3" w:rsidRPr="000C1438">
        <w:rPr>
          <w:rFonts w:ascii="Times New Roman" w:hAnsi="Times New Roman" w:cs="Times New Roman"/>
          <w:color w:val="000000"/>
          <w:sz w:val="24"/>
          <w:szCs w:val="24"/>
        </w:rPr>
        <w:t xml:space="preserve"> USB </w:t>
      </w:r>
      <w:proofErr w:type="spellStart"/>
      <w:r w:rsidR="00803EC3" w:rsidRPr="000C1438">
        <w:rPr>
          <w:rFonts w:ascii="Times New Roman" w:hAnsi="Times New Roman" w:cs="Times New Roman"/>
          <w:color w:val="000000"/>
          <w:sz w:val="24"/>
          <w:szCs w:val="24"/>
        </w:rPr>
        <w:t>port</w:t>
      </w:r>
      <w:proofErr w:type="spellEnd"/>
      <w:r w:rsidR="00803EC3" w:rsidRPr="000C1438">
        <w:rPr>
          <w:rFonts w:ascii="Times New Roman" w:hAnsi="Times New Roman" w:cs="Times New Roman"/>
          <w:color w:val="000000"/>
          <w:sz w:val="24"/>
          <w:szCs w:val="24"/>
        </w:rPr>
        <w:t>,</w:t>
      </w:r>
      <w:r w:rsidR="00D62941" w:rsidRPr="000C1438">
        <w:rPr>
          <w:rFonts w:ascii="Times New Roman" w:hAnsi="Times New Roman" w:cs="Times New Roman"/>
          <w:color w:val="000000"/>
          <w:sz w:val="24"/>
          <w:szCs w:val="24"/>
        </w:rPr>
        <w:t xml:space="preserve"> простой в использовании графический интерфейс управления, а </w:t>
      </w:r>
      <w:r w:rsidR="00756E9C" w:rsidRPr="000C1438">
        <w:rPr>
          <w:rFonts w:ascii="Times New Roman" w:hAnsi="Times New Roman" w:cs="Times New Roman"/>
          <w:color w:val="000000"/>
          <w:sz w:val="24"/>
          <w:szCs w:val="24"/>
        </w:rPr>
        <w:t>также</w:t>
      </w:r>
      <w:r w:rsidR="00D62941" w:rsidRPr="000C1438">
        <w:rPr>
          <w:rFonts w:ascii="Times New Roman" w:hAnsi="Times New Roman" w:cs="Times New Roman"/>
          <w:color w:val="000000"/>
          <w:sz w:val="24"/>
          <w:szCs w:val="24"/>
        </w:rPr>
        <w:t xml:space="preserve"> иметь профессиональный интерфейс управления в виде командной строки.</w:t>
      </w:r>
    </w:p>
    <w:p w:rsidR="0036506A" w:rsidRPr="000C1438" w:rsidRDefault="001304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Коммутаторы должны поддерживать следующие функции по обеспечению безопасности: AES-GCM-256 </w:t>
      </w:r>
      <w:proofErr w:type="spellStart"/>
      <w:r w:rsidRPr="000C1438">
        <w:rPr>
          <w:rFonts w:ascii="Times New Roman" w:hAnsi="Times New Roman" w:cs="Times New Roman"/>
          <w:color w:val="000000"/>
          <w:sz w:val="24"/>
          <w:szCs w:val="24"/>
        </w:rPr>
        <w:t>encryption</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on</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ISLs</w:t>
      </w:r>
      <w:proofErr w:type="spellEnd"/>
      <w:r w:rsidRPr="000C1438">
        <w:rPr>
          <w:rFonts w:ascii="Times New Roman" w:hAnsi="Times New Roman" w:cs="Times New Roman"/>
          <w:color w:val="000000"/>
          <w:sz w:val="24"/>
          <w:szCs w:val="24"/>
        </w:rPr>
        <w:t xml:space="preserve">; DH-CHAP (между коммутаторами и конечным устройством), FCAP </w:t>
      </w:r>
      <w:proofErr w:type="spellStart"/>
      <w:r w:rsidRPr="000C1438">
        <w:rPr>
          <w:rFonts w:ascii="Times New Roman" w:hAnsi="Times New Roman" w:cs="Times New Roman"/>
          <w:color w:val="000000"/>
          <w:sz w:val="24"/>
          <w:szCs w:val="24"/>
        </w:rPr>
        <w:t>switch</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authentication</w:t>
      </w:r>
      <w:proofErr w:type="spellEnd"/>
      <w:r w:rsidRPr="000C1438">
        <w:rPr>
          <w:rFonts w:ascii="Times New Roman" w:hAnsi="Times New Roman" w:cs="Times New Roman"/>
          <w:color w:val="000000"/>
          <w:sz w:val="24"/>
          <w:szCs w:val="24"/>
        </w:rPr>
        <w:t xml:space="preserve">; FIPS 140-2 L2-compliant, HTTPS, </w:t>
      </w:r>
      <w:proofErr w:type="spellStart"/>
      <w:r w:rsidRPr="000C1438">
        <w:rPr>
          <w:rFonts w:ascii="Times New Roman" w:hAnsi="Times New Roman" w:cs="Times New Roman"/>
          <w:color w:val="000000"/>
          <w:sz w:val="24"/>
          <w:szCs w:val="24"/>
        </w:rPr>
        <w:t>IPsec</w:t>
      </w:r>
      <w:proofErr w:type="spellEnd"/>
      <w:r w:rsidRPr="000C1438">
        <w:rPr>
          <w:rFonts w:ascii="Times New Roman" w:hAnsi="Times New Roman" w:cs="Times New Roman"/>
          <w:color w:val="000000"/>
          <w:sz w:val="24"/>
          <w:szCs w:val="24"/>
        </w:rPr>
        <w:t xml:space="preserve">, IP </w:t>
      </w:r>
      <w:proofErr w:type="spellStart"/>
      <w:r w:rsidRPr="000C1438">
        <w:rPr>
          <w:rFonts w:ascii="Times New Roman" w:hAnsi="Times New Roman" w:cs="Times New Roman"/>
          <w:color w:val="000000"/>
          <w:sz w:val="24"/>
          <w:szCs w:val="24"/>
        </w:rPr>
        <w:t>filtering</w:t>
      </w:r>
      <w:proofErr w:type="spellEnd"/>
      <w:r w:rsidRPr="000C1438">
        <w:rPr>
          <w:rFonts w:ascii="Times New Roman" w:hAnsi="Times New Roman" w:cs="Times New Roman"/>
          <w:color w:val="000000"/>
          <w:sz w:val="24"/>
          <w:szCs w:val="24"/>
        </w:rPr>
        <w:t xml:space="preserve">, LDAP </w:t>
      </w:r>
      <w:proofErr w:type="spellStart"/>
      <w:r w:rsidRPr="000C1438">
        <w:rPr>
          <w:rFonts w:ascii="Times New Roman" w:hAnsi="Times New Roman" w:cs="Times New Roman"/>
          <w:color w:val="000000"/>
          <w:sz w:val="24"/>
          <w:szCs w:val="24"/>
        </w:rPr>
        <w:t>with</w:t>
      </w:r>
      <w:proofErr w:type="spellEnd"/>
      <w:r w:rsidRPr="000C1438">
        <w:rPr>
          <w:rFonts w:ascii="Times New Roman" w:hAnsi="Times New Roman" w:cs="Times New Roman"/>
          <w:color w:val="000000"/>
          <w:sz w:val="24"/>
          <w:szCs w:val="24"/>
        </w:rPr>
        <w:t xml:space="preserve"> IPv6, </w:t>
      </w:r>
      <w:proofErr w:type="spellStart"/>
      <w:r w:rsidRPr="000C1438">
        <w:rPr>
          <w:rFonts w:ascii="Times New Roman" w:hAnsi="Times New Roman" w:cs="Times New Roman"/>
          <w:color w:val="000000"/>
          <w:sz w:val="24"/>
          <w:szCs w:val="24"/>
        </w:rPr>
        <w:t>OpenLDAP</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Port</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Binding</w:t>
      </w:r>
      <w:proofErr w:type="spellEnd"/>
      <w:r w:rsidRPr="000C1438">
        <w:rPr>
          <w:rFonts w:ascii="Times New Roman" w:hAnsi="Times New Roman" w:cs="Times New Roman"/>
          <w:color w:val="000000"/>
          <w:sz w:val="24"/>
          <w:szCs w:val="24"/>
        </w:rPr>
        <w:t xml:space="preserve">, RADIUS, TACACS+, </w:t>
      </w:r>
      <w:proofErr w:type="spellStart"/>
      <w:r w:rsidRPr="000C1438">
        <w:rPr>
          <w:rFonts w:ascii="Times New Roman" w:hAnsi="Times New Roman" w:cs="Times New Roman"/>
          <w:color w:val="000000"/>
          <w:sz w:val="24"/>
          <w:szCs w:val="24"/>
        </w:rPr>
        <w:t>User-defined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Role</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Based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Access</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Control</w:t>
      </w:r>
      <w:proofErr w:type="spellEnd"/>
      <w:r w:rsidRPr="000C1438">
        <w:rPr>
          <w:rFonts w:ascii="Times New Roman" w:hAnsi="Times New Roman" w:cs="Times New Roman"/>
          <w:color w:val="000000"/>
          <w:sz w:val="24"/>
          <w:szCs w:val="24"/>
        </w:rPr>
        <w:t xml:space="preserve"> (RBAC), </w:t>
      </w:r>
      <w:proofErr w:type="spellStart"/>
      <w:r w:rsidRPr="000C1438">
        <w:rPr>
          <w:rFonts w:ascii="Times New Roman" w:hAnsi="Times New Roman" w:cs="Times New Roman"/>
          <w:color w:val="000000"/>
          <w:sz w:val="24"/>
          <w:szCs w:val="24"/>
        </w:rPr>
        <w:t>Secure</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Copy</w:t>
      </w:r>
      <w:proofErr w:type="spellEnd"/>
      <w:r w:rsidRPr="000C1438">
        <w:rPr>
          <w:rFonts w:ascii="Times New Roman" w:hAnsi="Times New Roman" w:cs="Times New Roman"/>
          <w:color w:val="000000"/>
          <w:sz w:val="24"/>
          <w:szCs w:val="24"/>
        </w:rPr>
        <w:t xml:space="preserve"> (SCP), </w:t>
      </w:r>
      <w:proofErr w:type="spellStart"/>
      <w:r w:rsidRPr="000C1438">
        <w:rPr>
          <w:rFonts w:ascii="Times New Roman" w:hAnsi="Times New Roman" w:cs="Times New Roman"/>
          <w:color w:val="000000"/>
          <w:sz w:val="24"/>
          <w:szCs w:val="24"/>
        </w:rPr>
        <w:t>Secure</w:t>
      </w:r>
      <w:proofErr w:type="spellEnd"/>
      <w:r w:rsidRPr="000C1438">
        <w:rPr>
          <w:rFonts w:ascii="Times New Roman" w:hAnsi="Times New Roman" w:cs="Times New Roman"/>
          <w:color w:val="000000"/>
          <w:sz w:val="24"/>
          <w:szCs w:val="24"/>
        </w:rPr>
        <w:t xml:space="preserve"> RPC, SFTP, SSH v2, SSL, </w:t>
      </w:r>
      <w:proofErr w:type="spellStart"/>
      <w:r w:rsidRPr="000C1438">
        <w:rPr>
          <w:rFonts w:ascii="Times New Roman" w:hAnsi="Times New Roman" w:cs="Times New Roman"/>
          <w:color w:val="000000"/>
          <w:sz w:val="24"/>
          <w:szCs w:val="24"/>
        </w:rPr>
        <w:t>Switch</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Binding</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Trusted</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Switch</w:t>
      </w:r>
      <w:proofErr w:type="spellEnd"/>
      <w:r w:rsidRPr="000C1438">
        <w:rPr>
          <w:rFonts w:ascii="Times New Roman" w:hAnsi="Times New Roman" w:cs="Times New Roman"/>
          <w:color w:val="000000"/>
          <w:sz w:val="24"/>
          <w:szCs w:val="24"/>
        </w:rPr>
        <w:t xml:space="preserve"> </w:t>
      </w:r>
    </w:p>
    <w:p w:rsidR="0036506A" w:rsidRPr="000C1438" w:rsidRDefault="0036506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должен обеспечивать коммутацию не менее 12 устройств, в том числе сервера, системы хранения данных и другие коммутаторы сети передачи данных, каждое из которых может работать со скоростью до 16 Гбит/с в зависимости от установленного SFP</w:t>
      </w:r>
      <w:r w:rsidR="003067A6"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модуля. </w:t>
      </w:r>
    </w:p>
    <w:p w:rsidR="005938B0" w:rsidRPr="000C1438" w:rsidRDefault="005938B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lastRenderedPageBreak/>
        <w:t>К</w:t>
      </w:r>
      <w:r w:rsidR="002A0ED4" w:rsidRPr="000C1438">
        <w:rPr>
          <w:rFonts w:ascii="Times New Roman" w:hAnsi="Times New Roman" w:cs="Times New Roman"/>
          <w:color w:val="000000"/>
          <w:sz w:val="24"/>
          <w:szCs w:val="24"/>
        </w:rPr>
        <w:t>оммутатор</w:t>
      </w:r>
      <w:r w:rsidRPr="000C1438">
        <w:rPr>
          <w:rFonts w:ascii="Times New Roman" w:hAnsi="Times New Roman" w:cs="Times New Roman"/>
          <w:color w:val="000000"/>
          <w:sz w:val="24"/>
          <w:szCs w:val="24"/>
        </w:rPr>
        <w:t xml:space="preserve"> долж</w:t>
      </w:r>
      <w:r w:rsidR="007C5DD2" w:rsidRPr="000C1438">
        <w:rPr>
          <w:rFonts w:ascii="Times New Roman" w:hAnsi="Times New Roman" w:cs="Times New Roman"/>
          <w:color w:val="000000"/>
          <w:sz w:val="24"/>
          <w:szCs w:val="24"/>
        </w:rPr>
        <w:t>е</w:t>
      </w:r>
      <w:r w:rsidRPr="000C1438">
        <w:rPr>
          <w:rFonts w:ascii="Times New Roman" w:hAnsi="Times New Roman" w:cs="Times New Roman"/>
          <w:color w:val="000000"/>
          <w:sz w:val="24"/>
          <w:szCs w:val="24"/>
        </w:rPr>
        <w:t>н</w:t>
      </w:r>
      <w:r w:rsidR="007C5DD2" w:rsidRPr="000C1438">
        <w:rPr>
          <w:rFonts w:ascii="Times New Roman" w:hAnsi="Times New Roman" w:cs="Times New Roman"/>
          <w:color w:val="000000"/>
          <w:sz w:val="24"/>
          <w:szCs w:val="24"/>
        </w:rPr>
        <w:t xml:space="preserve"> быть подключен</w:t>
      </w:r>
      <w:r w:rsidRPr="000C1438">
        <w:rPr>
          <w:rFonts w:ascii="Times New Roman" w:hAnsi="Times New Roman" w:cs="Times New Roman"/>
          <w:color w:val="000000"/>
          <w:sz w:val="24"/>
          <w:szCs w:val="24"/>
        </w:rPr>
        <w:t xml:space="preserve"> в существующую систему управления и мониторинга. Если для этого необходимы, лицензии и проч., то указанные компоненты должны входить в комплект поставки коммутаторов. </w:t>
      </w:r>
    </w:p>
    <w:p w:rsidR="005938B0" w:rsidRPr="000C1438" w:rsidRDefault="005938B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иметь резервирование подверженных наиболее частым сбоям узлов: как минимум, вентиляторов и блоков питания.</w:t>
      </w:r>
    </w:p>
    <w:p w:rsidR="00414649" w:rsidRPr="000C1438" w:rsidRDefault="00414649"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быть предназначены для питания от однофазной сети напряжением 220В и комплектоваться шнурами питания с разъемами CEE7/4.</w:t>
      </w:r>
    </w:p>
    <w:p w:rsidR="005938B0" w:rsidRPr="000C1438" w:rsidRDefault="005938B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комплектоваться салазками, кронштейнами или прочими приспособлениями для крепления их в стандартный 19-дюймовый телекоммуникационный шкаф.</w:t>
      </w:r>
    </w:p>
    <w:p w:rsidR="004008C2" w:rsidRDefault="00E42B60" w:rsidP="00C36F93">
      <w:pPr>
        <w:spacing w:before="60" w:after="60"/>
        <w:jc w:val="both"/>
        <w:rPr>
          <w:rFonts w:ascii="Times New Roman" w:hAnsi="Times New Roman"/>
          <w:sz w:val="24"/>
          <w:szCs w:val="24"/>
        </w:rPr>
      </w:pPr>
      <w:r w:rsidRPr="009879E2">
        <w:rPr>
          <w:rFonts w:ascii="Times New Roman" w:hAnsi="Times New Roman"/>
          <w:sz w:val="24"/>
          <w:szCs w:val="24"/>
        </w:rPr>
        <w:t>Поставляе</w:t>
      </w:r>
      <w:r>
        <w:rPr>
          <w:rFonts w:ascii="Times New Roman" w:hAnsi="Times New Roman"/>
          <w:sz w:val="24"/>
          <w:szCs w:val="24"/>
        </w:rPr>
        <w:t>мые</w:t>
      </w:r>
      <w:r w:rsidRPr="009879E2">
        <w:rPr>
          <w:rFonts w:ascii="Times New Roman" w:hAnsi="Times New Roman"/>
          <w:sz w:val="24"/>
          <w:szCs w:val="24"/>
        </w:rPr>
        <w:t xml:space="preserve"> в р</w:t>
      </w:r>
      <w:r>
        <w:rPr>
          <w:rFonts w:ascii="Times New Roman" w:hAnsi="Times New Roman"/>
          <w:sz w:val="24"/>
          <w:szCs w:val="24"/>
        </w:rPr>
        <w:t xml:space="preserve">амках данного ТЗ коммутаторы </w:t>
      </w:r>
      <w:r w:rsidRPr="00E42B60">
        <w:rPr>
          <w:rFonts w:ascii="Times New Roman" w:hAnsi="Times New Roman"/>
          <w:sz w:val="24"/>
          <w:szCs w:val="24"/>
        </w:rPr>
        <w:t>сети хранения данных должны</w:t>
      </w:r>
      <w:r w:rsidR="006663AA">
        <w:rPr>
          <w:rFonts w:ascii="Times New Roman" w:hAnsi="Times New Roman"/>
          <w:sz w:val="24"/>
          <w:szCs w:val="24"/>
        </w:rPr>
        <w:t xml:space="preserve"> быть интегрированы</w:t>
      </w:r>
      <w:r>
        <w:rPr>
          <w:rFonts w:ascii="Times New Roman" w:hAnsi="Times New Roman"/>
          <w:sz w:val="24"/>
          <w:szCs w:val="24"/>
        </w:rPr>
        <w:t xml:space="preserve"> с существующей </w:t>
      </w:r>
      <w:r>
        <w:rPr>
          <w:rFonts w:ascii="Times New Roman" w:hAnsi="Times New Roman"/>
          <w:sz w:val="24"/>
          <w:szCs w:val="24"/>
          <w:lang w:val="en-US"/>
        </w:rPr>
        <w:t>SAN</w:t>
      </w:r>
      <w:r w:rsidRPr="00E42B60">
        <w:rPr>
          <w:rFonts w:ascii="Times New Roman" w:hAnsi="Times New Roman"/>
          <w:sz w:val="24"/>
          <w:szCs w:val="24"/>
        </w:rPr>
        <w:t xml:space="preserve"> </w:t>
      </w:r>
      <w:r>
        <w:rPr>
          <w:rFonts w:ascii="Times New Roman" w:hAnsi="Times New Roman"/>
          <w:sz w:val="24"/>
          <w:szCs w:val="24"/>
        </w:rPr>
        <w:t>сетью</w:t>
      </w:r>
      <w:r w:rsidR="002866D4">
        <w:rPr>
          <w:rFonts w:ascii="Times New Roman" w:hAnsi="Times New Roman"/>
          <w:sz w:val="24"/>
          <w:szCs w:val="24"/>
        </w:rPr>
        <w:t xml:space="preserve">, с учетом </w:t>
      </w:r>
      <w:r w:rsidR="0043119A">
        <w:rPr>
          <w:rFonts w:ascii="Times New Roman" w:hAnsi="Times New Roman"/>
          <w:sz w:val="24"/>
          <w:szCs w:val="24"/>
        </w:rPr>
        <w:t>требуемой пропускной способностью</w:t>
      </w:r>
      <w:r w:rsidR="002866D4">
        <w:rPr>
          <w:rFonts w:ascii="Times New Roman" w:hAnsi="Times New Roman"/>
          <w:sz w:val="24"/>
          <w:szCs w:val="24"/>
        </w:rPr>
        <w:t xml:space="preserve"> всей сети</w:t>
      </w:r>
      <w:r w:rsidR="00FA6755">
        <w:rPr>
          <w:rFonts w:ascii="Times New Roman" w:hAnsi="Times New Roman"/>
          <w:sz w:val="24"/>
          <w:szCs w:val="24"/>
        </w:rPr>
        <w:t xml:space="preserve"> и удаленностью площадок</w:t>
      </w:r>
      <w:r w:rsidR="002866D4">
        <w:rPr>
          <w:rFonts w:ascii="Times New Roman" w:hAnsi="Times New Roman"/>
          <w:sz w:val="24"/>
          <w:szCs w:val="24"/>
        </w:rPr>
        <w:t>.</w:t>
      </w:r>
      <w:r w:rsidR="00AA1750">
        <w:rPr>
          <w:rFonts w:ascii="Times New Roman" w:hAnsi="Times New Roman"/>
          <w:sz w:val="24"/>
          <w:szCs w:val="24"/>
        </w:rPr>
        <w:t xml:space="preserve"> </w:t>
      </w:r>
    </w:p>
    <w:p w:rsidR="004008C2" w:rsidRPr="004008C2" w:rsidRDefault="004008C2" w:rsidP="00C36F93">
      <w:pPr>
        <w:jc w:val="both"/>
        <w:rPr>
          <w:rFonts w:ascii="Times New Roman" w:hAnsi="Times New Roman" w:cs="Times New Roman"/>
          <w:sz w:val="24"/>
          <w:szCs w:val="24"/>
        </w:rPr>
      </w:pPr>
      <w:r w:rsidRPr="004008C2">
        <w:rPr>
          <w:rFonts w:ascii="Times New Roman" w:hAnsi="Times New Roman" w:cs="Times New Roman"/>
          <w:spacing w:val="-3"/>
          <w:sz w:val="24"/>
          <w:szCs w:val="24"/>
        </w:rPr>
        <w:t xml:space="preserve">В состав </w:t>
      </w:r>
      <w:r w:rsidR="00465DC7">
        <w:rPr>
          <w:rFonts w:ascii="Times New Roman" w:hAnsi="Times New Roman" w:cs="Times New Roman"/>
          <w:sz w:val="24"/>
          <w:szCs w:val="24"/>
        </w:rPr>
        <w:t>предложения участника должны</w:t>
      </w:r>
      <w:r w:rsidRPr="004008C2">
        <w:rPr>
          <w:rFonts w:ascii="Times New Roman" w:hAnsi="Times New Roman" w:cs="Times New Roman"/>
          <w:sz w:val="24"/>
          <w:szCs w:val="24"/>
        </w:rPr>
        <w:t xml:space="preserve"> входить оптические кабеля:</w:t>
      </w:r>
    </w:p>
    <w:p w:rsidR="004008C2" w:rsidRPr="00803843" w:rsidRDefault="004008C2"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 xml:space="preserve">.5m Multi-mode OM3 LC/LC FC Cable </w:t>
      </w:r>
      <w:r w:rsidRPr="000C1438">
        <w:rPr>
          <w:rFonts w:ascii="Times New Roman" w:hAnsi="Times New Roman" w:cs="Times New Roman"/>
          <w:color w:val="000000"/>
          <w:sz w:val="24"/>
          <w:szCs w:val="24"/>
        </w:rPr>
        <w:t>не</w:t>
      </w:r>
      <w:r w:rsidRPr="00803843">
        <w:rPr>
          <w:rFonts w:ascii="Times New Roman" w:hAnsi="Times New Roman" w:cs="Times New Roman"/>
          <w:color w:val="000000"/>
          <w:sz w:val="24"/>
          <w:szCs w:val="24"/>
          <w:lang w:val="en-US"/>
        </w:rPr>
        <w:t xml:space="preserve"> </w:t>
      </w:r>
      <w:r w:rsidRPr="000C1438">
        <w:rPr>
          <w:rFonts w:ascii="Times New Roman" w:hAnsi="Times New Roman" w:cs="Times New Roman"/>
          <w:color w:val="000000"/>
          <w:sz w:val="24"/>
          <w:szCs w:val="24"/>
        </w:rPr>
        <w:t>менее</w:t>
      </w:r>
      <w:r w:rsidRPr="00803843">
        <w:rPr>
          <w:rFonts w:ascii="Times New Roman" w:hAnsi="Times New Roman" w:cs="Times New Roman"/>
          <w:color w:val="000000"/>
          <w:sz w:val="24"/>
          <w:szCs w:val="24"/>
          <w:lang w:val="en-US"/>
        </w:rPr>
        <w:t xml:space="preserve"> 20 </w:t>
      </w:r>
      <w:proofErr w:type="spellStart"/>
      <w:r w:rsidRPr="000C1438">
        <w:rPr>
          <w:rFonts w:ascii="Times New Roman" w:hAnsi="Times New Roman" w:cs="Times New Roman"/>
          <w:color w:val="000000"/>
          <w:sz w:val="24"/>
          <w:szCs w:val="24"/>
        </w:rPr>
        <w:t>шт</w:t>
      </w:r>
      <w:proofErr w:type="spellEnd"/>
      <w:r w:rsidRPr="00803843">
        <w:rPr>
          <w:rFonts w:ascii="Times New Roman" w:hAnsi="Times New Roman" w:cs="Times New Roman"/>
          <w:color w:val="000000"/>
          <w:sz w:val="24"/>
          <w:szCs w:val="24"/>
          <w:lang w:val="en-US"/>
        </w:rPr>
        <w:t>.</w:t>
      </w:r>
    </w:p>
    <w:p w:rsidR="004008C2" w:rsidRPr="00803843" w:rsidRDefault="004008C2"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 xml:space="preserve">1m Multi-mode OM3 LC/LC FC Cable </w:t>
      </w:r>
      <w:r w:rsidRPr="000C1438">
        <w:rPr>
          <w:rFonts w:ascii="Times New Roman" w:hAnsi="Times New Roman" w:cs="Times New Roman"/>
          <w:color w:val="000000"/>
          <w:sz w:val="24"/>
          <w:szCs w:val="24"/>
        </w:rPr>
        <w:t>не</w:t>
      </w:r>
      <w:r w:rsidRPr="00803843">
        <w:rPr>
          <w:rFonts w:ascii="Times New Roman" w:hAnsi="Times New Roman" w:cs="Times New Roman"/>
          <w:color w:val="000000"/>
          <w:sz w:val="24"/>
          <w:szCs w:val="24"/>
          <w:lang w:val="en-US"/>
        </w:rPr>
        <w:t xml:space="preserve"> </w:t>
      </w:r>
      <w:r w:rsidRPr="000C1438">
        <w:rPr>
          <w:rFonts w:ascii="Times New Roman" w:hAnsi="Times New Roman" w:cs="Times New Roman"/>
          <w:color w:val="000000"/>
          <w:sz w:val="24"/>
          <w:szCs w:val="24"/>
        </w:rPr>
        <w:t>менее</w:t>
      </w:r>
      <w:r w:rsidRPr="00803843">
        <w:rPr>
          <w:rFonts w:ascii="Times New Roman" w:hAnsi="Times New Roman" w:cs="Times New Roman"/>
          <w:color w:val="000000"/>
          <w:sz w:val="24"/>
          <w:szCs w:val="24"/>
          <w:lang w:val="en-US"/>
        </w:rPr>
        <w:t xml:space="preserve"> 20 </w:t>
      </w:r>
      <w:proofErr w:type="spellStart"/>
      <w:r w:rsidRPr="000C1438">
        <w:rPr>
          <w:rFonts w:ascii="Times New Roman" w:hAnsi="Times New Roman" w:cs="Times New Roman"/>
          <w:color w:val="000000"/>
          <w:sz w:val="24"/>
          <w:szCs w:val="24"/>
        </w:rPr>
        <w:t>шт</w:t>
      </w:r>
      <w:proofErr w:type="spellEnd"/>
      <w:r w:rsidRPr="00803843">
        <w:rPr>
          <w:rFonts w:ascii="Times New Roman" w:hAnsi="Times New Roman" w:cs="Times New Roman"/>
          <w:color w:val="000000"/>
          <w:sz w:val="24"/>
          <w:szCs w:val="24"/>
          <w:lang w:val="en-US"/>
        </w:rPr>
        <w:t>.</w:t>
      </w:r>
    </w:p>
    <w:p w:rsidR="004008C2" w:rsidRPr="00803843" w:rsidRDefault="004008C2"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 xml:space="preserve">2m Multi-mode OM3 LC/LC FC Cable </w:t>
      </w:r>
      <w:r w:rsidRPr="000C1438">
        <w:rPr>
          <w:rFonts w:ascii="Times New Roman" w:hAnsi="Times New Roman" w:cs="Times New Roman"/>
          <w:color w:val="000000"/>
          <w:sz w:val="24"/>
          <w:szCs w:val="24"/>
        </w:rPr>
        <w:t>не</w:t>
      </w:r>
      <w:r w:rsidRPr="00803843">
        <w:rPr>
          <w:rFonts w:ascii="Times New Roman" w:hAnsi="Times New Roman" w:cs="Times New Roman"/>
          <w:color w:val="000000"/>
          <w:sz w:val="24"/>
          <w:szCs w:val="24"/>
          <w:lang w:val="en-US"/>
        </w:rPr>
        <w:t xml:space="preserve"> </w:t>
      </w:r>
      <w:r w:rsidRPr="000C1438">
        <w:rPr>
          <w:rFonts w:ascii="Times New Roman" w:hAnsi="Times New Roman" w:cs="Times New Roman"/>
          <w:color w:val="000000"/>
          <w:sz w:val="24"/>
          <w:szCs w:val="24"/>
        </w:rPr>
        <w:t>менее</w:t>
      </w:r>
      <w:r w:rsidRPr="00803843">
        <w:rPr>
          <w:rFonts w:ascii="Times New Roman" w:hAnsi="Times New Roman" w:cs="Times New Roman"/>
          <w:color w:val="000000"/>
          <w:sz w:val="24"/>
          <w:szCs w:val="24"/>
          <w:lang w:val="en-US"/>
        </w:rPr>
        <w:t xml:space="preserve"> 20 </w:t>
      </w:r>
      <w:proofErr w:type="spellStart"/>
      <w:r w:rsidRPr="000C1438">
        <w:rPr>
          <w:rFonts w:ascii="Times New Roman" w:hAnsi="Times New Roman" w:cs="Times New Roman"/>
          <w:color w:val="000000"/>
          <w:sz w:val="24"/>
          <w:szCs w:val="24"/>
        </w:rPr>
        <w:t>шт</w:t>
      </w:r>
      <w:proofErr w:type="spellEnd"/>
    </w:p>
    <w:p w:rsidR="00FF7CDD"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Коммутаторы </w:t>
      </w:r>
      <w:r w:rsidRPr="00FF7CDD">
        <w:rPr>
          <w:rFonts w:ascii="Times New Roman" w:hAnsi="Times New Roman" w:cs="Times New Roman"/>
          <w:sz w:val="24"/>
          <w:szCs w:val="24"/>
          <w:lang w:val="en-US"/>
        </w:rPr>
        <w:t>SAN</w:t>
      </w:r>
      <w:r w:rsidRPr="00FF7CDD">
        <w:rPr>
          <w:rFonts w:ascii="Times New Roman" w:hAnsi="Times New Roman" w:cs="Times New Roman"/>
          <w:sz w:val="24"/>
          <w:szCs w:val="24"/>
        </w:rPr>
        <w:t xml:space="preserve"> должны обеспечиваться технической поддержкой от производителя на территории РФ. В стоимость предложения Участника должна входить стоимость круглосуточной поддержки указанных коммутаторо</w:t>
      </w:r>
      <w:r w:rsidR="0005777A">
        <w:rPr>
          <w:rFonts w:ascii="Times New Roman" w:hAnsi="Times New Roman" w:cs="Times New Roman"/>
          <w:sz w:val="24"/>
          <w:szCs w:val="24"/>
        </w:rPr>
        <w:t xml:space="preserve">в со стороны производителя на 1 </w:t>
      </w:r>
      <w:r w:rsidRPr="00FF7CDD">
        <w:rPr>
          <w:rFonts w:ascii="Times New Roman" w:hAnsi="Times New Roman" w:cs="Times New Roman"/>
          <w:sz w:val="24"/>
          <w:szCs w:val="24"/>
        </w:rPr>
        <w:t>год.</w:t>
      </w:r>
    </w:p>
    <w:p w:rsidR="0090577E" w:rsidRPr="00B97D18" w:rsidRDefault="0090577E" w:rsidP="00C36F93">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643E7E" w:rsidRPr="00643E7E" w:rsidRDefault="00FF7CDD"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z w:val="24"/>
          <w:szCs w:val="24"/>
        </w:rPr>
        <w:t xml:space="preserve">Все необходимые кабели, предназначенные для отказоустойчивых соединений по протоколу </w:t>
      </w:r>
      <w:r w:rsidRPr="00FF7CDD">
        <w:rPr>
          <w:rFonts w:ascii="Times New Roman" w:hAnsi="Times New Roman" w:cs="Times New Roman"/>
          <w:sz w:val="24"/>
          <w:szCs w:val="24"/>
          <w:lang w:val="en-US"/>
        </w:rPr>
        <w:t>FC</w:t>
      </w:r>
      <w:r w:rsidRPr="00FF7CDD">
        <w:rPr>
          <w:rFonts w:ascii="Times New Roman" w:hAnsi="Times New Roman" w:cs="Times New Roman"/>
          <w:sz w:val="24"/>
          <w:szCs w:val="24"/>
        </w:rPr>
        <w:t xml:space="preserve"> поставляемого оборудования между собой в рамках одного помещения должны входить в предложение Участника.</w:t>
      </w:r>
    </w:p>
    <w:p w:rsidR="008F2258" w:rsidRPr="002F48AB" w:rsidRDefault="008F2258" w:rsidP="00BA2710">
      <w:pPr>
        <w:rPr>
          <w:rFonts w:ascii="Times New Roman" w:hAnsi="Times New Roman" w:cs="Times New Roman"/>
          <w:bCs/>
          <w:spacing w:val="-8"/>
          <w:sz w:val="24"/>
          <w:szCs w:val="24"/>
        </w:rPr>
      </w:pPr>
    </w:p>
    <w:p w:rsidR="00BA2710" w:rsidRPr="00BA2710" w:rsidRDefault="00BA2710" w:rsidP="00BA2710">
      <w:pPr>
        <w:rPr>
          <w:rFonts w:ascii="Times New Roman" w:hAnsi="Times New Roman" w:cs="Times New Roman"/>
          <w:bCs/>
          <w:spacing w:val="-8"/>
          <w:sz w:val="24"/>
          <w:szCs w:val="24"/>
        </w:rPr>
      </w:pPr>
      <w:r w:rsidRPr="00BA2710">
        <w:rPr>
          <w:rFonts w:ascii="Times New Roman" w:hAnsi="Times New Roman" w:cs="Times New Roman"/>
          <w:bCs/>
          <w:spacing w:val="-8"/>
          <w:sz w:val="24"/>
          <w:szCs w:val="24"/>
        </w:rPr>
        <w:t>В состав предложения должны входить работы по изменению архитектуры SAN сети, и должны включать в себя:</w:t>
      </w:r>
    </w:p>
    <w:p w:rsidR="00BA2710" w:rsidRPr="00BA2710"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t>Сбор статистики и анализ работы оборудования, сети передачи данных (SAN), комплекса виртуализации СХД, вычислительных систем и др. Выявление узких мест в существующей конфигурации.</w:t>
      </w:r>
    </w:p>
    <w:p w:rsidR="00BA2710" w:rsidRPr="00BA2710"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t>Проведение подготовительных мероприятий для минимизации рисков.</w:t>
      </w:r>
    </w:p>
    <w:p w:rsidR="00BA2710" w:rsidRPr="001A4DE4" w:rsidRDefault="00BA2710" w:rsidP="00CE70AA">
      <w:pPr>
        <w:pStyle w:val="a4"/>
        <w:numPr>
          <w:ilvl w:val="0"/>
          <w:numId w:val="14"/>
        </w:numPr>
        <w:rPr>
          <w:rFonts w:ascii="Times New Roman" w:hAnsi="Times New Roman"/>
          <w:sz w:val="24"/>
          <w:szCs w:val="24"/>
        </w:rPr>
      </w:pPr>
      <w:r w:rsidRPr="001A4DE4">
        <w:rPr>
          <w:rFonts w:ascii="Times New Roman" w:hAnsi="Times New Roman"/>
          <w:sz w:val="24"/>
          <w:szCs w:val="24"/>
        </w:rPr>
        <w:t>Разработка новой архитектуры SAN</w:t>
      </w:r>
      <w:r w:rsidR="001A4DE4">
        <w:rPr>
          <w:rFonts w:ascii="Times New Roman" w:hAnsi="Times New Roman"/>
          <w:sz w:val="24"/>
          <w:szCs w:val="24"/>
        </w:rPr>
        <w:t>, в</w:t>
      </w:r>
      <w:r w:rsidRPr="001A4DE4">
        <w:rPr>
          <w:rFonts w:ascii="Times New Roman" w:hAnsi="Times New Roman"/>
          <w:sz w:val="24"/>
          <w:szCs w:val="24"/>
        </w:rPr>
        <w:t xml:space="preserve"> ходе разработки необходимо учесть, используемое в существующей конфигурации, оборудование.</w:t>
      </w:r>
    </w:p>
    <w:p w:rsidR="00BA2710" w:rsidRPr="00BA2710"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t>План проведения работ</w:t>
      </w:r>
      <w:r w:rsidR="00BA513D">
        <w:rPr>
          <w:rFonts w:ascii="Times New Roman" w:hAnsi="Times New Roman"/>
          <w:sz w:val="24"/>
          <w:szCs w:val="24"/>
        </w:rPr>
        <w:t>,</w:t>
      </w:r>
      <w:r w:rsidR="00BA513D" w:rsidRPr="00BA513D">
        <w:rPr>
          <w:rFonts w:ascii="Times New Roman" w:hAnsi="Times New Roman"/>
          <w:sz w:val="24"/>
          <w:szCs w:val="24"/>
        </w:rPr>
        <w:t xml:space="preserve"> </w:t>
      </w:r>
      <w:r w:rsidR="00BA513D">
        <w:rPr>
          <w:rFonts w:ascii="Times New Roman" w:hAnsi="Times New Roman"/>
          <w:sz w:val="24"/>
          <w:szCs w:val="24"/>
        </w:rPr>
        <w:t>с учетом со</w:t>
      </w:r>
      <w:r w:rsidR="00BA513D" w:rsidRPr="00404375">
        <w:rPr>
          <w:rFonts w:ascii="Times New Roman" w:hAnsi="Times New Roman"/>
          <w:sz w:val="24"/>
          <w:szCs w:val="24"/>
        </w:rPr>
        <w:t>бр</w:t>
      </w:r>
      <w:r w:rsidR="00BA513D">
        <w:rPr>
          <w:rFonts w:ascii="Times New Roman" w:hAnsi="Times New Roman"/>
          <w:sz w:val="24"/>
          <w:szCs w:val="24"/>
        </w:rPr>
        <w:t>анной</w:t>
      </w:r>
      <w:r w:rsidR="00BA513D" w:rsidRPr="00404375">
        <w:rPr>
          <w:rFonts w:ascii="Times New Roman" w:hAnsi="Times New Roman"/>
          <w:sz w:val="24"/>
          <w:szCs w:val="24"/>
        </w:rPr>
        <w:t xml:space="preserve"> статистики и анализ</w:t>
      </w:r>
      <w:r w:rsidR="00BA513D">
        <w:rPr>
          <w:rFonts w:ascii="Times New Roman" w:hAnsi="Times New Roman"/>
          <w:sz w:val="24"/>
          <w:szCs w:val="24"/>
        </w:rPr>
        <w:t>а</w:t>
      </w:r>
      <w:r w:rsidR="00BA513D" w:rsidRPr="00404375">
        <w:rPr>
          <w:rFonts w:ascii="Times New Roman" w:hAnsi="Times New Roman"/>
          <w:sz w:val="24"/>
          <w:szCs w:val="24"/>
        </w:rPr>
        <w:t xml:space="preserve"> работы</w:t>
      </w:r>
      <w:r w:rsidR="00BA513D">
        <w:rPr>
          <w:rFonts w:ascii="Times New Roman" w:hAnsi="Times New Roman"/>
          <w:sz w:val="24"/>
          <w:szCs w:val="24"/>
        </w:rPr>
        <w:t>,</w:t>
      </w:r>
      <w:r w:rsidRPr="00BA2710">
        <w:rPr>
          <w:rFonts w:ascii="Times New Roman" w:hAnsi="Times New Roman"/>
          <w:sz w:val="24"/>
          <w:szCs w:val="24"/>
        </w:rPr>
        <w:t xml:space="preserve"> по созданию новой архитектуры SAN сети</w:t>
      </w:r>
    </w:p>
    <w:p w:rsidR="00155B64" w:rsidRDefault="00155B64" w:rsidP="00CE70AA">
      <w:pPr>
        <w:pStyle w:val="a4"/>
        <w:numPr>
          <w:ilvl w:val="0"/>
          <w:numId w:val="14"/>
        </w:numPr>
        <w:rPr>
          <w:rFonts w:ascii="Times New Roman" w:hAnsi="Times New Roman"/>
          <w:sz w:val="24"/>
          <w:szCs w:val="24"/>
        </w:rPr>
      </w:pPr>
      <w:r w:rsidRPr="00BA2710">
        <w:rPr>
          <w:rFonts w:ascii="Times New Roman" w:hAnsi="Times New Roman"/>
          <w:sz w:val="24"/>
          <w:szCs w:val="24"/>
        </w:rPr>
        <w:t>Выделение в отдельные сущности участков, обеспечивающих связанность между дата центрами.</w:t>
      </w:r>
    </w:p>
    <w:p w:rsidR="00155B64" w:rsidRDefault="00155B64" w:rsidP="00CE70AA">
      <w:pPr>
        <w:pStyle w:val="a4"/>
        <w:numPr>
          <w:ilvl w:val="0"/>
          <w:numId w:val="14"/>
        </w:numPr>
        <w:rPr>
          <w:rFonts w:ascii="Times New Roman" w:hAnsi="Times New Roman"/>
          <w:sz w:val="24"/>
          <w:szCs w:val="24"/>
        </w:rPr>
      </w:pPr>
      <w:r>
        <w:rPr>
          <w:rFonts w:ascii="Times New Roman" w:hAnsi="Times New Roman"/>
          <w:sz w:val="24"/>
          <w:szCs w:val="24"/>
        </w:rPr>
        <w:t>Создание 10 (десяти) функциональных фабрик, образующих  связанную  отказоустойчивым образом сеть хранения SAN, без перерыва функционирования сервисов.</w:t>
      </w:r>
      <w:r w:rsidRPr="003162E3">
        <w:rPr>
          <w:rFonts w:ascii="Times New Roman" w:hAnsi="Times New Roman"/>
          <w:sz w:val="24"/>
          <w:szCs w:val="24"/>
        </w:rPr>
        <w:t xml:space="preserve"> </w:t>
      </w:r>
    </w:p>
    <w:p w:rsidR="00BA2710" w:rsidRPr="00155B64"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t xml:space="preserve">Разнесение  </w:t>
      </w:r>
      <w:r w:rsidRPr="00BA2710">
        <w:rPr>
          <w:rFonts w:ascii="Times New Roman" w:hAnsi="Times New Roman"/>
          <w:bCs/>
          <w:sz w:val="24"/>
          <w:szCs w:val="24"/>
          <w:lang w:val="en-US"/>
        </w:rPr>
        <w:t>back</w:t>
      </w:r>
      <w:r w:rsidRPr="00BA2710">
        <w:rPr>
          <w:rFonts w:ascii="Times New Roman" w:hAnsi="Times New Roman"/>
          <w:sz w:val="24"/>
          <w:szCs w:val="24"/>
        </w:rPr>
        <w:t>-</w:t>
      </w:r>
      <w:r w:rsidRPr="00BA2710">
        <w:rPr>
          <w:rFonts w:ascii="Times New Roman" w:hAnsi="Times New Roman"/>
          <w:bCs/>
          <w:sz w:val="24"/>
          <w:szCs w:val="24"/>
          <w:lang w:val="en-US"/>
        </w:rPr>
        <w:t>end</w:t>
      </w:r>
      <w:r w:rsidRPr="00BA2710">
        <w:rPr>
          <w:rFonts w:ascii="Times New Roman" w:hAnsi="Times New Roman"/>
          <w:sz w:val="24"/>
          <w:szCs w:val="24"/>
        </w:rPr>
        <w:t xml:space="preserve"> и </w:t>
      </w:r>
      <w:r w:rsidRPr="00BA2710">
        <w:rPr>
          <w:rFonts w:ascii="Times New Roman" w:hAnsi="Times New Roman"/>
          <w:bCs/>
          <w:sz w:val="24"/>
          <w:szCs w:val="24"/>
          <w:lang w:val="en-US"/>
        </w:rPr>
        <w:t>front</w:t>
      </w:r>
      <w:r w:rsidRPr="00BA2710">
        <w:rPr>
          <w:rFonts w:ascii="Times New Roman" w:hAnsi="Times New Roman"/>
          <w:sz w:val="24"/>
          <w:szCs w:val="24"/>
        </w:rPr>
        <w:t>-</w:t>
      </w:r>
      <w:r w:rsidRPr="00BA2710">
        <w:rPr>
          <w:rFonts w:ascii="Times New Roman" w:hAnsi="Times New Roman"/>
          <w:bCs/>
          <w:sz w:val="24"/>
          <w:szCs w:val="24"/>
          <w:lang w:val="en-US"/>
        </w:rPr>
        <w:t>end</w:t>
      </w:r>
      <w:r w:rsidRPr="00BA2710">
        <w:rPr>
          <w:rFonts w:ascii="Times New Roman" w:hAnsi="Times New Roman"/>
          <w:sz w:val="24"/>
          <w:szCs w:val="24"/>
        </w:rPr>
        <w:t xml:space="preserve"> комплексов средств виртуализации СХД EMC VPLEX. </w:t>
      </w:r>
    </w:p>
    <w:p w:rsidR="00155B64" w:rsidRPr="00155B64" w:rsidRDefault="00155B64" w:rsidP="00CE70AA">
      <w:pPr>
        <w:pStyle w:val="a4"/>
        <w:numPr>
          <w:ilvl w:val="0"/>
          <w:numId w:val="14"/>
        </w:numPr>
        <w:rPr>
          <w:rFonts w:ascii="Times New Roman" w:hAnsi="Times New Roman"/>
          <w:sz w:val="24"/>
          <w:szCs w:val="24"/>
        </w:rPr>
      </w:pPr>
      <w:r w:rsidRPr="00BA2710">
        <w:rPr>
          <w:rFonts w:ascii="Times New Roman" w:hAnsi="Times New Roman"/>
          <w:sz w:val="24"/>
          <w:szCs w:val="24"/>
        </w:rPr>
        <w:t>Разнесение</w:t>
      </w:r>
      <w:r w:rsidRPr="00155B64">
        <w:rPr>
          <w:rFonts w:ascii="Times New Roman" w:hAnsi="Times New Roman"/>
          <w:sz w:val="24"/>
          <w:szCs w:val="24"/>
        </w:rPr>
        <w:t xml:space="preserve"> </w:t>
      </w:r>
      <w:r w:rsidRPr="00BA2710">
        <w:rPr>
          <w:rFonts w:ascii="Times New Roman" w:hAnsi="Times New Roman"/>
          <w:bCs/>
          <w:sz w:val="24"/>
          <w:szCs w:val="24"/>
          <w:lang w:val="en-US"/>
        </w:rPr>
        <w:t>front</w:t>
      </w:r>
      <w:r w:rsidRPr="00155B64">
        <w:rPr>
          <w:rFonts w:ascii="Times New Roman" w:hAnsi="Times New Roman"/>
          <w:sz w:val="24"/>
          <w:szCs w:val="24"/>
        </w:rPr>
        <w:t>-</w:t>
      </w:r>
      <w:r w:rsidRPr="00BA2710">
        <w:rPr>
          <w:rFonts w:ascii="Times New Roman" w:hAnsi="Times New Roman"/>
          <w:bCs/>
          <w:sz w:val="24"/>
          <w:szCs w:val="24"/>
          <w:lang w:val="en-US"/>
        </w:rPr>
        <w:t>end</w:t>
      </w:r>
      <w:r w:rsidRPr="00155B64">
        <w:rPr>
          <w:rFonts w:ascii="Times New Roman" w:hAnsi="Times New Roman"/>
          <w:bCs/>
          <w:sz w:val="24"/>
          <w:szCs w:val="24"/>
        </w:rPr>
        <w:t xml:space="preserve"> </w:t>
      </w:r>
      <w:r>
        <w:rPr>
          <w:rFonts w:ascii="Times New Roman" w:hAnsi="Times New Roman"/>
          <w:bCs/>
          <w:sz w:val="24"/>
          <w:szCs w:val="24"/>
        </w:rPr>
        <w:t>вычислительных систем в соответствии с новой архитектурой SAN сети.</w:t>
      </w:r>
    </w:p>
    <w:p w:rsidR="00155B64" w:rsidRPr="00155B64" w:rsidRDefault="00155B64" w:rsidP="00CE70AA">
      <w:pPr>
        <w:pStyle w:val="a4"/>
        <w:numPr>
          <w:ilvl w:val="0"/>
          <w:numId w:val="14"/>
        </w:numPr>
        <w:rPr>
          <w:rFonts w:ascii="Times New Roman" w:hAnsi="Times New Roman"/>
          <w:sz w:val="24"/>
          <w:szCs w:val="24"/>
        </w:rPr>
      </w:pPr>
      <w:r w:rsidRPr="00BA2710">
        <w:rPr>
          <w:rFonts w:ascii="Times New Roman" w:hAnsi="Times New Roman"/>
          <w:sz w:val="24"/>
          <w:szCs w:val="24"/>
        </w:rPr>
        <w:t>Разнесение</w:t>
      </w:r>
      <w:r w:rsidRPr="00155B64">
        <w:rPr>
          <w:rFonts w:ascii="Times New Roman" w:hAnsi="Times New Roman"/>
          <w:sz w:val="24"/>
          <w:szCs w:val="24"/>
        </w:rPr>
        <w:t xml:space="preserve"> </w:t>
      </w:r>
      <w:r w:rsidRPr="00BA2710">
        <w:rPr>
          <w:rFonts w:ascii="Times New Roman" w:hAnsi="Times New Roman"/>
          <w:bCs/>
          <w:sz w:val="24"/>
          <w:szCs w:val="24"/>
          <w:lang w:val="en-US"/>
        </w:rPr>
        <w:t>front</w:t>
      </w:r>
      <w:r w:rsidRPr="00155B64">
        <w:rPr>
          <w:rFonts w:ascii="Times New Roman" w:hAnsi="Times New Roman"/>
          <w:sz w:val="24"/>
          <w:szCs w:val="24"/>
        </w:rPr>
        <w:t>-</w:t>
      </w:r>
      <w:r w:rsidRPr="00BA2710">
        <w:rPr>
          <w:rFonts w:ascii="Times New Roman" w:hAnsi="Times New Roman"/>
          <w:bCs/>
          <w:sz w:val="24"/>
          <w:szCs w:val="24"/>
          <w:lang w:val="en-US"/>
        </w:rPr>
        <w:t>end</w:t>
      </w:r>
      <w:r w:rsidRPr="00155B64">
        <w:rPr>
          <w:rFonts w:ascii="Times New Roman" w:hAnsi="Times New Roman"/>
          <w:bCs/>
          <w:sz w:val="24"/>
          <w:szCs w:val="24"/>
        </w:rPr>
        <w:t xml:space="preserve"> </w:t>
      </w:r>
      <w:r>
        <w:rPr>
          <w:rFonts w:ascii="Times New Roman" w:hAnsi="Times New Roman"/>
          <w:bCs/>
          <w:sz w:val="24"/>
          <w:szCs w:val="24"/>
        </w:rPr>
        <w:t>массивов хранения данных в соответствии с новой архитектурой SAN сети.</w:t>
      </w:r>
    </w:p>
    <w:p w:rsidR="00BA2710"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lastRenderedPageBreak/>
        <w:t>Выделение в отдельные сущности участков, обеспечивающих связанность между дата центрами.</w:t>
      </w:r>
    </w:p>
    <w:p w:rsidR="007531E2" w:rsidRDefault="007531E2" w:rsidP="00CE70AA">
      <w:pPr>
        <w:pStyle w:val="a4"/>
        <w:numPr>
          <w:ilvl w:val="0"/>
          <w:numId w:val="14"/>
        </w:numPr>
        <w:rPr>
          <w:rFonts w:ascii="Times New Roman" w:hAnsi="Times New Roman"/>
          <w:sz w:val="24"/>
          <w:szCs w:val="24"/>
        </w:rPr>
      </w:pPr>
      <w:r>
        <w:rPr>
          <w:rFonts w:ascii="Times New Roman" w:hAnsi="Times New Roman"/>
          <w:sz w:val="24"/>
          <w:szCs w:val="24"/>
        </w:rPr>
        <w:t xml:space="preserve">Создание 10 (десяти) функциональных фабрик, </w:t>
      </w:r>
      <w:r w:rsidR="00153998">
        <w:rPr>
          <w:rFonts w:ascii="Times New Roman" w:hAnsi="Times New Roman"/>
          <w:sz w:val="24"/>
          <w:szCs w:val="24"/>
        </w:rPr>
        <w:t>образующих  связанную</w:t>
      </w:r>
      <w:r>
        <w:rPr>
          <w:rFonts w:ascii="Times New Roman" w:hAnsi="Times New Roman"/>
          <w:sz w:val="24"/>
          <w:szCs w:val="24"/>
        </w:rPr>
        <w:t xml:space="preserve"> </w:t>
      </w:r>
      <w:r w:rsidR="00153998">
        <w:rPr>
          <w:rFonts w:ascii="Times New Roman" w:hAnsi="Times New Roman"/>
          <w:sz w:val="24"/>
          <w:szCs w:val="24"/>
        </w:rPr>
        <w:t xml:space="preserve"> отказоустойчивым образом сеть хранения SAN</w:t>
      </w:r>
      <w:r w:rsidR="00116308">
        <w:rPr>
          <w:rFonts w:ascii="Times New Roman" w:hAnsi="Times New Roman"/>
          <w:sz w:val="24"/>
          <w:szCs w:val="24"/>
        </w:rPr>
        <w:t>, без перерыва функционирования сервисов</w:t>
      </w:r>
      <w:r w:rsidR="00153998">
        <w:rPr>
          <w:rFonts w:ascii="Times New Roman" w:hAnsi="Times New Roman"/>
          <w:sz w:val="24"/>
          <w:szCs w:val="24"/>
        </w:rPr>
        <w:t>.</w:t>
      </w:r>
      <w:r w:rsidR="00153998" w:rsidRPr="003162E3">
        <w:rPr>
          <w:rFonts w:ascii="Times New Roman" w:hAnsi="Times New Roman"/>
          <w:sz w:val="24"/>
          <w:szCs w:val="24"/>
        </w:rPr>
        <w:t xml:space="preserve"> </w:t>
      </w:r>
    </w:p>
    <w:p w:rsidR="00BA513D" w:rsidRPr="003162E3" w:rsidRDefault="001A4DE4" w:rsidP="00CE70AA">
      <w:pPr>
        <w:pStyle w:val="a4"/>
        <w:numPr>
          <w:ilvl w:val="0"/>
          <w:numId w:val="14"/>
        </w:numPr>
        <w:rPr>
          <w:rFonts w:ascii="Times New Roman" w:hAnsi="Times New Roman"/>
          <w:sz w:val="24"/>
          <w:szCs w:val="24"/>
        </w:rPr>
      </w:pPr>
      <w:r>
        <w:rPr>
          <w:rFonts w:ascii="Times New Roman" w:hAnsi="Times New Roman"/>
          <w:sz w:val="24"/>
          <w:szCs w:val="24"/>
        </w:rPr>
        <w:t>Создание</w:t>
      </w:r>
      <w:r w:rsidR="008C460F">
        <w:rPr>
          <w:rFonts w:ascii="Times New Roman" w:hAnsi="Times New Roman"/>
          <w:sz w:val="24"/>
          <w:szCs w:val="24"/>
        </w:rPr>
        <w:t xml:space="preserve"> необходим</w:t>
      </w:r>
      <w:r>
        <w:rPr>
          <w:rFonts w:ascii="Times New Roman" w:hAnsi="Times New Roman"/>
          <w:sz w:val="24"/>
          <w:szCs w:val="24"/>
        </w:rPr>
        <w:t>ой</w:t>
      </w:r>
      <w:r w:rsidR="008C460F">
        <w:rPr>
          <w:rFonts w:ascii="Times New Roman" w:hAnsi="Times New Roman"/>
          <w:sz w:val="24"/>
          <w:szCs w:val="24"/>
        </w:rPr>
        <w:t xml:space="preserve"> пропускн</w:t>
      </w:r>
      <w:r>
        <w:rPr>
          <w:rFonts w:ascii="Times New Roman" w:hAnsi="Times New Roman"/>
          <w:sz w:val="24"/>
          <w:szCs w:val="24"/>
        </w:rPr>
        <w:t>ой</w:t>
      </w:r>
      <w:r w:rsidR="008A4EE3">
        <w:rPr>
          <w:rFonts w:ascii="Times New Roman" w:hAnsi="Times New Roman"/>
          <w:sz w:val="24"/>
          <w:szCs w:val="24"/>
        </w:rPr>
        <w:t xml:space="preserve"> способности</w:t>
      </w:r>
      <w:r>
        <w:rPr>
          <w:rFonts w:ascii="Times New Roman" w:hAnsi="Times New Roman"/>
          <w:sz w:val="24"/>
          <w:szCs w:val="24"/>
        </w:rPr>
        <w:t xml:space="preserve"> сети </w:t>
      </w:r>
      <w:r w:rsidR="008C460F">
        <w:rPr>
          <w:rFonts w:ascii="Times New Roman" w:hAnsi="Times New Roman"/>
          <w:sz w:val="24"/>
          <w:szCs w:val="24"/>
        </w:rPr>
        <w:t>для всех сервисов.</w:t>
      </w:r>
    </w:p>
    <w:p w:rsidR="00153998" w:rsidRDefault="00153998" w:rsidP="00CE70AA">
      <w:pPr>
        <w:pStyle w:val="a4"/>
        <w:numPr>
          <w:ilvl w:val="0"/>
          <w:numId w:val="14"/>
        </w:numPr>
        <w:rPr>
          <w:rFonts w:ascii="Times New Roman" w:hAnsi="Times New Roman"/>
          <w:sz w:val="24"/>
          <w:szCs w:val="24"/>
        </w:rPr>
      </w:pPr>
      <w:r>
        <w:rPr>
          <w:rFonts w:ascii="Times New Roman" w:hAnsi="Times New Roman"/>
          <w:sz w:val="24"/>
          <w:szCs w:val="24"/>
        </w:rPr>
        <w:t>Включение</w:t>
      </w:r>
      <w:r w:rsidRPr="00181AEC">
        <w:rPr>
          <w:rFonts w:ascii="Times New Roman" w:hAnsi="Times New Roman"/>
          <w:sz w:val="24"/>
          <w:szCs w:val="24"/>
        </w:rPr>
        <w:t xml:space="preserve"> аппаратных и </w:t>
      </w:r>
      <w:r w:rsidR="00D17486" w:rsidRPr="00181AEC">
        <w:rPr>
          <w:rFonts w:ascii="Times New Roman" w:hAnsi="Times New Roman"/>
          <w:sz w:val="24"/>
          <w:szCs w:val="24"/>
        </w:rPr>
        <w:t>логических средств</w:t>
      </w:r>
      <w:r w:rsidR="00D17486">
        <w:rPr>
          <w:rFonts w:ascii="Times New Roman" w:hAnsi="Times New Roman"/>
          <w:sz w:val="24"/>
          <w:szCs w:val="24"/>
        </w:rPr>
        <w:t xml:space="preserve"> </w:t>
      </w:r>
      <w:r>
        <w:rPr>
          <w:rFonts w:ascii="Times New Roman" w:hAnsi="Times New Roman"/>
          <w:sz w:val="24"/>
          <w:szCs w:val="24"/>
        </w:rPr>
        <w:t>в контур системы мониторинга.</w:t>
      </w:r>
    </w:p>
    <w:p w:rsidR="00BA2710" w:rsidRDefault="00153998"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аппаратных и </w:t>
      </w:r>
      <w:r w:rsidR="00D17486" w:rsidRPr="00181AEC">
        <w:rPr>
          <w:rFonts w:ascii="Times New Roman" w:hAnsi="Times New Roman"/>
          <w:sz w:val="24"/>
          <w:szCs w:val="24"/>
        </w:rPr>
        <w:t>логических средств</w:t>
      </w:r>
      <w:r w:rsidR="00D17486">
        <w:rPr>
          <w:rFonts w:ascii="Times New Roman" w:hAnsi="Times New Roman"/>
          <w:sz w:val="24"/>
          <w:szCs w:val="24"/>
        </w:rPr>
        <w:t xml:space="preserve"> </w:t>
      </w:r>
      <w:r>
        <w:rPr>
          <w:rFonts w:ascii="Times New Roman" w:hAnsi="Times New Roman"/>
          <w:sz w:val="24"/>
          <w:szCs w:val="24"/>
        </w:rPr>
        <w:t>в контур системы управления.</w:t>
      </w:r>
    </w:p>
    <w:p w:rsidR="00D17486" w:rsidRPr="00D17486" w:rsidRDefault="00D17486"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BA2710" w:rsidRPr="00BA2710" w:rsidRDefault="00BA2710" w:rsidP="00CE70AA">
      <w:pPr>
        <w:pStyle w:val="a4"/>
        <w:numPr>
          <w:ilvl w:val="0"/>
          <w:numId w:val="14"/>
        </w:numPr>
        <w:rPr>
          <w:rFonts w:ascii="Times New Roman" w:hAnsi="Times New Roman"/>
          <w:sz w:val="24"/>
          <w:szCs w:val="24"/>
        </w:rPr>
      </w:pPr>
      <w:r w:rsidRPr="00BA2710">
        <w:rPr>
          <w:rFonts w:ascii="Times New Roman" w:hAnsi="Times New Roman"/>
          <w:sz w:val="24"/>
          <w:szCs w:val="24"/>
        </w:rPr>
        <w:t>Внести изменения в рабочую документацию.</w:t>
      </w:r>
    </w:p>
    <w:p w:rsidR="00BA2710" w:rsidRPr="00BA2710" w:rsidRDefault="00BA2710" w:rsidP="00BA2710">
      <w:pPr>
        <w:rPr>
          <w:rFonts w:ascii="Times New Roman" w:hAnsi="Times New Roman" w:cs="Times New Roman"/>
          <w:sz w:val="24"/>
          <w:szCs w:val="24"/>
        </w:rPr>
      </w:pPr>
      <w:r w:rsidRPr="00BA2710">
        <w:rPr>
          <w:rFonts w:ascii="Times New Roman" w:hAnsi="Times New Roman" w:cs="Times New Roman"/>
          <w:sz w:val="24"/>
          <w:szCs w:val="24"/>
        </w:rPr>
        <w:t>Во время работ  не должно происходить простоев сервисов.</w:t>
      </w:r>
    </w:p>
    <w:p w:rsidR="00D179B2" w:rsidRDefault="00D179B2" w:rsidP="00C36F93">
      <w:pPr>
        <w:widowControl/>
        <w:autoSpaceDE/>
        <w:autoSpaceDN/>
        <w:adjustRightInd/>
        <w:spacing w:before="60" w:after="60"/>
        <w:jc w:val="both"/>
        <w:rPr>
          <w:rFonts w:ascii="Times New Roman" w:hAnsi="Times New Roman" w:cs="Times New Roman"/>
          <w:sz w:val="24"/>
          <w:szCs w:val="24"/>
        </w:rPr>
      </w:pPr>
    </w:p>
    <w:p w:rsidR="00FF7CDD" w:rsidRPr="006769DC" w:rsidRDefault="00D458C2" w:rsidP="00FF7CDD">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3.</w:t>
      </w:r>
      <w:r w:rsidR="008724BB">
        <w:rPr>
          <w:rFonts w:ascii="Times New Roman" w:hAnsi="Times New Roman" w:cs="Times New Roman"/>
          <w:b/>
          <w:bCs/>
          <w:iCs/>
          <w:sz w:val="24"/>
          <w:szCs w:val="28"/>
        </w:rPr>
        <w:t>6</w:t>
      </w:r>
      <w:r w:rsidR="004645FC">
        <w:rPr>
          <w:rFonts w:ascii="Times New Roman" w:hAnsi="Times New Roman" w:cs="Times New Roman"/>
          <w:b/>
          <w:bCs/>
          <w:iCs/>
          <w:sz w:val="24"/>
          <w:szCs w:val="28"/>
        </w:rPr>
        <w:t xml:space="preserve"> </w:t>
      </w:r>
      <w:r w:rsidR="00FF7CDD" w:rsidRPr="00FF7CDD">
        <w:rPr>
          <w:rFonts w:ascii="Times New Roman" w:hAnsi="Times New Roman" w:cs="Times New Roman"/>
          <w:b/>
          <w:bCs/>
          <w:iCs/>
          <w:sz w:val="24"/>
          <w:szCs w:val="28"/>
        </w:rPr>
        <w:t xml:space="preserve">Требования к </w:t>
      </w:r>
      <w:r w:rsidR="006769DC" w:rsidRPr="006769DC">
        <w:rPr>
          <w:rFonts w:ascii="Times New Roman" w:hAnsi="Times New Roman" w:cs="Times New Roman"/>
          <w:b/>
          <w:bCs/>
          <w:iCs/>
          <w:sz w:val="24"/>
          <w:szCs w:val="28"/>
        </w:rPr>
        <w:t xml:space="preserve">сетевым </w:t>
      </w:r>
      <w:r w:rsidR="00317D60">
        <w:rPr>
          <w:rFonts w:ascii="Times New Roman" w:hAnsi="Times New Roman" w:cs="Times New Roman"/>
          <w:b/>
          <w:bCs/>
          <w:iCs/>
          <w:sz w:val="24"/>
          <w:szCs w:val="28"/>
        </w:rPr>
        <w:t>коммутаторам LAN</w:t>
      </w:r>
    </w:p>
    <w:p w:rsidR="00973147" w:rsidRPr="005A289B" w:rsidRDefault="00973147" w:rsidP="00C36F93">
      <w:pPr>
        <w:widowControl/>
        <w:autoSpaceDE/>
        <w:autoSpaceDN/>
        <w:adjustRightInd/>
        <w:spacing w:before="60" w:after="60"/>
        <w:jc w:val="both"/>
        <w:rPr>
          <w:rFonts w:ascii="Times New Roman" w:hAnsi="Times New Roman" w:cs="Times New Roman"/>
          <w:sz w:val="24"/>
          <w:szCs w:val="24"/>
        </w:rPr>
      </w:pPr>
      <w:r w:rsidRPr="005A289B">
        <w:rPr>
          <w:rFonts w:ascii="Times New Roman" w:hAnsi="Times New Roman" w:cs="Times New Roman"/>
          <w:spacing w:val="-3"/>
          <w:sz w:val="24"/>
          <w:szCs w:val="24"/>
        </w:rPr>
        <w:t xml:space="preserve">В состав </w:t>
      </w:r>
      <w:r w:rsidRPr="005A289B">
        <w:rPr>
          <w:rFonts w:ascii="Times New Roman" w:hAnsi="Times New Roman" w:cs="Times New Roman"/>
          <w:sz w:val="24"/>
          <w:szCs w:val="24"/>
        </w:rPr>
        <w:t xml:space="preserve">предложения участника должны входить 4 (четыре) коммутатора </w:t>
      </w:r>
      <w:r w:rsidRPr="005A289B">
        <w:rPr>
          <w:rFonts w:ascii="Times New Roman" w:hAnsi="Times New Roman" w:cs="Times New Roman"/>
          <w:sz w:val="24"/>
          <w:szCs w:val="24"/>
          <w:lang w:val="en-US"/>
        </w:rPr>
        <w:t>LAN</w:t>
      </w:r>
      <w:r w:rsidRPr="005A289B">
        <w:rPr>
          <w:rFonts w:ascii="Times New Roman" w:hAnsi="Times New Roman" w:cs="Times New Roman"/>
          <w:sz w:val="24"/>
          <w:szCs w:val="24"/>
        </w:rPr>
        <w:t>, каждый со следующими характеристиками:</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Модель коммутатора должна иметь четыре слота для интерфейсных плат, иметь возможность установки не менее 192 портов 10GbE, не менее 96 портов 1/10GbE, не менее 48 портов 40GbE и не менее 8 портов 100GbE.</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w:t>
      </w:r>
      <w:r w:rsidR="001A7DC7" w:rsidRPr="000C1438">
        <w:rPr>
          <w:rFonts w:ascii="Times New Roman" w:hAnsi="Times New Roman" w:cs="Times New Roman"/>
          <w:color w:val="000000"/>
          <w:sz w:val="24"/>
          <w:szCs w:val="24"/>
        </w:rPr>
        <w:t xml:space="preserve">иметь </w:t>
      </w:r>
      <w:r w:rsidR="002E1D18" w:rsidRPr="000C1438">
        <w:rPr>
          <w:rFonts w:ascii="Times New Roman" w:hAnsi="Times New Roman" w:cs="Times New Roman"/>
          <w:color w:val="000000"/>
          <w:sz w:val="24"/>
          <w:szCs w:val="24"/>
        </w:rPr>
        <w:t xml:space="preserve">не </w:t>
      </w:r>
      <w:r w:rsidR="00DF635C" w:rsidRPr="000C1438">
        <w:rPr>
          <w:rFonts w:ascii="Times New Roman" w:hAnsi="Times New Roman" w:cs="Times New Roman"/>
          <w:color w:val="000000"/>
          <w:sz w:val="24"/>
          <w:szCs w:val="24"/>
        </w:rPr>
        <w:t xml:space="preserve">менее </w:t>
      </w:r>
      <w:r w:rsidRPr="000C1438">
        <w:rPr>
          <w:rFonts w:ascii="Times New Roman" w:hAnsi="Times New Roman" w:cs="Times New Roman"/>
          <w:color w:val="000000"/>
          <w:sz w:val="24"/>
          <w:szCs w:val="24"/>
        </w:rPr>
        <w:t>48 порт</w:t>
      </w:r>
      <w:r w:rsidR="001A7DC7" w:rsidRPr="000C1438">
        <w:rPr>
          <w:rFonts w:ascii="Times New Roman" w:hAnsi="Times New Roman" w:cs="Times New Roman"/>
          <w:color w:val="000000"/>
          <w:sz w:val="24"/>
          <w:szCs w:val="24"/>
        </w:rPr>
        <w:t xml:space="preserve">ов </w:t>
      </w:r>
      <w:r w:rsidRPr="000C1438">
        <w:rPr>
          <w:rFonts w:ascii="Times New Roman" w:hAnsi="Times New Roman" w:cs="Times New Roman"/>
          <w:color w:val="000000"/>
          <w:sz w:val="24"/>
          <w:szCs w:val="24"/>
        </w:rPr>
        <w:t>SFP+.</w:t>
      </w:r>
      <w:r w:rsidR="00FE1EC3" w:rsidRPr="000C1438">
        <w:rPr>
          <w:rFonts w:ascii="Times New Roman" w:hAnsi="Times New Roman" w:cs="Times New Roman"/>
          <w:color w:val="000000"/>
          <w:sz w:val="24"/>
          <w:szCs w:val="24"/>
        </w:rPr>
        <w:t xml:space="preserve"> Необходимо учесть коммутацию с оборудованием</w:t>
      </w:r>
      <w:r w:rsidR="00674B20" w:rsidRPr="000C1438">
        <w:rPr>
          <w:rFonts w:ascii="Times New Roman" w:hAnsi="Times New Roman" w:cs="Times New Roman"/>
          <w:color w:val="000000"/>
          <w:sz w:val="24"/>
          <w:szCs w:val="24"/>
        </w:rPr>
        <w:t>,</w:t>
      </w:r>
      <w:r w:rsidR="00FE1EC3" w:rsidRPr="000C1438">
        <w:rPr>
          <w:rFonts w:ascii="Times New Roman" w:hAnsi="Times New Roman" w:cs="Times New Roman"/>
          <w:color w:val="000000"/>
          <w:sz w:val="24"/>
          <w:szCs w:val="24"/>
        </w:rPr>
        <w:t xml:space="preserve"> имеющим интерфейс </w:t>
      </w:r>
      <w:r w:rsidR="00674B20" w:rsidRPr="000C1438">
        <w:rPr>
          <w:rFonts w:ascii="Times New Roman" w:hAnsi="Times New Roman" w:cs="Times New Roman"/>
          <w:color w:val="000000"/>
          <w:sz w:val="24"/>
          <w:szCs w:val="24"/>
        </w:rPr>
        <w:t xml:space="preserve">стандарта </w:t>
      </w:r>
      <w:r w:rsidR="00FE1EC3" w:rsidRPr="000C1438">
        <w:rPr>
          <w:rFonts w:ascii="Times New Roman" w:hAnsi="Times New Roman" w:cs="Times New Roman"/>
          <w:color w:val="000000"/>
          <w:sz w:val="24"/>
          <w:szCs w:val="24"/>
        </w:rPr>
        <w:t>SFP+ в количестве не менее 38шт., с оборудованием</w:t>
      </w:r>
      <w:r w:rsidR="005455AC" w:rsidRPr="000C1438">
        <w:rPr>
          <w:rFonts w:ascii="Times New Roman" w:hAnsi="Times New Roman" w:cs="Times New Roman"/>
          <w:color w:val="000000"/>
          <w:sz w:val="24"/>
          <w:szCs w:val="24"/>
        </w:rPr>
        <w:t>,</w:t>
      </w:r>
      <w:r w:rsidR="00FE1EC3" w:rsidRPr="000C1438">
        <w:rPr>
          <w:rFonts w:ascii="Times New Roman" w:hAnsi="Times New Roman" w:cs="Times New Roman"/>
          <w:color w:val="000000"/>
          <w:sz w:val="24"/>
          <w:szCs w:val="24"/>
        </w:rPr>
        <w:t xml:space="preserve"> имеющим интерфейс </w:t>
      </w:r>
      <w:r w:rsidR="00674B20" w:rsidRPr="000C1438">
        <w:rPr>
          <w:rFonts w:ascii="Times New Roman" w:hAnsi="Times New Roman" w:cs="Times New Roman"/>
          <w:color w:val="000000"/>
          <w:sz w:val="24"/>
          <w:szCs w:val="24"/>
        </w:rPr>
        <w:t xml:space="preserve">стандарта </w:t>
      </w:r>
      <w:r w:rsidR="00FE1EC3" w:rsidRPr="000C1438">
        <w:rPr>
          <w:rFonts w:ascii="Times New Roman" w:hAnsi="Times New Roman" w:cs="Times New Roman"/>
          <w:color w:val="000000"/>
          <w:sz w:val="24"/>
          <w:szCs w:val="24"/>
        </w:rPr>
        <w:t xml:space="preserve">1000Base-T в количестве </w:t>
      </w:r>
      <w:r w:rsidR="005C3701" w:rsidRPr="000C1438">
        <w:rPr>
          <w:rFonts w:ascii="Times New Roman" w:hAnsi="Times New Roman" w:cs="Times New Roman"/>
          <w:color w:val="000000"/>
          <w:sz w:val="24"/>
          <w:szCs w:val="24"/>
        </w:rPr>
        <w:t xml:space="preserve">не менее </w:t>
      </w:r>
      <w:r w:rsidR="00FE1EC3" w:rsidRPr="000C1438">
        <w:rPr>
          <w:rFonts w:ascii="Times New Roman" w:hAnsi="Times New Roman" w:cs="Times New Roman"/>
          <w:color w:val="000000"/>
          <w:sz w:val="24"/>
          <w:szCs w:val="24"/>
        </w:rPr>
        <w:t xml:space="preserve">8шт. </w:t>
      </w:r>
      <w:r w:rsidRPr="000C1438">
        <w:rPr>
          <w:rFonts w:ascii="Times New Roman" w:hAnsi="Times New Roman" w:cs="Times New Roman"/>
          <w:color w:val="000000"/>
          <w:sz w:val="24"/>
          <w:szCs w:val="24"/>
        </w:rPr>
        <w:t>Если для использования порты должны быть укомплектованы лицензиями,</w:t>
      </w:r>
      <w:r w:rsidR="00DB6FEF" w:rsidRPr="000C1438">
        <w:rPr>
          <w:rFonts w:ascii="Times New Roman" w:hAnsi="Times New Roman" w:cs="Times New Roman"/>
          <w:color w:val="000000"/>
          <w:sz w:val="24"/>
          <w:szCs w:val="24"/>
        </w:rPr>
        <w:t xml:space="preserve"> трансиверами,</w:t>
      </w:r>
      <w:r w:rsidRPr="000C1438">
        <w:rPr>
          <w:rFonts w:ascii="Times New Roman" w:hAnsi="Times New Roman" w:cs="Times New Roman"/>
          <w:color w:val="000000"/>
          <w:sz w:val="24"/>
          <w:szCs w:val="24"/>
        </w:rPr>
        <w:t xml:space="preserve"> проч., то указанные компоненты должны также входить комплект поставки коммутатора.</w:t>
      </w:r>
    </w:p>
    <w:p w:rsidR="00DF635C" w:rsidRPr="000C1438" w:rsidRDefault="00DF635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w:t>
      </w:r>
      <w:r w:rsidR="00E631E3" w:rsidRPr="000C1438">
        <w:rPr>
          <w:rFonts w:ascii="Times New Roman" w:hAnsi="Times New Roman" w:cs="Times New Roman"/>
          <w:color w:val="000000"/>
          <w:sz w:val="24"/>
          <w:szCs w:val="24"/>
        </w:rPr>
        <w:t xml:space="preserve">иметь </w:t>
      </w:r>
      <w:r w:rsidRPr="000C1438">
        <w:rPr>
          <w:rFonts w:ascii="Times New Roman" w:hAnsi="Times New Roman" w:cs="Times New Roman"/>
          <w:color w:val="000000"/>
          <w:sz w:val="24"/>
          <w:szCs w:val="24"/>
        </w:rPr>
        <w:t xml:space="preserve">не менее </w:t>
      </w:r>
      <w:r w:rsidR="00E631E3" w:rsidRPr="000C1438">
        <w:rPr>
          <w:rFonts w:ascii="Times New Roman" w:hAnsi="Times New Roman" w:cs="Times New Roman"/>
          <w:color w:val="000000"/>
          <w:sz w:val="24"/>
          <w:szCs w:val="24"/>
        </w:rPr>
        <w:t>24</w:t>
      </w:r>
      <w:r w:rsidRPr="000C1438">
        <w:rPr>
          <w:rFonts w:ascii="Times New Roman" w:hAnsi="Times New Roman" w:cs="Times New Roman"/>
          <w:color w:val="000000"/>
          <w:sz w:val="24"/>
          <w:szCs w:val="24"/>
        </w:rPr>
        <w:t xml:space="preserve"> порт</w:t>
      </w:r>
      <w:r w:rsidR="00E631E3" w:rsidRPr="000C1438">
        <w:rPr>
          <w:rFonts w:ascii="Times New Roman" w:hAnsi="Times New Roman" w:cs="Times New Roman"/>
          <w:color w:val="000000"/>
          <w:sz w:val="24"/>
          <w:szCs w:val="24"/>
        </w:rPr>
        <w:t>ов</w:t>
      </w:r>
      <w:r w:rsidRPr="000C1438">
        <w:rPr>
          <w:rFonts w:ascii="Times New Roman" w:hAnsi="Times New Roman" w:cs="Times New Roman"/>
          <w:color w:val="000000"/>
          <w:sz w:val="24"/>
          <w:szCs w:val="24"/>
        </w:rPr>
        <w:t xml:space="preserve"> QSFP</w:t>
      </w:r>
      <w:r w:rsidR="002E1D18" w:rsidRPr="000C1438">
        <w:rPr>
          <w:rFonts w:ascii="Times New Roman" w:hAnsi="Times New Roman" w:cs="Times New Roman"/>
          <w:color w:val="000000"/>
          <w:sz w:val="24"/>
          <w:szCs w:val="24"/>
        </w:rPr>
        <w:t>+</w:t>
      </w:r>
      <w:r w:rsidR="00B93F0F" w:rsidRPr="000C1438">
        <w:rPr>
          <w:rFonts w:ascii="Times New Roman" w:hAnsi="Times New Roman" w:cs="Times New Roman"/>
          <w:color w:val="000000"/>
          <w:sz w:val="24"/>
          <w:szCs w:val="24"/>
        </w:rPr>
        <w:t>.</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обеспечивать коммутацию кадров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а также маршрутизацию пакетов IPv4 и IPv6, в том числе многоадресных (</w:t>
      </w:r>
      <w:proofErr w:type="spellStart"/>
      <w:r w:rsidRPr="000C1438">
        <w:rPr>
          <w:rFonts w:ascii="Times New Roman" w:hAnsi="Times New Roman" w:cs="Times New Roman"/>
          <w:color w:val="000000"/>
          <w:sz w:val="24"/>
          <w:szCs w:val="24"/>
        </w:rPr>
        <w:t>multicast</w:t>
      </w:r>
      <w:proofErr w:type="spellEnd"/>
      <w:r w:rsidRPr="000C1438">
        <w:rPr>
          <w:rFonts w:ascii="Times New Roman" w:hAnsi="Times New Roman" w:cs="Times New Roman"/>
          <w:color w:val="000000"/>
          <w:sz w:val="24"/>
          <w:szCs w:val="24"/>
        </w:rPr>
        <w:t>). Коммутация и маршрутизация должны осуществляться без блокировки на полной канальной скорости на всех интерфейсах. Производительность коммутации и маршрутизации в пакетах в секунду должна быть не ниже 2,3 млрд.  пакетов/сек.</w:t>
      </w:r>
    </w:p>
    <w:p w:rsidR="00136CEB" w:rsidRPr="000C1438" w:rsidRDefault="00CF221C"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w:t>
      </w:r>
      <w:r w:rsidR="00E13691" w:rsidRPr="000C1438">
        <w:rPr>
          <w:rFonts w:ascii="Times New Roman" w:hAnsi="Times New Roman" w:cs="Times New Roman"/>
          <w:color w:val="000000"/>
          <w:sz w:val="24"/>
          <w:szCs w:val="24"/>
        </w:rPr>
        <w:t>оммутатор</w:t>
      </w:r>
      <w:r w:rsidR="00136CEB" w:rsidRPr="000C1438">
        <w:rPr>
          <w:rFonts w:ascii="Times New Roman" w:hAnsi="Times New Roman" w:cs="Times New Roman"/>
          <w:color w:val="000000"/>
          <w:sz w:val="24"/>
          <w:szCs w:val="24"/>
        </w:rPr>
        <w:t xml:space="preserve"> </w:t>
      </w:r>
      <w:r w:rsidR="00E13691" w:rsidRPr="000C1438">
        <w:rPr>
          <w:rFonts w:ascii="Times New Roman" w:hAnsi="Times New Roman" w:cs="Times New Roman"/>
          <w:color w:val="000000"/>
          <w:sz w:val="24"/>
          <w:szCs w:val="24"/>
        </w:rPr>
        <w:t>должен</w:t>
      </w:r>
      <w:r w:rsidRPr="000C1438">
        <w:rPr>
          <w:rFonts w:ascii="Times New Roman" w:hAnsi="Times New Roman" w:cs="Times New Roman"/>
          <w:color w:val="000000"/>
          <w:sz w:val="24"/>
          <w:szCs w:val="24"/>
        </w:rPr>
        <w:t xml:space="preserve"> обеспечива</w:t>
      </w:r>
      <w:r w:rsidR="00136CEB" w:rsidRPr="000C1438">
        <w:rPr>
          <w:rFonts w:ascii="Times New Roman" w:hAnsi="Times New Roman" w:cs="Times New Roman"/>
          <w:color w:val="000000"/>
          <w:sz w:val="24"/>
          <w:szCs w:val="24"/>
        </w:rPr>
        <w:t>т</w:t>
      </w:r>
      <w:r w:rsidRPr="000C1438">
        <w:rPr>
          <w:rFonts w:ascii="Times New Roman" w:hAnsi="Times New Roman" w:cs="Times New Roman"/>
          <w:color w:val="000000"/>
          <w:sz w:val="24"/>
          <w:szCs w:val="24"/>
        </w:rPr>
        <w:t>ь</w:t>
      </w:r>
      <w:r w:rsidR="00136CEB" w:rsidRPr="000C1438">
        <w:rPr>
          <w:rFonts w:ascii="Times New Roman" w:hAnsi="Times New Roman" w:cs="Times New Roman"/>
          <w:color w:val="000000"/>
          <w:sz w:val="24"/>
          <w:szCs w:val="24"/>
        </w:rPr>
        <w:t xml:space="preserve"> разделение сетевого трафика на виртуальные локальные сети VLAN и тегирование трафика IEEE 802.1q. </w:t>
      </w:r>
      <w:r w:rsidRPr="000C1438">
        <w:rPr>
          <w:rFonts w:ascii="Times New Roman" w:hAnsi="Times New Roman" w:cs="Times New Roman"/>
          <w:color w:val="000000"/>
          <w:sz w:val="24"/>
          <w:szCs w:val="24"/>
        </w:rPr>
        <w:t xml:space="preserve">Должны </w:t>
      </w:r>
      <w:r w:rsidR="00136CEB" w:rsidRPr="000C1438">
        <w:rPr>
          <w:rFonts w:ascii="Times New Roman" w:hAnsi="Times New Roman" w:cs="Times New Roman"/>
          <w:color w:val="000000"/>
          <w:sz w:val="24"/>
          <w:szCs w:val="24"/>
        </w:rPr>
        <w:t>обеспечиват</w:t>
      </w:r>
      <w:r w:rsidRPr="000C1438">
        <w:rPr>
          <w:rFonts w:ascii="Times New Roman" w:hAnsi="Times New Roman" w:cs="Times New Roman"/>
          <w:color w:val="000000"/>
          <w:sz w:val="24"/>
          <w:szCs w:val="24"/>
        </w:rPr>
        <w:t>ь</w:t>
      </w:r>
      <w:r w:rsidR="00136CEB" w:rsidRPr="000C1438">
        <w:rPr>
          <w:rFonts w:ascii="Times New Roman" w:hAnsi="Times New Roman" w:cs="Times New Roman"/>
          <w:color w:val="000000"/>
          <w:sz w:val="24"/>
          <w:szCs w:val="24"/>
        </w:rPr>
        <w:t xml:space="preserve"> построение </w:t>
      </w:r>
      <w:proofErr w:type="spellStart"/>
      <w:r w:rsidR="00136CEB" w:rsidRPr="000C1438">
        <w:rPr>
          <w:rFonts w:ascii="Times New Roman" w:hAnsi="Times New Roman" w:cs="Times New Roman"/>
          <w:color w:val="000000"/>
          <w:sz w:val="24"/>
          <w:szCs w:val="24"/>
        </w:rPr>
        <w:t>безызбыточных</w:t>
      </w:r>
      <w:proofErr w:type="spellEnd"/>
      <w:r w:rsidR="00136CEB" w:rsidRPr="000C1438">
        <w:rPr>
          <w:rFonts w:ascii="Times New Roman" w:hAnsi="Times New Roman" w:cs="Times New Roman"/>
          <w:color w:val="000000"/>
          <w:sz w:val="24"/>
          <w:szCs w:val="24"/>
        </w:rPr>
        <w:t xml:space="preserve"> деревьев коммутации кадров по технологии IEEE 802.1D-2004. </w:t>
      </w:r>
      <w:r w:rsidRPr="000C1438">
        <w:rPr>
          <w:rFonts w:ascii="Times New Roman" w:hAnsi="Times New Roman" w:cs="Times New Roman"/>
          <w:color w:val="000000"/>
          <w:sz w:val="24"/>
          <w:szCs w:val="24"/>
        </w:rPr>
        <w:t>О</w:t>
      </w:r>
      <w:r w:rsidR="00136CEB" w:rsidRPr="000C1438">
        <w:rPr>
          <w:rFonts w:ascii="Times New Roman" w:hAnsi="Times New Roman" w:cs="Times New Roman"/>
          <w:color w:val="000000"/>
          <w:sz w:val="24"/>
          <w:szCs w:val="24"/>
        </w:rPr>
        <w:t>бъединение нескольких физических интерфейсов в единый логический интерфейс по технологии IEEE 802.3ad.</w:t>
      </w:r>
    </w:p>
    <w:p w:rsidR="00917F9A" w:rsidRPr="000C1438" w:rsidRDefault="00917F9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w:t>
      </w:r>
      <w:r w:rsidR="00E13691" w:rsidRPr="000C1438">
        <w:rPr>
          <w:rFonts w:ascii="Times New Roman" w:hAnsi="Times New Roman" w:cs="Times New Roman"/>
          <w:color w:val="000000"/>
          <w:sz w:val="24"/>
          <w:szCs w:val="24"/>
        </w:rPr>
        <w:t>оммутатор</w:t>
      </w:r>
      <w:r w:rsidRPr="000C1438">
        <w:rPr>
          <w:rFonts w:ascii="Times New Roman" w:hAnsi="Times New Roman" w:cs="Times New Roman"/>
          <w:color w:val="000000"/>
          <w:sz w:val="24"/>
          <w:szCs w:val="24"/>
        </w:rPr>
        <w:t xml:space="preserve"> </w:t>
      </w:r>
      <w:r w:rsidR="00E13691" w:rsidRPr="000C1438">
        <w:rPr>
          <w:rFonts w:ascii="Times New Roman" w:hAnsi="Times New Roman" w:cs="Times New Roman"/>
          <w:color w:val="000000"/>
          <w:sz w:val="24"/>
          <w:szCs w:val="24"/>
        </w:rPr>
        <w:t>должен</w:t>
      </w:r>
      <w:r w:rsidRPr="000C1438">
        <w:rPr>
          <w:rFonts w:ascii="Times New Roman" w:hAnsi="Times New Roman" w:cs="Times New Roman"/>
          <w:color w:val="000000"/>
          <w:sz w:val="24"/>
          <w:szCs w:val="24"/>
        </w:rPr>
        <w:t xml:space="preserve"> обеспечивать выполнение функций управления качеством обслуживания в сети: классифицировать кадры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xml:space="preserve"> и пакеты IP по соответствующим полям протоколов разного уровня модели OSI, маркировать кадры и пакеты, используя поля COS и TOS, а также организовать очереди пакетов на портах</w:t>
      </w:r>
      <w:r w:rsidR="00B00E94" w:rsidRPr="000C1438">
        <w:rPr>
          <w:rFonts w:ascii="Times New Roman" w:hAnsi="Times New Roman" w:cs="Times New Roman"/>
          <w:color w:val="000000"/>
          <w:sz w:val="24"/>
          <w:szCs w:val="24"/>
        </w:rPr>
        <w:t>.</w:t>
      </w:r>
    </w:p>
    <w:p w:rsidR="00B00E94" w:rsidRPr="000C1438" w:rsidRDefault="00B00E94"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w:t>
      </w:r>
      <w:r w:rsidR="00044998" w:rsidRPr="000C1438">
        <w:rPr>
          <w:rFonts w:ascii="Times New Roman" w:hAnsi="Times New Roman" w:cs="Times New Roman"/>
          <w:color w:val="000000"/>
          <w:sz w:val="24"/>
          <w:szCs w:val="24"/>
        </w:rPr>
        <w:t>оммутатор должен</w:t>
      </w:r>
      <w:r w:rsidRPr="000C1438">
        <w:rPr>
          <w:rFonts w:ascii="Times New Roman" w:hAnsi="Times New Roman" w:cs="Times New Roman"/>
          <w:color w:val="000000"/>
          <w:sz w:val="24"/>
          <w:szCs w:val="24"/>
        </w:rPr>
        <w:t xml:space="preserve"> поддерживать </w:t>
      </w:r>
      <w:proofErr w:type="spellStart"/>
      <w:r w:rsidRPr="000C1438">
        <w:rPr>
          <w:rFonts w:ascii="Times New Roman" w:hAnsi="Times New Roman" w:cs="Times New Roman"/>
          <w:color w:val="000000"/>
          <w:sz w:val="24"/>
          <w:szCs w:val="24"/>
        </w:rPr>
        <w:t>стекирование</w:t>
      </w:r>
      <w:proofErr w:type="spellEnd"/>
      <w:r w:rsidRPr="000C1438">
        <w:rPr>
          <w:rFonts w:ascii="Times New Roman" w:hAnsi="Times New Roman" w:cs="Times New Roman"/>
          <w:color w:val="000000"/>
          <w:sz w:val="24"/>
          <w:szCs w:val="24"/>
        </w:rPr>
        <w:t xml:space="preserve"> с другими коммутаторами своей серии с образованием в стеке единого логического устройства.</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w:t>
      </w:r>
      <w:r w:rsidR="005A289B" w:rsidRPr="000C1438">
        <w:rPr>
          <w:rFonts w:ascii="Times New Roman" w:hAnsi="Times New Roman" w:cs="Times New Roman"/>
          <w:color w:val="000000"/>
          <w:sz w:val="24"/>
          <w:szCs w:val="24"/>
        </w:rPr>
        <w:t xml:space="preserve">иметь </w:t>
      </w:r>
      <w:r w:rsidRPr="000C1438">
        <w:rPr>
          <w:rFonts w:ascii="Times New Roman" w:hAnsi="Times New Roman" w:cs="Times New Roman"/>
          <w:color w:val="000000"/>
          <w:sz w:val="24"/>
          <w:szCs w:val="24"/>
        </w:rPr>
        <w:t xml:space="preserve">поддержку технологий TRILL и HPE </w:t>
      </w:r>
      <w:proofErr w:type="spellStart"/>
      <w:r w:rsidRPr="000C1438">
        <w:rPr>
          <w:rFonts w:ascii="Times New Roman" w:hAnsi="Times New Roman" w:cs="Times New Roman"/>
          <w:color w:val="000000"/>
          <w:sz w:val="24"/>
          <w:szCs w:val="24"/>
        </w:rPr>
        <w:t>Intelligent</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Resilient</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Fabric</w:t>
      </w:r>
      <w:proofErr w:type="spellEnd"/>
      <w:r w:rsidRPr="000C1438">
        <w:rPr>
          <w:rFonts w:ascii="Times New Roman" w:hAnsi="Times New Roman" w:cs="Times New Roman"/>
          <w:color w:val="000000"/>
          <w:sz w:val="24"/>
          <w:szCs w:val="24"/>
        </w:rPr>
        <w:t xml:space="preserve"> (IRF).</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lastRenderedPageBreak/>
        <w:t xml:space="preserve">Коммутатор должен обеспечивать выполнение функций сетевой безопасности: </w:t>
      </w:r>
      <w:r w:rsidR="005A289B" w:rsidRPr="000C1438">
        <w:rPr>
          <w:rFonts w:ascii="Times New Roman" w:hAnsi="Times New Roman" w:cs="Times New Roman"/>
          <w:color w:val="000000"/>
          <w:sz w:val="24"/>
          <w:szCs w:val="24"/>
        </w:rPr>
        <w:t xml:space="preserve">фильтрацию сетевого трафика по различным критериям. Кроме того, коммутаторы имеют интерфейсы управления, защищенные протоколами с шифрованием </w:t>
      </w:r>
      <w:r w:rsidR="00095121" w:rsidRPr="000C1438">
        <w:rPr>
          <w:rFonts w:ascii="Times New Roman" w:hAnsi="Times New Roman" w:cs="Times New Roman"/>
          <w:color w:val="000000"/>
          <w:sz w:val="24"/>
          <w:szCs w:val="24"/>
        </w:rPr>
        <w:t>трафика управления, с поддержкой</w:t>
      </w:r>
      <w:r w:rsidR="005A289B" w:rsidRPr="000C1438">
        <w:rPr>
          <w:rFonts w:ascii="Times New Roman" w:hAnsi="Times New Roman" w:cs="Times New Roman"/>
          <w:color w:val="000000"/>
          <w:sz w:val="24"/>
          <w:szCs w:val="24"/>
        </w:rPr>
        <w:t xml:space="preserve"> идентификации и аутентификации пользователей, причем поддерживается как внутренняя база учетных данных пользователей, так и аутентификация с внешней базой данных RADIUS.</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поддерживать технологии VXLAN и </w:t>
      </w:r>
      <w:proofErr w:type="spellStart"/>
      <w:r w:rsidRPr="000C1438">
        <w:rPr>
          <w:rFonts w:ascii="Times New Roman" w:hAnsi="Times New Roman" w:cs="Times New Roman"/>
          <w:color w:val="000000"/>
          <w:sz w:val="24"/>
          <w:szCs w:val="24"/>
        </w:rPr>
        <w:t>OpenFlow</w:t>
      </w:r>
      <w:proofErr w:type="spellEnd"/>
      <w:r w:rsidRPr="000C1438">
        <w:rPr>
          <w:rFonts w:ascii="Times New Roman" w:hAnsi="Times New Roman" w:cs="Times New Roman"/>
          <w:color w:val="000000"/>
          <w:sz w:val="24"/>
          <w:szCs w:val="24"/>
        </w:rPr>
        <w:t xml:space="preserve"> 1.3.</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должны иметь простой в использовании графический интерфейс управления, обеспечивать мониторинг и управление по протоколу SNMPv2c/SNMPv3/RMON, а также – желательно – иметь и профессиональный интерфейс управления в виде командной строки. Коммутатор должен обеспечивать экспорт системных сообщений по протоколу </w:t>
      </w:r>
      <w:proofErr w:type="spellStart"/>
      <w:r w:rsidRPr="000C1438">
        <w:rPr>
          <w:rFonts w:ascii="Times New Roman" w:hAnsi="Times New Roman" w:cs="Times New Roman"/>
          <w:color w:val="000000"/>
          <w:sz w:val="24"/>
          <w:szCs w:val="24"/>
        </w:rPr>
        <w:t>Syslog</w:t>
      </w:r>
      <w:proofErr w:type="spellEnd"/>
      <w:r w:rsidRPr="000C1438">
        <w:rPr>
          <w:rFonts w:ascii="Times New Roman" w:hAnsi="Times New Roman" w:cs="Times New Roman"/>
          <w:color w:val="000000"/>
          <w:sz w:val="24"/>
          <w:szCs w:val="24"/>
        </w:rPr>
        <w:t xml:space="preserve">. Наконец, коммутатор должен поддерживать возможность сбора и экспорта статистики сетевых потоков по технологии </w:t>
      </w:r>
      <w:proofErr w:type="spellStart"/>
      <w:r w:rsidRPr="000C1438">
        <w:rPr>
          <w:rFonts w:ascii="Times New Roman" w:hAnsi="Times New Roman" w:cs="Times New Roman"/>
          <w:color w:val="000000"/>
          <w:sz w:val="24"/>
          <w:szCs w:val="24"/>
        </w:rPr>
        <w:t>sFlow</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NetFlow</w:t>
      </w:r>
      <w:proofErr w:type="spellEnd"/>
      <w:r w:rsidRPr="000C1438">
        <w:rPr>
          <w:rFonts w:ascii="Times New Roman" w:hAnsi="Times New Roman" w:cs="Times New Roman"/>
          <w:color w:val="000000"/>
          <w:sz w:val="24"/>
          <w:szCs w:val="24"/>
        </w:rPr>
        <w:t>, J-</w:t>
      </w:r>
      <w:proofErr w:type="spellStart"/>
      <w:r w:rsidRPr="000C1438">
        <w:rPr>
          <w:rFonts w:ascii="Times New Roman" w:hAnsi="Times New Roman" w:cs="Times New Roman"/>
          <w:color w:val="000000"/>
          <w:sz w:val="24"/>
          <w:szCs w:val="24"/>
        </w:rPr>
        <w:t>flow</w:t>
      </w:r>
      <w:proofErr w:type="spellEnd"/>
      <w:r w:rsidRPr="000C1438">
        <w:rPr>
          <w:rFonts w:ascii="Times New Roman" w:hAnsi="Times New Roman" w:cs="Times New Roman"/>
          <w:color w:val="000000"/>
          <w:sz w:val="24"/>
          <w:szCs w:val="24"/>
        </w:rPr>
        <w:t xml:space="preserve">) или аналогичному. </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иметь резервирование подверженных наиболее частым сбоям узлов: как минимум, вентиляторов и блоков питания.</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должны быть предназначены для питания от однофазной сети напряжением 220В и комплектоваться шнурами питания с разъемами CEE7/4.</w:t>
      </w:r>
    </w:p>
    <w:p w:rsidR="00973147" w:rsidRPr="005A289B" w:rsidRDefault="00973147" w:rsidP="000C1438">
      <w:pPr>
        <w:widowControl/>
        <w:numPr>
          <w:ilvl w:val="0"/>
          <w:numId w:val="3"/>
        </w:numPr>
        <w:autoSpaceDE/>
        <w:autoSpaceDN/>
        <w:adjustRightInd/>
        <w:jc w:val="both"/>
        <w:rPr>
          <w:rFonts w:ascii="Times New Roman" w:hAnsi="Times New Roman" w:cs="Times New Roman"/>
          <w:sz w:val="24"/>
          <w:szCs w:val="24"/>
        </w:rPr>
      </w:pPr>
      <w:r w:rsidRPr="000C1438">
        <w:rPr>
          <w:rFonts w:ascii="Times New Roman" w:hAnsi="Times New Roman" w:cs="Times New Roman"/>
          <w:color w:val="000000"/>
          <w:sz w:val="24"/>
          <w:szCs w:val="24"/>
        </w:rPr>
        <w:t>Коммутатор должны комплектоваться салазками, кронштейнами или прочими приспособлениями для крепления их в стандартный 19-дюймовый телекоммуникационный шкаф.</w:t>
      </w:r>
    </w:p>
    <w:p w:rsidR="002E1D18" w:rsidRDefault="002E1D18" w:rsidP="00C36F93">
      <w:pPr>
        <w:spacing w:before="60" w:after="60"/>
        <w:jc w:val="both"/>
        <w:rPr>
          <w:rFonts w:ascii="Times New Roman" w:hAnsi="Times New Roman"/>
          <w:spacing w:val="-3"/>
          <w:sz w:val="24"/>
          <w:szCs w:val="24"/>
        </w:rPr>
      </w:pPr>
      <w:r>
        <w:rPr>
          <w:rFonts w:ascii="Times New Roman" w:hAnsi="Times New Roman" w:cs="Times New Roman"/>
          <w:sz w:val="24"/>
          <w:szCs w:val="24"/>
        </w:rPr>
        <w:t>Необходимо учесть, что коммутаторы должен быть с</w:t>
      </w:r>
      <w:r w:rsidRPr="00B93F0F">
        <w:rPr>
          <w:rFonts w:ascii="Times New Roman" w:hAnsi="Times New Roman" w:cs="Times New Roman"/>
          <w:sz w:val="24"/>
          <w:szCs w:val="24"/>
        </w:rPr>
        <w:t>вязан</w:t>
      </w:r>
      <w:r>
        <w:rPr>
          <w:rFonts w:ascii="Times New Roman" w:hAnsi="Times New Roman" w:cs="Times New Roman"/>
          <w:sz w:val="24"/>
          <w:szCs w:val="24"/>
        </w:rPr>
        <w:t>ы</w:t>
      </w:r>
      <w:r w:rsidR="00FD4DF3">
        <w:rPr>
          <w:rFonts w:ascii="Times New Roman" w:hAnsi="Times New Roman" w:cs="Times New Roman"/>
          <w:sz w:val="24"/>
          <w:szCs w:val="24"/>
        </w:rPr>
        <w:t xml:space="preserve"> по интерфейсам</w:t>
      </w:r>
      <w:r>
        <w:rPr>
          <w:rFonts w:ascii="Times New Roman" w:hAnsi="Times New Roman" w:cs="Times New Roman"/>
          <w:sz w:val="24"/>
          <w:szCs w:val="24"/>
        </w:rPr>
        <w:t xml:space="preserve"> </w:t>
      </w:r>
      <w:r w:rsidRPr="00B93F0F">
        <w:rPr>
          <w:rFonts w:ascii="Times New Roman" w:hAnsi="Times New Roman" w:cs="Times New Roman"/>
          <w:sz w:val="24"/>
          <w:szCs w:val="24"/>
          <w:lang w:val="en-US"/>
        </w:rPr>
        <w:t>QSFP</w:t>
      </w:r>
      <w:r>
        <w:rPr>
          <w:rFonts w:ascii="Times New Roman" w:hAnsi="Times New Roman" w:cs="Times New Roman"/>
          <w:sz w:val="24"/>
          <w:szCs w:val="24"/>
        </w:rPr>
        <w:t xml:space="preserve">+ </w:t>
      </w:r>
      <w:r w:rsidR="0009640C">
        <w:rPr>
          <w:rFonts w:ascii="Times New Roman" w:hAnsi="Times New Roman" w:cs="Times New Roman"/>
          <w:sz w:val="24"/>
          <w:szCs w:val="24"/>
        </w:rPr>
        <w:t xml:space="preserve">в общую отказоустойчивую сеть между собой и </w:t>
      </w:r>
      <w:r w:rsidR="00FD4DF3">
        <w:rPr>
          <w:rFonts w:ascii="Times New Roman" w:hAnsi="Times New Roman" w:cs="Times New Roman"/>
          <w:sz w:val="24"/>
          <w:szCs w:val="24"/>
        </w:rPr>
        <w:t xml:space="preserve">другим </w:t>
      </w:r>
      <w:r w:rsidR="0009640C">
        <w:rPr>
          <w:rFonts w:ascii="Times New Roman" w:hAnsi="Times New Roman" w:cs="Times New Roman"/>
          <w:sz w:val="24"/>
          <w:szCs w:val="24"/>
        </w:rPr>
        <w:t>оборудованием</w:t>
      </w:r>
      <w:r w:rsidR="00FD4DF3">
        <w:rPr>
          <w:rFonts w:ascii="Times New Roman" w:hAnsi="Times New Roman" w:cs="Times New Roman"/>
          <w:sz w:val="24"/>
          <w:szCs w:val="24"/>
        </w:rPr>
        <w:t>,</w:t>
      </w:r>
      <w:r w:rsidR="008B4B68">
        <w:rPr>
          <w:rFonts w:ascii="Times New Roman" w:hAnsi="Times New Roman" w:cs="Times New Roman"/>
          <w:sz w:val="24"/>
          <w:szCs w:val="24"/>
        </w:rPr>
        <w:t xml:space="preserve"> на расстоянии</w:t>
      </w:r>
      <w:r w:rsidRPr="00B93F0F">
        <w:rPr>
          <w:rFonts w:ascii="Times New Roman" w:hAnsi="Times New Roman" w:cs="Times New Roman"/>
          <w:sz w:val="24"/>
          <w:szCs w:val="24"/>
        </w:rPr>
        <w:t xml:space="preserve"> 6м в количестве </w:t>
      </w:r>
      <w:r>
        <w:rPr>
          <w:rFonts w:ascii="Times New Roman" w:hAnsi="Times New Roman" w:cs="Times New Roman"/>
          <w:sz w:val="24"/>
          <w:szCs w:val="24"/>
        </w:rPr>
        <w:t>не менее 8</w:t>
      </w:r>
      <w:r w:rsidR="008B4B68">
        <w:rPr>
          <w:rFonts w:ascii="Times New Roman" w:hAnsi="Times New Roman" w:cs="Times New Roman"/>
          <w:sz w:val="24"/>
          <w:szCs w:val="24"/>
        </w:rPr>
        <w:t xml:space="preserve"> шт., на расстоянии </w:t>
      </w:r>
      <w:r w:rsidRPr="00B93F0F">
        <w:rPr>
          <w:rFonts w:ascii="Times New Roman" w:hAnsi="Times New Roman" w:cs="Times New Roman"/>
          <w:sz w:val="24"/>
          <w:szCs w:val="24"/>
        </w:rPr>
        <w:t xml:space="preserve">7м в </w:t>
      </w:r>
      <w:r w:rsidR="0009640C">
        <w:rPr>
          <w:rFonts w:ascii="Times New Roman" w:hAnsi="Times New Roman" w:cs="Times New Roman"/>
          <w:sz w:val="24"/>
          <w:szCs w:val="24"/>
        </w:rPr>
        <w:t>количестве не менее 10</w:t>
      </w:r>
      <w:r w:rsidRPr="00B93F0F">
        <w:rPr>
          <w:rFonts w:ascii="Times New Roman" w:hAnsi="Times New Roman" w:cs="Times New Roman"/>
          <w:sz w:val="24"/>
          <w:szCs w:val="24"/>
        </w:rPr>
        <w:t xml:space="preserve"> шт., </w:t>
      </w:r>
      <w:r w:rsidR="008B4B68">
        <w:rPr>
          <w:rFonts w:ascii="Times New Roman" w:hAnsi="Times New Roman" w:cs="Times New Roman"/>
          <w:sz w:val="24"/>
          <w:szCs w:val="24"/>
        </w:rPr>
        <w:t>на расстоянии</w:t>
      </w:r>
      <w:r w:rsidR="0009640C">
        <w:rPr>
          <w:rFonts w:ascii="Times New Roman" w:hAnsi="Times New Roman" w:cs="Times New Roman"/>
          <w:sz w:val="24"/>
          <w:szCs w:val="24"/>
        </w:rPr>
        <w:t xml:space="preserve"> 8м в количестве не менее 14</w:t>
      </w:r>
      <w:r w:rsidRPr="00B93F0F">
        <w:rPr>
          <w:rFonts w:ascii="Times New Roman" w:hAnsi="Times New Roman" w:cs="Times New Roman"/>
          <w:sz w:val="24"/>
          <w:szCs w:val="24"/>
        </w:rPr>
        <w:t xml:space="preserve"> шт.</w:t>
      </w:r>
      <w:r>
        <w:rPr>
          <w:rFonts w:ascii="Times New Roman" w:hAnsi="Times New Roman" w:cs="Times New Roman"/>
          <w:sz w:val="24"/>
          <w:szCs w:val="24"/>
        </w:rPr>
        <w:t xml:space="preserve"> </w:t>
      </w:r>
      <w:r w:rsidRPr="0013303B">
        <w:rPr>
          <w:rFonts w:ascii="Times New Roman" w:hAnsi="Times New Roman" w:cs="Times New Roman"/>
          <w:sz w:val="24"/>
          <w:szCs w:val="24"/>
        </w:rPr>
        <w:t>Если для использования порты должны быть укомпле</w:t>
      </w:r>
      <w:r>
        <w:rPr>
          <w:rFonts w:ascii="Times New Roman" w:hAnsi="Times New Roman" w:cs="Times New Roman"/>
          <w:sz w:val="24"/>
          <w:szCs w:val="24"/>
        </w:rPr>
        <w:t>ктованы лицензиями,</w:t>
      </w:r>
      <w:r w:rsidRPr="00DB6FEF">
        <w:rPr>
          <w:rFonts w:ascii="Times New Roman" w:hAnsi="Times New Roman" w:cs="Times New Roman"/>
          <w:sz w:val="24"/>
          <w:szCs w:val="24"/>
        </w:rPr>
        <w:t xml:space="preserve"> </w:t>
      </w:r>
      <w:r w:rsidRPr="00447D00">
        <w:rPr>
          <w:rFonts w:ascii="Times New Roman" w:hAnsi="Times New Roman" w:cs="Times New Roman"/>
          <w:sz w:val="24"/>
          <w:szCs w:val="24"/>
        </w:rPr>
        <w:t xml:space="preserve">трансиверами, </w:t>
      </w:r>
      <w:r>
        <w:rPr>
          <w:rFonts w:ascii="Times New Roman" w:hAnsi="Times New Roman" w:cs="Times New Roman"/>
          <w:sz w:val="24"/>
          <w:szCs w:val="24"/>
        </w:rPr>
        <w:t>о</w:t>
      </w:r>
      <w:r w:rsidRPr="00447D00">
        <w:rPr>
          <w:rFonts w:ascii="Times New Roman" w:hAnsi="Times New Roman" w:cs="Times New Roman"/>
          <w:sz w:val="24"/>
          <w:szCs w:val="24"/>
        </w:rPr>
        <w:t>птическими кабелями, проч., то указанные компоненты должны</w:t>
      </w:r>
      <w:r w:rsidRPr="0013303B">
        <w:rPr>
          <w:rFonts w:ascii="Times New Roman" w:hAnsi="Times New Roman" w:cs="Times New Roman"/>
          <w:sz w:val="24"/>
          <w:szCs w:val="24"/>
        </w:rPr>
        <w:t xml:space="preserve"> также входить к</w:t>
      </w:r>
      <w:r>
        <w:rPr>
          <w:rFonts w:ascii="Times New Roman" w:hAnsi="Times New Roman" w:cs="Times New Roman"/>
          <w:sz w:val="24"/>
          <w:szCs w:val="24"/>
        </w:rPr>
        <w:t>омплект поставки коммутатор</w:t>
      </w:r>
      <w:r w:rsidR="00AD2831">
        <w:rPr>
          <w:rFonts w:ascii="Times New Roman" w:hAnsi="Times New Roman" w:cs="Times New Roman"/>
          <w:sz w:val="24"/>
          <w:szCs w:val="24"/>
        </w:rPr>
        <w:t>ов.</w:t>
      </w:r>
    </w:p>
    <w:p w:rsidR="002E1D18" w:rsidRPr="002E1D18" w:rsidRDefault="002E1D18" w:rsidP="00C36F93">
      <w:pPr>
        <w:spacing w:before="60" w:after="60"/>
        <w:jc w:val="both"/>
        <w:rPr>
          <w:rFonts w:ascii="Times New Roman" w:hAnsi="Times New Roman"/>
          <w:spacing w:val="-3"/>
          <w:sz w:val="24"/>
          <w:szCs w:val="24"/>
        </w:rPr>
      </w:pPr>
    </w:p>
    <w:p w:rsidR="00973147" w:rsidRDefault="00973147"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pacing w:val="-3"/>
          <w:sz w:val="24"/>
          <w:szCs w:val="24"/>
        </w:rPr>
        <w:t xml:space="preserve">В состав </w:t>
      </w:r>
      <w:r w:rsidRPr="00FF7CDD">
        <w:rPr>
          <w:rFonts w:ascii="Times New Roman" w:hAnsi="Times New Roman" w:cs="Times New Roman"/>
          <w:sz w:val="24"/>
          <w:szCs w:val="24"/>
        </w:rPr>
        <w:t>предло</w:t>
      </w:r>
      <w:r>
        <w:rPr>
          <w:rFonts w:ascii="Times New Roman" w:hAnsi="Times New Roman" w:cs="Times New Roman"/>
          <w:sz w:val="24"/>
          <w:szCs w:val="24"/>
        </w:rPr>
        <w:t>жения участника должн</w:t>
      </w:r>
      <w:r w:rsidRPr="001D3801">
        <w:rPr>
          <w:rFonts w:ascii="Times New Roman" w:hAnsi="Times New Roman" w:cs="Times New Roman"/>
          <w:sz w:val="24"/>
          <w:szCs w:val="24"/>
        </w:rPr>
        <w:t>ы</w:t>
      </w:r>
      <w:r>
        <w:rPr>
          <w:rFonts w:ascii="Times New Roman" w:hAnsi="Times New Roman" w:cs="Times New Roman"/>
          <w:sz w:val="24"/>
          <w:szCs w:val="24"/>
        </w:rPr>
        <w:t xml:space="preserve"> входить 2 (два</w:t>
      </w:r>
      <w:r w:rsidRPr="00FF7CDD">
        <w:rPr>
          <w:rFonts w:ascii="Times New Roman" w:hAnsi="Times New Roman" w:cs="Times New Roman"/>
          <w:sz w:val="24"/>
          <w:szCs w:val="24"/>
        </w:rPr>
        <w:t xml:space="preserve">) коммутатора </w:t>
      </w:r>
      <w:r>
        <w:rPr>
          <w:rFonts w:ascii="Times New Roman" w:hAnsi="Times New Roman" w:cs="Times New Roman"/>
          <w:sz w:val="24"/>
          <w:szCs w:val="24"/>
          <w:lang w:val="en-US"/>
        </w:rPr>
        <w:t>LAN</w:t>
      </w:r>
      <w:r w:rsidRPr="00FF7CDD">
        <w:rPr>
          <w:rFonts w:ascii="Times New Roman" w:hAnsi="Times New Roman" w:cs="Times New Roman"/>
          <w:sz w:val="24"/>
          <w:szCs w:val="24"/>
        </w:rPr>
        <w:t>, каждый со следующими характеристиками:</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Наличие не менее 48 портов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xml:space="preserve"> с</w:t>
      </w:r>
      <w:r w:rsidR="00961314" w:rsidRPr="000C1438">
        <w:rPr>
          <w:rFonts w:ascii="Times New Roman" w:hAnsi="Times New Roman" w:cs="Times New Roman"/>
          <w:color w:val="000000"/>
          <w:sz w:val="24"/>
          <w:szCs w:val="24"/>
        </w:rPr>
        <w:t>тандарта 1000Base-T и не менее 4</w:t>
      </w:r>
      <w:r w:rsidRPr="000C1438">
        <w:rPr>
          <w:rFonts w:ascii="Times New Roman" w:hAnsi="Times New Roman" w:cs="Times New Roman"/>
          <w:color w:val="000000"/>
          <w:sz w:val="24"/>
          <w:szCs w:val="24"/>
        </w:rPr>
        <w:t xml:space="preserve"> портов стандарта SFP+. Если для использования порты должны быть укомплектованы лицензиями, </w:t>
      </w:r>
      <w:r w:rsidR="00C54DCC" w:rsidRPr="000C1438">
        <w:rPr>
          <w:rFonts w:ascii="Times New Roman" w:hAnsi="Times New Roman" w:cs="Times New Roman"/>
          <w:color w:val="000000"/>
          <w:sz w:val="24"/>
          <w:szCs w:val="24"/>
        </w:rPr>
        <w:t xml:space="preserve">трансиверами </w:t>
      </w:r>
      <w:r w:rsidRPr="000C1438">
        <w:rPr>
          <w:rFonts w:ascii="Times New Roman" w:hAnsi="Times New Roman" w:cs="Times New Roman"/>
          <w:color w:val="000000"/>
          <w:sz w:val="24"/>
          <w:szCs w:val="24"/>
        </w:rPr>
        <w:t>и проч., то указанные компоненты должны также входить комплект поставки коммутатора.</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поддерживать технологию </w:t>
      </w:r>
      <w:proofErr w:type="spellStart"/>
      <w:r w:rsidRPr="000C1438">
        <w:rPr>
          <w:rFonts w:ascii="Times New Roman" w:hAnsi="Times New Roman" w:cs="Times New Roman"/>
          <w:color w:val="000000"/>
          <w:sz w:val="24"/>
          <w:szCs w:val="24"/>
        </w:rPr>
        <w:t>PoE</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Power</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over</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и располагать бюджетом мощности для подключаемых PoE</w:t>
      </w:r>
      <w:r w:rsidR="00956154" w:rsidRPr="000C1438">
        <w:rPr>
          <w:rFonts w:ascii="Times New Roman" w:hAnsi="Times New Roman" w:cs="Times New Roman"/>
          <w:color w:val="000000"/>
          <w:sz w:val="24"/>
          <w:szCs w:val="24"/>
        </w:rPr>
        <w:t>-устройств не менее 37</w:t>
      </w:r>
      <w:r w:rsidRPr="000C1438">
        <w:rPr>
          <w:rFonts w:ascii="Times New Roman" w:hAnsi="Times New Roman" w:cs="Times New Roman"/>
          <w:color w:val="000000"/>
          <w:sz w:val="24"/>
          <w:szCs w:val="24"/>
        </w:rPr>
        <w:t>0 Вт.</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обеспечивать коммутацию кадров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Коммутация должна осуществляться без блокировки на полной канальной скорости на всех интерфейсах. Производительность коммутации в пакетах в секунду должна быть не ниже 130,9 млн. пакетов/сек.</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обеспечивать разделение сетевого трафика на виртуальной локальные сети VLAN и тегирование трафика IEEE 802.1q. Коммутатор должен обеспечивать построение </w:t>
      </w:r>
      <w:proofErr w:type="spellStart"/>
      <w:r w:rsidRPr="000C1438">
        <w:rPr>
          <w:rFonts w:ascii="Times New Roman" w:hAnsi="Times New Roman" w:cs="Times New Roman"/>
          <w:color w:val="000000"/>
          <w:sz w:val="24"/>
          <w:szCs w:val="24"/>
        </w:rPr>
        <w:t>безызбыточных</w:t>
      </w:r>
      <w:proofErr w:type="spellEnd"/>
      <w:r w:rsidRPr="000C1438">
        <w:rPr>
          <w:rFonts w:ascii="Times New Roman" w:hAnsi="Times New Roman" w:cs="Times New Roman"/>
          <w:color w:val="000000"/>
          <w:sz w:val="24"/>
          <w:szCs w:val="24"/>
        </w:rPr>
        <w:t xml:space="preserve"> деревьев коммутации кадров по технологии IEEE 802.1D. Кроме того они должны обеспечивать объединение нескольких физических интерфейсов в единый логический интерфейс по технологии IEEE 802.3ad.</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обеспечивать выполнение функций сетевой безопасности: фильтрацию сетевого трафика по адресам MAC, IPv4/IPv6, протоколам 4-го уровня модели OSI и портам TCP и UDP, аутентификацию IEEE 802.1x, </w:t>
      </w:r>
      <w:r w:rsidRPr="000C1438">
        <w:rPr>
          <w:rFonts w:ascii="Times New Roman" w:hAnsi="Times New Roman" w:cs="Times New Roman"/>
          <w:color w:val="000000"/>
          <w:sz w:val="24"/>
          <w:szCs w:val="24"/>
        </w:rPr>
        <w:lastRenderedPageBreak/>
        <w:t xml:space="preserve">инспектирование пакетов ARP и DHCP. Кроме того коммутатор должны иметь интерфейсы управления, защищенные протоколами с шифрованием трафика управления (HTTPS, SSH). Доступ к интерфейсам управления должен производиться с идентификацией и аутентификацией пользователей, причем должна поддерживаться как внутренняя база учетных данных пользователей, так и аутентификация с внешней базой данных RADIUS.  Коммутатор должен обеспечивать ограничение полномочий пользователей, ролевой доступ к интерфейсам управления и </w:t>
      </w:r>
      <w:proofErr w:type="spellStart"/>
      <w:r w:rsidRPr="000C1438">
        <w:rPr>
          <w:rFonts w:ascii="Times New Roman" w:hAnsi="Times New Roman" w:cs="Times New Roman"/>
          <w:color w:val="000000"/>
          <w:sz w:val="24"/>
          <w:szCs w:val="24"/>
        </w:rPr>
        <w:t>журналирование</w:t>
      </w:r>
      <w:proofErr w:type="spellEnd"/>
      <w:r w:rsidRPr="000C1438">
        <w:rPr>
          <w:rFonts w:ascii="Times New Roman" w:hAnsi="Times New Roman" w:cs="Times New Roman"/>
          <w:color w:val="000000"/>
          <w:sz w:val="24"/>
          <w:szCs w:val="24"/>
        </w:rPr>
        <w:t xml:space="preserve"> действий администраторов. Коммутатор должен обеспечивать защиту своих программно реализованных служебных и управляющий функций (</w:t>
      </w:r>
      <w:proofErr w:type="spellStart"/>
      <w:r w:rsidRPr="000C1438">
        <w:rPr>
          <w:rFonts w:ascii="Times New Roman" w:hAnsi="Times New Roman" w:cs="Times New Roman"/>
          <w:color w:val="000000"/>
          <w:sz w:val="24"/>
          <w:szCs w:val="24"/>
        </w:rPr>
        <w:t>control</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plane</w:t>
      </w:r>
      <w:proofErr w:type="spellEnd"/>
      <w:r w:rsidRPr="000C1438">
        <w:rPr>
          <w:rFonts w:ascii="Times New Roman" w:hAnsi="Times New Roman" w:cs="Times New Roman"/>
          <w:color w:val="000000"/>
          <w:sz w:val="24"/>
          <w:szCs w:val="24"/>
        </w:rPr>
        <w:t>) от атак, направленных на отказ в обслуживании, путем ограничений максимальной частоты обращений к этим функциям.</w:t>
      </w:r>
    </w:p>
    <w:p w:rsidR="000142AD" w:rsidRPr="000C1438" w:rsidRDefault="000142A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поддерживать </w:t>
      </w:r>
      <w:proofErr w:type="spellStart"/>
      <w:r w:rsidRPr="000C1438">
        <w:rPr>
          <w:rFonts w:ascii="Times New Roman" w:hAnsi="Times New Roman" w:cs="Times New Roman"/>
          <w:color w:val="000000"/>
          <w:sz w:val="24"/>
          <w:szCs w:val="24"/>
        </w:rPr>
        <w:t>стекирование</w:t>
      </w:r>
      <w:proofErr w:type="spellEnd"/>
      <w:r w:rsidRPr="000C1438">
        <w:rPr>
          <w:rFonts w:ascii="Times New Roman" w:hAnsi="Times New Roman" w:cs="Times New Roman"/>
          <w:color w:val="000000"/>
          <w:sz w:val="24"/>
          <w:szCs w:val="24"/>
        </w:rPr>
        <w:t xml:space="preserve"> с другими коммутаторами своей серии с образованием в стеке единого логического устройства.</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должен обеспечивать выполнение функций управления качеством обслуживания в сети: классифицировать кадры </w:t>
      </w:r>
      <w:proofErr w:type="spellStart"/>
      <w:r w:rsidRPr="000C1438">
        <w:rPr>
          <w:rFonts w:ascii="Times New Roman" w:hAnsi="Times New Roman" w:cs="Times New Roman"/>
          <w:color w:val="000000"/>
          <w:sz w:val="24"/>
          <w:szCs w:val="24"/>
        </w:rPr>
        <w:t>Ethernet</w:t>
      </w:r>
      <w:proofErr w:type="spellEnd"/>
      <w:r w:rsidRPr="000C1438">
        <w:rPr>
          <w:rFonts w:ascii="Times New Roman" w:hAnsi="Times New Roman" w:cs="Times New Roman"/>
          <w:color w:val="000000"/>
          <w:sz w:val="24"/>
          <w:szCs w:val="24"/>
        </w:rPr>
        <w:t xml:space="preserve"> и пакеты IP по соответствующим адресам протоколам 4-го уровня модели OSI и портам TCP и UDP, маркировать кадры и пакеты, используя поля COS и TOS, а также организовать очереди пакетов на портах (не менее 8 очередей на порт).</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Коммутатор должны иметь простой в использовании графический интерфейс управления, обеспечивать мониторинг и управление по протоколу SNMPv2c/SNMPv3/RMON, а также – желательно – иметь и профессиональный интерфейс управления в виде командной строки. Коммутатор должен обеспечивать экспорт системных сообщений по протоколу </w:t>
      </w:r>
      <w:proofErr w:type="spellStart"/>
      <w:r w:rsidRPr="000C1438">
        <w:rPr>
          <w:rFonts w:ascii="Times New Roman" w:hAnsi="Times New Roman" w:cs="Times New Roman"/>
          <w:color w:val="000000"/>
          <w:sz w:val="24"/>
          <w:szCs w:val="24"/>
        </w:rPr>
        <w:t>Syslog</w:t>
      </w:r>
      <w:proofErr w:type="spellEnd"/>
      <w:r w:rsidRPr="000C1438">
        <w:rPr>
          <w:rFonts w:ascii="Times New Roman" w:hAnsi="Times New Roman" w:cs="Times New Roman"/>
          <w:color w:val="000000"/>
          <w:sz w:val="24"/>
          <w:szCs w:val="24"/>
        </w:rPr>
        <w:t xml:space="preserve">. Наконец, коммутатор должен поддерживать возможность сбора и экспорта статистики сетевых потоков по технологии </w:t>
      </w:r>
      <w:proofErr w:type="spellStart"/>
      <w:r w:rsidRPr="000C1438">
        <w:rPr>
          <w:rFonts w:ascii="Times New Roman" w:hAnsi="Times New Roman" w:cs="Times New Roman"/>
          <w:color w:val="000000"/>
          <w:sz w:val="24"/>
          <w:szCs w:val="24"/>
        </w:rPr>
        <w:t>sFlow</w:t>
      </w:r>
      <w:proofErr w:type="spellEnd"/>
      <w:r w:rsidRPr="000C1438">
        <w:rPr>
          <w:rFonts w:ascii="Times New Roman" w:hAnsi="Times New Roman" w:cs="Times New Roman"/>
          <w:color w:val="000000"/>
          <w:sz w:val="24"/>
          <w:szCs w:val="24"/>
        </w:rPr>
        <w:t xml:space="preserve"> (</w:t>
      </w:r>
      <w:proofErr w:type="spellStart"/>
      <w:r w:rsidRPr="000C1438">
        <w:rPr>
          <w:rFonts w:ascii="Times New Roman" w:hAnsi="Times New Roman" w:cs="Times New Roman"/>
          <w:color w:val="000000"/>
          <w:sz w:val="24"/>
          <w:szCs w:val="24"/>
        </w:rPr>
        <w:t>NetFlow</w:t>
      </w:r>
      <w:proofErr w:type="spellEnd"/>
      <w:r w:rsidRPr="000C1438">
        <w:rPr>
          <w:rFonts w:ascii="Times New Roman" w:hAnsi="Times New Roman" w:cs="Times New Roman"/>
          <w:color w:val="000000"/>
          <w:sz w:val="24"/>
          <w:szCs w:val="24"/>
        </w:rPr>
        <w:t>, J-</w:t>
      </w:r>
      <w:proofErr w:type="spellStart"/>
      <w:r w:rsidRPr="000C1438">
        <w:rPr>
          <w:rFonts w:ascii="Times New Roman" w:hAnsi="Times New Roman" w:cs="Times New Roman"/>
          <w:color w:val="000000"/>
          <w:sz w:val="24"/>
          <w:szCs w:val="24"/>
        </w:rPr>
        <w:t>flow</w:t>
      </w:r>
      <w:proofErr w:type="spellEnd"/>
      <w:r w:rsidRPr="000C1438">
        <w:rPr>
          <w:rFonts w:ascii="Times New Roman" w:hAnsi="Times New Roman" w:cs="Times New Roman"/>
          <w:color w:val="000000"/>
          <w:sz w:val="24"/>
          <w:szCs w:val="24"/>
        </w:rPr>
        <w:t>) или аналогичному.</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Для обнаружения подключенного оборудования коммутатор должен иметь поддержку протокола CDP. </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w:t>
      </w:r>
      <w:r w:rsidR="000C1438">
        <w:rPr>
          <w:rFonts w:ascii="Times New Roman" w:hAnsi="Times New Roman" w:cs="Times New Roman"/>
          <w:color w:val="000000"/>
          <w:sz w:val="24"/>
          <w:szCs w:val="24"/>
        </w:rPr>
        <w:t>ы</w:t>
      </w:r>
      <w:r w:rsidRPr="000C1438">
        <w:rPr>
          <w:rFonts w:ascii="Times New Roman" w:hAnsi="Times New Roman" w:cs="Times New Roman"/>
          <w:color w:val="000000"/>
          <w:sz w:val="24"/>
          <w:szCs w:val="24"/>
        </w:rPr>
        <w:t xml:space="preserve"> должны быть предназначены для питания от однофазной сети напряжением 220В и комплектоваться шнурами питания с разъемами CEE7/4.</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w:t>
      </w:r>
      <w:r w:rsidR="000C1438">
        <w:rPr>
          <w:rFonts w:ascii="Times New Roman" w:hAnsi="Times New Roman" w:cs="Times New Roman"/>
          <w:color w:val="000000"/>
          <w:sz w:val="24"/>
          <w:szCs w:val="24"/>
        </w:rPr>
        <w:t>ы</w:t>
      </w:r>
      <w:r w:rsidRPr="000C1438">
        <w:rPr>
          <w:rFonts w:ascii="Times New Roman" w:hAnsi="Times New Roman" w:cs="Times New Roman"/>
          <w:color w:val="000000"/>
          <w:sz w:val="24"/>
          <w:szCs w:val="24"/>
        </w:rPr>
        <w:t xml:space="preserve"> должны комплектоваться салазками, кронштейнами или прочими приспособлениями для крепления их в стандартный 19-дюймовый телекоммуникационный шкаф.</w:t>
      </w:r>
    </w:p>
    <w:p w:rsidR="00973147" w:rsidRPr="000C1438" w:rsidRDefault="00973147"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Коммутатор должен иметь принудительную вентиляцию, работать в круглосуточном режиме и обеспечивать нормальное функционирование при температуре от -5 до +45 градусов Цельсия.</w:t>
      </w:r>
    </w:p>
    <w:p w:rsidR="00973147" w:rsidRDefault="00973147" w:rsidP="00C36F93">
      <w:pPr>
        <w:widowControl/>
        <w:autoSpaceDE/>
        <w:autoSpaceDN/>
        <w:adjustRightInd/>
        <w:spacing w:before="60" w:after="60"/>
        <w:jc w:val="both"/>
        <w:rPr>
          <w:rFonts w:ascii="Times New Roman" w:hAnsi="Times New Roman" w:cs="Times New Roman"/>
          <w:sz w:val="24"/>
          <w:szCs w:val="24"/>
        </w:rPr>
      </w:pPr>
    </w:p>
    <w:p w:rsidR="00973147" w:rsidRDefault="00973147" w:rsidP="00C36F93">
      <w:pPr>
        <w:spacing w:before="60" w:after="60"/>
        <w:jc w:val="both"/>
        <w:rPr>
          <w:rFonts w:ascii="Times New Roman" w:hAnsi="Times New Roman"/>
          <w:sz w:val="24"/>
          <w:szCs w:val="24"/>
        </w:rPr>
      </w:pPr>
      <w:r w:rsidRPr="009879E2">
        <w:rPr>
          <w:rFonts w:ascii="Times New Roman" w:hAnsi="Times New Roman"/>
          <w:sz w:val="24"/>
          <w:szCs w:val="24"/>
        </w:rPr>
        <w:t>Поставляе</w:t>
      </w:r>
      <w:r>
        <w:rPr>
          <w:rFonts w:ascii="Times New Roman" w:hAnsi="Times New Roman"/>
          <w:sz w:val="24"/>
          <w:szCs w:val="24"/>
        </w:rPr>
        <w:t>мые</w:t>
      </w:r>
      <w:r w:rsidRPr="009879E2">
        <w:rPr>
          <w:rFonts w:ascii="Times New Roman" w:hAnsi="Times New Roman"/>
          <w:sz w:val="24"/>
          <w:szCs w:val="24"/>
        </w:rPr>
        <w:t xml:space="preserve"> в р</w:t>
      </w:r>
      <w:r>
        <w:rPr>
          <w:rFonts w:ascii="Times New Roman" w:hAnsi="Times New Roman"/>
          <w:sz w:val="24"/>
          <w:szCs w:val="24"/>
        </w:rPr>
        <w:t xml:space="preserve">амках данного ТЗ коммутаторы </w:t>
      </w:r>
      <w:r w:rsidRPr="00E42B60">
        <w:rPr>
          <w:rFonts w:ascii="Times New Roman" w:hAnsi="Times New Roman"/>
          <w:sz w:val="24"/>
          <w:szCs w:val="24"/>
        </w:rPr>
        <w:t>данных должны</w:t>
      </w:r>
      <w:r>
        <w:rPr>
          <w:rFonts w:ascii="Times New Roman" w:hAnsi="Times New Roman"/>
          <w:sz w:val="24"/>
          <w:szCs w:val="24"/>
        </w:rPr>
        <w:t xml:space="preserve"> быть интегрированы с существующей</w:t>
      </w:r>
      <w:r w:rsidRPr="00E42B60">
        <w:rPr>
          <w:rFonts w:ascii="Times New Roman" w:hAnsi="Times New Roman"/>
          <w:sz w:val="24"/>
          <w:szCs w:val="24"/>
        </w:rPr>
        <w:t xml:space="preserve"> </w:t>
      </w:r>
      <w:r>
        <w:rPr>
          <w:rFonts w:ascii="Times New Roman" w:hAnsi="Times New Roman"/>
          <w:sz w:val="24"/>
          <w:szCs w:val="24"/>
        </w:rPr>
        <w:t>сетью</w:t>
      </w:r>
      <w:r w:rsidR="00733B23">
        <w:rPr>
          <w:rFonts w:ascii="Times New Roman" w:hAnsi="Times New Roman"/>
          <w:sz w:val="24"/>
          <w:szCs w:val="24"/>
        </w:rPr>
        <w:t xml:space="preserve"> передачи данных</w:t>
      </w:r>
      <w:r w:rsidR="0026366E">
        <w:rPr>
          <w:rFonts w:ascii="Times New Roman" w:hAnsi="Times New Roman"/>
          <w:sz w:val="24"/>
          <w:szCs w:val="24"/>
        </w:rPr>
        <w:t xml:space="preserve"> ЦОД</w:t>
      </w:r>
      <w:r w:rsidR="00451769">
        <w:rPr>
          <w:rFonts w:ascii="Times New Roman" w:hAnsi="Times New Roman"/>
          <w:sz w:val="24"/>
          <w:szCs w:val="24"/>
        </w:rPr>
        <w:t>, с учетом требуемой пропускной способностью всей сети.</w:t>
      </w:r>
    </w:p>
    <w:p w:rsidR="00973147" w:rsidRPr="00B97D18" w:rsidRDefault="00973147" w:rsidP="00C36F93">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973147" w:rsidRPr="00323FF5" w:rsidRDefault="00973147" w:rsidP="00C36F93">
      <w:pPr>
        <w:widowControl/>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Все оборудование  должно</w:t>
      </w:r>
      <w:r w:rsidRPr="00FF7CDD">
        <w:rPr>
          <w:rFonts w:ascii="Times New Roman" w:hAnsi="Times New Roman" w:cs="Times New Roman"/>
          <w:sz w:val="24"/>
          <w:szCs w:val="24"/>
        </w:rPr>
        <w:t xml:space="preserve"> обеспечиваться технической поддержкой от </w:t>
      </w:r>
      <w:r>
        <w:rPr>
          <w:rFonts w:ascii="Times New Roman" w:hAnsi="Times New Roman" w:cs="Times New Roman"/>
          <w:sz w:val="24"/>
          <w:szCs w:val="24"/>
        </w:rPr>
        <w:t>производителя на территории РФ</w:t>
      </w:r>
      <w:r w:rsidRPr="00B8262B">
        <w:rPr>
          <w:rFonts w:ascii="Times New Roman" w:hAnsi="Times New Roman" w:cs="Times New Roman"/>
          <w:sz w:val="24"/>
          <w:szCs w:val="24"/>
        </w:rPr>
        <w:t xml:space="preserve"> </w:t>
      </w:r>
      <w:r w:rsidRPr="00FF7CDD">
        <w:rPr>
          <w:rFonts w:ascii="Times New Roman" w:hAnsi="Times New Roman" w:cs="Times New Roman"/>
          <w:sz w:val="24"/>
          <w:szCs w:val="24"/>
        </w:rPr>
        <w:t>в  течение 3 лет.</w:t>
      </w:r>
    </w:p>
    <w:p w:rsidR="008F2258" w:rsidRPr="002F48AB" w:rsidRDefault="008F2258" w:rsidP="00772ACF">
      <w:pPr>
        <w:rPr>
          <w:rFonts w:ascii="Times New Roman" w:hAnsi="Times New Roman" w:cs="Times New Roman"/>
          <w:bCs/>
          <w:spacing w:val="-8"/>
          <w:sz w:val="24"/>
          <w:szCs w:val="24"/>
        </w:rPr>
      </w:pPr>
    </w:p>
    <w:p w:rsidR="00772ACF" w:rsidRPr="00772ACF" w:rsidRDefault="00772ACF" w:rsidP="00772ACF">
      <w:pPr>
        <w:rPr>
          <w:rFonts w:ascii="Times New Roman" w:hAnsi="Times New Roman" w:cs="Times New Roman"/>
          <w:bCs/>
          <w:spacing w:val="-8"/>
          <w:sz w:val="24"/>
          <w:szCs w:val="24"/>
        </w:rPr>
      </w:pPr>
      <w:r w:rsidRPr="00772ACF">
        <w:rPr>
          <w:rFonts w:ascii="Times New Roman" w:hAnsi="Times New Roman" w:cs="Times New Roman"/>
          <w:bCs/>
          <w:spacing w:val="-8"/>
          <w:sz w:val="24"/>
          <w:szCs w:val="24"/>
        </w:rPr>
        <w:t>В состав предложения должны входить работы по модернизации сети передачи данных LAN, которые должны включать в себя:</w:t>
      </w:r>
    </w:p>
    <w:p w:rsidR="00772ACF" w:rsidRPr="00772ACF" w:rsidRDefault="00772ACF" w:rsidP="00CE70AA">
      <w:pPr>
        <w:pStyle w:val="a4"/>
        <w:numPr>
          <w:ilvl w:val="0"/>
          <w:numId w:val="14"/>
        </w:numPr>
        <w:rPr>
          <w:rFonts w:ascii="Times New Roman" w:hAnsi="Times New Roman"/>
          <w:sz w:val="24"/>
          <w:szCs w:val="24"/>
        </w:rPr>
      </w:pPr>
      <w:r w:rsidRPr="00772ACF">
        <w:rPr>
          <w:rFonts w:ascii="Times New Roman" w:hAnsi="Times New Roman"/>
          <w:sz w:val="24"/>
          <w:szCs w:val="24"/>
        </w:rPr>
        <w:t>Сбор статистики и анализ работы оборудования, комплекса виртуализации СХД и др., вычислительных систем. Выявление узких мест в существующей конфигурации.</w:t>
      </w:r>
    </w:p>
    <w:p w:rsidR="00772ACF" w:rsidRPr="00772ACF" w:rsidRDefault="00772ACF" w:rsidP="00CE70AA">
      <w:pPr>
        <w:pStyle w:val="a4"/>
        <w:numPr>
          <w:ilvl w:val="0"/>
          <w:numId w:val="14"/>
        </w:numPr>
        <w:rPr>
          <w:rFonts w:ascii="Times New Roman" w:hAnsi="Times New Roman"/>
          <w:sz w:val="24"/>
          <w:szCs w:val="24"/>
        </w:rPr>
      </w:pPr>
      <w:r w:rsidRPr="00772ACF">
        <w:rPr>
          <w:rFonts w:ascii="Times New Roman" w:hAnsi="Times New Roman"/>
          <w:sz w:val="24"/>
          <w:szCs w:val="24"/>
        </w:rPr>
        <w:lastRenderedPageBreak/>
        <w:t>Проведение подготовительных мероприятий для минимизации рисков.</w:t>
      </w:r>
    </w:p>
    <w:p w:rsidR="00FE0E07" w:rsidRPr="0067611C" w:rsidRDefault="00772ACF" w:rsidP="00CE70AA">
      <w:pPr>
        <w:pStyle w:val="a4"/>
        <w:numPr>
          <w:ilvl w:val="0"/>
          <w:numId w:val="14"/>
        </w:numPr>
        <w:rPr>
          <w:rFonts w:ascii="Times New Roman" w:hAnsi="Times New Roman"/>
          <w:sz w:val="24"/>
          <w:szCs w:val="24"/>
        </w:rPr>
      </w:pPr>
      <w:r w:rsidRPr="0067611C">
        <w:rPr>
          <w:rFonts w:ascii="Times New Roman" w:hAnsi="Times New Roman"/>
          <w:sz w:val="24"/>
          <w:szCs w:val="24"/>
        </w:rPr>
        <w:t>Разработка архитектуры</w:t>
      </w:r>
      <w:r w:rsidR="008A4EE3">
        <w:rPr>
          <w:rFonts w:ascii="Times New Roman" w:hAnsi="Times New Roman"/>
          <w:sz w:val="24"/>
          <w:szCs w:val="24"/>
        </w:rPr>
        <w:t xml:space="preserve"> сети с новым ядром</w:t>
      </w:r>
      <w:r w:rsidR="0067611C">
        <w:rPr>
          <w:rFonts w:ascii="Times New Roman" w:hAnsi="Times New Roman"/>
          <w:sz w:val="24"/>
          <w:szCs w:val="24"/>
        </w:rPr>
        <w:t>, в</w:t>
      </w:r>
      <w:r w:rsidR="00FE0E07" w:rsidRPr="0067611C">
        <w:rPr>
          <w:rFonts w:ascii="Times New Roman" w:hAnsi="Times New Roman"/>
          <w:sz w:val="24"/>
          <w:szCs w:val="24"/>
        </w:rPr>
        <w:t xml:space="preserve"> ходе разработки архитектуры необходимо учесть, используемое в существующей конфигурации, оборудование.</w:t>
      </w:r>
    </w:p>
    <w:p w:rsidR="00772ACF" w:rsidRPr="007D5421" w:rsidRDefault="00772ACF" w:rsidP="00CE70AA">
      <w:pPr>
        <w:pStyle w:val="a4"/>
        <w:numPr>
          <w:ilvl w:val="0"/>
          <w:numId w:val="14"/>
        </w:numPr>
        <w:rPr>
          <w:rFonts w:ascii="Times New Roman" w:hAnsi="Times New Roman"/>
          <w:sz w:val="24"/>
          <w:szCs w:val="24"/>
        </w:rPr>
      </w:pPr>
      <w:r w:rsidRPr="00772ACF">
        <w:rPr>
          <w:rFonts w:ascii="Times New Roman" w:hAnsi="Times New Roman"/>
          <w:sz w:val="24"/>
          <w:szCs w:val="24"/>
        </w:rPr>
        <w:t xml:space="preserve">План проведения работ по модернизации </w:t>
      </w:r>
      <w:r w:rsidRPr="00772ACF">
        <w:rPr>
          <w:rFonts w:ascii="Times New Roman" w:hAnsi="Times New Roman"/>
          <w:bCs/>
          <w:spacing w:val="-8"/>
          <w:sz w:val="24"/>
          <w:szCs w:val="24"/>
        </w:rPr>
        <w:t>сети передачи данных LAN.</w:t>
      </w:r>
    </w:p>
    <w:p w:rsidR="007D5421" w:rsidRPr="007D5421" w:rsidRDefault="007D5421" w:rsidP="00CE70AA">
      <w:pPr>
        <w:pStyle w:val="a4"/>
        <w:numPr>
          <w:ilvl w:val="0"/>
          <w:numId w:val="14"/>
        </w:numPr>
        <w:rPr>
          <w:rFonts w:ascii="Times New Roman" w:hAnsi="Times New Roman"/>
          <w:sz w:val="24"/>
          <w:szCs w:val="24"/>
        </w:rPr>
      </w:pPr>
      <w:r w:rsidRPr="00772ACF">
        <w:rPr>
          <w:rFonts w:ascii="Times New Roman" w:hAnsi="Times New Roman"/>
          <w:sz w:val="24"/>
          <w:szCs w:val="24"/>
        </w:rPr>
        <w:t>Перенос всего функционала на новое оборудование, в соответствии с разработанной архитектурой.</w:t>
      </w:r>
    </w:p>
    <w:p w:rsidR="00B233C0" w:rsidRPr="00B233C0" w:rsidRDefault="007E497B" w:rsidP="00CE70AA">
      <w:pPr>
        <w:pStyle w:val="a4"/>
        <w:numPr>
          <w:ilvl w:val="0"/>
          <w:numId w:val="14"/>
        </w:numPr>
        <w:rPr>
          <w:rFonts w:ascii="Times New Roman" w:hAnsi="Times New Roman"/>
          <w:sz w:val="24"/>
          <w:szCs w:val="24"/>
        </w:rPr>
      </w:pPr>
      <w:r>
        <w:rPr>
          <w:rFonts w:ascii="Times New Roman" w:hAnsi="Times New Roman"/>
          <w:sz w:val="24"/>
          <w:szCs w:val="24"/>
        </w:rPr>
        <w:t xml:space="preserve">Осуществить конфигурацию </w:t>
      </w:r>
      <w:r w:rsidR="00ED5C2C">
        <w:rPr>
          <w:rFonts w:ascii="Times New Roman" w:hAnsi="Times New Roman"/>
          <w:sz w:val="24"/>
          <w:szCs w:val="24"/>
        </w:rPr>
        <w:t xml:space="preserve"> </w:t>
      </w:r>
      <w:r w:rsidR="007D5421">
        <w:rPr>
          <w:rFonts w:ascii="Times New Roman" w:hAnsi="Times New Roman"/>
          <w:sz w:val="24"/>
          <w:szCs w:val="24"/>
        </w:rPr>
        <w:t>яд</w:t>
      </w:r>
      <w:r w:rsidR="00FE0E07">
        <w:rPr>
          <w:rFonts w:ascii="Times New Roman" w:hAnsi="Times New Roman"/>
          <w:sz w:val="24"/>
          <w:szCs w:val="24"/>
        </w:rPr>
        <w:t>р</w:t>
      </w:r>
      <w:r w:rsidR="007D5421">
        <w:rPr>
          <w:rFonts w:ascii="Times New Roman" w:hAnsi="Times New Roman"/>
          <w:sz w:val="24"/>
          <w:szCs w:val="24"/>
        </w:rPr>
        <w:t>а</w:t>
      </w:r>
      <w:r w:rsidR="00FE0E07">
        <w:rPr>
          <w:rFonts w:ascii="Times New Roman" w:hAnsi="Times New Roman"/>
          <w:sz w:val="24"/>
          <w:szCs w:val="24"/>
        </w:rPr>
        <w:t xml:space="preserve"> сети</w:t>
      </w:r>
      <w:r w:rsidR="00ED5C2C">
        <w:rPr>
          <w:rFonts w:ascii="Times New Roman" w:hAnsi="Times New Roman"/>
          <w:sz w:val="24"/>
          <w:szCs w:val="24"/>
        </w:rPr>
        <w:t>,</w:t>
      </w:r>
      <w:r w:rsidR="007D5421">
        <w:rPr>
          <w:rFonts w:ascii="Times New Roman" w:hAnsi="Times New Roman"/>
          <w:sz w:val="24"/>
          <w:szCs w:val="24"/>
        </w:rPr>
        <w:t xml:space="preserve"> состоящего из 4 коммутаторов,</w:t>
      </w:r>
      <w:r w:rsidR="00ED5C2C">
        <w:rPr>
          <w:rFonts w:ascii="Times New Roman" w:hAnsi="Times New Roman"/>
          <w:sz w:val="24"/>
          <w:szCs w:val="24"/>
        </w:rPr>
        <w:t xml:space="preserve"> образующих  связанную  отказоустойчивым образом сеть передачи</w:t>
      </w:r>
      <w:r w:rsidR="009C0D81">
        <w:rPr>
          <w:rFonts w:ascii="Times New Roman" w:hAnsi="Times New Roman"/>
          <w:sz w:val="24"/>
          <w:szCs w:val="24"/>
        </w:rPr>
        <w:t xml:space="preserve"> данных</w:t>
      </w:r>
      <w:r w:rsidR="00ED5C2C">
        <w:rPr>
          <w:rFonts w:ascii="Times New Roman" w:hAnsi="Times New Roman"/>
          <w:sz w:val="24"/>
          <w:szCs w:val="24"/>
        </w:rPr>
        <w:t xml:space="preserve"> LAN</w:t>
      </w:r>
      <w:r w:rsidR="007D5421">
        <w:rPr>
          <w:rFonts w:ascii="Times New Roman" w:hAnsi="Times New Roman"/>
          <w:sz w:val="24"/>
          <w:szCs w:val="24"/>
        </w:rPr>
        <w:t xml:space="preserve"> с общим L2 доменом</w:t>
      </w:r>
      <w:r w:rsidR="00B0159F">
        <w:rPr>
          <w:rFonts w:ascii="Times New Roman" w:hAnsi="Times New Roman"/>
          <w:sz w:val="24"/>
          <w:szCs w:val="24"/>
        </w:rPr>
        <w:t>, без перерыва функционирования сервисов</w:t>
      </w:r>
      <w:r w:rsidR="00ED5C2C">
        <w:rPr>
          <w:rFonts w:ascii="Times New Roman" w:hAnsi="Times New Roman"/>
          <w:sz w:val="24"/>
          <w:szCs w:val="24"/>
        </w:rPr>
        <w:t>.</w:t>
      </w:r>
    </w:p>
    <w:p w:rsidR="00205E19" w:rsidRPr="00205E19" w:rsidRDefault="00205E19" w:rsidP="00CE70AA">
      <w:pPr>
        <w:pStyle w:val="a4"/>
        <w:numPr>
          <w:ilvl w:val="0"/>
          <w:numId w:val="14"/>
        </w:numPr>
        <w:rPr>
          <w:rFonts w:ascii="Times New Roman" w:hAnsi="Times New Roman"/>
          <w:sz w:val="24"/>
          <w:szCs w:val="24"/>
        </w:rPr>
      </w:pPr>
      <w:r w:rsidRPr="00BA2710">
        <w:rPr>
          <w:rFonts w:ascii="Times New Roman" w:hAnsi="Times New Roman"/>
          <w:sz w:val="24"/>
          <w:szCs w:val="24"/>
        </w:rPr>
        <w:t>Разнесение</w:t>
      </w:r>
      <w:r w:rsidRPr="00155B64">
        <w:rPr>
          <w:rFonts w:ascii="Times New Roman" w:hAnsi="Times New Roman"/>
          <w:bCs/>
          <w:sz w:val="24"/>
          <w:szCs w:val="24"/>
        </w:rPr>
        <w:t xml:space="preserve"> подключени</w:t>
      </w:r>
      <w:r>
        <w:rPr>
          <w:rFonts w:ascii="Times New Roman" w:hAnsi="Times New Roman"/>
          <w:bCs/>
          <w:sz w:val="24"/>
          <w:szCs w:val="24"/>
        </w:rPr>
        <w:t>й вычислительных систем в соотв</w:t>
      </w:r>
      <w:r w:rsidR="005F313B">
        <w:rPr>
          <w:rFonts w:ascii="Times New Roman" w:hAnsi="Times New Roman"/>
          <w:bCs/>
          <w:sz w:val="24"/>
          <w:szCs w:val="24"/>
        </w:rPr>
        <w:t xml:space="preserve">етствии с новой архитектурой </w:t>
      </w:r>
      <w:r w:rsidR="005F313B" w:rsidRPr="005F313B">
        <w:rPr>
          <w:rFonts w:ascii="Times New Roman" w:hAnsi="Times New Roman"/>
          <w:bCs/>
          <w:sz w:val="24"/>
          <w:szCs w:val="24"/>
        </w:rPr>
        <w:t xml:space="preserve"> </w:t>
      </w:r>
      <w:r w:rsidR="005F313B">
        <w:rPr>
          <w:rFonts w:ascii="Times New Roman" w:hAnsi="Times New Roman"/>
          <w:bCs/>
          <w:sz w:val="24"/>
          <w:szCs w:val="24"/>
          <w:lang w:val="en-US"/>
        </w:rPr>
        <w:t>LAN</w:t>
      </w:r>
      <w:r>
        <w:rPr>
          <w:rFonts w:ascii="Times New Roman" w:hAnsi="Times New Roman"/>
          <w:bCs/>
          <w:sz w:val="24"/>
          <w:szCs w:val="24"/>
        </w:rPr>
        <w:t xml:space="preserve"> сети.</w:t>
      </w:r>
    </w:p>
    <w:p w:rsidR="00254578" w:rsidRPr="007E497B" w:rsidRDefault="00254578" w:rsidP="00CE70AA">
      <w:pPr>
        <w:pStyle w:val="a4"/>
        <w:numPr>
          <w:ilvl w:val="0"/>
          <w:numId w:val="14"/>
        </w:numPr>
        <w:rPr>
          <w:rFonts w:ascii="Times New Roman" w:hAnsi="Times New Roman"/>
          <w:sz w:val="24"/>
          <w:szCs w:val="24"/>
        </w:rPr>
      </w:pPr>
      <w:r>
        <w:rPr>
          <w:rFonts w:ascii="Times New Roman" w:hAnsi="Times New Roman"/>
          <w:sz w:val="24"/>
          <w:szCs w:val="24"/>
        </w:rPr>
        <w:t>Проведение оптимизации путей передачи данных.</w:t>
      </w:r>
    </w:p>
    <w:p w:rsidR="007E497B" w:rsidRDefault="007E497B" w:rsidP="00CE70AA">
      <w:pPr>
        <w:pStyle w:val="a4"/>
        <w:numPr>
          <w:ilvl w:val="0"/>
          <w:numId w:val="14"/>
        </w:numPr>
        <w:rPr>
          <w:rFonts w:ascii="Times New Roman" w:hAnsi="Times New Roman"/>
          <w:sz w:val="24"/>
          <w:szCs w:val="24"/>
        </w:rPr>
      </w:pPr>
      <w:r>
        <w:rPr>
          <w:rFonts w:ascii="Times New Roman" w:hAnsi="Times New Roman"/>
          <w:sz w:val="24"/>
          <w:szCs w:val="24"/>
        </w:rPr>
        <w:t>И</w:t>
      </w:r>
      <w:r w:rsidR="00B233C0">
        <w:rPr>
          <w:rFonts w:ascii="Times New Roman" w:hAnsi="Times New Roman"/>
          <w:sz w:val="24"/>
          <w:szCs w:val="24"/>
        </w:rPr>
        <w:t>зменение</w:t>
      </w:r>
      <w:r>
        <w:rPr>
          <w:rFonts w:ascii="Times New Roman" w:hAnsi="Times New Roman"/>
          <w:sz w:val="24"/>
          <w:szCs w:val="24"/>
        </w:rPr>
        <w:t xml:space="preserve"> </w:t>
      </w:r>
      <w:r w:rsidR="00B233C0">
        <w:rPr>
          <w:rFonts w:ascii="Times New Roman" w:hAnsi="Times New Roman"/>
          <w:sz w:val="24"/>
          <w:szCs w:val="24"/>
        </w:rPr>
        <w:t>портов</w:t>
      </w:r>
      <w:r>
        <w:rPr>
          <w:rFonts w:ascii="Times New Roman" w:hAnsi="Times New Roman"/>
          <w:sz w:val="24"/>
          <w:szCs w:val="24"/>
        </w:rPr>
        <w:t xml:space="preserve"> передачи трафика между, составляющими компонентами сети передачи данных</w:t>
      </w:r>
      <w:r w:rsidR="00D101B6">
        <w:rPr>
          <w:rFonts w:ascii="Times New Roman" w:hAnsi="Times New Roman"/>
          <w:sz w:val="24"/>
          <w:szCs w:val="24"/>
        </w:rPr>
        <w:t>, в соответствии с разработанной архитектурой</w:t>
      </w:r>
      <w:r>
        <w:rPr>
          <w:rFonts w:ascii="Times New Roman" w:hAnsi="Times New Roman"/>
          <w:sz w:val="24"/>
          <w:szCs w:val="24"/>
        </w:rPr>
        <w:t xml:space="preserve">. </w:t>
      </w:r>
    </w:p>
    <w:p w:rsidR="007E497B" w:rsidRDefault="007E497B" w:rsidP="00CE70AA">
      <w:pPr>
        <w:pStyle w:val="a4"/>
        <w:numPr>
          <w:ilvl w:val="0"/>
          <w:numId w:val="14"/>
        </w:numPr>
        <w:rPr>
          <w:rFonts w:ascii="Times New Roman" w:hAnsi="Times New Roman"/>
          <w:sz w:val="24"/>
          <w:szCs w:val="24"/>
        </w:rPr>
      </w:pPr>
      <w:r>
        <w:rPr>
          <w:rFonts w:ascii="Times New Roman" w:hAnsi="Times New Roman"/>
          <w:sz w:val="24"/>
          <w:szCs w:val="24"/>
        </w:rPr>
        <w:t>Включение</w:t>
      </w:r>
      <w:r w:rsidRPr="00181AEC">
        <w:rPr>
          <w:rFonts w:ascii="Times New Roman" w:hAnsi="Times New Roman"/>
          <w:sz w:val="24"/>
          <w:szCs w:val="24"/>
        </w:rPr>
        <w:t xml:space="preserve"> аппаратных и логических средств</w:t>
      </w:r>
      <w:r>
        <w:rPr>
          <w:rFonts w:ascii="Times New Roman" w:hAnsi="Times New Roman"/>
          <w:sz w:val="24"/>
          <w:szCs w:val="24"/>
        </w:rPr>
        <w:t xml:space="preserve"> в контур системы мониторинга.</w:t>
      </w:r>
    </w:p>
    <w:p w:rsidR="007E497B" w:rsidRDefault="007E497B"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управления.</w:t>
      </w:r>
    </w:p>
    <w:p w:rsidR="00B514AA" w:rsidRPr="00B514AA" w:rsidRDefault="00B514AA"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772ACF" w:rsidRDefault="00772ACF" w:rsidP="00CE70AA">
      <w:pPr>
        <w:pStyle w:val="a4"/>
        <w:numPr>
          <w:ilvl w:val="0"/>
          <w:numId w:val="14"/>
        </w:numPr>
        <w:rPr>
          <w:rFonts w:ascii="Times New Roman" w:hAnsi="Times New Roman"/>
          <w:sz w:val="24"/>
          <w:szCs w:val="24"/>
        </w:rPr>
      </w:pPr>
      <w:r w:rsidRPr="00772ACF">
        <w:rPr>
          <w:rFonts w:ascii="Times New Roman" w:hAnsi="Times New Roman"/>
          <w:sz w:val="24"/>
          <w:szCs w:val="24"/>
        </w:rPr>
        <w:t>Внесение изменений в рабочую документацию.</w:t>
      </w:r>
    </w:p>
    <w:p w:rsidR="00B514AA" w:rsidRDefault="00B514AA" w:rsidP="00B514AA">
      <w:pPr>
        <w:rPr>
          <w:rFonts w:ascii="Times New Roman" w:hAnsi="Times New Roman"/>
          <w:sz w:val="24"/>
          <w:szCs w:val="24"/>
        </w:rPr>
      </w:pPr>
    </w:p>
    <w:p w:rsidR="00772ACF" w:rsidRPr="00772ACF" w:rsidRDefault="00772ACF" w:rsidP="00772ACF">
      <w:pPr>
        <w:rPr>
          <w:rFonts w:ascii="Times New Roman" w:hAnsi="Times New Roman" w:cs="Times New Roman"/>
          <w:sz w:val="24"/>
          <w:szCs w:val="24"/>
        </w:rPr>
      </w:pPr>
      <w:r w:rsidRPr="00772ACF">
        <w:rPr>
          <w:rFonts w:ascii="Times New Roman" w:hAnsi="Times New Roman" w:cs="Times New Roman"/>
          <w:sz w:val="24"/>
          <w:szCs w:val="24"/>
        </w:rPr>
        <w:t xml:space="preserve"> Во время работ  не должно происходить простоев сервисов.</w:t>
      </w:r>
    </w:p>
    <w:p w:rsidR="00772ACF" w:rsidRPr="00772ACF" w:rsidRDefault="00772ACF" w:rsidP="00C36F93">
      <w:pPr>
        <w:widowControl/>
        <w:autoSpaceDE/>
        <w:autoSpaceDN/>
        <w:adjustRightInd/>
        <w:spacing w:before="60" w:after="60"/>
        <w:jc w:val="both"/>
        <w:rPr>
          <w:rFonts w:ascii="Times New Roman" w:hAnsi="Times New Roman" w:cs="Times New Roman"/>
          <w:sz w:val="24"/>
          <w:szCs w:val="24"/>
        </w:rPr>
      </w:pPr>
    </w:p>
    <w:p w:rsidR="00206311" w:rsidRPr="00206311" w:rsidRDefault="00CF0426" w:rsidP="00206311">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Pr>
          <w:rFonts w:ascii="Times New Roman" w:hAnsi="Times New Roman" w:cs="Times New Roman"/>
          <w:b/>
          <w:bCs/>
          <w:iCs/>
          <w:sz w:val="24"/>
          <w:szCs w:val="28"/>
        </w:rPr>
        <w:t>3.</w:t>
      </w:r>
      <w:r w:rsidRPr="00CF0426">
        <w:rPr>
          <w:rFonts w:ascii="Times New Roman" w:hAnsi="Times New Roman" w:cs="Times New Roman"/>
          <w:b/>
          <w:bCs/>
          <w:iCs/>
          <w:sz w:val="24"/>
          <w:szCs w:val="28"/>
        </w:rPr>
        <w:t>7</w:t>
      </w:r>
      <w:r w:rsidR="00206311">
        <w:rPr>
          <w:rFonts w:ascii="Times New Roman" w:hAnsi="Times New Roman" w:cs="Times New Roman"/>
          <w:b/>
          <w:bCs/>
          <w:iCs/>
          <w:sz w:val="24"/>
          <w:szCs w:val="28"/>
        </w:rPr>
        <w:t xml:space="preserve"> </w:t>
      </w:r>
      <w:r w:rsidR="00206311" w:rsidRPr="00FF7CDD">
        <w:rPr>
          <w:rFonts w:ascii="Times New Roman" w:hAnsi="Times New Roman" w:cs="Times New Roman"/>
          <w:b/>
          <w:bCs/>
          <w:iCs/>
          <w:sz w:val="24"/>
          <w:szCs w:val="28"/>
        </w:rPr>
        <w:t xml:space="preserve">Требования к </w:t>
      </w:r>
      <w:r w:rsidR="00206311">
        <w:rPr>
          <w:rFonts w:ascii="Times New Roman" w:hAnsi="Times New Roman" w:cs="Times New Roman"/>
          <w:b/>
          <w:bCs/>
          <w:iCs/>
          <w:sz w:val="24"/>
          <w:szCs w:val="28"/>
        </w:rPr>
        <w:t>оборудованию для сварки оптических волокон</w:t>
      </w:r>
    </w:p>
    <w:p w:rsidR="00F57C14" w:rsidRPr="00312508" w:rsidRDefault="00A27F68" w:rsidP="00C36F93">
      <w:pPr>
        <w:widowControl/>
        <w:autoSpaceDE/>
        <w:autoSpaceDN/>
        <w:adjustRightInd/>
        <w:spacing w:before="60" w:after="60"/>
        <w:jc w:val="both"/>
        <w:rPr>
          <w:rFonts w:ascii="Times New Roman" w:hAnsi="Times New Roman" w:cs="Times New Roman"/>
          <w:sz w:val="24"/>
          <w:szCs w:val="24"/>
        </w:rPr>
      </w:pPr>
      <w:r w:rsidRPr="00FF7CDD">
        <w:rPr>
          <w:rFonts w:ascii="Times New Roman" w:hAnsi="Times New Roman" w:cs="Times New Roman"/>
          <w:spacing w:val="-3"/>
          <w:sz w:val="24"/>
          <w:szCs w:val="24"/>
        </w:rPr>
        <w:t xml:space="preserve">В состав </w:t>
      </w:r>
      <w:r w:rsidRPr="00FF7CDD">
        <w:rPr>
          <w:rFonts w:ascii="Times New Roman" w:hAnsi="Times New Roman" w:cs="Times New Roman"/>
          <w:sz w:val="24"/>
          <w:szCs w:val="24"/>
        </w:rPr>
        <w:t>предло</w:t>
      </w:r>
      <w:r>
        <w:rPr>
          <w:rFonts w:ascii="Times New Roman" w:hAnsi="Times New Roman" w:cs="Times New Roman"/>
          <w:sz w:val="24"/>
          <w:szCs w:val="24"/>
        </w:rPr>
        <w:t>жения участника должен входить сварочный аппарат</w:t>
      </w:r>
      <w:r w:rsidR="006A711B">
        <w:rPr>
          <w:rFonts w:ascii="Times New Roman" w:hAnsi="Times New Roman" w:cs="Times New Roman"/>
          <w:sz w:val="24"/>
          <w:szCs w:val="24"/>
        </w:rPr>
        <w:t xml:space="preserve"> </w:t>
      </w:r>
      <w:r w:rsidRPr="00FF7CDD">
        <w:rPr>
          <w:rFonts w:ascii="Times New Roman" w:hAnsi="Times New Roman" w:cs="Times New Roman"/>
          <w:sz w:val="24"/>
          <w:szCs w:val="24"/>
        </w:rPr>
        <w:t>с</w:t>
      </w:r>
      <w:r w:rsidR="006B1E81">
        <w:rPr>
          <w:rFonts w:ascii="Times New Roman" w:hAnsi="Times New Roman" w:cs="Times New Roman"/>
          <w:sz w:val="24"/>
          <w:szCs w:val="24"/>
        </w:rPr>
        <w:t xml:space="preserve"> </w:t>
      </w:r>
      <w:r w:rsidRPr="00FF7CDD">
        <w:rPr>
          <w:rFonts w:ascii="Times New Roman" w:hAnsi="Times New Roman" w:cs="Times New Roman"/>
          <w:sz w:val="24"/>
          <w:szCs w:val="24"/>
        </w:rPr>
        <w:t xml:space="preserve">  характеристиками</w:t>
      </w:r>
      <w:r w:rsidR="006B1E81">
        <w:rPr>
          <w:rFonts w:ascii="Times New Roman" w:hAnsi="Times New Roman" w:cs="Times New Roman"/>
          <w:sz w:val="24"/>
          <w:szCs w:val="24"/>
        </w:rPr>
        <w:t xml:space="preserve"> не хуже</w:t>
      </w:r>
      <w:r w:rsidRPr="00FF7CDD">
        <w:rPr>
          <w:rFonts w:ascii="Times New Roman" w:hAnsi="Times New Roman" w:cs="Times New Roman"/>
          <w:sz w:val="24"/>
          <w:szCs w:val="24"/>
        </w:rPr>
        <w:t>:</w:t>
      </w:r>
    </w:p>
    <w:p w:rsidR="001C4734" w:rsidRPr="000C1438" w:rsidRDefault="001C4734"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Типы свариваемых волокон: </w:t>
      </w:r>
      <w:proofErr w:type="spellStart"/>
      <w:r w:rsidRPr="000C1438">
        <w:rPr>
          <w:rFonts w:ascii="Times New Roman" w:hAnsi="Times New Roman" w:cs="Times New Roman"/>
          <w:color w:val="000000"/>
          <w:sz w:val="24"/>
          <w:szCs w:val="24"/>
        </w:rPr>
        <w:t>Одномодовые</w:t>
      </w:r>
      <w:proofErr w:type="spellEnd"/>
      <w:r w:rsidRPr="000C1438">
        <w:rPr>
          <w:rFonts w:ascii="Times New Roman" w:hAnsi="Times New Roman" w:cs="Times New Roman"/>
          <w:color w:val="000000"/>
          <w:sz w:val="24"/>
          <w:szCs w:val="24"/>
        </w:rPr>
        <w:t xml:space="preserve"> (SMF, ITU-T G.652), </w:t>
      </w:r>
      <w:proofErr w:type="spellStart"/>
      <w:r w:rsidRPr="000C1438">
        <w:rPr>
          <w:rFonts w:ascii="Times New Roman" w:hAnsi="Times New Roman" w:cs="Times New Roman"/>
          <w:color w:val="000000"/>
          <w:sz w:val="24"/>
          <w:szCs w:val="24"/>
        </w:rPr>
        <w:t>многомодовые</w:t>
      </w:r>
      <w:proofErr w:type="spellEnd"/>
      <w:r w:rsidRPr="000C1438">
        <w:rPr>
          <w:rFonts w:ascii="Times New Roman" w:hAnsi="Times New Roman" w:cs="Times New Roman"/>
          <w:color w:val="000000"/>
          <w:sz w:val="24"/>
          <w:szCs w:val="24"/>
        </w:rPr>
        <w:t xml:space="preserve"> (MMF, ITU-T G.651), со смещенной областью дисперсии (DSF, ITU-T G.653), со смещенной ненулевой дисперсией (NZDSF, ITU-TG.655), со смещенной длиной волны отсечки (CSF, ITU-T G.654), с пониженной чувствительностью к изгибам (ITU-T G.657), волокно, легированное эрбием</w:t>
      </w:r>
      <w:r w:rsidR="006A711B" w:rsidRPr="000C1438">
        <w:rPr>
          <w:rFonts w:ascii="Times New Roman" w:hAnsi="Times New Roman" w:cs="Times New Roman"/>
          <w:color w:val="000000"/>
          <w:sz w:val="24"/>
          <w:szCs w:val="24"/>
        </w:rPr>
        <w:t>.</w:t>
      </w:r>
    </w:p>
    <w:p w:rsidR="006A711B" w:rsidRPr="000C1438" w:rsidRDefault="006A711B"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Отражение от сварного соединения ≤60дБ</w:t>
      </w:r>
      <w:r w:rsidR="000056E7" w:rsidRPr="000C1438">
        <w:rPr>
          <w:rFonts w:ascii="Times New Roman" w:hAnsi="Times New Roman" w:cs="Times New Roman"/>
          <w:color w:val="000000"/>
          <w:sz w:val="24"/>
          <w:szCs w:val="24"/>
        </w:rPr>
        <w:t>.</w:t>
      </w:r>
    </w:p>
    <w:p w:rsidR="006A711B" w:rsidRPr="000C1438" w:rsidRDefault="000B19F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Типичные потери на соединении ≤ 0,02 дБ (SMF), 0,01 дБ (ММF), 0,04 дБ (DSF), 0,04 дБ (NZDSF)</w:t>
      </w:r>
      <w:r w:rsidR="000056E7" w:rsidRPr="000C1438">
        <w:rPr>
          <w:rFonts w:ascii="Times New Roman" w:hAnsi="Times New Roman" w:cs="Times New Roman"/>
          <w:color w:val="000000"/>
          <w:sz w:val="24"/>
          <w:szCs w:val="24"/>
        </w:rPr>
        <w:t>.</w:t>
      </w:r>
    </w:p>
    <w:p w:rsidR="00A65330" w:rsidRPr="000C1438" w:rsidRDefault="00A6533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Время сварки 7 сек (в режиме SM)</w:t>
      </w:r>
      <w:r w:rsidR="000056E7" w:rsidRPr="000C1438">
        <w:rPr>
          <w:rFonts w:ascii="Times New Roman" w:hAnsi="Times New Roman" w:cs="Times New Roman"/>
          <w:color w:val="000000"/>
          <w:sz w:val="24"/>
          <w:szCs w:val="24"/>
        </w:rPr>
        <w:t>.</w:t>
      </w:r>
    </w:p>
    <w:p w:rsidR="00A65330" w:rsidRPr="000C1438" w:rsidRDefault="00A65330"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Длинна зачистки волокна: 5-16мм - для буфера не более 250 мкм</w:t>
      </w:r>
      <w:r w:rsidR="000056E7" w:rsidRPr="000C1438">
        <w:rPr>
          <w:rFonts w:ascii="Times New Roman" w:hAnsi="Times New Roman" w:cs="Times New Roman"/>
          <w:color w:val="000000"/>
          <w:sz w:val="24"/>
          <w:szCs w:val="24"/>
        </w:rPr>
        <w:t>.</w:t>
      </w:r>
    </w:p>
    <w:p w:rsidR="00ED274A" w:rsidRPr="000C1438" w:rsidRDefault="00ED274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Программы сварки: не менее 100 настраиваемых</w:t>
      </w:r>
      <w:r w:rsidR="000056E7" w:rsidRPr="000C1438">
        <w:rPr>
          <w:rFonts w:ascii="Times New Roman" w:hAnsi="Times New Roman" w:cs="Times New Roman"/>
          <w:color w:val="000000"/>
          <w:sz w:val="24"/>
          <w:szCs w:val="24"/>
        </w:rPr>
        <w:t>.</w:t>
      </w:r>
    </w:p>
    <w:p w:rsidR="00ED274A" w:rsidRPr="000C1438" w:rsidRDefault="00ED274A"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Оценка потерь на сварном соединении: по сердцевине, угловое смещение, деформирование волокна</w:t>
      </w:r>
      <w:r w:rsidR="000056E7" w:rsidRPr="000C1438">
        <w:rPr>
          <w:rFonts w:ascii="Times New Roman" w:hAnsi="Times New Roman" w:cs="Times New Roman"/>
          <w:color w:val="000000"/>
          <w:sz w:val="24"/>
          <w:szCs w:val="24"/>
        </w:rPr>
        <w:t>.</w:t>
      </w:r>
    </w:p>
    <w:p w:rsidR="00312508" w:rsidRPr="000C1438" w:rsidRDefault="0031250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Время </w:t>
      </w:r>
      <w:proofErr w:type="spellStart"/>
      <w:r w:rsidRPr="000C1438">
        <w:rPr>
          <w:rFonts w:ascii="Times New Roman" w:hAnsi="Times New Roman" w:cs="Times New Roman"/>
          <w:color w:val="000000"/>
          <w:sz w:val="24"/>
          <w:szCs w:val="24"/>
        </w:rPr>
        <w:t>термоусадки</w:t>
      </w:r>
      <w:proofErr w:type="spellEnd"/>
      <w:r w:rsidRPr="000C1438">
        <w:rPr>
          <w:rFonts w:ascii="Times New Roman" w:hAnsi="Times New Roman" w:cs="Times New Roman"/>
          <w:color w:val="000000"/>
          <w:sz w:val="24"/>
          <w:szCs w:val="24"/>
        </w:rPr>
        <w:t>: 13 сек для КДЗС 60мм</w:t>
      </w:r>
      <w:r w:rsidR="000056E7" w:rsidRPr="000C1438">
        <w:rPr>
          <w:rFonts w:ascii="Times New Roman" w:hAnsi="Times New Roman" w:cs="Times New Roman"/>
          <w:color w:val="000000"/>
          <w:sz w:val="24"/>
          <w:szCs w:val="24"/>
        </w:rPr>
        <w:t>.</w:t>
      </w:r>
    </w:p>
    <w:p w:rsidR="00312508" w:rsidRPr="000C1438" w:rsidRDefault="0031250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Типы КДЗС: 40мм, 60мм, </w:t>
      </w:r>
      <w:proofErr w:type="spellStart"/>
      <w:r w:rsidRPr="000C1438">
        <w:rPr>
          <w:rFonts w:ascii="Times New Roman" w:hAnsi="Times New Roman" w:cs="Times New Roman"/>
          <w:color w:val="000000"/>
          <w:sz w:val="24"/>
          <w:szCs w:val="24"/>
        </w:rPr>
        <w:t>микроКДЗС</w:t>
      </w:r>
      <w:proofErr w:type="spellEnd"/>
      <w:r w:rsidR="000056E7" w:rsidRPr="000C1438">
        <w:rPr>
          <w:rFonts w:ascii="Times New Roman" w:hAnsi="Times New Roman" w:cs="Times New Roman"/>
          <w:color w:val="000000"/>
          <w:sz w:val="24"/>
          <w:szCs w:val="24"/>
        </w:rPr>
        <w:t>.</w:t>
      </w:r>
    </w:p>
    <w:p w:rsidR="001F3146" w:rsidRDefault="001F3146" w:rsidP="00C36F93">
      <w:pPr>
        <w:spacing w:before="60" w:after="60"/>
        <w:jc w:val="both"/>
        <w:rPr>
          <w:rFonts w:ascii="Times New Roman" w:hAnsi="Times New Roman"/>
          <w:sz w:val="24"/>
          <w:szCs w:val="24"/>
        </w:rPr>
      </w:pPr>
      <w:r w:rsidRPr="001F3146">
        <w:rPr>
          <w:rFonts w:ascii="Times New Roman" w:hAnsi="Times New Roman"/>
          <w:spacing w:val="-3"/>
          <w:sz w:val="24"/>
          <w:szCs w:val="24"/>
        </w:rPr>
        <w:t xml:space="preserve">В состав </w:t>
      </w:r>
      <w:r w:rsidRPr="001F3146">
        <w:rPr>
          <w:rFonts w:ascii="Times New Roman" w:hAnsi="Times New Roman"/>
          <w:sz w:val="24"/>
          <w:szCs w:val="24"/>
        </w:rPr>
        <w:t>предложения участника д</w:t>
      </w:r>
      <w:r w:rsidR="0028317F">
        <w:rPr>
          <w:rFonts w:ascii="Times New Roman" w:hAnsi="Times New Roman"/>
          <w:sz w:val="24"/>
          <w:szCs w:val="24"/>
        </w:rPr>
        <w:t xml:space="preserve">олжен входить </w:t>
      </w:r>
      <w:r>
        <w:rPr>
          <w:rFonts w:ascii="Times New Roman" w:hAnsi="Times New Roman"/>
          <w:sz w:val="24"/>
          <w:szCs w:val="24"/>
        </w:rPr>
        <w:t>у</w:t>
      </w:r>
      <w:r w:rsidRPr="001F3146">
        <w:rPr>
          <w:rFonts w:ascii="Times New Roman" w:hAnsi="Times New Roman"/>
          <w:sz w:val="24"/>
          <w:szCs w:val="24"/>
        </w:rPr>
        <w:t xml:space="preserve">ниверсальный оптический рефлектометр </w:t>
      </w:r>
      <w:r w:rsidR="006B1E81">
        <w:rPr>
          <w:rFonts w:ascii="Times New Roman" w:hAnsi="Times New Roman"/>
          <w:sz w:val="24"/>
          <w:szCs w:val="24"/>
        </w:rPr>
        <w:t>с</w:t>
      </w:r>
      <w:r w:rsidRPr="001F3146">
        <w:rPr>
          <w:rFonts w:ascii="Times New Roman" w:hAnsi="Times New Roman"/>
          <w:sz w:val="24"/>
          <w:szCs w:val="24"/>
        </w:rPr>
        <w:t xml:space="preserve"> характеристиками</w:t>
      </w:r>
      <w:r w:rsidR="006B1E81">
        <w:rPr>
          <w:rFonts w:ascii="Times New Roman" w:hAnsi="Times New Roman"/>
          <w:sz w:val="24"/>
          <w:szCs w:val="24"/>
        </w:rPr>
        <w:t xml:space="preserve"> не хуже</w:t>
      </w:r>
      <w:r w:rsidRPr="001F3146">
        <w:rPr>
          <w:rFonts w:ascii="Times New Roman" w:hAnsi="Times New Roman"/>
          <w:sz w:val="24"/>
          <w:szCs w:val="24"/>
        </w:rPr>
        <w:t>:</w:t>
      </w:r>
    </w:p>
    <w:p w:rsidR="000D622D" w:rsidRPr="000C1438" w:rsidRDefault="000D62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Встроенный измеритель мощности</w:t>
      </w:r>
      <w:r w:rsidR="00DE7DD5" w:rsidRPr="000C1438">
        <w:rPr>
          <w:rFonts w:ascii="Times New Roman" w:hAnsi="Times New Roman" w:cs="Times New Roman"/>
          <w:color w:val="000000"/>
          <w:sz w:val="24"/>
          <w:szCs w:val="24"/>
        </w:rPr>
        <w:t>:</w:t>
      </w:r>
    </w:p>
    <w:p w:rsidR="009C0B95" w:rsidRPr="000C1438" w:rsidRDefault="009C0B95" w:rsidP="000C1438">
      <w:pPr>
        <w:widowControl/>
        <w:numPr>
          <w:ilvl w:val="1"/>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Диапазон длины волны от 800 до 1650 нм с шагом 1 нм;</w:t>
      </w:r>
    </w:p>
    <w:p w:rsidR="009C0B95" w:rsidRPr="000C1438" w:rsidRDefault="009C0B95" w:rsidP="000C1438">
      <w:pPr>
        <w:widowControl/>
        <w:numPr>
          <w:ilvl w:val="1"/>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lastRenderedPageBreak/>
        <w:t xml:space="preserve">Диапазон измерения от +5 до −50 </w:t>
      </w:r>
      <w:proofErr w:type="spellStart"/>
      <w:r w:rsidRPr="000C1438">
        <w:rPr>
          <w:rFonts w:ascii="Times New Roman" w:hAnsi="Times New Roman" w:cs="Times New Roman"/>
          <w:color w:val="000000"/>
          <w:sz w:val="24"/>
          <w:szCs w:val="24"/>
        </w:rPr>
        <w:t>дБм</w:t>
      </w:r>
      <w:proofErr w:type="spellEnd"/>
      <w:r w:rsidRPr="000C1438">
        <w:rPr>
          <w:rFonts w:ascii="Times New Roman" w:hAnsi="Times New Roman" w:cs="Times New Roman"/>
          <w:color w:val="000000"/>
          <w:sz w:val="24"/>
          <w:szCs w:val="24"/>
        </w:rPr>
        <w:t>;</w:t>
      </w:r>
    </w:p>
    <w:p w:rsidR="009C0B95" w:rsidRPr="000C1438" w:rsidRDefault="009C0B95" w:rsidP="000C1438">
      <w:pPr>
        <w:widowControl/>
        <w:numPr>
          <w:ilvl w:val="1"/>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Тип разъема: универсальный нажимно-вытяжной (UPP)</w:t>
      </w:r>
    </w:p>
    <w:p w:rsidR="006B1BF8" w:rsidRPr="000C1438" w:rsidRDefault="006B1BF8" w:rsidP="000C1438">
      <w:pPr>
        <w:widowControl/>
        <w:numPr>
          <w:ilvl w:val="1"/>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Калиброванная длинна волны: 850, 1310, 1490, 1550, 1625, 1650 нм</w:t>
      </w:r>
    </w:p>
    <w:p w:rsidR="006B1BF8" w:rsidRPr="000C1438" w:rsidRDefault="006B1BF8" w:rsidP="000C1438">
      <w:pPr>
        <w:widowControl/>
        <w:numPr>
          <w:ilvl w:val="1"/>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Точность</w:t>
      </w:r>
      <w:r w:rsidR="00752DED"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 0,2 дБ</w:t>
      </w:r>
    </w:p>
    <w:p w:rsidR="00752DED" w:rsidRPr="000C1438" w:rsidRDefault="00752DE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Максимальное разрешение: 0,01 дБ/0,01 нВт</w:t>
      </w:r>
    </w:p>
    <w:p w:rsidR="009C0B95" w:rsidRPr="000C1438" w:rsidRDefault="009C0B95"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Минимальная мертвая зона по событию </w:t>
      </w:r>
      <w:r w:rsidR="004A15F2" w:rsidRPr="000C1438">
        <w:rPr>
          <w:rFonts w:ascii="Times New Roman" w:hAnsi="Times New Roman" w:cs="Times New Roman"/>
          <w:color w:val="000000"/>
          <w:sz w:val="24"/>
          <w:szCs w:val="24"/>
        </w:rPr>
        <w:t>не более 1 м.</w:t>
      </w:r>
    </w:p>
    <w:p w:rsidR="009C0B95" w:rsidRPr="000C1438" w:rsidRDefault="004A15F2"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Разрешение до 128.000 точек построения</w:t>
      </w:r>
      <w:r w:rsidR="00424010" w:rsidRPr="000C1438">
        <w:rPr>
          <w:rFonts w:ascii="Times New Roman" w:hAnsi="Times New Roman" w:cs="Times New Roman"/>
          <w:color w:val="000000"/>
          <w:sz w:val="24"/>
          <w:szCs w:val="24"/>
        </w:rPr>
        <w:t>.</w:t>
      </w:r>
    </w:p>
    <w:p w:rsidR="009C0B95" w:rsidRPr="000C1438" w:rsidRDefault="009C0B95"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Иметь интерфейсы: 3 порта USB 2.0, 1 порт мини-USB 2.0, RJ45 LAN 10/100/1000 Мбит/с</w:t>
      </w:r>
    </w:p>
    <w:p w:rsidR="009C0B95" w:rsidRPr="000C1438" w:rsidRDefault="009C0B95"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10,4-дюймовый цветной сенсорный ЖКД Разрешение: 800 x 600</w:t>
      </w:r>
      <w:r w:rsidR="00424010" w:rsidRPr="000C1438">
        <w:rPr>
          <w:rFonts w:ascii="Times New Roman" w:hAnsi="Times New Roman" w:cs="Times New Roman"/>
          <w:color w:val="000000"/>
          <w:sz w:val="24"/>
          <w:szCs w:val="24"/>
        </w:rPr>
        <w:t>.</w:t>
      </w:r>
      <w:r w:rsidRPr="000C1438">
        <w:rPr>
          <w:rFonts w:ascii="Times New Roman" w:hAnsi="Times New Roman" w:cs="Times New Roman"/>
          <w:color w:val="000000"/>
          <w:sz w:val="24"/>
          <w:szCs w:val="24"/>
        </w:rPr>
        <w:t xml:space="preserve"> </w:t>
      </w:r>
    </w:p>
    <w:p w:rsidR="00500093" w:rsidRPr="000C1438" w:rsidRDefault="00500093"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Иметь рабочую температуру от –20 до +50 °C (от –4 до 122 °F)</w:t>
      </w:r>
      <w:r w:rsidR="00424010" w:rsidRPr="000C1438">
        <w:rPr>
          <w:rFonts w:ascii="Times New Roman" w:hAnsi="Times New Roman" w:cs="Times New Roman"/>
          <w:color w:val="000000"/>
          <w:sz w:val="24"/>
          <w:szCs w:val="24"/>
        </w:rPr>
        <w:t>.</w:t>
      </w:r>
    </w:p>
    <w:p w:rsidR="006B1BF8" w:rsidRPr="000C1438" w:rsidRDefault="006B1BF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Внутренняя память:</w:t>
      </w:r>
      <w:r w:rsidR="003A3C87" w:rsidRPr="000C1438">
        <w:rPr>
          <w:rFonts w:ascii="Times New Roman" w:hAnsi="Times New Roman" w:cs="Times New Roman"/>
          <w:color w:val="000000"/>
          <w:sz w:val="24"/>
          <w:szCs w:val="24"/>
        </w:rPr>
        <w:t xml:space="preserve"> не менее</w:t>
      </w:r>
      <w:r w:rsidRPr="000C1438">
        <w:rPr>
          <w:rFonts w:ascii="Times New Roman" w:hAnsi="Times New Roman" w:cs="Times New Roman"/>
          <w:color w:val="000000"/>
          <w:sz w:val="24"/>
          <w:szCs w:val="24"/>
        </w:rPr>
        <w:t xml:space="preserve"> 2 ГБ (128 МБ для хранения данных)</w:t>
      </w:r>
      <w:r w:rsidR="00424010" w:rsidRPr="000C1438">
        <w:rPr>
          <w:rFonts w:ascii="Times New Roman" w:hAnsi="Times New Roman" w:cs="Times New Roman"/>
          <w:color w:val="000000"/>
          <w:sz w:val="24"/>
          <w:szCs w:val="24"/>
        </w:rPr>
        <w:t>.</w:t>
      </w:r>
    </w:p>
    <w:p w:rsidR="006B1BF8" w:rsidRPr="000C1438" w:rsidRDefault="006B1BF8"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Динамический диапазон: 45 дБ (номинал)</w:t>
      </w:r>
      <w:r w:rsidR="00424010" w:rsidRPr="000C1438">
        <w:rPr>
          <w:rFonts w:ascii="Times New Roman" w:hAnsi="Times New Roman" w:cs="Times New Roman"/>
          <w:color w:val="000000"/>
          <w:sz w:val="24"/>
          <w:szCs w:val="24"/>
        </w:rPr>
        <w:t>.</w:t>
      </w:r>
    </w:p>
    <w:p w:rsidR="000D622D" w:rsidRPr="000C1438" w:rsidRDefault="000D62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Визуальный детектор повреждений (VFL)</w:t>
      </w:r>
      <w:r w:rsidR="00424010" w:rsidRPr="000C1438">
        <w:rPr>
          <w:rFonts w:ascii="Times New Roman" w:hAnsi="Times New Roman" w:cs="Times New Roman"/>
          <w:color w:val="000000"/>
          <w:sz w:val="24"/>
          <w:szCs w:val="24"/>
        </w:rPr>
        <w:t>.</w:t>
      </w:r>
    </w:p>
    <w:p w:rsidR="000D622D" w:rsidRPr="000C1438" w:rsidRDefault="000D62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Длина волны 650 нм</w:t>
      </w:r>
    </w:p>
    <w:p w:rsidR="000D622D" w:rsidRPr="000C1438" w:rsidRDefault="000D62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Режим излучения: постоянное излучение, 1 Гц</w:t>
      </w:r>
    </w:p>
    <w:p w:rsidR="000D622D" w:rsidRPr="000C1438" w:rsidRDefault="000D622D" w:rsidP="000C1438">
      <w:pPr>
        <w:widowControl/>
        <w:numPr>
          <w:ilvl w:val="0"/>
          <w:numId w:val="3"/>
        </w:numPr>
        <w:autoSpaceDE/>
        <w:autoSpaceDN/>
        <w:adjustRightInd/>
        <w:jc w:val="both"/>
        <w:rPr>
          <w:rFonts w:ascii="Times New Roman" w:hAnsi="Times New Roman" w:cs="Times New Roman"/>
          <w:color w:val="000000"/>
          <w:sz w:val="24"/>
          <w:szCs w:val="24"/>
        </w:rPr>
      </w:pPr>
      <w:r w:rsidRPr="000C1438">
        <w:rPr>
          <w:rFonts w:ascii="Times New Roman" w:hAnsi="Times New Roman" w:cs="Times New Roman"/>
          <w:color w:val="000000"/>
          <w:sz w:val="24"/>
          <w:szCs w:val="24"/>
        </w:rPr>
        <w:t xml:space="preserve">Класс лазера: </w:t>
      </w:r>
      <w:r w:rsidR="009C60C0" w:rsidRPr="000C1438">
        <w:rPr>
          <w:rFonts w:ascii="Times New Roman" w:hAnsi="Times New Roman" w:cs="Times New Roman"/>
          <w:color w:val="000000"/>
          <w:sz w:val="24"/>
          <w:szCs w:val="24"/>
        </w:rPr>
        <w:t xml:space="preserve"> </w:t>
      </w:r>
      <w:r w:rsidRPr="000C1438">
        <w:rPr>
          <w:rFonts w:ascii="Times New Roman" w:hAnsi="Times New Roman" w:cs="Times New Roman"/>
          <w:color w:val="000000"/>
          <w:sz w:val="24"/>
          <w:szCs w:val="24"/>
        </w:rPr>
        <w:t>2 по стандартам EN60825-1 и FDA21 CFR часть 1040.10</w:t>
      </w:r>
    </w:p>
    <w:p w:rsidR="000D622D" w:rsidRPr="000D622D" w:rsidRDefault="000D622D" w:rsidP="00DE261B">
      <w:pPr>
        <w:pStyle w:val="a4"/>
        <w:spacing w:before="60" w:after="60"/>
        <w:rPr>
          <w:rFonts w:ascii="Times New Roman" w:hAnsi="Times New Roman"/>
          <w:sz w:val="24"/>
          <w:szCs w:val="24"/>
        </w:rPr>
      </w:pPr>
    </w:p>
    <w:p w:rsidR="00206311" w:rsidRPr="005C3BEF" w:rsidRDefault="00206311" w:rsidP="00CE70AA">
      <w:pPr>
        <w:pStyle w:val="a4"/>
        <w:keepNext/>
        <w:numPr>
          <w:ilvl w:val="1"/>
          <w:numId w:val="12"/>
        </w:numPr>
        <w:spacing w:before="240" w:after="60"/>
        <w:outlineLvl w:val="1"/>
        <w:rPr>
          <w:rFonts w:ascii="Times New Roman" w:hAnsi="Times New Roman"/>
          <w:b/>
          <w:bCs/>
          <w:iCs/>
          <w:sz w:val="24"/>
          <w:szCs w:val="28"/>
        </w:rPr>
      </w:pPr>
      <w:r w:rsidRPr="005C3BEF">
        <w:rPr>
          <w:rFonts w:ascii="Times New Roman" w:hAnsi="Times New Roman"/>
          <w:b/>
          <w:bCs/>
          <w:iCs/>
          <w:sz w:val="24"/>
          <w:szCs w:val="28"/>
        </w:rPr>
        <w:t xml:space="preserve">Требования к </w:t>
      </w:r>
      <w:r w:rsidR="00343508" w:rsidRPr="005C3BEF">
        <w:rPr>
          <w:rFonts w:ascii="Times New Roman" w:hAnsi="Times New Roman"/>
          <w:b/>
          <w:bCs/>
          <w:iCs/>
          <w:sz w:val="24"/>
          <w:szCs w:val="28"/>
        </w:rPr>
        <w:t>ноутбукам</w:t>
      </w:r>
      <w:r w:rsidR="000662C1" w:rsidRPr="005C3BEF">
        <w:rPr>
          <w:rFonts w:ascii="Times New Roman" w:hAnsi="Times New Roman"/>
          <w:b/>
          <w:bCs/>
          <w:iCs/>
          <w:sz w:val="24"/>
          <w:szCs w:val="28"/>
        </w:rPr>
        <w:t xml:space="preserve"> </w:t>
      </w:r>
    </w:p>
    <w:p w:rsidR="00343508" w:rsidRPr="00C872BF" w:rsidRDefault="00343508" w:rsidP="00C36F93">
      <w:pPr>
        <w:jc w:val="both"/>
        <w:rPr>
          <w:rFonts w:ascii="Times New Roman" w:hAnsi="Times New Roman" w:cs="Times New Roman"/>
          <w:sz w:val="24"/>
          <w:szCs w:val="24"/>
        </w:rPr>
      </w:pPr>
      <w:r w:rsidRPr="00C872BF">
        <w:rPr>
          <w:rFonts w:ascii="Times New Roman" w:hAnsi="Times New Roman" w:cs="Times New Roman"/>
          <w:spacing w:val="-3"/>
          <w:sz w:val="24"/>
          <w:szCs w:val="24"/>
        </w:rPr>
        <w:t xml:space="preserve">В состав </w:t>
      </w:r>
      <w:r w:rsidRPr="00C872BF">
        <w:rPr>
          <w:rFonts w:ascii="Times New Roman" w:hAnsi="Times New Roman" w:cs="Times New Roman"/>
          <w:sz w:val="24"/>
          <w:szCs w:val="24"/>
        </w:rPr>
        <w:t>предложения участника должны входить 3 (три) ноутбука</w:t>
      </w:r>
      <w:r w:rsidR="00C872BF" w:rsidRPr="00C872BF">
        <w:rPr>
          <w:rFonts w:ascii="Times New Roman" w:hAnsi="Times New Roman" w:cs="Times New Roman"/>
          <w:sz w:val="24"/>
          <w:szCs w:val="24"/>
        </w:rPr>
        <w:t xml:space="preserve">  конфигурацией не хуже:</w:t>
      </w:r>
    </w:p>
    <w:p w:rsidR="005B02E4" w:rsidRPr="00803843" w:rsidRDefault="00343508"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14" WQHD+ (2560</w:t>
      </w:r>
      <w:r w:rsidRPr="000C1438">
        <w:rPr>
          <w:rFonts w:ascii="Times New Roman" w:hAnsi="Times New Roman" w:cs="Times New Roman"/>
          <w:color w:val="000000"/>
          <w:sz w:val="24"/>
          <w:szCs w:val="24"/>
        </w:rPr>
        <w:t>х</w:t>
      </w:r>
      <w:r w:rsidRPr="00803843">
        <w:rPr>
          <w:rFonts w:ascii="Times New Roman" w:hAnsi="Times New Roman" w:cs="Times New Roman"/>
          <w:color w:val="000000"/>
          <w:sz w:val="24"/>
          <w:szCs w:val="24"/>
          <w:lang w:val="en-US"/>
        </w:rPr>
        <w:t xml:space="preserve">1440) TOUCH IPS, i7-5500U, 8GB(1), 512GB  SSD_PCIE, HD   Graphics5500, 4G modem, </w:t>
      </w:r>
      <w:proofErr w:type="spellStart"/>
      <w:r w:rsidRPr="00803843">
        <w:rPr>
          <w:rFonts w:ascii="Times New Roman" w:hAnsi="Times New Roman" w:cs="Times New Roman"/>
          <w:color w:val="000000"/>
          <w:sz w:val="24"/>
          <w:szCs w:val="24"/>
          <w:lang w:val="en-US"/>
        </w:rPr>
        <w:t>NoODD</w:t>
      </w:r>
      <w:proofErr w:type="spellEnd"/>
      <w:r w:rsidRPr="00803843">
        <w:rPr>
          <w:rFonts w:ascii="Times New Roman" w:hAnsi="Times New Roman" w:cs="Times New Roman"/>
          <w:color w:val="000000"/>
          <w:sz w:val="24"/>
          <w:szCs w:val="24"/>
          <w:lang w:val="en-US"/>
        </w:rPr>
        <w:t xml:space="preserve">, </w:t>
      </w:r>
      <w:proofErr w:type="spellStart"/>
      <w:r w:rsidRPr="00803843">
        <w:rPr>
          <w:rFonts w:ascii="Times New Roman" w:hAnsi="Times New Roman" w:cs="Times New Roman"/>
          <w:color w:val="000000"/>
          <w:sz w:val="24"/>
          <w:szCs w:val="24"/>
          <w:lang w:val="en-US"/>
        </w:rPr>
        <w:t>WiFi</w:t>
      </w:r>
      <w:proofErr w:type="spellEnd"/>
      <w:r w:rsidRPr="00803843">
        <w:rPr>
          <w:rFonts w:ascii="Times New Roman" w:hAnsi="Times New Roman" w:cs="Times New Roman"/>
          <w:color w:val="000000"/>
          <w:sz w:val="24"/>
          <w:szCs w:val="24"/>
          <w:lang w:val="en-US"/>
        </w:rPr>
        <w:t>, TPM, BT, FPR, 4cell, Camera, W8.1 PRO,  3y.warr</w:t>
      </w:r>
    </w:p>
    <w:p w:rsidR="00343508" w:rsidRPr="00803843" w:rsidRDefault="00343508"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14" WQHD (2560</w:t>
      </w:r>
      <w:r w:rsidRPr="000C1438">
        <w:rPr>
          <w:rFonts w:ascii="Times New Roman" w:hAnsi="Times New Roman" w:cs="Times New Roman"/>
          <w:color w:val="000000"/>
          <w:sz w:val="24"/>
          <w:szCs w:val="24"/>
        </w:rPr>
        <w:t>х</w:t>
      </w:r>
      <w:r w:rsidRPr="00803843">
        <w:rPr>
          <w:rFonts w:ascii="Times New Roman" w:hAnsi="Times New Roman" w:cs="Times New Roman"/>
          <w:color w:val="000000"/>
          <w:sz w:val="24"/>
          <w:szCs w:val="24"/>
          <w:lang w:val="en-US"/>
        </w:rPr>
        <w:t xml:space="preserve">1440) IPS, i7-6600U (2,6GHz), 16GB, 512GB SSD, HD Graphics520, 4G modem, </w:t>
      </w:r>
      <w:proofErr w:type="spellStart"/>
      <w:r w:rsidRPr="00803843">
        <w:rPr>
          <w:rFonts w:ascii="Times New Roman" w:hAnsi="Times New Roman" w:cs="Times New Roman"/>
          <w:color w:val="000000"/>
          <w:sz w:val="24"/>
          <w:szCs w:val="24"/>
          <w:lang w:val="en-US"/>
        </w:rPr>
        <w:t>NoODD</w:t>
      </w:r>
      <w:proofErr w:type="spellEnd"/>
      <w:r w:rsidRPr="00803843">
        <w:rPr>
          <w:rFonts w:ascii="Times New Roman" w:hAnsi="Times New Roman" w:cs="Times New Roman"/>
          <w:color w:val="000000"/>
          <w:sz w:val="24"/>
          <w:szCs w:val="24"/>
          <w:lang w:val="en-US"/>
        </w:rPr>
        <w:t xml:space="preserve">, </w:t>
      </w:r>
      <w:proofErr w:type="spellStart"/>
      <w:r w:rsidRPr="00803843">
        <w:rPr>
          <w:rFonts w:ascii="Times New Roman" w:hAnsi="Times New Roman" w:cs="Times New Roman"/>
          <w:color w:val="000000"/>
          <w:sz w:val="24"/>
          <w:szCs w:val="24"/>
          <w:lang w:val="en-US"/>
        </w:rPr>
        <w:t>WiFi</w:t>
      </w:r>
      <w:proofErr w:type="spellEnd"/>
      <w:r w:rsidRPr="00803843">
        <w:rPr>
          <w:rFonts w:ascii="Times New Roman" w:hAnsi="Times New Roman" w:cs="Times New Roman"/>
          <w:color w:val="000000"/>
          <w:sz w:val="24"/>
          <w:szCs w:val="24"/>
          <w:lang w:val="en-US"/>
        </w:rPr>
        <w:t>, TPM, BT, FPR, 4cell, Camera, Win7 Pro 64 + Win10 Pro upgrade coupon, 3y.warr</w:t>
      </w:r>
    </w:p>
    <w:p w:rsidR="00343508" w:rsidRPr="00803843" w:rsidRDefault="00343508"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14" TOUCH WQHD(2560x1440)IPS,i7-6600U(2,5 GHz),16GB DDR3,512GB SSD, Intel HD 520,NoODD,4Gmodem,WiFi,BT,4cell,Win 10 PRO 64,1,36Kg,1y.carry in</w:t>
      </w:r>
    </w:p>
    <w:p w:rsidR="00E75219" w:rsidRDefault="00E75219" w:rsidP="00B3480F">
      <w:pPr>
        <w:spacing w:before="60" w:after="60"/>
        <w:rPr>
          <w:rFonts w:ascii="Times New Roman" w:hAnsi="Times New Roman"/>
          <w:sz w:val="24"/>
          <w:szCs w:val="24"/>
          <w:lang w:val="en-US"/>
        </w:rPr>
      </w:pPr>
    </w:p>
    <w:p w:rsidR="00B3480F" w:rsidRPr="00803843" w:rsidRDefault="00AF7244" w:rsidP="00B3480F">
      <w:pPr>
        <w:spacing w:before="60" w:after="60"/>
        <w:rPr>
          <w:rFonts w:ascii="Times New Roman" w:hAnsi="Times New Roman"/>
          <w:sz w:val="24"/>
          <w:szCs w:val="24"/>
        </w:rPr>
      </w:pPr>
      <w:r>
        <w:rPr>
          <w:rFonts w:ascii="Times New Roman" w:hAnsi="Times New Roman"/>
          <w:sz w:val="24"/>
          <w:szCs w:val="24"/>
        </w:rPr>
        <w:t>а также 2</w:t>
      </w:r>
      <w:r w:rsidRPr="008F0433">
        <w:rPr>
          <w:rFonts w:ascii="Times New Roman" w:hAnsi="Times New Roman"/>
          <w:sz w:val="24"/>
          <w:szCs w:val="24"/>
        </w:rPr>
        <w:t>4</w:t>
      </w:r>
      <w:r w:rsidR="000E3CA4" w:rsidRPr="00803843">
        <w:rPr>
          <w:rFonts w:ascii="Times New Roman" w:hAnsi="Times New Roman"/>
          <w:sz w:val="24"/>
          <w:szCs w:val="24"/>
        </w:rPr>
        <w:t xml:space="preserve"> (</w:t>
      </w:r>
      <w:r w:rsidR="00D6097E" w:rsidRPr="00552989">
        <w:rPr>
          <w:rFonts w:ascii="Times New Roman" w:hAnsi="Times New Roman"/>
          <w:sz w:val="24"/>
          <w:szCs w:val="24"/>
        </w:rPr>
        <w:t>двадцать</w:t>
      </w:r>
      <w:r w:rsidR="00D6097E">
        <w:rPr>
          <w:rFonts w:ascii="Times New Roman" w:hAnsi="Times New Roman"/>
          <w:sz w:val="24"/>
          <w:szCs w:val="24"/>
        </w:rPr>
        <w:t xml:space="preserve"> четыре</w:t>
      </w:r>
      <w:r w:rsidR="000E3CA4" w:rsidRPr="00803843">
        <w:rPr>
          <w:rFonts w:ascii="Times New Roman" w:hAnsi="Times New Roman"/>
          <w:sz w:val="24"/>
          <w:szCs w:val="24"/>
        </w:rPr>
        <w:t>) ноутбуков конфигурацией не хуже:</w:t>
      </w:r>
    </w:p>
    <w:p w:rsidR="000E3CA4" w:rsidRPr="00803843" w:rsidRDefault="000E3CA4" w:rsidP="00B3480F">
      <w:pPr>
        <w:spacing w:before="60" w:after="60"/>
        <w:rPr>
          <w:rFonts w:ascii="Times New Roman" w:hAnsi="Times New Roman"/>
          <w:sz w:val="24"/>
          <w:szCs w:val="24"/>
        </w:rPr>
      </w:pPr>
    </w:p>
    <w:p w:rsidR="000E3CA4" w:rsidRPr="00741DE8" w:rsidRDefault="000E3CA4" w:rsidP="000C1438">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 xml:space="preserve">14" </w:t>
      </w:r>
      <w:r w:rsidR="00B6356E" w:rsidRPr="00803843">
        <w:rPr>
          <w:rFonts w:ascii="Times New Roman" w:hAnsi="Times New Roman" w:cs="Times New Roman"/>
          <w:color w:val="000000"/>
          <w:sz w:val="24"/>
          <w:szCs w:val="24"/>
          <w:lang w:val="en-US"/>
        </w:rPr>
        <w:t>WQHD (2560x1440)/Intel Core i7 6600U(2.6Ghz)/16384Mb/512SSDGb/</w:t>
      </w:r>
      <w:proofErr w:type="spellStart"/>
      <w:r w:rsidR="00B6356E" w:rsidRPr="00803843">
        <w:rPr>
          <w:rFonts w:ascii="Times New Roman" w:hAnsi="Times New Roman" w:cs="Times New Roman"/>
          <w:color w:val="000000"/>
          <w:sz w:val="24"/>
          <w:szCs w:val="24"/>
          <w:lang w:val="en-US"/>
        </w:rPr>
        <w:t>noDVD</w:t>
      </w:r>
      <w:proofErr w:type="spellEnd"/>
      <w:r w:rsidR="00B6356E" w:rsidRPr="00803843">
        <w:rPr>
          <w:rFonts w:ascii="Times New Roman" w:hAnsi="Times New Roman" w:cs="Times New Roman"/>
          <w:color w:val="000000"/>
          <w:sz w:val="24"/>
          <w:szCs w:val="24"/>
          <w:lang w:val="en-US"/>
        </w:rPr>
        <w:t>/</w:t>
      </w:r>
      <w:proofErr w:type="spellStart"/>
      <w:r w:rsidR="00B6356E" w:rsidRPr="00803843">
        <w:rPr>
          <w:rFonts w:ascii="Times New Roman" w:hAnsi="Times New Roman" w:cs="Times New Roman"/>
          <w:color w:val="000000"/>
          <w:sz w:val="24"/>
          <w:szCs w:val="24"/>
          <w:lang w:val="en-US"/>
        </w:rPr>
        <w:t>Int:Intel</w:t>
      </w:r>
      <w:proofErr w:type="spellEnd"/>
      <w:r w:rsidR="00B6356E" w:rsidRPr="00803843">
        <w:rPr>
          <w:rFonts w:ascii="Times New Roman" w:hAnsi="Times New Roman" w:cs="Times New Roman"/>
          <w:color w:val="000000"/>
          <w:sz w:val="24"/>
          <w:szCs w:val="24"/>
          <w:lang w:val="en-US"/>
        </w:rPr>
        <w:t xml:space="preserve"> HD Graphics 520/Cam/BT/</w:t>
      </w:r>
      <w:proofErr w:type="spellStart"/>
      <w:r w:rsidR="00B6356E" w:rsidRPr="00803843">
        <w:rPr>
          <w:rFonts w:ascii="Times New Roman" w:hAnsi="Times New Roman" w:cs="Times New Roman"/>
          <w:color w:val="000000"/>
          <w:sz w:val="24"/>
          <w:szCs w:val="24"/>
          <w:lang w:val="en-US"/>
        </w:rPr>
        <w:t>WiFi</w:t>
      </w:r>
      <w:proofErr w:type="spellEnd"/>
      <w:r w:rsidR="00B6356E" w:rsidRPr="00803843">
        <w:rPr>
          <w:rFonts w:ascii="Times New Roman" w:hAnsi="Times New Roman" w:cs="Times New Roman"/>
          <w:color w:val="000000"/>
          <w:sz w:val="24"/>
          <w:szCs w:val="24"/>
          <w:lang w:val="en-US"/>
        </w:rPr>
        <w:t>/LTE/3G/42WHr/war 3y/1.43kg/Metallic Grey/W7Pro + W10Pro key + NFC, USB-C</w:t>
      </w:r>
      <w:r w:rsidR="00597551">
        <w:rPr>
          <w:rFonts w:ascii="Times New Roman" w:hAnsi="Times New Roman" w:cs="Times New Roman"/>
          <w:color w:val="000000"/>
          <w:sz w:val="24"/>
          <w:szCs w:val="24"/>
          <w:lang w:val="en-US"/>
        </w:rPr>
        <w:t xml:space="preserve">, </w:t>
      </w:r>
      <w:r w:rsidR="00597551" w:rsidRPr="00741DE8">
        <w:rPr>
          <w:rFonts w:ascii="Times New Roman" w:hAnsi="Times New Roman" w:cs="Times New Roman"/>
          <w:sz w:val="24"/>
          <w:szCs w:val="24"/>
          <w:lang w:val="en-US"/>
        </w:rPr>
        <w:t xml:space="preserve">HP External USB DVDRW Drive, </w:t>
      </w:r>
      <w:r w:rsidR="00D20DCD" w:rsidRPr="00741DE8">
        <w:rPr>
          <w:rStyle w:val="a-size-large1"/>
          <w:rFonts w:ascii="Times New Roman" w:hAnsi="Times New Roman" w:cs="Times New Roman"/>
          <w:color w:val="111111"/>
          <w:sz w:val="24"/>
          <w:szCs w:val="24"/>
          <w:lang w:val="en-US"/>
        </w:rPr>
        <w:t xml:space="preserve">Power adapter - 90 Watt, </w:t>
      </w:r>
      <w:proofErr w:type="spellStart"/>
      <w:r w:rsidR="00D20DCD" w:rsidRPr="00741DE8">
        <w:rPr>
          <w:rFonts w:ascii="Times New Roman" w:hAnsi="Times New Roman" w:cs="Times New Roman"/>
          <w:sz w:val="24"/>
          <w:szCs w:val="24"/>
          <w:lang w:val="en-US"/>
        </w:rPr>
        <w:t>UltraSlim</w:t>
      </w:r>
      <w:proofErr w:type="spellEnd"/>
      <w:r w:rsidR="00D20DCD" w:rsidRPr="00741DE8">
        <w:rPr>
          <w:rFonts w:ascii="Times New Roman" w:hAnsi="Times New Roman" w:cs="Times New Roman"/>
          <w:sz w:val="24"/>
          <w:szCs w:val="24"/>
          <w:lang w:val="en-US"/>
        </w:rPr>
        <w:t xml:space="preserve"> Docking Station</w:t>
      </w:r>
    </w:p>
    <w:p w:rsidR="000E3CA4" w:rsidRPr="00830031" w:rsidRDefault="000E3CA4" w:rsidP="00B3480F">
      <w:pPr>
        <w:spacing w:before="60" w:after="60"/>
        <w:rPr>
          <w:rFonts w:ascii="Times New Roman" w:hAnsi="Times New Roman"/>
          <w:sz w:val="24"/>
          <w:szCs w:val="24"/>
          <w:lang w:val="en-US"/>
        </w:rPr>
      </w:pPr>
    </w:p>
    <w:p w:rsidR="005A6FD4" w:rsidRPr="005A6FD4" w:rsidRDefault="00E32BC5" w:rsidP="00CE70AA">
      <w:pPr>
        <w:pStyle w:val="a4"/>
        <w:numPr>
          <w:ilvl w:val="1"/>
          <w:numId w:val="12"/>
        </w:numPr>
        <w:shd w:val="clear" w:color="auto" w:fill="FFFFFF"/>
        <w:rPr>
          <w:rFonts w:ascii="Times New Roman" w:hAnsi="Times New Roman"/>
          <w:b/>
        </w:rPr>
      </w:pPr>
      <w:r>
        <w:rPr>
          <w:rFonts w:ascii="Times New Roman" w:hAnsi="Times New Roman"/>
          <w:b/>
          <w:sz w:val="24"/>
          <w:szCs w:val="24"/>
        </w:rPr>
        <w:t>Комплект</w:t>
      </w:r>
      <w:r w:rsidR="005A6FD4" w:rsidRPr="005A6FD4">
        <w:rPr>
          <w:rFonts w:ascii="Times New Roman" w:hAnsi="Times New Roman"/>
          <w:b/>
          <w:sz w:val="24"/>
          <w:szCs w:val="24"/>
        </w:rPr>
        <w:t xml:space="preserve"> модернизации оборудования</w:t>
      </w:r>
    </w:p>
    <w:p w:rsidR="00CE6949" w:rsidRPr="0051200E" w:rsidRDefault="00B3480F" w:rsidP="00CE6949">
      <w:pPr>
        <w:widowControl/>
        <w:autoSpaceDE/>
        <w:autoSpaceDN/>
        <w:adjustRightInd/>
        <w:spacing w:before="60" w:after="60"/>
        <w:rPr>
          <w:rFonts w:ascii="Times New Roman" w:hAnsi="Times New Roman" w:cs="Times New Roman"/>
          <w:sz w:val="24"/>
          <w:szCs w:val="24"/>
        </w:rPr>
      </w:pPr>
      <w:r w:rsidRPr="00B3480F">
        <w:rPr>
          <w:rFonts w:ascii="Times New Roman" w:hAnsi="Times New Roman"/>
          <w:spacing w:val="-3"/>
          <w:sz w:val="24"/>
          <w:szCs w:val="24"/>
        </w:rPr>
        <w:t xml:space="preserve"> </w:t>
      </w:r>
      <w:r w:rsidR="00CE6949" w:rsidRPr="00FF7CDD">
        <w:rPr>
          <w:rFonts w:ascii="Times New Roman" w:hAnsi="Times New Roman" w:cs="Times New Roman"/>
          <w:sz w:val="24"/>
          <w:szCs w:val="24"/>
        </w:rPr>
        <w:t>В ходе модернизации ЦОД должна быть осуществлена поставка и установка</w:t>
      </w:r>
      <w:r w:rsidR="0051200E" w:rsidRPr="0051200E">
        <w:rPr>
          <w:rFonts w:ascii="Times New Roman" w:hAnsi="Times New Roman" w:cs="Times New Roman"/>
          <w:sz w:val="24"/>
          <w:szCs w:val="24"/>
        </w:rPr>
        <w:t>:</w:t>
      </w:r>
    </w:p>
    <w:p w:rsidR="00BA3D4F" w:rsidRPr="00BA3D4F" w:rsidRDefault="00BA3D4F" w:rsidP="00CE70AA">
      <w:pPr>
        <w:pStyle w:val="a4"/>
        <w:numPr>
          <w:ilvl w:val="0"/>
          <w:numId w:val="11"/>
        </w:numPr>
        <w:jc w:val="both"/>
        <w:rPr>
          <w:rFonts w:ascii="Times New Roman" w:hAnsi="Times New Roman"/>
          <w:bCs/>
          <w:spacing w:val="-8"/>
          <w:sz w:val="24"/>
          <w:szCs w:val="24"/>
        </w:rPr>
      </w:pPr>
      <w:r w:rsidRPr="00BA3D4F">
        <w:rPr>
          <w:rFonts w:ascii="Times New Roman" w:hAnsi="Times New Roman"/>
          <w:bCs/>
          <w:spacing w:val="-8"/>
          <w:sz w:val="24"/>
          <w:szCs w:val="24"/>
        </w:rPr>
        <w:t>В состав предложения должны входить работы по модернизации МХД, используемых системой резервного копирования, которые должны включать в себя:</w:t>
      </w:r>
    </w:p>
    <w:p w:rsidR="00BA3D4F" w:rsidRDefault="00BA3D4F" w:rsidP="00CE70AA">
      <w:pPr>
        <w:pStyle w:val="a4"/>
        <w:numPr>
          <w:ilvl w:val="0"/>
          <w:numId w:val="14"/>
        </w:numPr>
        <w:rPr>
          <w:rFonts w:ascii="Times New Roman" w:hAnsi="Times New Roman"/>
          <w:sz w:val="24"/>
          <w:szCs w:val="24"/>
        </w:rPr>
      </w:pPr>
      <w:r>
        <w:rPr>
          <w:rFonts w:ascii="Times New Roman" w:hAnsi="Times New Roman"/>
          <w:sz w:val="24"/>
          <w:szCs w:val="24"/>
        </w:rPr>
        <w:t>П</w:t>
      </w:r>
      <w:r w:rsidR="00A72635">
        <w:rPr>
          <w:rFonts w:ascii="Times New Roman" w:hAnsi="Times New Roman"/>
          <w:sz w:val="24"/>
          <w:szCs w:val="24"/>
        </w:rPr>
        <w:t>оставку</w:t>
      </w:r>
      <w:r>
        <w:rPr>
          <w:rFonts w:ascii="Times New Roman" w:hAnsi="Times New Roman"/>
          <w:sz w:val="24"/>
          <w:szCs w:val="24"/>
        </w:rPr>
        <w:t xml:space="preserve"> дисков </w:t>
      </w:r>
      <w:r w:rsidRPr="00AB3D7C">
        <w:rPr>
          <w:rFonts w:ascii="Times New Roman" w:hAnsi="Times New Roman"/>
          <w:sz w:val="24"/>
          <w:szCs w:val="24"/>
          <w:lang w:val="en-US"/>
        </w:rPr>
        <w:t>HP</w:t>
      </w:r>
      <w:r w:rsidRPr="00900900">
        <w:rPr>
          <w:rFonts w:ascii="Times New Roman" w:hAnsi="Times New Roman"/>
          <w:sz w:val="24"/>
          <w:szCs w:val="24"/>
        </w:rPr>
        <w:t xml:space="preserve"> </w:t>
      </w:r>
      <w:r w:rsidRPr="00AB3D7C">
        <w:rPr>
          <w:rFonts w:ascii="Times New Roman" w:hAnsi="Times New Roman"/>
          <w:sz w:val="24"/>
          <w:szCs w:val="24"/>
          <w:lang w:val="en-US"/>
        </w:rPr>
        <w:t>MSA</w:t>
      </w:r>
      <w:r w:rsidRPr="00900900">
        <w:rPr>
          <w:rFonts w:ascii="Times New Roman" w:hAnsi="Times New Roman"/>
          <w:sz w:val="24"/>
          <w:szCs w:val="24"/>
        </w:rPr>
        <w:t xml:space="preserve"> 8</w:t>
      </w:r>
      <w:r w:rsidRPr="00AB3D7C">
        <w:rPr>
          <w:rFonts w:ascii="Times New Roman" w:hAnsi="Times New Roman"/>
          <w:sz w:val="24"/>
          <w:szCs w:val="24"/>
          <w:lang w:val="en-US"/>
        </w:rPr>
        <w:t>TB</w:t>
      </w:r>
      <w:r w:rsidRPr="00900900">
        <w:rPr>
          <w:rFonts w:ascii="Times New Roman" w:hAnsi="Times New Roman"/>
          <w:sz w:val="24"/>
          <w:szCs w:val="24"/>
        </w:rPr>
        <w:t xml:space="preserve"> 12</w:t>
      </w:r>
      <w:r w:rsidRPr="00AB3D7C">
        <w:rPr>
          <w:rFonts w:ascii="Times New Roman" w:hAnsi="Times New Roman"/>
          <w:sz w:val="24"/>
          <w:szCs w:val="24"/>
          <w:lang w:val="en-US"/>
        </w:rPr>
        <w:t>G</w:t>
      </w:r>
      <w:r w:rsidRPr="00900900">
        <w:rPr>
          <w:rFonts w:ascii="Times New Roman" w:hAnsi="Times New Roman"/>
          <w:sz w:val="24"/>
          <w:szCs w:val="24"/>
        </w:rPr>
        <w:t xml:space="preserve"> </w:t>
      </w:r>
      <w:r w:rsidRPr="00AB3D7C">
        <w:rPr>
          <w:rFonts w:ascii="Times New Roman" w:hAnsi="Times New Roman"/>
          <w:sz w:val="24"/>
          <w:szCs w:val="24"/>
          <w:lang w:val="en-US"/>
        </w:rPr>
        <w:t>SAS</w:t>
      </w:r>
      <w:r w:rsidRPr="00900900">
        <w:rPr>
          <w:rFonts w:ascii="Times New Roman" w:hAnsi="Times New Roman"/>
          <w:sz w:val="24"/>
          <w:szCs w:val="24"/>
        </w:rPr>
        <w:t xml:space="preserve"> 7.2</w:t>
      </w:r>
      <w:r w:rsidRPr="00AB3D7C">
        <w:rPr>
          <w:rFonts w:ascii="Times New Roman" w:hAnsi="Times New Roman"/>
          <w:sz w:val="24"/>
          <w:szCs w:val="24"/>
          <w:lang w:val="en-US"/>
        </w:rPr>
        <w:t>K</w:t>
      </w:r>
      <w:r w:rsidRPr="00900900">
        <w:rPr>
          <w:rFonts w:ascii="Times New Roman" w:hAnsi="Times New Roman"/>
          <w:sz w:val="24"/>
          <w:szCs w:val="24"/>
        </w:rPr>
        <w:t xml:space="preserve"> 3.5</w:t>
      </w:r>
      <w:r w:rsidRPr="00AB3D7C">
        <w:rPr>
          <w:rFonts w:ascii="Times New Roman" w:hAnsi="Times New Roman"/>
          <w:sz w:val="24"/>
          <w:szCs w:val="24"/>
          <w:lang w:val="en-US"/>
        </w:rPr>
        <w:t>in</w:t>
      </w:r>
      <w:r w:rsidRPr="00900900">
        <w:rPr>
          <w:rFonts w:ascii="Times New Roman" w:hAnsi="Times New Roman"/>
          <w:sz w:val="24"/>
          <w:szCs w:val="24"/>
        </w:rPr>
        <w:t xml:space="preserve"> 512</w:t>
      </w:r>
      <w:r w:rsidRPr="00AB3D7C">
        <w:rPr>
          <w:rFonts w:ascii="Times New Roman" w:hAnsi="Times New Roman"/>
          <w:sz w:val="24"/>
          <w:szCs w:val="24"/>
          <w:lang w:val="en-US"/>
        </w:rPr>
        <w:t>e</w:t>
      </w:r>
      <w:r w:rsidRPr="00900900">
        <w:rPr>
          <w:rFonts w:ascii="Times New Roman" w:hAnsi="Times New Roman"/>
          <w:sz w:val="24"/>
          <w:szCs w:val="24"/>
        </w:rPr>
        <w:t xml:space="preserve"> </w:t>
      </w:r>
      <w:r w:rsidRPr="00AB3D7C">
        <w:rPr>
          <w:rFonts w:ascii="Times New Roman" w:hAnsi="Times New Roman"/>
          <w:sz w:val="24"/>
          <w:szCs w:val="24"/>
          <w:lang w:val="en-US"/>
        </w:rPr>
        <w:t>HDD</w:t>
      </w:r>
      <w:r w:rsidRPr="00900900">
        <w:rPr>
          <w:rFonts w:ascii="Times New Roman" w:hAnsi="Times New Roman"/>
          <w:sz w:val="24"/>
          <w:szCs w:val="24"/>
        </w:rPr>
        <w:t xml:space="preserve"> в количестве </w:t>
      </w:r>
      <w:r>
        <w:rPr>
          <w:rFonts w:ascii="Times New Roman" w:hAnsi="Times New Roman"/>
          <w:sz w:val="24"/>
          <w:szCs w:val="24"/>
        </w:rPr>
        <w:t>52</w:t>
      </w:r>
      <w:r w:rsidRPr="00AB3D7C">
        <w:rPr>
          <w:rFonts w:ascii="Times New Roman" w:hAnsi="Times New Roman"/>
          <w:sz w:val="24"/>
          <w:szCs w:val="24"/>
        </w:rPr>
        <w:t>шт</w:t>
      </w:r>
      <w:r w:rsidRPr="00900900">
        <w:rPr>
          <w:rFonts w:ascii="Times New Roman" w:hAnsi="Times New Roman"/>
          <w:sz w:val="24"/>
          <w:szCs w:val="24"/>
        </w:rPr>
        <w:t>.</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t>Сбор статистики и анализ работы оборудования, сети передачи данных (SAN), системы резервного копирования, носителей резервных копий (МХД) и др. Выявление узких мест в существующей конфигурации.</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t>Проведение подготовительных мероприятий для минимизации рисков.</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lastRenderedPageBreak/>
        <w:t xml:space="preserve">План проведения работ по </w:t>
      </w:r>
      <w:r w:rsidRPr="00BA3D4F">
        <w:rPr>
          <w:rFonts w:ascii="Times New Roman" w:hAnsi="Times New Roman"/>
          <w:bCs/>
          <w:spacing w:val="-8"/>
          <w:sz w:val="24"/>
          <w:szCs w:val="24"/>
        </w:rPr>
        <w:t>модернизации МХД, используемых системой резервного копирования</w:t>
      </w:r>
      <w:r w:rsidRPr="00BA3D4F">
        <w:rPr>
          <w:rFonts w:ascii="Times New Roman" w:hAnsi="Times New Roman"/>
          <w:sz w:val="24"/>
          <w:szCs w:val="24"/>
        </w:rPr>
        <w:t xml:space="preserve"> </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t>Перенос всего объема резервных копий с модернизируемых МХД.</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t>Модернизация МХД.</w:t>
      </w:r>
    </w:p>
    <w:p w:rsidR="00BA3D4F" w:rsidRPr="00BA3D4F" w:rsidRDefault="00BA3D4F" w:rsidP="00CE70AA">
      <w:pPr>
        <w:pStyle w:val="a4"/>
        <w:numPr>
          <w:ilvl w:val="0"/>
          <w:numId w:val="14"/>
        </w:numPr>
        <w:rPr>
          <w:rFonts w:ascii="Times New Roman" w:hAnsi="Times New Roman"/>
          <w:sz w:val="24"/>
          <w:szCs w:val="24"/>
        </w:rPr>
      </w:pPr>
      <w:proofErr w:type="gramStart"/>
      <w:r w:rsidRPr="00BA3D4F">
        <w:rPr>
          <w:rFonts w:ascii="Times New Roman" w:hAnsi="Times New Roman"/>
          <w:sz w:val="24"/>
          <w:szCs w:val="24"/>
        </w:rPr>
        <w:t>Возвращение  всего</w:t>
      </w:r>
      <w:proofErr w:type="gramEnd"/>
      <w:r w:rsidRPr="00BA3D4F">
        <w:rPr>
          <w:rFonts w:ascii="Times New Roman" w:hAnsi="Times New Roman"/>
          <w:sz w:val="24"/>
          <w:szCs w:val="24"/>
        </w:rPr>
        <w:t xml:space="preserve"> объема резервных копий на модернизированные МХД.</w:t>
      </w:r>
    </w:p>
    <w:p w:rsidR="00BA3D4F" w:rsidRPr="00BA3D4F" w:rsidRDefault="00BA3D4F" w:rsidP="00CE70AA">
      <w:pPr>
        <w:pStyle w:val="a4"/>
        <w:numPr>
          <w:ilvl w:val="0"/>
          <w:numId w:val="14"/>
        </w:numPr>
        <w:rPr>
          <w:rFonts w:ascii="Times New Roman" w:hAnsi="Times New Roman"/>
          <w:sz w:val="24"/>
          <w:szCs w:val="24"/>
        </w:rPr>
      </w:pPr>
      <w:r w:rsidRPr="00BA3D4F">
        <w:rPr>
          <w:rFonts w:ascii="Times New Roman" w:hAnsi="Times New Roman"/>
          <w:sz w:val="24"/>
          <w:szCs w:val="24"/>
        </w:rPr>
        <w:t>Внесение изменений в рабочую документацию.</w:t>
      </w:r>
    </w:p>
    <w:p w:rsidR="00BA3D4F" w:rsidRPr="00BA3D4F" w:rsidRDefault="00BA3D4F" w:rsidP="00BA3D4F">
      <w:pPr>
        <w:rPr>
          <w:rFonts w:ascii="Times New Roman" w:hAnsi="Times New Roman" w:cs="Times New Roman"/>
          <w:sz w:val="24"/>
          <w:szCs w:val="24"/>
        </w:rPr>
      </w:pPr>
      <w:r w:rsidRPr="00BA3D4F">
        <w:rPr>
          <w:rFonts w:ascii="Times New Roman" w:hAnsi="Times New Roman" w:cs="Times New Roman"/>
          <w:sz w:val="24"/>
          <w:szCs w:val="24"/>
        </w:rPr>
        <w:t xml:space="preserve"> Во время работ  не должно происходить простоев системы резервного копирования.</w:t>
      </w:r>
    </w:p>
    <w:p w:rsidR="00BA3D4F" w:rsidRDefault="00BA3D4F" w:rsidP="00BA3D4F">
      <w:pPr>
        <w:pStyle w:val="a4"/>
        <w:jc w:val="both"/>
        <w:rPr>
          <w:rFonts w:ascii="Times New Roman" w:hAnsi="Times New Roman"/>
          <w:sz w:val="24"/>
          <w:szCs w:val="24"/>
        </w:rPr>
      </w:pPr>
    </w:p>
    <w:p w:rsidR="0093665A" w:rsidRPr="0093665A" w:rsidRDefault="0093665A" w:rsidP="00CE70AA">
      <w:pPr>
        <w:pStyle w:val="a4"/>
        <w:numPr>
          <w:ilvl w:val="0"/>
          <w:numId w:val="11"/>
        </w:numPr>
        <w:shd w:val="clear" w:color="auto" w:fill="FFFFFF"/>
        <w:jc w:val="both"/>
        <w:rPr>
          <w:rFonts w:ascii="Times New Roman" w:hAnsi="Times New Roman"/>
          <w:sz w:val="24"/>
          <w:szCs w:val="24"/>
        </w:rPr>
      </w:pPr>
      <w:r w:rsidRPr="0093665A">
        <w:rPr>
          <w:rFonts w:ascii="Times New Roman" w:hAnsi="Times New Roman"/>
          <w:sz w:val="24"/>
          <w:szCs w:val="24"/>
        </w:rPr>
        <w:t xml:space="preserve">В ходе модернизации ЦОД должна быть осуществлена поставка и установка в 20 (двадцать) серверов адаптеров </w:t>
      </w:r>
      <w:r w:rsidRPr="0093665A">
        <w:rPr>
          <w:rFonts w:ascii="Times New Roman" w:hAnsi="Times New Roman"/>
          <w:sz w:val="24"/>
          <w:szCs w:val="24"/>
          <w:lang w:val="en-US"/>
        </w:rPr>
        <w:t>LAN</w:t>
      </w:r>
      <w:r w:rsidRPr="0093665A">
        <w:rPr>
          <w:rFonts w:ascii="Times New Roman" w:hAnsi="Times New Roman"/>
          <w:sz w:val="24"/>
          <w:szCs w:val="24"/>
        </w:rPr>
        <w:t>,</w:t>
      </w:r>
      <w:r w:rsidR="0025437E" w:rsidRPr="0025437E">
        <w:rPr>
          <w:rFonts w:ascii="Times New Roman" w:hAnsi="Times New Roman"/>
          <w:sz w:val="24"/>
          <w:szCs w:val="24"/>
        </w:rPr>
        <w:t xml:space="preserve"> совместимых </w:t>
      </w:r>
      <w:r w:rsidR="0025437E">
        <w:rPr>
          <w:rFonts w:ascii="Times New Roman" w:hAnsi="Times New Roman"/>
          <w:sz w:val="24"/>
          <w:szCs w:val="24"/>
        </w:rPr>
        <w:t xml:space="preserve">HP </w:t>
      </w:r>
      <w:r w:rsidR="0025437E">
        <w:rPr>
          <w:rFonts w:ascii="Times New Roman" w:hAnsi="Times New Roman"/>
          <w:sz w:val="24"/>
          <w:szCs w:val="24"/>
          <w:lang w:val="en-US"/>
        </w:rPr>
        <w:t>ProLiant</w:t>
      </w:r>
      <w:r w:rsidR="0025437E" w:rsidRPr="0025437E">
        <w:rPr>
          <w:rFonts w:ascii="Times New Roman" w:hAnsi="Times New Roman"/>
          <w:sz w:val="24"/>
          <w:szCs w:val="24"/>
        </w:rPr>
        <w:t xml:space="preserve"> </w:t>
      </w:r>
      <w:r w:rsidR="0025437E">
        <w:rPr>
          <w:rFonts w:ascii="Times New Roman" w:hAnsi="Times New Roman"/>
          <w:sz w:val="24"/>
          <w:szCs w:val="24"/>
          <w:lang w:val="en-US"/>
        </w:rPr>
        <w:t>DL</w:t>
      </w:r>
      <w:r w:rsidR="00835DA5">
        <w:rPr>
          <w:rFonts w:ascii="Times New Roman" w:hAnsi="Times New Roman"/>
          <w:sz w:val="24"/>
          <w:szCs w:val="24"/>
        </w:rPr>
        <w:t xml:space="preserve"> gen7/gen8</w:t>
      </w:r>
      <w:r w:rsidR="0025437E" w:rsidRPr="0093665A">
        <w:rPr>
          <w:rFonts w:ascii="Times New Roman" w:hAnsi="Times New Roman"/>
          <w:sz w:val="24"/>
          <w:szCs w:val="24"/>
        </w:rPr>
        <w:t xml:space="preserve"> </w:t>
      </w:r>
      <w:r w:rsidR="0025437E">
        <w:rPr>
          <w:rFonts w:ascii="Times New Roman" w:hAnsi="Times New Roman"/>
          <w:sz w:val="24"/>
          <w:szCs w:val="24"/>
        </w:rPr>
        <w:t xml:space="preserve">серии, </w:t>
      </w:r>
      <w:r w:rsidRPr="0093665A">
        <w:rPr>
          <w:rFonts w:ascii="Times New Roman" w:hAnsi="Times New Roman"/>
          <w:sz w:val="24"/>
          <w:szCs w:val="24"/>
        </w:rPr>
        <w:t xml:space="preserve">позволяющих подключить указанные серверы к коммутаторам </w:t>
      </w:r>
      <w:r w:rsidRPr="0093665A">
        <w:rPr>
          <w:rFonts w:ascii="Times New Roman" w:hAnsi="Times New Roman"/>
          <w:sz w:val="24"/>
          <w:szCs w:val="24"/>
          <w:lang w:val="en-US"/>
        </w:rPr>
        <w:t>LAN</w:t>
      </w:r>
      <w:r w:rsidRPr="0093665A">
        <w:rPr>
          <w:rFonts w:ascii="Times New Roman" w:hAnsi="Times New Roman"/>
          <w:sz w:val="24"/>
          <w:szCs w:val="24"/>
        </w:rPr>
        <w:t xml:space="preserve"> со скоростью 10 Гбит/с по оптическим линиям в отказоустойчивой конфигурации. Адаптер должен поддерживать функции корпоративного класса, такие как тегирование VLAN, адаптивное объединение прерываний, MSI-X, группировка сетевых адаптеров, масштабирование на стороне приема (RSS), Jumbo-кадры, загрузка PXE, а также функции виртуализации </w:t>
      </w:r>
      <w:proofErr w:type="spellStart"/>
      <w:r w:rsidRPr="0093665A">
        <w:rPr>
          <w:rFonts w:ascii="Times New Roman" w:hAnsi="Times New Roman"/>
          <w:sz w:val="24"/>
          <w:szCs w:val="24"/>
        </w:rPr>
        <w:t>VMware</w:t>
      </w:r>
      <w:proofErr w:type="spellEnd"/>
      <w:r w:rsidRPr="0093665A">
        <w:rPr>
          <w:rFonts w:ascii="Times New Roman" w:hAnsi="Times New Roman"/>
          <w:sz w:val="24"/>
          <w:szCs w:val="24"/>
        </w:rPr>
        <w:t xml:space="preserve"> </w:t>
      </w:r>
      <w:proofErr w:type="spellStart"/>
      <w:r w:rsidRPr="0093665A">
        <w:rPr>
          <w:rFonts w:ascii="Times New Roman" w:hAnsi="Times New Roman"/>
          <w:sz w:val="24"/>
          <w:szCs w:val="24"/>
        </w:rPr>
        <w:t>NetQueue</w:t>
      </w:r>
      <w:proofErr w:type="spellEnd"/>
      <w:r w:rsidRPr="0093665A">
        <w:rPr>
          <w:rFonts w:ascii="Times New Roman" w:hAnsi="Times New Roman"/>
          <w:sz w:val="24"/>
          <w:szCs w:val="24"/>
        </w:rPr>
        <w:t xml:space="preserve"> и </w:t>
      </w:r>
      <w:proofErr w:type="spellStart"/>
      <w:r w:rsidRPr="0093665A">
        <w:rPr>
          <w:rFonts w:ascii="Times New Roman" w:hAnsi="Times New Roman"/>
          <w:sz w:val="24"/>
          <w:szCs w:val="24"/>
        </w:rPr>
        <w:t>Microsoft</w:t>
      </w:r>
      <w:proofErr w:type="spellEnd"/>
      <w:r w:rsidRPr="0093665A">
        <w:rPr>
          <w:rFonts w:ascii="Times New Roman" w:hAnsi="Times New Roman"/>
          <w:sz w:val="24"/>
          <w:szCs w:val="24"/>
        </w:rPr>
        <w:t xml:space="preserve"> VMQ. Поставляемые адаптеры должны быть предназначены для установки в указанные серверы производителем сервера.</w:t>
      </w:r>
      <w:r w:rsidR="009A4614">
        <w:rPr>
          <w:rFonts w:ascii="Times New Roman" w:hAnsi="Times New Roman"/>
          <w:sz w:val="24"/>
          <w:szCs w:val="24"/>
        </w:rPr>
        <w:t xml:space="preserve"> </w:t>
      </w:r>
      <w:r w:rsidR="009A4614" w:rsidRPr="0013303B">
        <w:rPr>
          <w:rFonts w:ascii="Times New Roman" w:hAnsi="Times New Roman"/>
          <w:sz w:val="24"/>
          <w:szCs w:val="24"/>
        </w:rPr>
        <w:t>Если для использования порты должны быть укомпле</w:t>
      </w:r>
      <w:r w:rsidR="009A4614">
        <w:rPr>
          <w:rFonts w:ascii="Times New Roman" w:hAnsi="Times New Roman"/>
          <w:sz w:val="24"/>
          <w:szCs w:val="24"/>
        </w:rPr>
        <w:t>ктованы лицензиями,</w:t>
      </w:r>
      <w:r w:rsidR="009A4614" w:rsidRPr="00FA0B92">
        <w:rPr>
          <w:rFonts w:ascii="Times New Roman" w:hAnsi="Times New Roman"/>
          <w:sz w:val="24"/>
          <w:szCs w:val="24"/>
        </w:rPr>
        <w:t xml:space="preserve"> </w:t>
      </w:r>
      <w:r w:rsidR="009A4614" w:rsidRPr="0013303B">
        <w:rPr>
          <w:rFonts w:ascii="Times New Roman" w:hAnsi="Times New Roman"/>
          <w:sz w:val="24"/>
          <w:szCs w:val="24"/>
        </w:rPr>
        <w:t>трансиверами</w:t>
      </w:r>
      <w:r w:rsidR="009A4614" w:rsidRPr="00FA0B92">
        <w:rPr>
          <w:rFonts w:ascii="Times New Roman" w:hAnsi="Times New Roman"/>
          <w:sz w:val="24"/>
          <w:szCs w:val="24"/>
        </w:rPr>
        <w:t>,</w:t>
      </w:r>
      <w:r w:rsidR="009A4614">
        <w:rPr>
          <w:rFonts w:ascii="Times New Roman" w:hAnsi="Times New Roman"/>
          <w:sz w:val="24"/>
          <w:szCs w:val="24"/>
        </w:rPr>
        <w:t xml:space="preserve"> </w:t>
      </w:r>
      <w:r w:rsidR="009A4614" w:rsidRPr="0013303B">
        <w:rPr>
          <w:rFonts w:ascii="Times New Roman" w:hAnsi="Times New Roman"/>
          <w:sz w:val="24"/>
          <w:szCs w:val="24"/>
        </w:rPr>
        <w:t>проч., то указанные компоненты должны также входить к</w:t>
      </w:r>
      <w:r w:rsidR="009A4614">
        <w:rPr>
          <w:rFonts w:ascii="Times New Roman" w:hAnsi="Times New Roman"/>
          <w:sz w:val="24"/>
          <w:szCs w:val="24"/>
        </w:rPr>
        <w:t>омплект поставки</w:t>
      </w:r>
      <w:r w:rsidR="0003130C">
        <w:rPr>
          <w:rFonts w:ascii="Times New Roman" w:hAnsi="Times New Roman"/>
          <w:sz w:val="24"/>
          <w:szCs w:val="24"/>
        </w:rPr>
        <w:t>.</w:t>
      </w:r>
    </w:p>
    <w:p w:rsidR="002D7E95" w:rsidRDefault="002D7E95" w:rsidP="00CE70AA">
      <w:pPr>
        <w:pStyle w:val="a4"/>
        <w:numPr>
          <w:ilvl w:val="0"/>
          <w:numId w:val="11"/>
        </w:numPr>
        <w:jc w:val="both"/>
        <w:rPr>
          <w:rFonts w:ascii="Times New Roman" w:hAnsi="Times New Roman"/>
          <w:sz w:val="24"/>
          <w:szCs w:val="24"/>
        </w:rPr>
      </w:pPr>
      <w:r w:rsidRPr="0093665A">
        <w:rPr>
          <w:rFonts w:ascii="Times New Roman" w:hAnsi="Times New Roman"/>
          <w:sz w:val="24"/>
          <w:szCs w:val="24"/>
        </w:rPr>
        <w:t>В ходе модернизации ЦОД дол</w:t>
      </w:r>
      <w:r>
        <w:rPr>
          <w:rFonts w:ascii="Times New Roman" w:hAnsi="Times New Roman"/>
          <w:sz w:val="24"/>
          <w:szCs w:val="24"/>
        </w:rPr>
        <w:t xml:space="preserve">жна быть осуществлена поставка 36 модулей памяти </w:t>
      </w:r>
      <w:r w:rsidRPr="00AB3D7C">
        <w:rPr>
          <w:rFonts w:ascii="Times New Roman" w:hAnsi="Times New Roman"/>
          <w:sz w:val="24"/>
          <w:szCs w:val="24"/>
          <w:lang w:val="en-US"/>
        </w:rPr>
        <w:t>HP</w:t>
      </w:r>
      <w:r w:rsidRPr="002D7E95">
        <w:rPr>
          <w:rFonts w:ascii="Times New Roman" w:hAnsi="Times New Roman"/>
          <w:sz w:val="24"/>
          <w:szCs w:val="24"/>
        </w:rPr>
        <w:t xml:space="preserve"> 32</w:t>
      </w:r>
      <w:r w:rsidRPr="00AB3D7C">
        <w:rPr>
          <w:rFonts w:ascii="Times New Roman" w:hAnsi="Times New Roman"/>
          <w:sz w:val="24"/>
          <w:szCs w:val="24"/>
          <w:lang w:val="en-US"/>
        </w:rPr>
        <w:t>GB</w:t>
      </w:r>
      <w:r w:rsidRPr="002D7E95">
        <w:rPr>
          <w:rFonts w:ascii="Times New Roman" w:hAnsi="Times New Roman"/>
          <w:sz w:val="24"/>
          <w:szCs w:val="24"/>
        </w:rPr>
        <w:t xml:space="preserve"> 4</w:t>
      </w:r>
      <w:r w:rsidRPr="00AB3D7C">
        <w:rPr>
          <w:rFonts w:ascii="Times New Roman" w:hAnsi="Times New Roman"/>
          <w:sz w:val="24"/>
          <w:szCs w:val="24"/>
          <w:lang w:val="en-US"/>
        </w:rPr>
        <w:t>Rx</w:t>
      </w:r>
      <w:r w:rsidRPr="002D7E95">
        <w:rPr>
          <w:rFonts w:ascii="Times New Roman" w:hAnsi="Times New Roman"/>
          <w:sz w:val="24"/>
          <w:szCs w:val="24"/>
        </w:rPr>
        <w:t xml:space="preserve">4 </w:t>
      </w:r>
      <w:r w:rsidRPr="00AB3D7C">
        <w:rPr>
          <w:rFonts w:ascii="Times New Roman" w:hAnsi="Times New Roman"/>
          <w:sz w:val="24"/>
          <w:szCs w:val="24"/>
          <w:lang w:val="en-US"/>
        </w:rPr>
        <w:t>PC</w:t>
      </w:r>
      <w:r w:rsidRPr="002D7E95">
        <w:rPr>
          <w:rFonts w:ascii="Times New Roman" w:hAnsi="Times New Roman"/>
          <w:sz w:val="24"/>
          <w:szCs w:val="24"/>
        </w:rPr>
        <w:t>4-2133</w:t>
      </w:r>
      <w:r w:rsidRPr="00AB3D7C">
        <w:rPr>
          <w:rFonts w:ascii="Times New Roman" w:hAnsi="Times New Roman"/>
          <w:sz w:val="24"/>
          <w:szCs w:val="24"/>
          <w:lang w:val="en-US"/>
        </w:rPr>
        <w:t>P</w:t>
      </w:r>
      <w:r w:rsidRPr="002D7E95">
        <w:rPr>
          <w:rFonts w:ascii="Times New Roman" w:hAnsi="Times New Roman"/>
          <w:sz w:val="24"/>
          <w:szCs w:val="24"/>
        </w:rPr>
        <w:t>-</w:t>
      </w:r>
      <w:r w:rsidRPr="00AB3D7C">
        <w:rPr>
          <w:rFonts w:ascii="Times New Roman" w:hAnsi="Times New Roman"/>
          <w:sz w:val="24"/>
          <w:szCs w:val="24"/>
          <w:lang w:val="en-US"/>
        </w:rPr>
        <w:t>L</w:t>
      </w:r>
      <w:r w:rsidRPr="002D7E95">
        <w:rPr>
          <w:rFonts w:ascii="Times New Roman" w:hAnsi="Times New Roman"/>
          <w:sz w:val="24"/>
          <w:szCs w:val="24"/>
        </w:rPr>
        <w:t xml:space="preserve"> </w:t>
      </w:r>
      <w:r w:rsidRPr="00AB3D7C">
        <w:rPr>
          <w:rFonts w:ascii="Times New Roman" w:hAnsi="Times New Roman"/>
          <w:sz w:val="24"/>
          <w:szCs w:val="24"/>
          <w:lang w:val="en-US"/>
        </w:rPr>
        <w:t>Kit</w:t>
      </w:r>
      <w:r w:rsidR="00876BD1">
        <w:rPr>
          <w:rFonts w:ascii="Times New Roman" w:hAnsi="Times New Roman"/>
          <w:sz w:val="24"/>
          <w:szCs w:val="24"/>
        </w:rPr>
        <w:t>, для расширения объема памяти существующих систем</w:t>
      </w:r>
      <w:r w:rsidR="00A2671C">
        <w:rPr>
          <w:rFonts w:ascii="Times New Roman" w:hAnsi="Times New Roman"/>
          <w:sz w:val="24"/>
          <w:szCs w:val="24"/>
        </w:rPr>
        <w:t>.</w:t>
      </w:r>
      <w:r w:rsidRPr="002D7E95">
        <w:rPr>
          <w:rFonts w:ascii="Times New Roman" w:hAnsi="Times New Roman"/>
          <w:sz w:val="24"/>
          <w:szCs w:val="24"/>
        </w:rPr>
        <w:t xml:space="preserve">  </w:t>
      </w:r>
    </w:p>
    <w:p w:rsidR="008373F3" w:rsidRPr="0093665A" w:rsidRDefault="002D7E95" w:rsidP="00CE70AA">
      <w:pPr>
        <w:pStyle w:val="a4"/>
        <w:numPr>
          <w:ilvl w:val="0"/>
          <w:numId w:val="11"/>
        </w:numPr>
        <w:shd w:val="clear" w:color="auto" w:fill="FFFFFF"/>
        <w:jc w:val="both"/>
        <w:rPr>
          <w:rFonts w:ascii="Times New Roman" w:hAnsi="Times New Roman"/>
          <w:sz w:val="24"/>
          <w:szCs w:val="24"/>
        </w:rPr>
      </w:pPr>
      <w:r w:rsidRPr="0093665A">
        <w:rPr>
          <w:rFonts w:ascii="Times New Roman" w:hAnsi="Times New Roman"/>
          <w:sz w:val="24"/>
          <w:szCs w:val="24"/>
        </w:rPr>
        <w:t xml:space="preserve">В ходе модернизации ЦОД должна быть осуществлена поставка и установка в </w:t>
      </w:r>
      <w:r>
        <w:rPr>
          <w:rFonts w:ascii="Times New Roman" w:hAnsi="Times New Roman"/>
          <w:sz w:val="24"/>
          <w:szCs w:val="24"/>
        </w:rPr>
        <w:t>10 (десять</w:t>
      </w:r>
      <w:r w:rsidRPr="0093665A">
        <w:rPr>
          <w:rFonts w:ascii="Times New Roman" w:hAnsi="Times New Roman"/>
          <w:sz w:val="24"/>
          <w:szCs w:val="24"/>
        </w:rPr>
        <w:t xml:space="preserve">) серверов адаптеров </w:t>
      </w:r>
      <w:r w:rsidR="00FE3121">
        <w:rPr>
          <w:rFonts w:ascii="Times New Roman" w:hAnsi="Times New Roman"/>
          <w:sz w:val="24"/>
          <w:szCs w:val="24"/>
        </w:rPr>
        <w:t>SAN</w:t>
      </w:r>
      <w:r w:rsidR="009915E5">
        <w:rPr>
          <w:rFonts w:ascii="Times New Roman" w:hAnsi="Times New Roman"/>
          <w:sz w:val="24"/>
          <w:szCs w:val="24"/>
        </w:rPr>
        <w:t xml:space="preserve">, </w:t>
      </w:r>
      <w:r w:rsidR="009915E5" w:rsidRPr="0025437E">
        <w:rPr>
          <w:rFonts w:ascii="Times New Roman" w:hAnsi="Times New Roman"/>
          <w:sz w:val="24"/>
          <w:szCs w:val="24"/>
        </w:rPr>
        <w:t xml:space="preserve">совместимых </w:t>
      </w:r>
      <w:r w:rsidR="009915E5">
        <w:rPr>
          <w:rFonts w:ascii="Times New Roman" w:hAnsi="Times New Roman"/>
          <w:sz w:val="24"/>
          <w:szCs w:val="24"/>
        </w:rPr>
        <w:t xml:space="preserve">HP </w:t>
      </w:r>
      <w:r w:rsidR="009915E5">
        <w:rPr>
          <w:rFonts w:ascii="Times New Roman" w:hAnsi="Times New Roman"/>
          <w:sz w:val="24"/>
          <w:szCs w:val="24"/>
          <w:lang w:val="en-US"/>
        </w:rPr>
        <w:t>ProLiant</w:t>
      </w:r>
      <w:r w:rsidR="009915E5" w:rsidRPr="0025437E">
        <w:rPr>
          <w:rFonts w:ascii="Times New Roman" w:hAnsi="Times New Roman"/>
          <w:sz w:val="24"/>
          <w:szCs w:val="24"/>
        </w:rPr>
        <w:t xml:space="preserve"> </w:t>
      </w:r>
      <w:r w:rsidR="009915E5">
        <w:rPr>
          <w:rFonts w:ascii="Times New Roman" w:hAnsi="Times New Roman"/>
          <w:sz w:val="24"/>
          <w:szCs w:val="24"/>
          <w:lang w:val="en-US"/>
        </w:rPr>
        <w:t>DL</w:t>
      </w:r>
      <w:r w:rsidR="00B31ACC">
        <w:rPr>
          <w:rFonts w:ascii="Times New Roman" w:hAnsi="Times New Roman"/>
          <w:sz w:val="24"/>
          <w:szCs w:val="24"/>
        </w:rPr>
        <w:t xml:space="preserve"> </w:t>
      </w:r>
      <w:r w:rsidR="00D216C4">
        <w:rPr>
          <w:rFonts w:ascii="Times New Roman" w:hAnsi="Times New Roman"/>
          <w:sz w:val="24"/>
          <w:szCs w:val="24"/>
        </w:rPr>
        <w:t>gen8</w:t>
      </w:r>
      <w:r w:rsidR="009915E5" w:rsidRPr="0025437E">
        <w:rPr>
          <w:rFonts w:ascii="Times New Roman" w:hAnsi="Times New Roman"/>
          <w:sz w:val="24"/>
          <w:szCs w:val="24"/>
        </w:rPr>
        <w:t xml:space="preserve"> </w:t>
      </w:r>
      <w:r w:rsidR="009915E5">
        <w:rPr>
          <w:rFonts w:ascii="Times New Roman" w:hAnsi="Times New Roman"/>
          <w:sz w:val="24"/>
          <w:szCs w:val="24"/>
        </w:rPr>
        <w:t>серии</w:t>
      </w:r>
      <w:r w:rsidRPr="0093665A">
        <w:rPr>
          <w:rFonts w:ascii="Times New Roman" w:hAnsi="Times New Roman"/>
          <w:sz w:val="24"/>
          <w:szCs w:val="24"/>
        </w:rPr>
        <w:t xml:space="preserve">, позволяющих подключить указанные серверы к коммутаторам </w:t>
      </w:r>
      <w:r w:rsidR="00FE3121">
        <w:rPr>
          <w:rFonts w:ascii="Times New Roman" w:hAnsi="Times New Roman"/>
          <w:sz w:val="24"/>
          <w:szCs w:val="24"/>
        </w:rPr>
        <w:t>SAN со скоростью 1</w:t>
      </w:r>
      <w:r w:rsidR="00FE3121" w:rsidRPr="008373F3">
        <w:rPr>
          <w:rFonts w:ascii="Times New Roman" w:hAnsi="Times New Roman"/>
          <w:sz w:val="24"/>
          <w:szCs w:val="24"/>
        </w:rPr>
        <w:t>6</w:t>
      </w:r>
      <w:r w:rsidRPr="0093665A">
        <w:rPr>
          <w:rFonts w:ascii="Times New Roman" w:hAnsi="Times New Roman"/>
          <w:sz w:val="24"/>
          <w:szCs w:val="24"/>
        </w:rPr>
        <w:t xml:space="preserve"> Гбит/с по оптическим линиям в отказоустойчивой конфигурации.</w:t>
      </w:r>
      <w:r w:rsidR="008373F3" w:rsidRPr="008373F3">
        <w:rPr>
          <w:rFonts w:ascii="Times New Roman" w:hAnsi="Times New Roman"/>
          <w:sz w:val="24"/>
          <w:szCs w:val="24"/>
        </w:rPr>
        <w:t xml:space="preserve"> HBA-адаптеры </w:t>
      </w:r>
      <w:proofErr w:type="spellStart"/>
      <w:r w:rsidR="008373F3" w:rsidRPr="008373F3">
        <w:rPr>
          <w:rFonts w:ascii="Times New Roman" w:hAnsi="Times New Roman"/>
          <w:sz w:val="24"/>
          <w:szCs w:val="24"/>
        </w:rPr>
        <w:t>Fibre</w:t>
      </w:r>
      <w:proofErr w:type="spellEnd"/>
      <w:r w:rsidR="008373F3" w:rsidRPr="008373F3">
        <w:rPr>
          <w:rFonts w:ascii="Times New Roman" w:hAnsi="Times New Roman"/>
          <w:sz w:val="24"/>
          <w:szCs w:val="24"/>
        </w:rPr>
        <w:t xml:space="preserve"> </w:t>
      </w:r>
      <w:proofErr w:type="spellStart"/>
      <w:r w:rsidR="008373F3" w:rsidRPr="008373F3">
        <w:rPr>
          <w:rFonts w:ascii="Times New Roman" w:hAnsi="Times New Roman"/>
          <w:sz w:val="24"/>
          <w:szCs w:val="24"/>
        </w:rPr>
        <w:t>Channel</w:t>
      </w:r>
      <w:proofErr w:type="spellEnd"/>
      <w:r w:rsidR="008373F3" w:rsidRPr="008373F3">
        <w:rPr>
          <w:rFonts w:ascii="Times New Roman" w:hAnsi="Times New Roman"/>
          <w:sz w:val="24"/>
          <w:szCs w:val="24"/>
        </w:rPr>
        <w:t xml:space="preserve"> 16 ГБ</w:t>
      </w:r>
      <w:r w:rsidR="008373F3">
        <w:t xml:space="preserve"> </w:t>
      </w:r>
      <w:r w:rsidR="008373F3" w:rsidRPr="008373F3">
        <w:t xml:space="preserve"> </w:t>
      </w:r>
      <w:r w:rsidR="008373F3" w:rsidRPr="008373F3">
        <w:rPr>
          <w:rFonts w:ascii="Times New Roman" w:hAnsi="Times New Roman"/>
          <w:sz w:val="24"/>
          <w:szCs w:val="24"/>
        </w:rPr>
        <w:t>должны быть обратно совместимы с сетями хранения 8 и 4 ГБ</w:t>
      </w:r>
      <w:r w:rsidR="008373F3">
        <w:rPr>
          <w:rFonts w:ascii="Times New Roman" w:hAnsi="Times New Roman"/>
          <w:sz w:val="24"/>
          <w:szCs w:val="24"/>
        </w:rPr>
        <w:t xml:space="preserve">. </w:t>
      </w:r>
      <w:r w:rsidR="008373F3" w:rsidRPr="0093665A">
        <w:rPr>
          <w:rFonts w:ascii="Times New Roman" w:hAnsi="Times New Roman"/>
          <w:sz w:val="24"/>
          <w:szCs w:val="24"/>
        </w:rPr>
        <w:t>Поставляемые адаптеры должны быть предназначены для установки в указанные серверы производителем сервера.</w:t>
      </w:r>
    </w:p>
    <w:p w:rsidR="00565DAB" w:rsidRDefault="002D7E95" w:rsidP="00CE70AA">
      <w:pPr>
        <w:pStyle w:val="a4"/>
        <w:numPr>
          <w:ilvl w:val="0"/>
          <w:numId w:val="11"/>
        </w:numPr>
        <w:jc w:val="both"/>
        <w:rPr>
          <w:rFonts w:ascii="Times New Roman" w:hAnsi="Times New Roman"/>
          <w:sz w:val="24"/>
          <w:szCs w:val="24"/>
        </w:rPr>
      </w:pPr>
      <w:r w:rsidRPr="002D7E95">
        <w:rPr>
          <w:rFonts w:ascii="Times New Roman" w:hAnsi="Times New Roman"/>
          <w:sz w:val="24"/>
          <w:szCs w:val="24"/>
        </w:rPr>
        <w:t xml:space="preserve"> </w:t>
      </w:r>
      <w:r w:rsidR="00961313" w:rsidRPr="0093665A">
        <w:rPr>
          <w:rFonts w:ascii="Times New Roman" w:hAnsi="Times New Roman"/>
          <w:sz w:val="24"/>
          <w:szCs w:val="24"/>
        </w:rPr>
        <w:t xml:space="preserve">В ходе модернизации ЦОД должна быть осуществлена поставка </w:t>
      </w:r>
      <w:r w:rsidR="00961313">
        <w:rPr>
          <w:rFonts w:ascii="Times New Roman" w:hAnsi="Times New Roman"/>
          <w:sz w:val="24"/>
          <w:szCs w:val="24"/>
        </w:rPr>
        <w:t xml:space="preserve">8 </w:t>
      </w:r>
      <w:r w:rsidR="00EA2CD4">
        <w:rPr>
          <w:rFonts w:ascii="Times New Roman" w:hAnsi="Times New Roman"/>
          <w:sz w:val="24"/>
          <w:szCs w:val="24"/>
        </w:rPr>
        <w:t xml:space="preserve">(восьми) вентиляторов </w:t>
      </w:r>
      <w:r w:rsidR="00F474D1">
        <w:rPr>
          <w:rFonts w:ascii="Times New Roman" w:hAnsi="Times New Roman"/>
          <w:sz w:val="24"/>
          <w:szCs w:val="24"/>
        </w:rPr>
        <w:t xml:space="preserve">совместимых с </w:t>
      </w:r>
      <w:r w:rsidR="00CA5FA4" w:rsidRPr="00FF7CDD">
        <w:rPr>
          <w:rFonts w:ascii="Times New Roman" w:hAnsi="Times New Roman"/>
          <w:sz w:val="24"/>
          <w:lang w:val="en-US"/>
        </w:rPr>
        <w:t>Blade</w:t>
      </w:r>
      <w:r w:rsidR="00CA5FA4" w:rsidRPr="00FF7CDD">
        <w:rPr>
          <w:rFonts w:ascii="Times New Roman" w:hAnsi="Times New Roman"/>
          <w:sz w:val="24"/>
        </w:rPr>
        <w:t>-шасси</w:t>
      </w:r>
      <w:r w:rsidRPr="002D7E95">
        <w:rPr>
          <w:rFonts w:ascii="Times New Roman" w:hAnsi="Times New Roman"/>
          <w:sz w:val="24"/>
          <w:szCs w:val="24"/>
        </w:rPr>
        <w:t xml:space="preserve"> </w:t>
      </w:r>
      <w:r w:rsidR="00CA5FA4" w:rsidRPr="00CA5FA4">
        <w:rPr>
          <w:rFonts w:ascii="Times New Roman" w:hAnsi="Times New Roman"/>
          <w:sz w:val="24"/>
          <w:szCs w:val="24"/>
        </w:rPr>
        <w:t>HP BLc7000</w:t>
      </w:r>
      <w:r w:rsidRPr="002D7E95">
        <w:rPr>
          <w:rFonts w:ascii="Times New Roman" w:hAnsi="Times New Roman"/>
          <w:sz w:val="24"/>
          <w:szCs w:val="24"/>
        </w:rPr>
        <w:t xml:space="preserve">   </w:t>
      </w:r>
    </w:p>
    <w:p w:rsidR="00A71A40" w:rsidRDefault="00565DAB" w:rsidP="00CE70AA">
      <w:pPr>
        <w:pStyle w:val="a4"/>
        <w:numPr>
          <w:ilvl w:val="0"/>
          <w:numId w:val="11"/>
        </w:numPr>
        <w:jc w:val="both"/>
        <w:rPr>
          <w:rFonts w:ascii="Times New Roman" w:hAnsi="Times New Roman"/>
          <w:sz w:val="24"/>
          <w:szCs w:val="24"/>
        </w:rPr>
      </w:pPr>
      <w:r w:rsidRPr="0093665A">
        <w:rPr>
          <w:rFonts w:ascii="Times New Roman" w:hAnsi="Times New Roman"/>
          <w:sz w:val="24"/>
          <w:szCs w:val="24"/>
        </w:rPr>
        <w:t xml:space="preserve">В ходе модернизации ЦОД должна быть осуществлена поставка </w:t>
      </w:r>
      <w:r w:rsidR="00F474D1">
        <w:rPr>
          <w:rFonts w:ascii="Times New Roman" w:hAnsi="Times New Roman"/>
          <w:sz w:val="24"/>
          <w:szCs w:val="24"/>
        </w:rPr>
        <w:t>4 (четырех) блоков питания совместимых с</w:t>
      </w:r>
      <w:r>
        <w:rPr>
          <w:rFonts w:ascii="Times New Roman" w:hAnsi="Times New Roman"/>
          <w:sz w:val="24"/>
          <w:szCs w:val="24"/>
        </w:rPr>
        <w:t xml:space="preserve"> </w:t>
      </w:r>
      <w:r w:rsidRPr="00FF7CDD">
        <w:rPr>
          <w:rFonts w:ascii="Times New Roman" w:hAnsi="Times New Roman"/>
          <w:sz w:val="24"/>
          <w:lang w:val="en-US"/>
        </w:rPr>
        <w:t>Blade</w:t>
      </w:r>
      <w:r w:rsidRPr="00FF7CDD">
        <w:rPr>
          <w:rFonts w:ascii="Times New Roman" w:hAnsi="Times New Roman"/>
          <w:sz w:val="24"/>
        </w:rPr>
        <w:t>-шасси</w:t>
      </w:r>
      <w:r w:rsidRPr="002D7E95">
        <w:rPr>
          <w:rFonts w:ascii="Times New Roman" w:hAnsi="Times New Roman"/>
          <w:sz w:val="24"/>
          <w:szCs w:val="24"/>
        </w:rPr>
        <w:t xml:space="preserve"> </w:t>
      </w:r>
      <w:r w:rsidRPr="00CA5FA4">
        <w:rPr>
          <w:rFonts w:ascii="Times New Roman" w:hAnsi="Times New Roman"/>
          <w:sz w:val="24"/>
          <w:szCs w:val="24"/>
        </w:rPr>
        <w:t>HP BLc7000</w:t>
      </w:r>
    </w:p>
    <w:p w:rsidR="0058122F" w:rsidRPr="0058122F" w:rsidRDefault="00A71A40" w:rsidP="00CE70AA">
      <w:pPr>
        <w:pStyle w:val="a4"/>
        <w:numPr>
          <w:ilvl w:val="0"/>
          <w:numId w:val="11"/>
        </w:numPr>
        <w:jc w:val="both"/>
        <w:rPr>
          <w:rFonts w:ascii="Times New Roman" w:hAnsi="Times New Roman"/>
          <w:sz w:val="24"/>
          <w:szCs w:val="24"/>
        </w:rPr>
      </w:pPr>
      <w:r w:rsidRPr="0093665A">
        <w:rPr>
          <w:rFonts w:ascii="Times New Roman" w:hAnsi="Times New Roman"/>
          <w:sz w:val="24"/>
          <w:szCs w:val="24"/>
        </w:rPr>
        <w:t xml:space="preserve">В ходе модернизации ЦОД должна быть осуществлена поставка </w:t>
      </w:r>
      <w:r>
        <w:rPr>
          <w:rFonts w:ascii="Times New Roman" w:hAnsi="Times New Roman"/>
          <w:sz w:val="24"/>
          <w:szCs w:val="24"/>
        </w:rPr>
        <w:t xml:space="preserve">комплектов </w:t>
      </w:r>
      <w:r w:rsidRPr="00075A9B">
        <w:rPr>
          <w:rFonts w:ascii="Times New Roman" w:hAnsi="Times New Roman"/>
          <w:bCs/>
          <w:kern w:val="36"/>
          <w:sz w:val="24"/>
          <w:szCs w:val="24"/>
        </w:rPr>
        <w:t>аккумуляторов</w:t>
      </w:r>
      <w:r>
        <w:rPr>
          <w:rFonts w:ascii="Times New Roman" w:hAnsi="Times New Roman"/>
          <w:sz w:val="24"/>
          <w:szCs w:val="24"/>
        </w:rPr>
        <w:t xml:space="preserve"> </w:t>
      </w:r>
      <w:r w:rsidR="0058122F">
        <w:rPr>
          <w:rFonts w:ascii="Times New Roman" w:hAnsi="Times New Roman"/>
          <w:sz w:val="24"/>
          <w:szCs w:val="24"/>
        </w:rPr>
        <w:t>в количестве не менее 4шт с параметрами</w:t>
      </w:r>
      <w:r w:rsidR="0058122F" w:rsidRPr="00704651">
        <w:rPr>
          <w:rFonts w:ascii="Times New Roman" w:hAnsi="Times New Roman"/>
          <w:sz w:val="24"/>
          <w:szCs w:val="24"/>
        </w:rPr>
        <w:t>:</w:t>
      </w:r>
    </w:p>
    <w:p w:rsidR="0058122F" w:rsidRPr="0058122F" w:rsidRDefault="0058122F" w:rsidP="00CE70AA">
      <w:pPr>
        <w:pStyle w:val="a4"/>
        <w:numPr>
          <w:ilvl w:val="1"/>
          <w:numId w:val="11"/>
        </w:numPr>
        <w:jc w:val="both"/>
        <w:rPr>
          <w:rFonts w:ascii="Times New Roman" w:hAnsi="Times New Roman"/>
          <w:sz w:val="24"/>
          <w:szCs w:val="24"/>
        </w:rPr>
      </w:pPr>
      <w:proofErr w:type="spellStart"/>
      <w:r>
        <w:rPr>
          <w:rFonts w:ascii="Times New Roman" w:eastAsia="Times New Roman" w:hAnsi="Times New Roman"/>
          <w:color w:val="000000"/>
          <w:sz w:val="24"/>
          <w:szCs w:val="24"/>
          <w:lang w:val="en-US" w:eastAsia="ru-RU"/>
        </w:rPr>
        <w:t>Поддержка</w:t>
      </w:r>
      <w:proofErr w:type="spellEnd"/>
      <w:r>
        <w:rPr>
          <w:rFonts w:ascii="Times New Roman" w:eastAsia="Times New Roman" w:hAnsi="Times New Roman"/>
          <w:color w:val="000000"/>
          <w:sz w:val="24"/>
          <w:szCs w:val="24"/>
          <w:lang w:val="en-US" w:eastAsia="ru-RU"/>
        </w:rPr>
        <w:t xml:space="preserve"> </w:t>
      </w:r>
      <w:proofErr w:type="spellStart"/>
      <w:r>
        <w:rPr>
          <w:rFonts w:ascii="Times New Roman" w:eastAsia="Times New Roman" w:hAnsi="Times New Roman"/>
          <w:color w:val="000000"/>
          <w:sz w:val="24"/>
          <w:szCs w:val="24"/>
          <w:lang w:val="en-US" w:eastAsia="ru-RU"/>
        </w:rPr>
        <w:t>напряжения</w:t>
      </w:r>
      <w:proofErr w:type="spellEnd"/>
      <w:r>
        <w:rPr>
          <w:rFonts w:ascii="Times New Roman" w:eastAsia="Times New Roman" w:hAnsi="Times New Roman"/>
          <w:color w:val="000000"/>
          <w:sz w:val="24"/>
          <w:szCs w:val="24"/>
          <w:lang w:val="en-US" w:eastAsia="ru-RU"/>
        </w:rPr>
        <w:t xml:space="preserve"> DC-</w:t>
      </w:r>
      <w:r>
        <w:rPr>
          <w:rFonts w:ascii="Times New Roman" w:eastAsia="Times New Roman" w:hAnsi="Times New Roman"/>
          <w:color w:val="000000"/>
          <w:sz w:val="24"/>
          <w:szCs w:val="24"/>
          <w:lang w:eastAsia="ru-RU"/>
        </w:rPr>
        <w:t xml:space="preserve">шины </w:t>
      </w:r>
      <w:r w:rsidRPr="0058122F">
        <w:rPr>
          <w:rFonts w:ascii="Times New Roman" w:eastAsia="Times New Roman" w:hAnsi="Times New Roman"/>
          <w:color w:val="000000"/>
          <w:sz w:val="24"/>
          <w:szCs w:val="24"/>
          <w:lang w:eastAsia="ru-RU"/>
        </w:rPr>
        <w:t>192</w:t>
      </w:r>
      <w:r>
        <w:rPr>
          <w:rFonts w:ascii="Times New Roman" w:eastAsia="Times New Roman" w:hAnsi="Times New Roman"/>
          <w:color w:val="000000"/>
          <w:sz w:val="24"/>
          <w:szCs w:val="24"/>
          <w:lang w:eastAsia="ru-RU"/>
        </w:rPr>
        <w:t xml:space="preserve"> вольта</w:t>
      </w:r>
      <w:r w:rsidRPr="0058122F">
        <w:rPr>
          <w:rFonts w:ascii="Times New Roman" w:eastAsia="Times New Roman" w:hAnsi="Times New Roman"/>
          <w:color w:val="000000"/>
          <w:sz w:val="24"/>
          <w:szCs w:val="24"/>
          <w:lang w:eastAsia="ru-RU"/>
        </w:rPr>
        <w:t xml:space="preserve"> </w:t>
      </w:r>
    </w:p>
    <w:p w:rsidR="0058122F" w:rsidRPr="0058122F" w:rsidRDefault="0058122F" w:rsidP="00CE70AA">
      <w:pPr>
        <w:pStyle w:val="a4"/>
        <w:numPr>
          <w:ilvl w:val="1"/>
          <w:numId w:val="11"/>
        </w:numPr>
        <w:jc w:val="both"/>
        <w:rPr>
          <w:rFonts w:ascii="Times New Roman" w:hAnsi="Times New Roman"/>
          <w:sz w:val="24"/>
          <w:szCs w:val="24"/>
        </w:rPr>
      </w:pPr>
      <w:r>
        <w:rPr>
          <w:rFonts w:ascii="Times New Roman" w:eastAsia="Times New Roman" w:hAnsi="Times New Roman"/>
          <w:color w:val="000000"/>
          <w:sz w:val="24"/>
          <w:szCs w:val="24"/>
        </w:rPr>
        <w:t>В</w:t>
      </w:r>
      <w:r w:rsidRPr="0058122F">
        <w:rPr>
          <w:rFonts w:ascii="Times New Roman" w:eastAsia="Times New Roman" w:hAnsi="Times New Roman"/>
          <w:color w:val="000000"/>
          <w:sz w:val="24"/>
          <w:szCs w:val="24"/>
        </w:rPr>
        <w:t>ысота в стойке</w:t>
      </w:r>
      <w:r>
        <w:rPr>
          <w:rFonts w:ascii="Times New Roman" w:eastAsia="Times New Roman" w:hAnsi="Times New Roman"/>
          <w:color w:val="000000"/>
          <w:sz w:val="24"/>
          <w:szCs w:val="24"/>
        </w:rPr>
        <w:t xml:space="preserve"> не более</w:t>
      </w:r>
      <w:r w:rsidRPr="0058122F">
        <w:rPr>
          <w:rFonts w:ascii="Times New Roman" w:eastAsia="Times New Roman" w:hAnsi="Times New Roman"/>
          <w:color w:val="000000"/>
          <w:sz w:val="24"/>
          <w:szCs w:val="24"/>
        </w:rPr>
        <w:t xml:space="preserve">  3U</w:t>
      </w:r>
    </w:p>
    <w:p w:rsidR="0093665A" w:rsidRPr="0058122F" w:rsidRDefault="0058122F" w:rsidP="00CE70AA">
      <w:pPr>
        <w:pStyle w:val="a4"/>
        <w:numPr>
          <w:ilvl w:val="1"/>
          <w:numId w:val="11"/>
        </w:numPr>
        <w:jc w:val="both"/>
        <w:rPr>
          <w:rFonts w:ascii="Times New Roman" w:hAnsi="Times New Roman"/>
          <w:sz w:val="24"/>
          <w:szCs w:val="24"/>
        </w:rPr>
      </w:pPr>
      <w:r>
        <w:rPr>
          <w:rFonts w:ascii="Times New Roman" w:eastAsia="Times New Roman" w:hAnsi="Times New Roman"/>
          <w:color w:val="000000"/>
          <w:sz w:val="24"/>
          <w:szCs w:val="24"/>
        </w:rPr>
        <w:t>С</w:t>
      </w:r>
      <w:r w:rsidRPr="0058122F">
        <w:rPr>
          <w:rFonts w:ascii="Times New Roman" w:eastAsia="Times New Roman" w:hAnsi="Times New Roman"/>
          <w:color w:val="000000"/>
          <w:sz w:val="24"/>
          <w:szCs w:val="24"/>
        </w:rPr>
        <w:t xml:space="preserve">овместимость с комплектом </w:t>
      </w:r>
      <w:r w:rsidRPr="0058122F">
        <w:rPr>
          <w:rFonts w:ascii="Times New Roman" w:eastAsia="Times New Roman" w:hAnsi="Times New Roman"/>
          <w:color w:val="000000"/>
          <w:sz w:val="24"/>
          <w:szCs w:val="24"/>
          <w:lang w:eastAsia="ru-RU"/>
        </w:rPr>
        <w:t xml:space="preserve">APC </w:t>
      </w:r>
      <w:proofErr w:type="spellStart"/>
      <w:r w:rsidRPr="0058122F">
        <w:rPr>
          <w:rFonts w:ascii="Times New Roman" w:eastAsia="Times New Roman" w:hAnsi="Times New Roman"/>
          <w:color w:val="000000"/>
          <w:sz w:val="24"/>
          <w:szCs w:val="24"/>
          <w:lang w:eastAsia="ru-RU"/>
        </w:rPr>
        <w:t>Smart</w:t>
      </w:r>
      <w:proofErr w:type="spellEnd"/>
      <w:r w:rsidRPr="0058122F">
        <w:rPr>
          <w:rFonts w:ascii="Times New Roman" w:eastAsia="Times New Roman" w:hAnsi="Times New Roman"/>
          <w:color w:val="000000"/>
          <w:sz w:val="24"/>
          <w:szCs w:val="24"/>
          <w:lang w:eastAsia="ru-RU"/>
        </w:rPr>
        <w:t>-UPS SRT 8000 - 10000VA</w:t>
      </w:r>
      <w:r w:rsidR="00565DAB" w:rsidRPr="0058122F">
        <w:rPr>
          <w:rFonts w:ascii="Times New Roman" w:hAnsi="Times New Roman"/>
          <w:color w:val="000000"/>
          <w:sz w:val="24"/>
          <w:szCs w:val="24"/>
        </w:rPr>
        <w:t xml:space="preserve">                       </w:t>
      </w:r>
      <w:r w:rsidR="002D7E95" w:rsidRPr="0058122F">
        <w:rPr>
          <w:rFonts w:ascii="Times New Roman" w:hAnsi="Times New Roman"/>
          <w:color w:val="000000"/>
          <w:sz w:val="24"/>
          <w:szCs w:val="24"/>
        </w:rPr>
        <w:t xml:space="preserve">                    </w:t>
      </w:r>
    </w:p>
    <w:p w:rsidR="00876BD1" w:rsidRPr="00876BD1" w:rsidRDefault="00876BD1" w:rsidP="00C36F93">
      <w:pPr>
        <w:jc w:val="both"/>
        <w:rPr>
          <w:rFonts w:ascii="Times New Roman" w:hAnsi="Times New Roman"/>
          <w:sz w:val="24"/>
          <w:szCs w:val="24"/>
        </w:rPr>
      </w:pPr>
      <w:r w:rsidRPr="00876BD1">
        <w:rPr>
          <w:rFonts w:ascii="Times New Roman" w:hAnsi="Times New Roman"/>
          <w:sz w:val="24"/>
          <w:szCs w:val="24"/>
        </w:rPr>
        <w:t xml:space="preserve">Поставляемые в рамках данного ТЗ комплекты модернизации </w:t>
      </w:r>
      <w:r w:rsidR="006E749A">
        <w:rPr>
          <w:rFonts w:ascii="Times New Roman" w:hAnsi="Times New Roman"/>
          <w:sz w:val="24"/>
          <w:szCs w:val="24"/>
        </w:rPr>
        <w:t xml:space="preserve">должны быть </w:t>
      </w:r>
      <w:r w:rsidRPr="00876BD1">
        <w:rPr>
          <w:rFonts w:ascii="Times New Roman" w:hAnsi="Times New Roman"/>
          <w:sz w:val="24"/>
          <w:szCs w:val="24"/>
        </w:rPr>
        <w:t>у</w:t>
      </w:r>
      <w:r w:rsidR="00DA0D8C">
        <w:rPr>
          <w:rFonts w:ascii="Times New Roman" w:hAnsi="Times New Roman"/>
          <w:sz w:val="24"/>
          <w:szCs w:val="24"/>
        </w:rPr>
        <w:t>с</w:t>
      </w:r>
      <w:r w:rsidRPr="00876BD1">
        <w:rPr>
          <w:rFonts w:ascii="Times New Roman" w:hAnsi="Times New Roman"/>
          <w:sz w:val="24"/>
          <w:szCs w:val="24"/>
        </w:rPr>
        <w:t xml:space="preserve">тановлены в </w:t>
      </w:r>
      <w:r w:rsidR="0058122F">
        <w:rPr>
          <w:rFonts w:ascii="Times New Roman" w:hAnsi="Times New Roman"/>
          <w:sz w:val="24"/>
          <w:szCs w:val="24"/>
        </w:rPr>
        <w:t>существующие</w:t>
      </w:r>
      <w:r w:rsidRPr="00876BD1">
        <w:rPr>
          <w:rFonts w:ascii="Times New Roman" w:hAnsi="Times New Roman"/>
          <w:sz w:val="24"/>
          <w:szCs w:val="24"/>
        </w:rPr>
        <w:t xml:space="preserve"> си</w:t>
      </w:r>
      <w:r>
        <w:rPr>
          <w:rFonts w:ascii="Times New Roman" w:hAnsi="Times New Roman"/>
          <w:sz w:val="24"/>
          <w:szCs w:val="24"/>
        </w:rPr>
        <w:t>с</w:t>
      </w:r>
      <w:r w:rsidRPr="00876BD1">
        <w:rPr>
          <w:rFonts w:ascii="Times New Roman" w:hAnsi="Times New Roman"/>
          <w:sz w:val="24"/>
          <w:szCs w:val="24"/>
        </w:rPr>
        <w:t xml:space="preserve">темы. Если </w:t>
      </w:r>
      <w:r>
        <w:rPr>
          <w:rFonts w:ascii="Times New Roman" w:hAnsi="Times New Roman"/>
          <w:sz w:val="24"/>
          <w:szCs w:val="24"/>
        </w:rPr>
        <w:t>модернизация</w:t>
      </w:r>
      <w:r w:rsidRPr="00876BD1">
        <w:rPr>
          <w:rFonts w:ascii="Times New Roman" w:hAnsi="Times New Roman"/>
          <w:sz w:val="24"/>
          <w:szCs w:val="24"/>
        </w:rPr>
        <w:t xml:space="preserve"> оборудования подразумевает остановку сервиса, то данная остановка должна быть согласована с заказчиком заранее и должно быть обозначено предполагаемое максимальное время простоя. </w:t>
      </w:r>
    </w:p>
    <w:p w:rsidR="00876BD1" w:rsidRPr="00584881" w:rsidRDefault="00876BD1" w:rsidP="005B02E4">
      <w:pPr>
        <w:shd w:val="clear" w:color="auto" w:fill="FFFFFF"/>
        <w:ind w:left="709"/>
        <w:rPr>
          <w:rFonts w:ascii="Times New Roman" w:hAnsi="Times New Roman" w:cs="Times New Roman"/>
          <w:b/>
          <w:sz w:val="22"/>
          <w:szCs w:val="22"/>
        </w:rPr>
      </w:pPr>
    </w:p>
    <w:p w:rsidR="00256033" w:rsidRPr="005A6FD4" w:rsidRDefault="00256033" w:rsidP="00CE70AA">
      <w:pPr>
        <w:pStyle w:val="a4"/>
        <w:numPr>
          <w:ilvl w:val="1"/>
          <w:numId w:val="12"/>
        </w:numPr>
        <w:shd w:val="clear" w:color="auto" w:fill="FFFFFF"/>
        <w:ind w:left="851" w:hanging="425"/>
        <w:rPr>
          <w:rFonts w:ascii="Times New Roman" w:hAnsi="Times New Roman"/>
          <w:b/>
        </w:rPr>
      </w:pPr>
      <w:r>
        <w:rPr>
          <w:rFonts w:ascii="Times New Roman" w:hAnsi="Times New Roman"/>
          <w:b/>
          <w:sz w:val="24"/>
          <w:szCs w:val="24"/>
        </w:rPr>
        <w:t xml:space="preserve"> Комплект</w:t>
      </w:r>
      <w:r w:rsidRPr="005A6FD4">
        <w:rPr>
          <w:rFonts w:ascii="Times New Roman" w:hAnsi="Times New Roman"/>
          <w:b/>
          <w:sz w:val="24"/>
          <w:szCs w:val="24"/>
        </w:rPr>
        <w:t xml:space="preserve"> </w:t>
      </w:r>
      <w:r>
        <w:rPr>
          <w:rFonts w:ascii="Times New Roman" w:hAnsi="Times New Roman"/>
          <w:b/>
          <w:sz w:val="24"/>
          <w:szCs w:val="24"/>
        </w:rPr>
        <w:t xml:space="preserve">расширения пропускной способности </w:t>
      </w:r>
      <w:r w:rsidR="006C7362">
        <w:rPr>
          <w:rFonts w:ascii="Times New Roman" w:hAnsi="Times New Roman"/>
          <w:b/>
          <w:sz w:val="24"/>
          <w:szCs w:val="24"/>
        </w:rPr>
        <w:t xml:space="preserve">сетей </w:t>
      </w:r>
      <w:r w:rsidR="00E74189">
        <w:rPr>
          <w:rFonts w:ascii="Times New Roman" w:hAnsi="Times New Roman"/>
          <w:b/>
          <w:sz w:val="24"/>
          <w:szCs w:val="24"/>
        </w:rPr>
        <w:t>между ЦОД</w:t>
      </w:r>
    </w:p>
    <w:p w:rsidR="006659FC" w:rsidRPr="00F152C0" w:rsidRDefault="002C7274" w:rsidP="00C36F93">
      <w:pPr>
        <w:pStyle w:val="a4"/>
        <w:spacing w:before="60" w:after="60"/>
        <w:ind w:left="360" w:firstLine="66"/>
        <w:jc w:val="both"/>
        <w:rPr>
          <w:rFonts w:ascii="Times New Roman" w:hAnsi="Times New Roman"/>
          <w:sz w:val="24"/>
          <w:szCs w:val="24"/>
        </w:rPr>
      </w:pPr>
      <w:r w:rsidRPr="002C7274">
        <w:rPr>
          <w:rFonts w:ascii="Times New Roman" w:hAnsi="Times New Roman"/>
          <w:sz w:val="24"/>
          <w:szCs w:val="24"/>
        </w:rPr>
        <w:lastRenderedPageBreak/>
        <w:t xml:space="preserve">Для обеспечения </w:t>
      </w:r>
      <w:r>
        <w:rPr>
          <w:rFonts w:ascii="Times New Roman" w:hAnsi="Times New Roman"/>
          <w:sz w:val="24"/>
          <w:szCs w:val="24"/>
        </w:rPr>
        <w:t>необходимой пропускной способности между ЦОД, должна быть осуще</w:t>
      </w:r>
      <w:r w:rsidR="00E91E6C">
        <w:rPr>
          <w:rFonts w:ascii="Times New Roman" w:hAnsi="Times New Roman"/>
          <w:sz w:val="24"/>
          <w:szCs w:val="24"/>
        </w:rPr>
        <w:t>ствлена поставка, установка и настройка  комплекта оборудования</w:t>
      </w:r>
      <w:r w:rsidR="00E05AF7" w:rsidRPr="00E05AF7">
        <w:rPr>
          <w:rFonts w:ascii="Times New Roman" w:hAnsi="Times New Roman"/>
          <w:sz w:val="24"/>
          <w:szCs w:val="24"/>
        </w:rPr>
        <w:t xml:space="preserve">. </w:t>
      </w:r>
      <w:r w:rsidR="00E05AF7" w:rsidRPr="00FF7CDD">
        <w:rPr>
          <w:rFonts w:ascii="Times New Roman" w:hAnsi="Times New Roman"/>
          <w:spacing w:val="-3"/>
          <w:sz w:val="24"/>
          <w:szCs w:val="24"/>
        </w:rPr>
        <w:t xml:space="preserve">В состав </w:t>
      </w:r>
      <w:r w:rsidR="00E05AF7" w:rsidRPr="00FF7CDD">
        <w:rPr>
          <w:rFonts w:ascii="Times New Roman" w:hAnsi="Times New Roman"/>
          <w:sz w:val="24"/>
          <w:szCs w:val="24"/>
        </w:rPr>
        <w:t>предло</w:t>
      </w:r>
      <w:r w:rsidR="00E05AF7">
        <w:rPr>
          <w:rFonts w:ascii="Times New Roman" w:hAnsi="Times New Roman"/>
          <w:sz w:val="24"/>
          <w:szCs w:val="24"/>
        </w:rPr>
        <w:t>жения участника должн</w:t>
      </w:r>
      <w:r w:rsidR="00803843">
        <w:rPr>
          <w:rFonts w:ascii="Times New Roman" w:hAnsi="Times New Roman"/>
          <w:sz w:val="24"/>
          <w:szCs w:val="24"/>
        </w:rPr>
        <w:t>о</w:t>
      </w:r>
      <w:r w:rsidR="00E05AF7">
        <w:rPr>
          <w:rFonts w:ascii="Times New Roman" w:hAnsi="Times New Roman"/>
          <w:sz w:val="24"/>
          <w:szCs w:val="24"/>
        </w:rPr>
        <w:t xml:space="preserve"> </w:t>
      </w:r>
      <w:r w:rsidR="00803843">
        <w:rPr>
          <w:rFonts w:ascii="Times New Roman" w:hAnsi="Times New Roman"/>
          <w:sz w:val="24"/>
          <w:szCs w:val="24"/>
        </w:rPr>
        <w:t xml:space="preserve">входить не менее 2 (двух) комплектов </w:t>
      </w:r>
      <w:r w:rsidR="00794006">
        <w:rPr>
          <w:rFonts w:ascii="Times New Roman" w:hAnsi="Times New Roman"/>
          <w:sz w:val="24"/>
          <w:szCs w:val="24"/>
        </w:rPr>
        <w:t xml:space="preserve">оборудования  </w:t>
      </w:r>
      <w:r w:rsidR="008B4BE4">
        <w:rPr>
          <w:rFonts w:ascii="Times New Roman" w:hAnsi="Times New Roman"/>
          <w:sz w:val="24"/>
          <w:szCs w:val="24"/>
          <w:lang w:val="en-US"/>
        </w:rPr>
        <w:t>c</w:t>
      </w:r>
      <w:r w:rsidR="008B4BE4" w:rsidRPr="008B4BE4">
        <w:rPr>
          <w:rFonts w:ascii="Times New Roman" w:hAnsi="Times New Roman"/>
          <w:sz w:val="24"/>
          <w:szCs w:val="24"/>
        </w:rPr>
        <w:t xml:space="preserve"> </w:t>
      </w:r>
      <w:r w:rsidR="00E05AF7" w:rsidRPr="00FF7CDD">
        <w:rPr>
          <w:rFonts w:ascii="Times New Roman" w:hAnsi="Times New Roman"/>
          <w:sz w:val="24"/>
          <w:szCs w:val="24"/>
        </w:rPr>
        <w:t xml:space="preserve"> характеристиками</w:t>
      </w:r>
      <w:r w:rsidR="008B4BE4" w:rsidRPr="008B4BE4">
        <w:rPr>
          <w:rFonts w:ascii="Times New Roman" w:hAnsi="Times New Roman"/>
          <w:sz w:val="24"/>
          <w:szCs w:val="24"/>
        </w:rPr>
        <w:t xml:space="preserve"> не хуже чем</w:t>
      </w:r>
      <w:r w:rsidR="00E05AF7" w:rsidRPr="00E05AF7">
        <w:rPr>
          <w:rFonts w:ascii="Times New Roman" w:hAnsi="Times New Roman"/>
          <w:sz w:val="24"/>
          <w:szCs w:val="24"/>
        </w:rPr>
        <w:t>:</w:t>
      </w:r>
      <w:r>
        <w:rPr>
          <w:rFonts w:ascii="Times New Roman" w:hAnsi="Times New Roman"/>
          <w:sz w:val="24"/>
          <w:szCs w:val="24"/>
        </w:rPr>
        <w:t xml:space="preserve"> </w:t>
      </w:r>
    </w:p>
    <w:p w:rsidR="00794006" w:rsidRDefault="00794006" w:rsidP="00CE70AA">
      <w:pPr>
        <w:pStyle w:val="a4"/>
        <w:numPr>
          <w:ilvl w:val="0"/>
          <w:numId w:val="13"/>
        </w:numPr>
        <w:spacing w:before="60" w:after="60"/>
        <w:ind w:left="709" w:hanging="283"/>
        <w:jc w:val="both"/>
        <w:rPr>
          <w:rFonts w:ascii="Times New Roman" w:hAnsi="Times New Roman"/>
          <w:sz w:val="24"/>
          <w:szCs w:val="24"/>
        </w:rPr>
      </w:pPr>
      <w:r>
        <w:rPr>
          <w:rFonts w:ascii="Times New Roman" w:hAnsi="Times New Roman"/>
          <w:sz w:val="24"/>
          <w:szCs w:val="24"/>
        </w:rPr>
        <w:t xml:space="preserve">Наличие не менее </w:t>
      </w:r>
      <w:r w:rsidR="00BD59A6">
        <w:rPr>
          <w:rFonts w:ascii="Times New Roman" w:hAnsi="Times New Roman"/>
          <w:sz w:val="24"/>
          <w:szCs w:val="24"/>
        </w:rPr>
        <w:t xml:space="preserve">2 (двух) </w:t>
      </w:r>
      <w:proofErr w:type="spellStart"/>
      <w:r w:rsidR="00F658BE">
        <w:rPr>
          <w:rFonts w:ascii="Times New Roman" w:hAnsi="Times New Roman"/>
          <w:sz w:val="24"/>
          <w:szCs w:val="24"/>
        </w:rPr>
        <w:t>мультисервисных</w:t>
      </w:r>
      <w:proofErr w:type="spellEnd"/>
      <w:r w:rsidR="00F658BE">
        <w:rPr>
          <w:rFonts w:ascii="Times New Roman" w:hAnsi="Times New Roman"/>
          <w:sz w:val="24"/>
          <w:szCs w:val="24"/>
        </w:rPr>
        <w:t xml:space="preserve"> платформ </w:t>
      </w:r>
      <w:r w:rsidR="00EF4588">
        <w:rPr>
          <w:rFonts w:ascii="Times New Roman" w:hAnsi="Times New Roman"/>
          <w:sz w:val="24"/>
          <w:szCs w:val="24"/>
        </w:rPr>
        <w:t xml:space="preserve">волнового уплотнения для построения </w:t>
      </w:r>
      <w:r>
        <w:rPr>
          <w:rFonts w:ascii="Times New Roman" w:hAnsi="Times New Roman"/>
          <w:sz w:val="24"/>
          <w:szCs w:val="24"/>
        </w:rPr>
        <w:t>не менее 8 каналов</w:t>
      </w:r>
      <w:r w:rsidR="00EF4588">
        <w:rPr>
          <w:rFonts w:ascii="Times New Roman" w:hAnsi="Times New Roman"/>
          <w:sz w:val="24"/>
          <w:szCs w:val="24"/>
        </w:rPr>
        <w:t xml:space="preserve"> передачи данных между ЦОД</w:t>
      </w:r>
      <w:r>
        <w:rPr>
          <w:rFonts w:ascii="Times New Roman" w:hAnsi="Times New Roman"/>
          <w:sz w:val="24"/>
          <w:szCs w:val="24"/>
        </w:rPr>
        <w:t xml:space="preserve">. </w:t>
      </w:r>
      <w:r w:rsidR="00E46EA0">
        <w:rPr>
          <w:rFonts w:ascii="Times New Roman" w:hAnsi="Times New Roman"/>
          <w:sz w:val="24"/>
          <w:szCs w:val="24"/>
        </w:rPr>
        <w:t xml:space="preserve">Если для использования платформы </w:t>
      </w:r>
      <w:r w:rsidRPr="0013303B">
        <w:rPr>
          <w:rFonts w:ascii="Times New Roman" w:hAnsi="Times New Roman"/>
          <w:sz w:val="24"/>
          <w:szCs w:val="24"/>
        </w:rPr>
        <w:t xml:space="preserve">должны быть укомплектованы лицензиями, </w:t>
      </w:r>
      <w:r w:rsidR="002B49C3">
        <w:rPr>
          <w:rFonts w:ascii="Times New Roman" w:hAnsi="Times New Roman"/>
          <w:sz w:val="24"/>
          <w:szCs w:val="24"/>
        </w:rPr>
        <w:t>мультиплексорами</w:t>
      </w:r>
      <w:r w:rsidR="00460477">
        <w:rPr>
          <w:rFonts w:ascii="Times New Roman" w:hAnsi="Times New Roman"/>
          <w:sz w:val="24"/>
          <w:szCs w:val="24"/>
        </w:rPr>
        <w:t xml:space="preserve">, </w:t>
      </w:r>
      <w:r w:rsidRPr="0013303B">
        <w:rPr>
          <w:rFonts w:ascii="Times New Roman" w:hAnsi="Times New Roman"/>
          <w:sz w:val="24"/>
          <w:szCs w:val="24"/>
        </w:rPr>
        <w:t>трансиверами</w:t>
      </w:r>
      <w:r w:rsidR="00FF6057">
        <w:rPr>
          <w:rFonts w:ascii="Times New Roman" w:hAnsi="Times New Roman"/>
          <w:sz w:val="24"/>
          <w:szCs w:val="24"/>
        </w:rPr>
        <w:t>, усилителями</w:t>
      </w:r>
      <w:r w:rsidRPr="0013303B">
        <w:rPr>
          <w:rFonts w:ascii="Times New Roman" w:hAnsi="Times New Roman"/>
          <w:sz w:val="24"/>
          <w:szCs w:val="24"/>
        </w:rPr>
        <w:t xml:space="preserve"> и проч., то указанные компоненты должны также входить </w:t>
      </w:r>
      <w:r w:rsidR="00F74D1E">
        <w:rPr>
          <w:rFonts w:ascii="Times New Roman" w:hAnsi="Times New Roman"/>
          <w:sz w:val="24"/>
          <w:szCs w:val="24"/>
        </w:rPr>
        <w:t xml:space="preserve">в </w:t>
      </w:r>
      <w:r w:rsidRPr="0013303B">
        <w:rPr>
          <w:rFonts w:ascii="Times New Roman" w:hAnsi="Times New Roman"/>
          <w:sz w:val="24"/>
          <w:szCs w:val="24"/>
        </w:rPr>
        <w:t>к</w:t>
      </w:r>
      <w:r>
        <w:rPr>
          <w:rFonts w:ascii="Times New Roman" w:hAnsi="Times New Roman"/>
          <w:sz w:val="24"/>
          <w:szCs w:val="24"/>
        </w:rPr>
        <w:t>омплект поставки коммутатора</w:t>
      </w:r>
    </w:p>
    <w:p w:rsidR="000843E8" w:rsidRPr="00AF2829" w:rsidRDefault="00AF2829" w:rsidP="00CE70AA">
      <w:pPr>
        <w:pStyle w:val="a4"/>
        <w:numPr>
          <w:ilvl w:val="0"/>
          <w:numId w:val="13"/>
        </w:numPr>
        <w:spacing w:before="60" w:after="60"/>
        <w:ind w:left="709" w:hanging="283"/>
        <w:jc w:val="both"/>
        <w:rPr>
          <w:rFonts w:ascii="Times New Roman" w:hAnsi="Times New Roman"/>
          <w:sz w:val="24"/>
          <w:szCs w:val="24"/>
        </w:rPr>
      </w:pPr>
      <w:r w:rsidRPr="00AF2829">
        <w:rPr>
          <w:rFonts w:ascii="Times New Roman" w:hAnsi="Times New Roman"/>
          <w:sz w:val="24"/>
          <w:szCs w:val="24"/>
        </w:rPr>
        <w:t xml:space="preserve">Комплект оборудования должен обеспечивать передачу по одному волокну 4 (четырех) </w:t>
      </w:r>
      <w:proofErr w:type="spellStart"/>
      <w:r w:rsidRPr="00AF2829">
        <w:rPr>
          <w:rFonts w:ascii="Times New Roman" w:hAnsi="Times New Roman"/>
          <w:sz w:val="24"/>
          <w:szCs w:val="24"/>
        </w:rPr>
        <w:t>линков</w:t>
      </w:r>
      <w:proofErr w:type="spellEnd"/>
      <w:r w:rsidRPr="00AF2829">
        <w:rPr>
          <w:rFonts w:ascii="Times New Roman" w:hAnsi="Times New Roman"/>
          <w:sz w:val="24"/>
          <w:szCs w:val="24"/>
        </w:rPr>
        <w:t xml:space="preserve"> 10 Гбит/с.   </w:t>
      </w:r>
      <w:r w:rsidRPr="00AF2829">
        <w:rPr>
          <w:rFonts w:ascii="Times New Roman" w:hAnsi="Times New Roman"/>
          <w:sz w:val="24"/>
          <w:szCs w:val="24"/>
          <w:lang w:val="en-US"/>
        </w:rPr>
        <w:t>Ethernet</w:t>
      </w:r>
      <w:r w:rsidRPr="00AF2829">
        <w:rPr>
          <w:rFonts w:ascii="Times New Roman" w:hAnsi="Times New Roman"/>
          <w:sz w:val="24"/>
          <w:szCs w:val="24"/>
        </w:rPr>
        <w:t xml:space="preserve"> и 4 (четырех) </w:t>
      </w:r>
      <w:proofErr w:type="spellStart"/>
      <w:r w:rsidRPr="00AF2829">
        <w:rPr>
          <w:rFonts w:ascii="Times New Roman" w:hAnsi="Times New Roman"/>
          <w:sz w:val="24"/>
          <w:szCs w:val="24"/>
        </w:rPr>
        <w:t>линков</w:t>
      </w:r>
      <w:proofErr w:type="spellEnd"/>
      <w:r w:rsidRPr="00AF2829">
        <w:rPr>
          <w:rFonts w:ascii="Times New Roman" w:hAnsi="Times New Roman"/>
          <w:sz w:val="24"/>
          <w:szCs w:val="24"/>
        </w:rPr>
        <w:t xml:space="preserve"> </w:t>
      </w:r>
      <w:r w:rsidRPr="00AF2829">
        <w:rPr>
          <w:rFonts w:ascii="Times New Roman" w:hAnsi="Times New Roman"/>
          <w:sz w:val="24"/>
          <w:szCs w:val="24"/>
          <w:lang w:val="en-US"/>
        </w:rPr>
        <w:t>FC</w:t>
      </w:r>
      <w:r w:rsidRPr="00AF2829">
        <w:rPr>
          <w:rFonts w:ascii="Times New Roman" w:hAnsi="Times New Roman"/>
          <w:sz w:val="24"/>
          <w:szCs w:val="24"/>
        </w:rPr>
        <w:t xml:space="preserve"> 8 Гбит/с.</w:t>
      </w:r>
      <w:r>
        <w:rPr>
          <w:rFonts w:ascii="Times New Roman" w:hAnsi="Times New Roman"/>
          <w:sz w:val="24"/>
          <w:szCs w:val="24"/>
        </w:rPr>
        <w:t xml:space="preserve"> </w:t>
      </w:r>
      <w:r w:rsidR="006659FC" w:rsidRPr="00AF2829">
        <w:rPr>
          <w:rFonts w:ascii="Times New Roman" w:hAnsi="Times New Roman"/>
          <w:sz w:val="24"/>
          <w:szCs w:val="24"/>
        </w:rPr>
        <w:t xml:space="preserve">Если для использования порты должны быть укомплектованы лицензиями, трансиверами и проч., то указанные компоненты должны также входить </w:t>
      </w:r>
      <w:r w:rsidR="00CA5D85" w:rsidRPr="00AF2829">
        <w:rPr>
          <w:rFonts w:ascii="Times New Roman" w:hAnsi="Times New Roman"/>
          <w:sz w:val="24"/>
          <w:szCs w:val="24"/>
        </w:rPr>
        <w:t xml:space="preserve">в </w:t>
      </w:r>
      <w:r w:rsidR="006659FC" w:rsidRPr="00AF2829">
        <w:rPr>
          <w:rFonts w:ascii="Times New Roman" w:hAnsi="Times New Roman"/>
          <w:sz w:val="24"/>
          <w:szCs w:val="24"/>
        </w:rPr>
        <w:t>комплект поставки коммутатора</w:t>
      </w:r>
      <w:r w:rsidR="00794006" w:rsidRPr="00AF2829">
        <w:rPr>
          <w:rFonts w:ascii="Times New Roman" w:hAnsi="Times New Roman"/>
          <w:sz w:val="24"/>
          <w:szCs w:val="24"/>
        </w:rPr>
        <w:t>.</w:t>
      </w:r>
    </w:p>
    <w:p w:rsidR="002F3068" w:rsidRPr="00516058" w:rsidRDefault="002F3068" w:rsidP="00CE70AA">
      <w:pPr>
        <w:pStyle w:val="a4"/>
        <w:numPr>
          <w:ilvl w:val="0"/>
          <w:numId w:val="13"/>
        </w:numPr>
        <w:spacing w:before="60" w:after="60"/>
        <w:ind w:left="709" w:hanging="283"/>
        <w:jc w:val="both"/>
        <w:rPr>
          <w:rFonts w:ascii="Times New Roman" w:hAnsi="Times New Roman"/>
          <w:sz w:val="24"/>
          <w:szCs w:val="24"/>
        </w:rPr>
      </w:pPr>
      <w:r w:rsidRPr="00516058">
        <w:rPr>
          <w:rFonts w:ascii="Times New Roman" w:hAnsi="Times New Roman"/>
          <w:sz w:val="24"/>
          <w:szCs w:val="24"/>
        </w:rPr>
        <w:t>Иметь возможность передачи данных на скорости 40 Гбит/с.</w:t>
      </w:r>
    </w:p>
    <w:p w:rsidR="00C91B3F" w:rsidRPr="00516058" w:rsidRDefault="0082533C" w:rsidP="00CE70AA">
      <w:pPr>
        <w:pStyle w:val="a4"/>
        <w:numPr>
          <w:ilvl w:val="0"/>
          <w:numId w:val="13"/>
        </w:numPr>
        <w:spacing w:before="60" w:after="60"/>
        <w:ind w:left="709" w:hanging="283"/>
        <w:jc w:val="both"/>
        <w:rPr>
          <w:rFonts w:ascii="Times New Roman" w:hAnsi="Times New Roman"/>
          <w:sz w:val="24"/>
          <w:szCs w:val="24"/>
        </w:rPr>
      </w:pPr>
      <w:r w:rsidRPr="00516058">
        <w:rPr>
          <w:rFonts w:ascii="Times New Roman" w:hAnsi="Times New Roman"/>
          <w:sz w:val="24"/>
          <w:szCs w:val="24"/>
        </w:rPr>
        <w:t xml:space="preserve">Оборудование должно быть совместимо со стандартом </w:t>
      </w:r>
      <w:r w:rsidR="008B4BE4" w:rsidRPr="00516058">
        <w:rPr>
          <w:rFonts w:ascii="Times New Roman" w:eastAsiaTheme="minorHAnsi" w:hAnsi="Times New Roman"/>
          <w:sz w:val="24"/>
          <w:szCs w:val="24"/>
        </w:rPr>
        <w:t xml:space="preserve">ITU G.709, FCC, </w:t>
      </w:r>
      <w:proofErr w:type="spellStart"/>
      <w:r w:rsidR="008B4BE4" w:rsidRPr="00516058">
        <w:rPr>
          <w:rFonts w:ascii="Times New Roman" w:eastAsiaTheme="minorHAnsi" w:hAnsi="Times New Roman"/>
          <w:sz w:val="24"/>
          <w:szCs w:val="24"/>
        </w:rPr>
        <w:t>RoHS</w:t>
      </w:r>
      <w:proofErr w:type="spellEnd"/>
      <w:r w:rsidR="008B4BE4" w:rsidRPr="00516058">
        <w:rPr>
          <w:rFonts w:ascii="Times New Roman" w:eastAsiaTheme="minorHAnsi" w:hAnsi="Times New Roman"/>
          <w:sz w:val="24"/>
          <w:szCs w:val="24"/>
        </w:rPr>
        <w:t xml:space="preserve"> </w:t>
      </w:r>
      <w:proofErr w:type="spellStart"/>
      <w:r w:rsidR="008B4BE4" w:rsidRPr="00516058">
        <w:rPr>
          <w:rFonts w:ascii="Times New Roman" w:eastAsiaTheme="minorHAnsi" w:hAnsi="Times New Roman"/>
          <w:sz w:val="24"/>
          <w:szCs w:val="24"/>
        </w:rPr>
        <w:t>and</w:t>
      </w:r>
      <w:proofErr w:type="spellEnd"/>
      <w:r w:rsidR="008B4BE4" w:rsidRPr="00516058">
        <w:rPr>
          <w:rFonts w:ascii="Times New Roman" w:eastAsiaTheme="minorHAnsi" w:hAnsi="Times New Roman"/>
          <w:sz w:val="24"/>
          <w:szCs w:val="24"/>
        </w:rPr>
        <w:t xml:space="preserve"> VCCI.</w:t>
      </w:r>
    </w:p>
    <w:p w:rsidR="000F7063" w:rsidRPr="00516058" w:rsidRDefault="000F7063" w:rsidP="00CE70AA">
      <w:pPr>
        <w:pStyle w:val="a4"/>
        <w:numPr>
          <w:ilvl w:val="0"/>
          <w:numId w:val="13"/>
        </w:numPr>
        <w:spacing w:before="60" w:after="60"/>
        <w:ind w:left="709" w:hanging="283"/>
        <w:jc w:val="both"/>
        <w:rPr>
          <w:rFonts w:ascii="Times New Roman" w:hAnsi="Times New Roman"/>
          <w:sz w:val="24"/>
          <w:szCs w:val="24"/>
        </w:rPr>
      </w:pPr>
      <w:r w:rsidRPr="00516058">
        <w:rPr>
          <w:rFonts w:ascii="Times New Roman" w:eastAsiaTheme="minorHAnsi" w:hAnsi="Times New Roman"/>
          <w:sz w:val="24"/>
          <w:szCs w:val="24"/>
        </w:rPr>
        <w:t>Иметь не менее 2 слотов расширения для установки оптических усилителей  (</w:t>
      </w:r>
      <w:r w:rsidRPr="00516058">
        <w:rPr>
          <w:rFonts w:ascii="Times New Roman" w:eastAsiaTheme="minorHAnsi" w:hAnsi="Times New Roman"/>
          <w:sz w:val="24"/>
          <w:szCs w:val="24"/>
          <w:lang w:val="en-US"/>
        </w:rPr>
        <w:t>EDFA</w:t>
      </w:r>
      <w:r w:rsidRPr="00516058">
        <w:rPr>
          <w:rFonts w:ascii="Times New Roman" w:eastAsiaTheme="minorHAnsi" w:hAnsi="Times New Roman"/>
          <w:sz w:val="24"/>
          <w:szCs w:val="24"/>
        </w:rPr>
        <w:t>) или блоков оптической защиты (</w:t>
      </w:r>
      <w:r w:rsidRPr="00516058">
        <w:rPr>
          <w:rFonts w:ascii="Times New Roman" w:eastAsiaTheme="minorHAnsi" w:hAnsi="Times New Roman"/>
          <w:sz w:val="24"/>
          <w:szCs w:val="24"/>
          <w:lang w:val="en-US"/>
        </w:rPr>
        <w:t>OLP</w:t>
      </w:r>
      <w:r w:rsidRPr="00516058">
        <w:rPr>
          <w:rFonts w:ascii="Times New Roman" w:eastAsiaTheme="minorHAnsi" w:hAnsi="Times New Roman"/>
          <w:sz w:val="24"/>
          <w:szCs w:val="24"/>
        </w:rPr>
        <w:t>)</w:t>
      </w:r>
    </w:p>
    <w:p w:rsidR="008B4BE4" w:rsidRPr="00516058" w:rsidRDefault="008B4BE4" w:rsidP="00CE70AA">
      <w:pPr>
        <w:pStyle w:val="a4"/>
        <w:numPr>
          <w:ilvl w:val="0"/>
          <w:numId w:val="13"/>
        </w:numPr>
        <w:spacing w:before="60" w:after="60"/>
        <w:ind w:left="709" w:hanging="283"/>
        <w:jc w:val="both"/>
        <w:rPr>
          <w:rFonts w:ascii="Times New Roman" w:hAnsi="Times New Roman"/>
          <w:sz w:val="24"/>
          <w:szCs w:val="24"/>
        </w:rPr>
      </w:pPr>
      <w:r w:rsidRPr="00516058">
        <w:rPr>
          <w:rFonts w:ascii="Times New Roman" w:eastAsiaTheme="minorHAnsi" w:hAnsi="Times New Roman"/>
          <w:sz w:val="24"/>
          <w:szCs w:val="24"/>
        </w:rPr>
        <w:t xml:space="preserve">В число поддерживаемых протоколов должны входить: </w:t>
      </w:r>
    </w:p>
    <w:p w:rsidR="008B4BE4" w:rsidRPr="00516058" w:rsidRDefault="008B4BE4" w:rsidP="00C36F93">
      <w:pPr>
        <w:pStyle w:val="a4"/>
        <w:spacing w:before="60" w:after="60"/>
        <w:ind w:left="709"/>
        <w:jc w:val="both"/>
        <w:rPr>
          <w:rFonts w:ascii="Times New Roman" w:eastAsiaTheme="minorHAnsi" w:hAnsi="Times New Roman"/>
          <w:sz w:val="24"/>
          <w:szCs w:val="24"/>
          <w:lang w:val="en-US"/>
        </w:rPr>
      </w:pPr>
      <w:r w:rsidRPr="00516058">
        <w:rPr>
          <w:rFonts w:ascii="Times New Roman" w:eastAsiaTheme="minorHAnsi" w:hAnsi="Times New Roman"/>
          <w:sz w:val="24"/>
          <w:szCs w:val="24"/>
          <w:lang w:val="en-US"/>
        </w:rPr>
        <w:t>SDH: STM-4, STM-16, STM-64</w:t>
      </w:r>
    </w:p>
    <w:p w:rsidR="008B4BE4" w:rsidRPr="00516058" w:rsidRDefault="008B4BE4" w:rsidP="00C36F93">
      <w:pPr>
        <w:pStyle w:val="a4"/>
        <w:spacing w:before="60" w:after="60"/>
        <w:ind w:left="709"/>
        <w:jc w:val="both"/>
        <w:rPr>
          <w:rFonts w:ascii="Times New Roman" w:eastAsiaTheme="minorHAnsi" w:hAnsi="Times New Roman"/>
          <w:sz w:val="24"/>
          <w:szCs w:val="24"/>
          <w:lang w:val="en-US"/>
        </w:rPr>
      </w:pPr>
      <w:r w:rsidRPr="00516058">
        <w:rPr>
          <w:rFonts w:ascii="Times New Roman" w:eastAsiaTheme="minorHAnsi" w:hAnsi="Times New Roman"/>
          <w:sz w:val="24"/>
          <w:szCs w:val="24"/>
          <w:lang w:val="en-US"/>
        </w:rPr>
        <w:t>SONET: OC-24,</w:t>
      </w:r>
      <w:r w:rsidR="00EB508E" w:rsidRPr="00516058">
        <w:rPr>
          <w:rFonts w:ascii="Times New Roman" w:eastAsiaTheme="minorHAnsi" w:hAnsi="Times New Roman"/>
          <w:sz w:val="24"/>
          <w:szCs w:val="24"/>
          <w:lang w:val="en-US"/>
        </w:rPr>
        <w:t xml:space="preserve"> OC-48, OC-192</w:t>
      </w:r>
    </w:p>
    <w:p w:rsidR="00EB508E" w:rsidRPr="00516058" w:rsidRDefault="00EB508E" w:rsidP="00C36F93">
      <w:pPr>
        <w:pStyle w:val="a4"/>
        <w:spacing w:before="60" w:after="60"/>
        <w:ind w:left="709"/>
        <w:jc w:val="both"/>
        <w:rPr>
          <w:rFonts w:ascii="Times New Roman" w:eastAsiaTheme="minorHAnsi" w:hAnsi="Times New Roman"/>
          <w:sz w:val="24"/>
          <w:szCs w:val="24"/>
          <w:lang w:val="en-US"/>
        </w:rPr>
      </w:pPr>
      <w:r w:rsidRPr="00516058">
        <w:rPr>
          <w:rFonts w:ascii="Times New Roman" w:eastAsiaTheme="minorHAnsi" w:hAnsi="Times New Roman"/>
          <w:sz w:val="24"/>
          <w:szCs w:val="24"/>
          <w:lang w:val="en-US"/>
        </w:rPr>
        <w:t>Ethernet: 1G, 2.5G, 4G, 8G, 10G</w:t>
      </w:r>
    </w:p>
    <w:p w:rsidR="00E46EA0" w:rsidRPr="00516058" w:rsidRDefault="00507E80" w:rsidP="00C36F93">
      <w:pPr>
        <w:pStyle w:val="a4"/>
        <w:spacing w:before="60" w:after="60"/>
        <w:ind w:left="709"/>
        <w:jc w:val="both"/>
        <w:rPr>
          <w:rFonts w:ascii="Times New Roman" w:eastAsiaTheme="minorHAnsi" w:hAnsi="Times New Roman"/>
          <w:sz w:val="24"/>
          <w:szCs w:val="24"/>
          <w:lang w:val="en-US"/>
        </w:rPr>
      </w:pPr>
      <w:r>
        <w:rPr>
          <w:rFonts w:ascii="Times New Roman" w:eastAsiaTheme="minorHAnsi" w:hAnsi="Times New Roman"/>
          <w:sz w:val="24"/>
          <w:szCs w:val="24"/>
          <w:lang w:val="en-US"/>
        </w:rPr>
        <w:t>Fiber</w:t>
      </w:r>
      <w:r w:rsidR="00712475" w:rsidRPr="00516058">
        <w:rPr>
          <w:rFonts w:ascii="Times New Roman" w:eastAsiaTheme="minorHAnsi" w:hAnsi="Times New Roman"/>
          <w:sz w:val="24"/>
          <w:szCs w:val="24"/>
          <w:lang w:val="en-US"/>
        </w:rPr>
        <w:t xml:space="preserve"> Channel: 1G, 2G, 4G, 8G, 10G,</w:t>
      </w:r>
    </w:p>
    <w:p w:rsidR="00E46EA0" w:rsidRPr="00516058" w:rsidRDefault="00E46EA0" w:rsidP="00CE70AA">
      <w:pPr>
        <w:pStyle w:val="a4"/>
        <w:numPr>
          <w:ilvl w:val="0"/>
          <w:numId w:val="13"/>
        </w:numPr>
        <w:spacing w:before="60" w:after="60"/>
        <w:ind w:left="709" w:hanging="283"/>
        <w:jc w:val="both"/>
        <w:rPr>
          <w:rFonts w:ascii="Times New Roman" w:hAnsi="Times New Roman"/>
          <w:sz w:val="24"/>
          <w:szCs w:val="24"/>
        </w:rPr>
      </w:pPr>
      <w:r w:rsidRPr="00516058">
        <w:rPr>
          <w:rFonts w:ascii="Times New Roman" w:hAnsi="Times New Roman"/>
          <w:sz w:val="24"/>
          <w:szCs w:val="24"/>
        </w:rPr>
        <w:t>Платформа должна иметь простой в использовании графический интерфейс управления, а также иметь профессиональный интерфейс управления в виде командной строки.</w:t>
      </w:r>
    </w:p>
    <w:p w:rsidR="00DD38C9" w:rsidRPr="000C61F6" w:rsidRDefault="00507E80" w:rsidP="00CE70AA">
      <w:pPr>
        <w:pStyle w:val="a4"/>
        <w:numPr>
          <w:ilvl w:val="0"/>
          <w:numId w:val="13"/>
        </w:numPr>
        <w:spacing w:before="60" w:after="60"/>
        <w:ind w:left="709" w:hanging="283"/>
        <w:jc w:val="both"/>
        <w:rPr>
          <w:rFonts w:ascii="Times New Roman" w:hAnsi="Times New Roman"/>
          <w:sz w:val="24"/>
          <w:szCs w:val="24"/>
        </w:rPr>
      </w:pPr>
      <w:r>
        <w:rPr>
          <w:rFonts w:ascii="Times New Roman" w:hAnsi="Times New Roman"/>
          <w:sz w:val="24"/>
          <w:szCs w:val="24"/>
        </w:rPr>
        <w:t>Платформы</w:t>
      </w:r>
      <w:r w:rsidR="00DD38C9" w:rsidRPr="00516058">
        <w:rPr>
          <w:rFonts w:ascii="Times New Roman" w:hAnsi="Times New Roman"/>
          <w:sz w:val="24"/>
          <w:szCs w:val="24"/>
        </w:rPr>
        <w:t xml:space="preserve"> должны</w:t>
      </w:r>
      <w:r w:rsidR="003F7E2F" w:rsidRPr="00516058">
        <w:rPr>
          <w:rFonts w:ascii="Times New Roman" w:hAnsi="Times New Roman"/>
          <w:sz w:val="24"/>
          <w:szCs w:val="24"/>
        </w:rPr>
        <w:t xml:space="preserve"> </w:t>
      </w:r>
      <w:r w:rsidR="00DD38C9" w:rsidRPr="00516058">
        <w:rPr>
          <w:rFonts w:ascii="Times New Roman" w:hAnsi="Times New Roman"/>
          <w:sz w:val="24"/>
          <w:szCs w:val="24"/>
        </w:rPr>
        <w:t xml:space="preserve">обеспечивать соединение между сайтами по одному оптическому волокну, </w:t>
      </w:r>
      <w:r w:rsidR="002B49C3">
        <w:rPr>
          <w:rFonts w:ascii="Times New Roman" w:hAnsi="Times New Roman"/>
          <w:sz w:val="24"/>
          <w:szCs w:val="24"/>
        </w:rPr>
        <w:t>располагающимися</w:t>
      </w:r>
      <w:r w:rsidR="00DD38C9" w:rsidRPr="00516058">
        <w:rPr>
          <w:rFonts w:ascii="Times New Roman" w:hAnsi="Times New Roman"/>
          <w:sz w:val="24"/>
          <w:szCs w:val="24"/>
        </w:rPr>
        <w:t xml:space="preserve"> на </w:t>
      </w:r>
      <w:r w:rsidR="0026058A">
        <w:rPr>
          <w:rFonts w:ascii="Times New Roman" w:hAnsi="Times New Roman"/>
          <w:sz w:val="24"/>
          <w:szCs w:val="24"/>
        </w:rPr>
        <w:t xml:space="preserve">расстоянии до </w:t>
      </w:r>
      <w:r w:rsidR="0041768B">
        <w:rPr>
          <w:rFonts w:ascii="Times New Roman" w:hAnsi="Times New Roman"/>
          <w:sz w:val="24"/>
          <w:szCs w:val="24"/>
        </w:rPr>
        <w:t>12</w:t>
      </w:r>
      <w:r w:rsidR="00E7444D">
        <w:rPr>
          <w:rFonts w:ascii="Times New Roman" w:hAnsi="Times New Roman"/>
          <w:sz w:val="24"/>
          <w:szCs w:val="24"/>
        </w:rPr>
        <w:t>0</w:t>
      </w:r>
      <w:r w:rsidR="00DD38C9" w:rsidRPr="00516058">
        <w:rPr>
          <w:rFonts w:ascii="Times New Roman" w:hAnsi="Times New Roman"/>
          <w:sz w:val="24"/>
          <w:szCs w:val="24"/>
        </w:rPr>
        <w:t>км.</w:t>
      </w:r>
    </w:p>
    <w:p w:rsidR="000C61F6" w:rsidRPr="000C61F6" w:rsidRDefault="00507E80" w:rsidP="00CE70AA">
      <w:pPr>
        <w:pStyle w:val="a4"/>
        <w:numPr>
          <w:ilvl w:val="0"/>
          <w:numId w:val="13"/>
        </w:numPr>
        <w:spacing w:before="60" w:after="60"/>
        <w:ind w:left="709" w:hanging="283"/>
        <w:jc w:val="both"/>
        <w:rPr>
          <w:rFonts w:ascii="Times New Roman" w:hAnsi="Times New Roman"/>
          <w:sz w:val="24"/>
          <w:szCs w:val="24"/>
        </w:rPr>
      </w:pPr>
      <w:r>
        <w:rPr>
          <w:rFonts w:ascii="Times New Roman" w:hAnsi="Times New Roman"/>
          <w:sz w:val="24"/>
          <w:szCs w:val="24"/>
        </w:rPr>
        <w:t>П</w:t>
      </w:r>
      <w:r w:rsidR="000C61F6" w:rsidRPr="00516058">
        <w:rPr>
          <w:rFonts w:ascii="Times New Roman" w:hAnsi="Times New Roman"/>
          <w:sz w:val="24"/>
          <w:szCs w:val="24"/>
        </w:rPr>
        <w:t xml:space="preserve">латформы должны обеспечивать соединение между сайтами по </w:t>
      </w:r>
      <w:r w:rsidR="000C61F6" w:rsidRPr="000C61F6">
        <w:rPr>
          <w:rFonts w:ascii="Times New Roman" w:hAnsi="Times New Roman"/>
          <w:sz w:val="24"/>
          <w:szCs w:val="24"/>
        </w:rPr>
        <w:t xml:space="preserve">двум </w:t>
      </w:r>
      <w:r w:rsidR="000C61F6">
        <w:rPr>
          <w:rFonts w:ascii="Times New Roman" w:hAnsi="Times New Roman"/>
          <w:sz w:val="24"/>
          <w:szCs w:val="24"/>
        </w:rPr>
        <w:t>оптическим волокнам</w:t>
      </w:r>
      <w:r w:rsidR="000C61F6" w:rsidRPr="00516058">
        <w:rPr>
          <w:rFonts w:ascii="Times New Roman" w:hAnsi="Times New Roman"/>
          <w:sz w:val="24"/>
          <w:szCs w:val="24"/>
        </w:rPr>
        <w:t xml:space="preserve">, </w:t>
      </w:r>
      <w:r w:rsidR="000C61F6">
        <w:rPr>
          <w:rFonts w:ascii="Times New Roman" w:hAnsi="Times New Roman"/>
          <w:sz w:val="24"/>
          <w:szCs w:val="24"/>
        </w:rPr>
        <w:t>располагающимися</w:t>
      </w:r>
      <w:r w:rsidR="000C61F6" w:rsidRPr="00516058">
        <w:rPr>
          <w:rFonts w:ascii="Times New Roman" w:hAnsi="Times New Roman"/>
          <w:sz w:val="24"/>
          <w:szCs w:val="24"/>
        </w:rPr>
        <w:t xml:space="preserve"> на </w:t>
      </w:r>
      <w:r w:rsidR="000C61F6">
        <w:rPr>
          <w:rFonts w:ascii="Times New Roman" w:hAnsi="Times New Roman"/>
          <w:sz w:val="24"/>
          <w:szCs w:val="24"/>
        </w:rPr>
        <w:t>расстоянии до 80</w:t>
      </w:r>
      <w:r w:rsidR="000C61F6" w:rsidRPr="00516058">
        <w:rPr>
          <w:rFonts w:ascii="Times New Roman" w:hAnsi="Times New Roman"/>
          <w:sz w:val="24"/>
          <w:szCs w:val="24"/>
        </w:rPr>
        <w:t>км.</w:t>
      </w:r>
    </w:p>
    <w:p w:rsidR="00794006" w:rsidRPr="005B77E4" w:rsidRDefault="00E67F6D" w:rsidP="00CE70AA">
      <w:pPr>
        <w:pStyle w:val="a4"/>
        <w:numPr>
          <w:ilvl w:val="0"/>
          <w:numId w:val="17"/>
        </w:numPr>
        <w:spacing w:before="60" w:after="60"/>
        <w:ind w:left="709" w:hanging="283"/>
        <w:jc w:val="both"/>
        <w:rPr>
          <w:rFonts w:ascii="Times New Roman" w:hAnsi="Times New Roman"/>
          <w:sz w:val="24"/>
          <w:szCs w:val="24"/>
        </w:rPr>
      </w:pPr>
      <w:r w:rsidRPr="005B77E4">
        <w:rPr>
          <w:rFonts w:ascii="Times New Roman" w:hAnsi="Times New Roman"/>
          <w:sz w:val="24"/>
          <w:szCs w:val="24"/>
        </w:rPr>
        <w:t xml:space="preserve"> </w:t>
      </w:r>
      <w:r w:rsidR="009E1DB1" w:rsidRPr="005B77E4">
        <w:rPr>
          <w:rFonts w:ascii="Times New Roman" w:hAnsi="Times New Roman"/>
          <w:sz w:val="24"/>
          <w:szCs w:val="24"/>
        </w:rPr>
        <w:t xml:space="preserve">Иметь </w:t>
      </w:r>
      <w:r w:rsidR="000118E6" w:rsidRPr="005B77E4">
        <w:rPr>
          <w:rFonts w:ascii="Times New Roman" w:hAnsi="Times New Roman"/>
          <w:sz w:val="24"/>
          <w:szCs w:val="24"/>
        </w:rPr>
        <w:t>длины волн</w:t>
      </w:r>
      <w:r w:rsidR="009E1DB1" w:rsidRPr="005B77E4">
        <w:rPr>
          <w:rFonts w:ascii="Times New Roman" w:hAnsi="Times New Roman"/>
          <w:sz w:val="24"/>
          <w:szCs w:val="24"/>
        </w:rPr>
        <w:t>:</w:t>
      </w:r>
    </w:p>
    <w:p w:rsidR="009E1DB1" w:rsidRPr="00516058" w:rsidRDefault="009E1DB1" w:rsidP="00C36F93">
      <w:pPr>
        <w:pStyle w:val="a4"/>
        <w:spacing w:before="60" w:after="60"/>
        <w:ind w:left="709"/>
        <w:jc w:val="both"/>
        <w:rPr>
          <w:rFonts w:ascii="Times New Roman" w:hAnsi="Times New Roman"/>
          <w:sz w:val="24"/>
          <w:szCs w:val="24"/>
        </w:rPr>
      </w:pPr>
      <w:r w:rsidRPr="005B77E4">
        <w:rPr>
          <w:rFonts w:ascii="Times New Roman" w:hAnsi="Times New Roman"/>
          <w:sz w:val="24"/>
          <w:szCs w:val="24"/>
        </w:rPr>
        <w:t>о</w:t>
      </w:r>
      <w:r w:rsidRPr="00516058">
        <w:rPr>
          <w:rFonts w:ascii="Times New Roman" w:hAnsi="Times New Roman"/>
          <w:sz w:val="24"/>
          <w:szCs w:val="24"/>
        </w:rPr>
        <w:t>т 1270</w:t>
      </w:r>
      <w:r w:rsidRPr="00516058">
        <w:rPr>
          <w:rFonts w:ascii="Times New Roman" w:hAnsi="Times New Roman"/>
          <w:sz w:val="24"/>
          <w:szCs w:val="24"/>
          <w:lang w:val="en-US"/>
        </w:rPr>
        <w:t>nm</w:t>
      </w:r>
      <w:r w:rsidRPr="00516058">
        <w:rPr>
          <w:rFonts w:ascii="Times New Roman" w:hAnsi="Times New Roman"/>
          <w:sz w:val="24"/>
          <w:szCs w:val="24"/>
        </w:rPr>
        <w:t xml:space="preserve">  до 1610</w:t>
      </w:r>
      <w:r w:rsidRPr="00516058">
        <w:rPr>
          <w:rFonts w:ascii="Times New Roman" w:hAnsi="Times New Roman"/>
          <w:sz w:val="24"/>
          <w:szCs w:val="24"/>
          <w:lang w:val="en-US"/>
        </w:rPr>
        <w:t>nm</w:t>
      </w:r>
      <w:r w:rsidRPr="00516058">
        <w:rPr>
          <w:rFonts w:ascii="Times New Roman" w:hAnsi="Times New Roman"/>
          <w:sz w:val="24"/>
          <w:szCs w:val="24"/>
        </w:rPr>
        <w:t xml:space="preserve"> для </w:t>
      </w:r>
      <w:r w:rsidRPr="00516058">
        <w:rPr>
          <w:rFonts w:ascii="Times New Roman" w:hAnsi="Times New Roman"/>
          <w:sz w:val="24"/>
          <w:szCs w:val="24"/>
          <w:lang w:val="en-US"/>
        </w:rPr>
        <w:t>CWDM</w:t>
      </w:r>
    </w:p>
    <w:p w:rsidR="009E1DB1" w:rsidRPr="00516058" w:rsidRDefault="009E1DB1" w:rsidP="00C36F93">
      <w:pPr>
        <w:pStyle w:val="a4"/>
        <w:spacing w:before="60" w:after="60"/>
        <w:ind w:left="709"/>
        <w:jc w:val="both"/>
        <w:rPr>
          <w:rFonts w:ascii="Times New Roman" w:hAnsi="Times New Roman"/>
          <w:sz w:val="24"/>
          <w:szCs w:val="24"/>
        </w:rPr>
      </w:pPr>
      <w:r w:rsidRPr="00516058">
        <w:rPr>
          <w:rFonts w:ascii="Times New Roman" w:hAnsi="Times New Roman"/>
          <w:sz w:val="24"/>
          <w:szCs w:val="24"/>
        </w:rPr>
        <w:t>от 1528</w:t>
      </w:r>
      <w:r w:rsidRPr="00516058">
        <w:rPr>
          <w:rFonts w:ascii="Times New Roman" w:hAnsi="Times New Roman"/>
          <w:sz w:val="24"/>
          <w:szCs w:val="24"/>
          <w:lang w:val="en-US"/>
        </w:rPr>
        <w:t>nm</w:t>
      </w:r>
      <w:r w:rsidRPr="00516058">
        <w:rPr>
          <w:rFonts w:ascii="Times New Roman" w:hAnsi="Times New Roman"/>
          <w:sz w:val="24"/>
          <w:szCs w:val="24"/>
        </w:rPr>
        <w:t xml:space="preserve"> до 1565</w:t>
      </w:r>
      <w:r w:rsidRPr="00516058">
        <w:rPr>
          <w:rFonts w:ascii="Times New Roman" w:hAnsi="Times New Roman"/>
          <w:sz w:val="24"/>
          <w:szCs w:val="24"/>
          <w:lang w:val="en-US"/>
        </w:rPr>
        <w:t>nm</w:t>
      </w:r>
      <w:r w:rsidRPr="00516058">
        <w:rPr>
          <w:rFonts w:ascii="Times New Roman" w:hAnsi="Times New Roman"/>
          <w:sz w:val="24"/>
          <w:szCs w:val="24"/>
        </w:rPr>
        <w:t xml:space="preserve"> для D</w:t>
      </w:r>
      <w:r w:rsidRPr="00516058">
        <w:rPr>
          <w:rFonts w:ascii="Times New Roman" w:hAnsi="Times New Roman"/>
          <w:sz w:val="24"/>
          <w:szCs w:val="24"/>
          <w:lang w:val="en-US"/>
        </w:rPr>
        <w:t>WDM</w:t>
      </w:r>
    </w:p>
    <w:p w:rsidR="00606BE6" w:rsidRDefault="00E67F6D" w:rsidP="00CE70AA">
      <w:pPr>
        <w:pStyle w:val="a4"/>
        <w:numPr>
          <w:ilvl w:val="0"/>
          <w:numId w:val="16"/>
        </w:numPr>
        <w:spacing w:before="60" w:after="60"/>
        <w:ind w:left="709" w:hanging="283"/>
        <w:jc w:val="both"/>
        <w:rPr>
          <w:rFonts w:ascii="Times New Roman" w:hAnsi="Times New Roman"/>
          <w:sz w:val="24"/>
          <w:szCs w:val="24"/>
        </w:rPr>
      </w:pPr>
      <w:r>
        <w:rPr>
          <w:rFonts w:ascii="Times New Roman" w:hAnsi="Times New Roman"/>
          <w:sz w:val="24"/>
          <w:szCs w:val="24"/>
        </w:rPr>
        <w:t xml:space="preserve"> </w:t>
      </w:r>
      <w:r w:rsidR="00507E80">
        <w:rPr>
          <w:rFonts w:ascii="Times New Roman" w:hAnsi="Times New Roman"/>
          <w:sz w:val="24"/>
          <w:szCs w:val="24"/>
        </w:rPr>
        <w:t>П</w:t>
      </w:r>
      <w:r w:rsidR="002747C2" w:rsidRPr="00D33311">
        <w:rPr>
          <w:rFonts w:ascii="Times New Roman" w:hAnsi="Times New Roman"/>
          <w:sz w:val="24"/>
          <w:szCs w:val="24"/>
        </w:rPr>
        <w:t>латформы должны иметь резервирование подверженных наиболее частым сбоям узлов: как минимум, вентиляторов и блоков питания.</w:t>
      </w:r>
    </w:p>
    <w:p w:rsidR="00606BE6" w:rsidRDefault="00E67F6D" w:rsidP="00CE70AA">
      <w:pPr>
        <w:pStyle w:val="a4"/>
        <w:numPr>
          <w:ilvl w:val="0"/>
          <w:numId w:val="13"/>
        </w:numPr>
        <w:spacing w:before="60" w:after="60"/>
        <w:ind w:left="709"/>
        <w:jc w:val="both"/>
        <w:rPr>
          <w:rFonts w:ascii="Times New Roman" w:hAnsi="Times New Roman"/>
          <w:sz w:val="24"/>
          <w:szCs w:val="24"/>
        </w:rPr>
      </w:pPr>
      <w:r>
        <w:rPr>
          <w:rFonts w:ascii="Times New Roman" w:hAnsi="Times New Roman"/>
          <w:sz w:val="24"/>
          <w:szCs w:val="24"/>
        </w:rPr>
        <w:t xml:space="preserve"> </w:t>
      </w:r>
      <w:r w:rsidR="00507E80">
        <w:rPr>
          <w:rFonts w:ascii="Times New Roman" w:hAnsi="Times New Roman"/>
          <w:sz w:val="24"/>
          <w:szCs w:val="24"/>
        </w:rPr>
        <w:t>П</w:t>
      </w:r>
      <w:r w:rsidR="002747C2" w:rsidRPr="00606BE6">
        <w:rPr>
          <w:rFonts w:ascii="Times New Roman" w:hAnsi="Times New Roman"/>
          <w:sz w:val="24"/>
          <w:szCs w:val="24"/>
        </w:rPr>
        <w:t>латформы должны быть предназначены для питания от однофазной сети напряжением 220В и комплектоваться шнурами питания с разъемами CEE7/4.</w:t>
      </w:r>
    </w:p>
    <w:p w:rsidR="006659FC" w:rsidRPr="00606BE6" w:rsidRDefault="00E67F6D" w:rsidP="00CE70AA">
      <w:pPr>
        <w:pStyle w:val="a4"/>
        <w:numPr>
          <w:ilvl w:val="0"/>
          <w:numId w:val="13"/>
        </w:numPr>
        <w:spacing w:before="60" w:after="60"/>
        <w:ind w:left="709"/>
        <w:jc w:val="both"/>
        <w:rPr>
          <w:rFonts w:ascii="Times New Roman" w:hAnsi="Times New Roman"/>
          <w:sz w:val="24"/>
          <w:szCs w:val="24"/>
        </w:rPr>
      </w:pPr>
      <w:r>
        <w:rPr>
          <w:rFonts w:ascii="Times New Roman" w:hAnsi="Times New Roman"/>
          <w:sz w:val="24"/>
          <w:szCs w:val="24"/>
        </w:rPr>
        <w:t xml:space="preserve"> </w:t>
      </w:r>
      <w:r w:rsidR="00507E80">
        <w:rPr>
          <w:rFonts w:ascii="Times New Roman" w:hAnsi="Times New Roman"/>
          <w:sz w:val="24"/>
          <w:szCs w:val="24"/>
        </w:rPr>
        <w:t>П</w:t>
      </w:r>
      <w:r w:rsidR="002747C2" w:rsidRPr="00606BE6">
        <w:rPr>
          <w:rFonts w:ascii="Times New Roman" w:hAnsi="Times New Roman"/>
          <w:sz w:val="24"/>
          <w:szCs w:val="24"/>
        </w:rPr>
        <w:t>латформы должны комплектоваться салазками, кронштейнами или прочими приспособлениями для крепления их в стандартный 19-дюймовый телекоммуникационный шкаф</w:t>
      </w:r>
      <w:r w:rsidR="00542695" w:rsidRPr="00606BE6">
        <w:rPr>
          <w:rFonts w:ascii="Times New Roman" w:hAnsi="Times New Roman"/>
          <w:sz w:val="24"/>
          <w:szCs w:val="24"/>
        </w:rPr>
        <w:t xml:space="preserve"> </w:t>
      </w:r>
    </w:p>
    <w:p w:rsidR="00A051DF" w:rsidRDefault="00A051DF" w:rsidP="002747C2">
      <w:pPr>
        <w:pStyle w:val="a4"/>
        <w:spacing w:before="60" w:after="60"/>
        <w:ind w:left="709"/>
        <w:rPr>
          <w:rFonts w:ascii="Times New Roman" w:hAnsi="Times New Roman"/>
          <w:sz w:val="24"/>
          <w:szCs w:val="24"/>
        </w:rPr>
      </w:pPr>
    </w:p>
    <w:p w:rsidR="004242E4" w:rsidRDefault="00A051DF" w:rsidP="003356E3">
      <w:pPr>
        <w:autoSpaceDE/>
        <w:autoSpaceDN/>
        <w:adjustRightInd/>
        <w:jc w:val="both"/>
        <w:rPr>
          <w:rFonts w:ascii="Times New Roman" w:hAnsi="Times New Roman" w:cs="Times New Roman"/>
          <w:sz w:val="24"/>
          <w:szCs w:val="24"/>
        </w:rPr>
      </w:pPr>
      <w:r w:rsidRPr="009879E2">
        <w:rPr>
          <w:rFonts w:ascii="Times New Roman" w:hAnsi="Times New Roman"/>
          <w:sz w:val="24"/>
          <w:szCs w:val="24"/>
        </w:rPr>
        <w:t>Поставляе</w:t>
      </w:r>
      <w:r>
        <w:rPr>
          <w:rFonts w:ascii="Times New Roman" w:hAnsi="Times New Roman"/>
          <w:sz w:val="24"/>
          <w:szCs w:val="24"/>
        </w:rPr>
        <w:t>мые</w:t>
      </w:r>
      <w:r w:rsidRPr="009879E2">
        <w:rPr>
          <w:rFonts w:ascii="Times New Roman" w:hAnsi="Times New Roman"/>
          <w:sz w:val="24"/>
          <w:szCs w:val="24"/>
        </w:rPr>
        <w:t xml:space="preserve"> в р</w:t>
      </w:r>
      <w:r>
        <w:rPr>
          <w:rFonts w:ascii="Times New Roman" w:hAnsi="Times New Roman"/>
          <w:sz w:val="24"/>
          <w:szCs w:val="24"/>
        </w:rPr>
        <w:t>амках</w:t>
      </w:r>
      <w:r w:rsidR="00B46692">
        <w:rPr>
          <w:rFonts w:ascii="Times New Roman" w:hAnsi="Times New Roman"/>
          <w:sz w:val="24"/>
          <w:szCs w:val="24"/>
        </w:rPr>
        <w:t xml:space="preserve"> данного ТЗ </w:t>
      </w:r>
      <w:r w:rsidR="00507E80">
        <w:rPr>
          <w:rFonts w:ascii="Times New Roman" w:hAnsi="Times New Roman"/>
          <w:sz w:val="24"/>
          <w:szCs w:val="24"/>
        </w:rPr>
        <w:t>комплекты расширения пропускной способности сетей</w:t>
      </w:r>
      <w:r>
        <w:rPr>
          <w:rFonts w:ascii="Times New Roman" w:hAnsi="Times New Roman" w:cs="Times New Roman"/>
          <w:sz w:val="24"/>
          <w:szCs w:val="24"/>
        </w:rPr>
        <w:t xml:space="preserve"> </w:t>
      </w:r>
      <w:r w:rsidRPr="00E42B60">
        <w:rPr>
          <w:rFonts w:ascii="Times New Roman" w:hAnsi="Times New Roman"/>
          <w:sz w:val="24"/>
          <w:szCs w:val="24"/>
        </w:rPr>
        <w:t>должны</w:t>
      </w:r>
      <w:r>
        <w:rPr>
          <w:rFonts w:ascii="Times New Roman" w:hAnsi="Times New Roman"/>
          <w:sz w:val="24"/>
          <w:szCs w:val="24"/>
        </w:rPr>
        <w:t xml:space="preserve"> быть интегрированы с существующей</w:t>
      </w:r>
      <w:r w:rsidRPr="00E42B60">
        <w:rPr>
          <w:rFonts w:ascii="Times New Roman" w:hAnsi="Times New Roman"/>
          <w:sz w:val="24"/>
          <w:szCs w:val="24"/>
        </w:rPr>
        <w:t xml:space="preserve"> </w:t>
      </w:r>
      <w:r w:rsidR="00CA5D85">
        <w:rPr>
          <w:rFonts w:ascii="Times New Roman" w:hAnsi="Times New Roman"/>
          <w:sz w:val="24"/>
          <w:szCs w:val="24"/>
        </w:rPr>
        <w:t>инфраструктурой</w:t>
      </w:r>
      <w:r>
        <w:rPr>
          <w:rFonts w:ascii="Times New Roman" w:hAnsi="Times New Roman"/>
          <w:sz w:val="24"/>
          <w:szCs w:val="24"/>
        </w:rPr>
        <w:t>.</w:t>
      </w:r>
      <w:r w:rsidR="004242E4">
        <w:rPr>
          <w:rFonts w:ascii="Times New Roman" w:hAnsi="Times New Roman"/>
          <w:sz w:val="24"/>
          <w:szCs w:val="24"/>
        </w:rPr>
        <w:t xml:space="preserve"> </w:t>
      </w:r>
      <w:r w:rsidR="00CA5D85">
        <w:rPr>
          <w:rFonts w:ascii="Times New Roman" w:hAnsi="Times New Roman"/>
          <w:sz w:val="24"/>
          <w:szCs w:val="24"/>
        </w:rPr>
        <w:t xml:space="preserve">В состав предложения Участника должна быть включена </w:t>
      </w:r>
      <w:r w:rsidR="00CA5D85">
        <w:rPr>
          <w:rFonts w:ascii="Times New Roman" w:hAnsi="Times New Roman" w:cs="Times New Roman"/>
          <w:sz w:val="24"/>
          <w:szCs w:val="24"/>
        </w:rPr>
        <w:t>проверка</w:t>
      </w:r>
      <w:r w:rsidR="00677B0B">
        <w:rPr>
          <w:rFonts w:ascii="Times New Roman" w:hAnsi="Times New Roman" w:cs="Times New Roman"/>
          <w:sz w:val="24"/>
          <w:szCs w:val="24"/>
        </w:rPr>
        <w:t xml:space="preserve"> пропускной</w:t>
      </w:r>
      <w:r w:rsidR="00507E80">
        <w:rPr>
          <w:rFonts w:ascii="Times New Roman" w:hAnsi="Times New Roman" w:cs="Times New Roman"/>
          <w:sz w:val="24"/>
          <w:szCs w:val="24"/>
        </w:rPr>
        <w:t xml:space="preserve"> способности</w:t>
      </w:r>
      <w:r w:rsidR="004242E4">
        <w:rPr>
          <w:rFonts w:ascii="Times New Roman" w:hAnsi="Times New Roman" w:cs="Times New Roman"/>
          <w:sz w:val="24"/>
          <w:szCs w:val="24"/>
        </w:rPr>
        <w:t xml:space="preserve"> сетей передачи данных между основным и резерв</w:t>
      </w:r>
      <w:r w:rsidR="00CA5D85">
        <w:rPr>
          <w:rFonts w:ascii="Times New Roman" w:hAnsi="Times New Roman" w:cs="Times New Roman"/>
          <w:sz w:val="24"/>
          <w:szCs w:val="24"/>
        </w:rPr>
        <w:t>ным ЦОД. В случае необходимости</w:t>
      </w:r>
      <w:r w:rsidR="00507E80">
        <w:rPr>
          <w:rFonts w:ascii="Times New Roman" w:hAnsi="Times New Roman" w:cs="Times New Roman"/>
          <w:sz w:val="24"/>
          <w:szCs w:val="24"/>
        </w:rPr>
        <w:t>,</w:t>
      </w:r>
      <w:r w:rsidR="00CA5D85">
        <w:rPr>
          <w:rFonts w:ascii="Times New Roman" w:hAnsi="Times New Roman" w:cs="Times New Roman"/>
          <w:sz w:val="24"/>
          <w:szCs w:val="24"/>
        </w:rPr>
        <w:t xml:space="preserve"> Участник должен</w:t>
      </w:r>
      <w:r w:rsidR="004242E4">
        <w:rPr>
          <w:rFonts w:ascii="Times New Roman" w:hAnsi="Times New Roman" w:cs="Times New Roman"/>
          <w:sz w:val="24"/>
          <w:szCs w:val="24"/>
        </w:rPr>
        <w:t xml:space="preserve"> </w:t>
      </w:r>
      <w:r w:rsidR="004242E4">
        <w:rPr>
          <w:rFonts w:ascii="Times New Roman" w:hAnsi="Times New Roman" w:cs="Times New Roman"/>
          <w:sz w:val="24"/>
          <w:szCs w:val="24"/>
        </w:rPr>
        <w:lastRenderedPageBreak/>
        <w:t>провести модернизацию линий и коммутационны</w:t>
      </w:r>
      <w:r w:rsidR="00CA5D85">
        <w:rPr>
          <w:rFonts w:ascii="Times New Roman" w:hAnsi="Times New Roman" w:cs="Times New Roman"/>
          <w:sz w:val="24"/>
          <w:szCs w:val="24"/>
        </w:rPr>
        <w:t xml:space="preserve">х узлов </w:t>
      </w:r>
      <w:r w:rsidR="004242E4">
        <w:rPr>
          <w:rFonts w:ascii="Times New Roman" w:hAnsi="Times New Roman" w:cs="Times New Roman"/>
          <w:sz w:val="24"/>
          <w:szCs w:val="24"/>
        </w:rPr>
        <w:t xml:space="preserve"> на </w:t>
      </w:r>
      <w:r w:rsidR="00B77E8C">
        <w:rPr>
          <w:rFonts w:ascii="Times New Roman" w:hAnsi="Times New Roman" w:cs="Times New Roman"/>
          <w:sz w:val="24"/>
          <w:szCs w:val="24"/>
        </w:rPr>
        <w:t>всей протяженности сетей</w:t>
      </w:r>
      <w:r w:rsidR="004242E4">
        <w:rPr>
          <w:rFonts w:ascii="Times New Roman" w:hAnsi="Times New Roman" w:cs="Times New Roman"/>
          <w:sz w:val="24"/>
          <w:szCs w:val="24"/>
        </w:rPr>
        <w:t>.</w:t>
      </w:r>
    </w:p>
    <w:p w:rsidR="00A051DF" w:rsidRDefault="00A051DF" w:rsidP="003356E3">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8F2258" w:rsidRPr="002F48AB" w:rsidRDefault="008F2258" w:rsidP="00C966D4">
      <w:pPr>
        <w:rPr>
          <w:rFonts w:ascii="Times New Roman" w:hAnsi="Times New Roman" w:cs="Times New Roman"/>
          <w:bCs/>
          <w:spacing w:val="-8"/>
          <w:sz w:val="24"/>
          <w:szCs w:val="24"/>
        </w:rPr>
      </w:pPr>
    </w:p>
    <w:p w:rsidR="00C966D4" w:rsidRPr="00772ACF" w:rsidRDefault="00C966D4" w:rsidP="00C966D4">
      <w:pPr>
        <w:rPr>
          <w:rFonts w:ascii="Times New Roman" w:hAnsi="Times New Roman" w:cs="Times New Roman"/>
          <w:bCs/>
          <w:spacing w:val="-8"/>
          <w:sz w:val="24"/>
          <w:szCs w:val="24"/>
        </w:rPr>
      </w:pPr>
      <w:r w:rsidRPr="00772ACF">
        <w:rPr>
          <w:rFonts w:ascii="Times New Roman" w:hAnsi="Times New Roman" w:cs="Times New Roman"/>
          <w:bCs/>
          <w:spacing w:val="-8"/>
          <w:sz w:val="24"/>
          <w:szCs w:val="24"/>
        </w:rPr>
        <w:t xml:space="preserve">В состав предложения должны входить работы по </w:t>
      </w:r>
      <w:r>
        <w:rPr>
          <w:rFonts w:ascii="Times New Roman" w:hAnsi="Times New Roman" w:cs="Times New Roman"/>
          <w:bCs/>
          <w:spacing w:val="-8"/>
          <w:sz w:val="24"/>
          <w:szCs w:val="24"/>
        </w:rPr>
        <w:t>расширению пропускной способности сетей</w:t>
      </w:r>
      <w:r w:rsidRPr="00772ACF">
        <w:rPr>
          <w:rFonts w:ascii="Times New Roman" w:hAnsi="Times New Roman" w:cs="Times New Roman"/>
          <w:bCs/>
          <w:spacing w:val="-8"/>
          <w:sz w:val="24"/>
          <w:szCs w:val="24"/>
        </w:rPr>
        <w:t>, которые должны включать в себя:</w:t>
      </w:r>
    </w:p>
    <w:p w:rsidR="00C966D4" w:rsidRPr="00772ACF" w:rsidRDefault="00C966D4" w:rsidP="00CE70AA">
      <w:pPr>
        <w:pStyle w:val="a4"/>
        <w:numPr>
          <w:ilvl w:val="0"/>
          <w:numId w:val="14"/>
        </w:numPr>
        <w:rPr>
          <w:rFonts w:ascii="Times New Roman" w:hAnsi="Times New Roman"/>
          <w:sz w:val="24"/>
          <w:szCs w:val="24"/>
        </w:rPr>
      </w:pPr>
      <w:r w:rsidRPr="00772ACF">
        <w:rPr>
          <w:rFonts w:ascii="Times New Roman" w:hAnsi="Times New Roman"/>
          <w:sz w:val="24"/>
          <w:szCs w:val="24"/>
        </w:rPr>
        <w:t>Сбор статистики и анализ работы оборудования, комплекса виртуализации СХД и др., вычислительных систем. Выявление узких мест в существующей конфигурации.</w:t>
      </w:r>
    </w:p>
    <w:p w:rsidR="00C966D4" w:rsidRPr="00772ACF" w:rsidRDefault="00C966D4" w:rsidP="00CE70AA">
      <w:pPr>
        <w:pStyle w:val="a4"/>
        <w:numPr>
          <w:ilvl w:val="0"/>
          <w:numId w:val="14"/>
        </w:numPr>
        <w:rPr>
          <w:rFonts w:ascii="Times New Roman" w:hAnsi="Times New Roman"/>
          <w:sz w:val="24"/>
          <w:szCs w:val="24"/>
        </w:rPr>
      </w:pPr>
      <w:r w:rsidRPr="00772ACF">
        <w:rPr>
          <w:rFonts w:ascii="Times New Roman" w:hAnsi="Times New Roman"/>
          <w:sz w:val="24"/>
          <w:szCs w:val="24"/>
        </w:rPr>
        <w:t>Проведение подготовительных мероприятий для минимизации рисков.</w:t>
      </w:r>
    </w:p>
    <w:p w:rsidR="00C966D4" w:rsidRPr="00772ACF" w:rsidRDefault="00C966D4" w:rsidP="00CE70AA">
      <w:pPr>
        <w:pStyle w:val="a4"/>
        <w:numPr>
          <w:ilvl w:val="0"/>
          <w:numId w:val="14"/>
        </w:numPr>
        <w:rPr>
          <w:rFonts w:ascii="Times New Roman" w:hAnsi="Times New Roman"/>
          <w:sz w:val="24"/>
          <w:szCs w:val="24"/>
        </w:rPr>
      </w:pPr>
      <w:r w:rsidRPr="00772ACF">
        <w:rPr>
          <w:rFonts w:ascii="Times New Roman" w:hAnsi="Times New Roman"/>
          <w:sz w:val="24"/>
          <w:szCs w:val="24"/>
        </w:rPr>
        <w:t xml:space="preserve">План проведения работ по </w:t>
      </w:r>
      <w:r w:rsidR="00D028CB">
        <w:rPr>
          <w:rFonts w:ascii="Times New Roman" w:hAnsi="Times New Roman"/>
          <w:bCs/>
          <w:spacing w:val="-8"/>
          <w:sz w:val="24"/>
          <w:szCs w:val="24"/>
        </w:rPr>
        <w:t>расширению пропускной способности сетей.</w:t>
      </w:r>
    </w:p>
    <w:p w:rsidR="00950A48" w:rsidRPr="000F47E4" w:rsidRDefault="00154EA5" w:rsidP="00CE70AA">
      <w:pPr>
        <w:pStyle w:val="a4"/>
        <w:numPr>
          <w:ilvl w:val="0"/>
          <w:numId w:val="14"/>
        </w:numPr>
        <w:rPr>
          <w:rFonts w:ascii="Times New Roman" w:hAnsi="Times New Roman"/>
          <w:sz w:val="24"/>
          <w:szCs w:val="24"/>
        </w:rPr>
      </w:pPr>
      <w:r w:rsidRPr="000F47E4">
        <w:rPr>
          <w:rFonts w:ascii="Times New Roman" w:hAnsi="Times New Roman"/>
          <w:sz w:val="24"/>
          <w:szCs w:val="24"/>
        </w:rPr>
        <w:t>Проверка оптических волокон</w:t>
      </w:r>
      <w:r w:rsidR="00A90E46" w:rsidRPr="000F47E4">
        <w:rPr>
          <w:rFonts w:ascii="Times New Roman" w:hAnsi="Times New Roman"/>
          <w:sz w:val="24"/>
          <w:szCs w:val="24"/>
        </w:rPr>
        <w:t xml:space="preserve"> на всей протяженности </w:t>
      </w:r>
      <w:r w:rsidR="00A26583" w:rsidRPr="000F47E4">
        <w:rPr>
          <w:rFonts w:ascii="Times New Roman" w:hAnsi="Times New Roman"/>
          <w:sz w:val="24"/>
          <w:szCs w:val="24"/>
        </w:rPr>
        <w:t xml:space="preserve">их </w:t>
      </w:r>
      <w:r w:rsidR="00A90E46" w:rsidRPr="000F47E4">
        <w:rPr>
          <w:rFonts w:ascii="Times New Roman" w:hAnsi="Times New Roman"/>
          <w:sz w:val="24"/>
          <w:szCs w:val="24"/>
        </w:rPr>
        <w:t>длинны</w:t>
      </w:r>
      <w:r w:rsidR="000F47E4" w:rsidRPr="000F47E4">
        <w:rPr>
          <w:rFonts w:ascii="Times New Roman" w:hAnsi="Times New Roman"/>
          <w:sz w:val="24"/>
          <w:szCs w:val="24"/>
        </w:rPr>
        <w:t>,</w:t>
      </w:r>
      <w:r w:rsidR="007F4A8A">
        <w:rPr>
          <w:rFonts w:ascii="Times New Roman" w:hAnsi="Times New Roman"/>
          <w:sz w:val="24"/>
          <w:szCs w:val="24"/>
        </w:rPr>
        <w:t xml:space="preserve"> </w:t>
      </w:r>
      <w:r w:rsidR="000F47E4">
        <w:rPr>
          <w:rFonts w:ascii="Times New Roman" w:hAnsi="Times New Roman"/>
          <w:sz w:val="24"/>
          <w:szCs w:val="24"/>
        </w:rPr>
        <w:t>в</w:t>
      </w:r>
      <w:r w:rsidR="007F4A8A">
        <w:rPr>
          <w:rFonts w:ascii="Times New Roman" w:hAnsi="Times New Roman"/>
          <w:sz w:val="24"/>
          <w:szCs w:val="24"/>
        </w:rPr>
        <w:t xml:space="preserve"> </w:t>
      </w:r>
      <w:r w:rsidR="00950A48" w:rsidRPr="000F47E4">
        <w:rPr>
          <w:rFonts w:ascii="Times New Roman" w:hAnsi="Times New Roman"/>
          <w:sz w:val="24"/>
          <w:szCs w:val="24"/>
        </w:rPr>
        <w:t>случае необходимос</w:t>
      </w:r>
      <w:r w:rsidR="00A96375">
        <w:rPr>
          <w:rFonts w:ascii="Times New Roman" w:hAnsi="Times New Roman"/>
          <w:sz w:val="24"/>
          <w:szCs w:val="24"/>
        </w:rPr>
        <w:t xml:space="preserve">ти </w:t>
      </w:r>
      <w:r w:rsidR="00A6752C">
        <w:rPr>
          <w:rFonts w:ascii="Times New Roman" w:hAnsi="Times New Roman"/>
          <w:sz w:val="24"/>
          <w:szCs w:val="24"/>
        </w:rPr>
        <w:t xml:space="preserve">предусмотреть </w:t>
      </w:r>
      <w:r w:rsidR="00A96375">
        <w:rPr>
          <w:rFonts w:ascii="Times New Roman" w:hAnsi="Times New Roman"/>
          <w:sz w:val="24"/>
          <w:szCs w:val="24"/>
        </w:rPr>
        <w:t>проведение</w:t>
      </w:r>
      <w:r w:rsidR="00950A48" w:rsidRPr="000F47E4">
        <w:rPr>
          <w:rFonts w:ascii="Times New Roman" w:hAnsi="Times New Roman"/>
          <w:sz w:val="24"/>
          <w:szCs w:val="24"/>
        </w:rPr>
        <w:t xml:space="preserve"> работ по улучшению характеристик каналов передачи данных.</w:t>
      </w:r>
    </w:p>
    <w:p w:rsidR="00154EA5" w:rsidRPr="000769ED" w:rsidRDefault="002F1A12" w:rsidP="00CE70AA">
      <w:pPr>
        <w:pStyle w:val="a4"/>
        <w:numPr>
          <w:ilvl w:val="0"/>
          <w:numId w:val="14"/>
        </w:numPr>
        <w:rPr>
          <w:rFonts w:ascii="Times New Roman" w:hAnsi="Times New Roman"/>
          <w:sz w:val="24"/>
          <w:szCs w:val="24"/>
        </w:rPr>
      </w:pPr>
      <w:r w:rsidRPr="00404375">
        <w:rPr>
          <w:rFonts w:ascii="Times New Roman" w:hAnsi="Times New Roman"/>
          <w:sz w:val="24"/>
          <w:szCs w:val="24"/>
        </w:rPr>
        <w:t>Проведение установки, настройки оборудования и общесистемного программного обеспечения.</w:t>
      </w:r>
    </w:p>
    <w:p w:rsidR="00950A48" w:rsidRDefault="00A52816" w:rsidP="00CE70AA">
      <w:pPr>
        <w:pStyle w:val="a4"/>
        <w:numPr>
          <w:ilvl w:val="0"/>
          <w:numId w:val="14"/>
        </w:numPr>
        <w:rPr>
          <w:rFonts w:ascii="Times New Roman" w:hAnsi="Times New Roman"/>
          <w:sz w:val="24"/>
          <w:szCs w:val="24"/>
        </w:rPr>
      </w:pPr>
      <w:r>
        <w:rPr>
          <w:rFonts w:ascii="Times New Roman" w:hAnsi="Times New Roman"/>
          <w:sz w:val="24"/>
          <w:szCs w:val="24"/>
        </w:rPr>
        <w:t>Добав</w:t>
      </w:r>
      <w:r w:rsidRPr="00A52816">
        <w:rPr>
          <w:rFonts w:ascii="Times New Roman" w:hAnsi="Times New Roman"/>
          <w:sz w:val="24"/>
          <w:szCs w:val="24"/>
        </w:rPr>
        <w:t>ление</w:t>
      </w:r>
      <w:r w:rsidR="00CF7095">
        <w:rPr>
          <w:rFonts w:ascii="Times New Roman" w:hAnsi="Times New Roman"/>
          <w:sz w:val="24"/>
          <w:szCs w:val="24"/>
        </w:rPr>
        <w:t xml:space="preserve"> </w:t>
      </w:r>
      <w:r>
        <w:rPr>
          <w:rFonts w:ascii="Times New Roman" w:hAnsi="Times New Roman"/>
          <w:sz w:val="24"/>
          <w:szCs w:val="24"/>
        </w:rPr>
        <w:t>путей</w:t>
      </w:r>
      <w:r w:rsidR="00950A48">
        <w:rPr>
          <w:rFonts w:ascii="Times New Roman" w:hAnsi="Times New Roman"/>
          <w:sz w:val="24"/>
          <w:szCs w:val="24"/>
        </w:rPr>
        <w:t xml:space="preserve"> передачи трафика между, составляющими компонентами сетей передачи данных</w:t>
      </w:r>
      <w:r w:rsidR="00DA36BF">
        <w:rPr>
          <w:rFonts w:ascii="Times New Roman" w:hAnsi="Times New Roman"/>
          <w:sz w:val="24"/>
          <w:szCs w:val="24"/>
        </w:rPr>
        <w:t>.</w:t>
      </w:r>
      <w:r w:rsidR="00950A48">
        <w:rPr>
          <w:rFonts w:ascii="Times New Roman" w:hAnsi="Times New Roman"/>
          <w:sz w:val="24"/>
          <w:szCs w:val="24"/>
        </w:rPr>
        <w:t xml:space="preserve"> </w:t>
      </w:r>
    </w:p>
    <w:p w:rsidR="00DA36BF" w:rsidRDefault="00DA36BF" w:rsidP="00CE70AA">
      <w:pPr>
        <w:pStyle w:val="a4"/>
        <w:numPr>
          <w:ilvl w:val="0"/>
          <w:numId w:val="14"/>
        </w:numPr>
        <w:rPr>
          <w:rFonts w:ascii="Times New Roman" w:hAnsi="Times New Roman"/>
          <w:sz w:val="24"/>
          <w:szCs w:val="24"/>
        </w:rPr>
      </w:pPr>
      <w:r>
        <w:rPr>
          <w:rFonts w:ascii="Times New Roman" w:hAnsi="Times New Roman"/>
          <w:sz w:val="24"/>
          <w:szCs w:val="24"/>
        </w:rPr>
        <w:t>Включение</w:t>
      </w:r>
      <w:r w:rsidRPr="00181AEC">
        <w:rPr>
          <w:rFonts w:ascii="Times New Roman" w:hAnsi="Times New Roman"/>
          <w:sz w:val="24"/>
          <w:szCs w:val="24"/>
        </w:rPr>
        <w:t xml:space="preserve"> аппаратных и логических средств</w:t>
      </w:r>
      <w:r>
        <w:rPr>
          <w:rFonts w:ascii="Times New Roman" w:hAnsi="Times New Roman"/>
          <w:sz w:val="24"/>
          <w:szCs w:val="24"/>
        </w:rPr>
        <w:t xml:space="preserve"> в контур системы мониторинга.</w:t>
      </w:r>
    </w:p>
    <w:p w:rsidR="00DA36BF" w:rsidRDefault="00DA36BF"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управления.</w:t>
      </w:r>
    </w:p>
    <w:p w:rsidR="00DA36BF" w:rsidRPr="00B514AA" w:rsidRDefault="00DA36BF"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w:t>
      </w:r>
    </w:p>
    <w:p w:rsidR="00C966D4" w:rsidRPr="00772ACF" w:rsidRDefault="00C966D4" w:rsidP="00CE70AA">
      <w:pPr>
        <w:pStyle w:val="a4"/>
        <w:numPr>
          <w:ilvl w:val="0"/>
          <w:numId w:val="14"/>
        </w:numPr>
        <w:rPr>
          <w:rFonts w:ascii="Times New Roman" w:hAnsi="Times New Roman"/>
          <w:sz w:val="24"/>
          <w:szCs w:val="24"/>
        </w:rPr>
      </w:pPr>
      <w:r w:rsidRPr="00772ACF">
        <w:rPr>
          <w:rFonts w:ascii="Times New Roman" w:hAnsi="Times New Roman"/>
          <w:sz w:val="24"/>
          <w:szCs w:val="24"/>
        </w:rPr>
        <w:t>Внесение изменений в рабочую документацию.</w:t>
      </w:r>
    </w:p>
    <w:p w:rsidR="00C966D4" w:rsidRDefault="00C966D4" w:rsidP="00C966D4">
      <w:pPr>
        <w:rPr>
          <w:rFonts w:ascii="Times New Roman" w:hAnsi="Times New Roman" w:cs="Times New Roman"/>
          <w:sz w:val="24"/>
          <w:szCs w:val="24"/>
        </w:rPr>
      </w:pPr>
      <w:r w:rsidRPr="00772ACF">
        <w:rPr>
          <w:rFonts w:ascii="Times New Roman" w:hAnsi="Times New Roman" w:cs="Times New Roman"/>
          <w:sz w:val="24"/>
          <w:szCs w:val="24"/>
        </w:rPr>
        <w:t xml:space="preserve"> Во время работ  не должно происходить простоев сервисов.</w:t>
      </w:r>
    </w:p>
    <w:p w:rsidR="002D3A5A" w:rsidRPr="00772ACF" w:rsidRDefault="002D3A5A" w:rsidP="00C966D4">
      <w:pPr>
        <w:rPr>
          <w:rFonts w:ascii="Times New Roman" w:hAnsi="Times New Roman" w:cs="Times New Roman"/>
          <w:sz w:val="24"/>
          <w:szCs w:val="24"/>
        </w:rPr>
      </w:pPr>
    </w:p>
    <w:p w:rsidR="002D3A5A" w:rsidRPr="002D3A5A" w:rsidRDefault="002D3A5A" w:rsidP="00CE70AA">
      <w:pPr>
        <w:pStyle w:val="a4"/>
        <w:numPr>
          <w:ilvl w:val="1"/>
          <w:numId w:val="18"/>
        </w:numPr>
        <w:shd w:val="clear" w:color="auto" w:fill="FFFFFF"/>
        <w:rPr>
          <w:rFonts w:ascii="Times New Roman" w:hAnsi="Times New Roman"/>
          <w:b/>
        </w:rPr>
      </w:pPr>
      <w:r>
        <w:rPr>
          <w:rFonts w:ascii="Times New Roman" w:hAnsi="Times New Roman"/>
          <w:b/>
          <w:sz w:val="24"/>
          <w:szCs w:val="24"/>
        </w:rPr>
        <w:t xml:space="preserve"> </w:t>
      </w:r>
      <w:r w:rsidRPr="002D3A5A">
        <w:rPr>
          <w:rFonts w:ascii="Times New Roman" w:hAnsi="Times New Roman"/>
          <w:b/>
          <w:sz w:val="24"/>
          <w:szCs w:val="24"/>
        </w:rPr>
        <w:t xml:space="preserve">Комплект </w:t>
      </w:r>
      <w:r w:rsidR="009F34DA">
        <w:rPr>
          <w:rFonts w:ascii="Times New Roman" w:hAnsi="Times New Roman"/>
          <w:b/>
          <w:sz w:val="24"/>
          <w:szCs w:val="24"/>
        </w:rPr>
        <w:t>модернизации</w:t>
      </w:r>
      <w:r w:rsidR="00903F28">
        <w:rPr>
          <w:rFonts w:ascii="Times New Roman" w:hAnsi="Times New Roman"/>
          <w:b/>
          <w:sz w:val="24"/>
          <w:szCs w:val="24"/>
        </w:rPr>
        <w:t xml:space="preserve"> для</w:t>
      </w:r>
      <w:r w:rsidR="008E6E94" w:rsidRPr="008E6E94">
        <w:rPr>
          <w:rFonts w:ascii="Times New Roman" w:hAnsi="Times New Roman"/>
          <w:b/>
          <w:sz w:val="24"/>
          <w:szCs w:val="24"/>
        </w:rPr>
        <w:t xml:space="preserve"> WI-FI сети с централизованным управлением</w:t>
      </w:r>
      <w:r w:rsidR="008E6E94">
        <w:rPr>
          <w:rFonts w:ascii="Times New Roman" w:hAnsi="Times New Roman"/>
          <w:b/>
          <w:sz w:val="24"/>
          <w:szCs w:val="24"/>
        </w:rPr>
        <w:t>.</w:t>
      </w:r>
    </w:p>
    <w:p w:rsidR="00F832CD" w:rsidRPr="00F832CD" w:rsidRDefault="00F832CD" w:rsidP="00F832CD">
      <w:pPr>
        <w:jc w:val="both"/>
        <w:rPr>
          <w:rFonts w:ascii="Times New Roman" w:hAnsi="Times New Roman" w:cs="Times New Roman"/>
          <w:sz w:val="24"/>
          <w:szCs w:val="24"/>
        </w:rPr>
      </w:pPr>
      <w:r w:rsidRPr="00F832CD">
        <w:rPr>
          <w:rFonts w:ascii="Times New Roman" w:hAnsi="Times New Roman" w:cs="Times New Roman"/>
          <w:spacing w:val="-3"/>
          <w:sz w:val="24"/>
          <w:szCs w:val="24"/>
        </w:rPr>
        <w:t xml:space="preserve">В состав </w:t>
      </w:r>
      <w:r w:rsidRPr="00F832CD">
        <w:rPr>
          <w:rFonts w:ascii="Times New Roman" w:hAnsi="Times New Roman" w:cs="Times New Roman"/>
          <w:sz w:val="24"/>
          <w:szCs w:val="24"/>
        </w:rPr>
        <w:t>предложения участника до</w:t>
      </w:r>
      <w:r w:rsidR="00164127">
        <w:rPr>
          <w:rFonts w:ascii="Times New Roman" w:hAnsi="Times New Roman" w:cs="Times New Roman"/>
          <w:sz w:val="24"/>
          <w:szCs w:val="24"/>
        </w:rPr>
        <w:t>лжен</w:t>
      </w:r>
      <w:r w:rsidR="002B7EC1">
        <w:rPr>
          <w:rFonts w:ascii="Times New Roman" w:hAnsi="Times New Roman" w:cs="Times New Roman"/>
          <w:sz w:val="24"/>
          <w:szCs w:val="24"/>
        </w:rPr>
        <w:t xml:space="preserve"> входить</w:t>
      </w:r>
      <w:r w:rsidRPr="00F832CD">
        <w:rPr>
          <w:rFonts w:ascii="Times New Roman" w:hAnsi="Times New Roman" w:cs="Times New Roman"/>
          <w:sz w:val="24"/>
          <w:szCs w:val="24"/>
        </w:rPr>
        <w:t xml:space="preserve"> </w:t>
      </w:r>
      <w:r w:rsidR="002B7EC1">
        <w:rPr>
          <w:rFonts w:ascii="Times New Roman" w:hAnsi="Times New Roman" w:cs="Times New Roman"/>
          <w:sz w:val="24"/>
          <w:szCs w:val="24"/>
        </w:rPr>
        <w:t>комплект</w:t>
      </w:r>
      <w:r w:rsidR="00F8213D" w:rsidRPr="00F8213D">
        <w:rPr>
          <w:rFonts w:ascii="Times New Roman" w:hAnsi="Times New Roman" w:cs="Times New Roman"/>
          <w:sz w:val="24"/>
          <w:szCs w:val="24"/>
        </w:rPr>
        <w:t xml:space="preserve"> модернизации </w:t>
      </w:r>
      <w:r w:rsidR="00464FF0">
        <w:rPr>
          <w:rFonts w:ascii="Times New Roman" w:hAnsi="Times New Roman" w:cs="Times New Roman"/>
          <w:sz w:val="24"/>
          <w:szCs w:val="24"/>
        </w:rPr>
        <w:t xml:space="preserve">системы центрального управления </w:t>
      </w:r>
      <w:proofErr w:type="spellStart"/>
      <w:r w:rsidRPr="00F832CD">
        <w:rPr>
          <w:rFonts w:ascii="Times New Roman" w:hAnsi="Times New Roman" w:cs="Times New Roman"/>
          <w:sz w:val="24"/>
          <w:szCs w:val="24"/>
        </w:rPr>
        <w:t>Wi-Fi</w:t>
      </w:r>
      <w:proofErr w:type="spellEnd"/>
      <w:r w:rsidRPr="00F832CD">
        <w:rPr>
          <w:rFonts w:ascii="Times New Roman" w:hAnsi="Times New Roman" w:cs="Times New Roman"/>
          <w:sz w:val="24"/>
          <w:szCs w:val="24"/>
        </w:rPr>
        <w:t xml:space="preserve"> </w:t>
      </w:r>
      <w:r w:rsidR="00F8213D">
        <w:rPr>
          <w:rFonts w:ascii="Times New Roman" w:hAnsi="Times New Roman" w:cs="Times New Roman"/>
          <w:sz w:val="24"/>
          <w:szCs w:val="24"/>
        </w:rPr>
        <w:t>сети</w:t>
      </w:r>
      <w:r w:rsidRPr="00F832CD">
        <w:rPr>
          <w:rFonts w:ascii="Times New Roman" w:hAnsi="Times New Roman" w:cs="Times New Roman"/>
          <w:sz w:val="24"/>
          <w:szCs w:val="24"/>
        </w:rPr>
        <w:t xml:space="preserve"> с техническими характеристиками не хуже:</w:t>
      </w:r>
    </w:p>
    <w:p w:rsidR="004A3D5D" w:rsidRDefault="004D69EB" w:rsidP="00CE70AA">
      <w:pPr>
        <w:pStyle w:val="a4"/>
        <w:numPr>
          <w:ilvl w:val="0"/>
          <w:numId w:val="25"/>
        </w:numPr>
        <w:jc w:val="both"/>
        <w:rPr>
          <w:rStyle w:val="af1"/>
          <w:rFonts w:ascii="Times New Roman" w:hAnsi="Times New Roman"/>
          <w:b w:val="0"/>
          <w:bCs w:val="0"/>
          <w:sz w:val="24"/>
          <w:szCs w:val="24"/>
        </w:rPr>
      </w:pPr>
      <w:r>
        <w:rPr>
          <w:rStyle w:val="af1"/>
          <w:rFonts w:ascii="Times New Roman" w:hAnsi="Times New Roman"/>
          <w:b w:val="0"/>
          <w:bCs w:val="0"/>
          <w:sz w:val="24"/>
          <w:szCs w:val="24"/>
        </w:rPr>
        <w:t>Иметь не менее одного комплекта л</w:t>
      </w:r>
      <w:r w:rsidR="00BA1F3A">
        <w:rPr>
          <w:rStyle w:val="af1"/>
          <w:rFonts w:ascii="Times New Roman" w:hAnsi="Times New Roman"/>
          <w:b w:val="0"/>
          <w:bCs w:val="0"/>
          <w:sz w:val="24"/>
          <w:szCs w:val="24"/>
        </w:rPr>
        <w:t>ицензий для увеличения</w:t>
      </w:r>
      <w:r w:rsidR="00212E34">
        <w:rPr>
          <w:rStyle w:val="af1"/>
          <w:rFonts w:ascii="Times New Roman" w:hAnsi="Times New Roman"/>
          <w:b w:val="0"/>
          <w:bCs w:val="0"/>
          <w:sz w:val="24"/>
          <w:szCs w:val="24"/>
        </w:rPr>
        <w:t xml:space="preserve"> </w:t>
      </w:r>
      <w:r w:rsidR="0048624A">
        <w:rPr>
          <w:rStyle w:val="af1"/>
          <w:rFonts w:ascii="Times New Roman" w:hAnsi="Times New Roman"/>
          <w:b w:val="0"/>
          <w:bCs w:val="0"/>
          <w:sz w:val="24"/>
          <w:szCs w:val="24"/>
        </w:rPr>
        <w:t>количества</w:t>
      </w:r>
      <w:r w:rsidR="00212E34">
        <w:rPr>
          <w:rStyle w:val="af1"/>
          <w:rFonts w:ascii="Times New Roman" w:hAnsi="Times New Roman"/>
          <w:b w:val="0"/>
          <w:bCs w:val="0"/>
          <w:sz w:val="24"/>
          <w:szCs w:val="24"/>
        </w:rPr>
        <w:t xml:space="preserve"> подключ</w:t>
      </w:r>
      <w:r w:rsidR="0048624A">
        <w:rPr>
          <w:rStyle w:val="af1"/>
          <w:rFonts w:ascii="Times New Roman" w:hAnsi="Times New Roman"/>
          <w:b w:val="0"/>
          <w:bCs w:val="0"/>
          <w:sz w:val="24"/>
          <w:szCs w:val="24"/>
        </w:rPr>
        <w:t xml:space="preserve">ений </w:t>
      </w:r>
      <w:proofErr w:type="spellStart"/>
      <w:r w:rsidR="0048624A" w:rsidRPr="00F832CD">
        <w:rPr>
          <w:rFonts w:ascii="Times New Roman" w:hAnsi="Times New Roman"/>
          <w:sz w:val="24"/>
          <w:szCs w:val="24"/>
        </w:rPr>
        <w:t>Wi-Fi</w:t>
      </w:r>
      <w:proofErr w:type="spellEnd"/>
      <w:r w:rsidR="0048624A" w:rsidRPr="00F832CD">
        <w:rPr>
          <w:rFonts w:ascii="Times New Roman" w:hAnsi="Times New Roman"/>
          <w:sz w:val="24"/>
          <w:szCs w:val="24"/>
        </w:rPr>
        <w:t xml:space="preserve"> точек доступа</w:t>
      </w:r>
      <w:r w:rsidR="0048624A">
        <w:rPr>
          <w:rStyle w:val="af1"/>
          <w:rFonts w:ascii="Times New Roman" w:hAnsi="Times New Roman"/>
          <w:b w:val="0"/>
          <w:bCs w:val="0"/>
          <w:sz w:val="24"/>
          <w:szCs w:val="24"/>
        </w:rPr>
        <w:t xml:space="preserve"> к </w:t>
      </w:r>
      <w:r w:rsidR="00464FF0">
        <w:rPr>
          <w:rStyle w:val="af1"/>
          <w:rFonts w:ascii="Times New Roman" w:hAnsi="Times New Roman"/>
          <w:b w:val="0"/>
          <w:bCs w:val="0"/>
          <w:sz w:val="24"/>
          <w:szCs w:val="24"/>
        </w:rPr>
        <w:t>системе</w:t>
      </w:r>
      <w:r w:rsidR="0048624A">
        <w:rPr>
          <w:rStyle w:val="af1"/>
          <w:rFonts w:ascii="Times New Roman" w:hAnsi="Times New Roman"/>
          <w:b w:val="0"/>
          <w:bCs w:val="0"/>
          <w:sz w:val="24"/>
          <w:szCs w:val="24"/>
        </w:rPr>
        <w:t xml:space="preserve"> центрального управления </w:t>
      </w:r>
      <w:r w:rsidR="00212E34">
        <w:rPr>
          <w:rFonts w:ascii="Times New Roman" w:hAnsi="Times New Roman"/>
          <w:sz w:val="24"/>
          <w:szCs w:val="24"/>
        </w:rPr>
        <w:t xml:space="preserve">до </w:t>
      </w:r>
      <w:r w:rsidR="0048624A">
        <w:rPr>
          <w:rFonts w:ascii="Times New Roman" w:hAnsi="Times New Roman"/>
          <w:sz w:val="24"/>
          <w:szCs w:val="24"/>
        </w:rPr>
        <w:t>300</w:t>
      </w:r>
      <w:r w:rsidR="00336E4C">
        <w:rPr>
          <w:rFonts w:ascii="Times New Roman" w:hAnsi="Times New Roman"/>
          <w:sz w:val="24"/>
          <w:szCs w:val="24"/>
        </w:rPr>
        <w:t>шт</w:t>
      </w:r>
      <w:r w:rsidR="0048624A">
        <w:rPr>
          <w:rFonts w:ascii="Times New Roman" w:hAnsi="Times New Roman"/>
          <w:sz w:val="24"/>
          <w:szCs w:val="24"/>
        </w:rPr>
        <w:t>.</w:t>
      </w:r>
      <w:r w:rsidR="00BE41EF">
        <w:rPr>
          <w:rStyle w:val="af1"/>
          <w:rFonts w:ascii="Times New Roman" w:hAnsi="Times New Roman"/>
          <w:b w:val="0"/>
          <w:bCs w:val="0"/>
          <w:sz w:val="24"/>
          <w:szCs w:val="24"/>
        </w:rPr>
        <w:t xml:space="preserve"> </w:t>
      </w:r>
    </w:p>
    <w:p w:rsidR="002827E0" w:rsidRPr="00B8476E" w:rsidRDefault="002827E0" w:rsidP="00CE70AA">
      <w:pPr>
        <w:pStyle w:val="a4"/>
        <w:numPr>
          <w:ilvl w:val="0"/>
          <w:numId w:val="25"/>
        </w:numPr>
        <w:jc w:val="both"/>
        <w:rPr>
          <w:rStyle w:val="af1"/>
          <w:rFonts w:ascii="Times New Roman" w:hAnsi="Times New Roman"/>
          <w:b w:val="0"/>
          <w:bCs w:val="0"/>
          <w:sz w:val="24"/>
          <w:szCs w:val="24"/>
        </w:rPr>
      </w:pPr>
      <w:r w:rsidRPr="00B8476E">
        <w:rPr>
          <w:rStyle w:val="af1"/>
          <w:rFonts w:ascii="Times New Roman" w:hAnsi="Times New Roman"/>
          <w:b w:val="0"/>
          <w:bCs w:val="0"/>
          <w:sz w:val="24"/>
          <w:szCs w:val="24"/>
        </w:rPr>
        <w:t>Иметь не менее одного контролера</w:t>
      </w:r>
      <w:r w:rsidR="00BE41EF">
        <w:rPr>
          <w:rStyle w:val="af1"/>
          <w:rFonts w:ascii="Times New Roman" w:hAnsi="Times New Roman"/>
          <w:b w:val="0"/>
          <w:bCs w:val="0"/>
          <w:sz w:val="24"/>
          <w:szCs w:val="24"/>
        </w:rPr>
        <w:t xml:space="preserve"> для создания отказоустойчивой конфигурации </w:t>
      </w:r>
      <w:r w:rsidR="00BA1F3A">
        <w:rPr>
          <w:rStyle w:val="af1"/>
          <w:rFonts w:ascii="Times New Roman" w:hAnsi="Times New Roman"/>
          <w:b w:val="0"/>
          <w:bCs w:val="0"/>
          <w:sz w:val="24"/>
          <w:szCs w:val="24"/>
        </w:rPr>
        <w:t>системы центрального управления</w:t>
      </w:r>
      <w:r w:rsidR="00CE70AA">
        <w:rPr>
          <w:rStyle w:val="af1"/>
          <w:rFonts w:ascii="Times New Roman" w:hAnsi="Times New Roman"/>
          <w:b w:val="0"/>
          <w:bCs w:val="0"/>
          <w:sz w:val="24"/>
          <w:szCs w:val="24"/>
        </w:rPr>
        <w:t xml:space="preserve"> </w:t>
      </w:r>
      <w:proofErr w:type="spellStart"/>
      <w:r w:rsidR="00CE70AA" w:rsidRPr="00F832CD">
        <w:rPr>
          <w:rFonts w:ascii="Times New Roman" w:hAnsi="Times New Roman"/>
          <w:sz w:val="24"/>
          <w:szCs w:val="24"/>
        </w:rPr>
        <w:t>Wi-Fi</w:t>
      </w:r>
      <w:proofErr w:type="spellEnd"/>
      <w:r w:rsidR="00CE70AA">
        <w:rPr>
          <w:rFonts w:ascii="Times New Roman" w:hAnsi="Times New Roman"/>
          <w:sz w:val="24"/>
          <w:szCs w:val="24"/>
        </w:rPr>
        <w:t xml:space="preserve"> сети</w:t>
      </w:r>
      <w:r w:rsidR="00BA1F3A">
        <w:rPr>
          <w:rStyle w:val="af1"/>
          <w:rFonts w:ascii="Times New Roman" w:hAnsi="Times New Roman"/>
          <w:b w:val="0"/>
          <w:bCs w:val="0"/>
          <w:sz w:val="24"/>
          <w:szCs w:val="24"/>
        </w:rPr>
        <w:t xml:space="preserve"> в режиме </w:t>
      </w:r>
      <w:proofErr w:type="spellStart"/>
      <w:r w:rsidR="00BE41EF" w:rsidRPr="00B8476E">
        <w:rPr>
          <w:rFonts w:ascii="Times New Roman" w:hAnsi="Times New Roman"/>
          <w:sz w:val="24"/>
          <w:szCs w:val="24"/>
        </w:rPr>
        <w:t>High</w:t>
      </w:r>
      <w:proofErr w:type="spellEnd"/>
      <w:r w:rsidR="00BE41EF" w:rsidRPr="00B8476E">
        <w:rPr>
          <w:rFonts w:ascii="Times New Roman" w:hAnsi="Times New Roman"/>
          <w:sz w:val="24"/>
          <w:szCs w:val="24"/>
        </w:rPr>
        <w:t xml:space="preserve"> </w:t>
      </w:r>
      <w:proofErr w:type="spellStart"/>
      <w:r w:rsidR="00BE41EF" w:rsidRPr="00B8476E">
        <w:rPr>
          <w:rFonts w:ascii="Times New Roman" w:hAnsi="Times New Roman"/>
          <w:sz w:val="24"/>
          <w:szCs w:val="24"/>
        </w:rPr>
        <w:t>availability</w:t>
      </w:r>
      <w:proofErr w:type="spellEnd"/>
      <w:r w:rsidR="00BE41EF" w:rsidRPr="00B8476E">
        <w:rPr>
          <w:rFonts w:ascii="Times New Roman" w:hAnsi="Times New Roman"/>
          <w:sz w:val="24"/>
          <w:szCs w:val="24"/>
        </w:rPr>
        <w:t xml:space="preserve"> </w:t>
      </w:r>
      <w:proofErr w:type="spellStart"/>
      <w:r w:rsidR="00BE41EF" w:rsidRPr="00B8476E">
        <w:rPr>
          <w:rFonts w:ascii="Times New Roman" w:hAnsi="Times New Roman"/>
          <w:sz w:val="24"/>
          <w:szCs w:val="24"/>
        </w:rPr>
        <w:t>statefull</w:t>
      </w:r>
      <w:proofErr w:type="spellEnd"/>
      <w:r w:rsidR="00BE41EF" w:rsidRPr="00B8476E">
        <w:rPr>
          <w:rFonts w:ascii="Times New Roman" w:hAnsi="Times New Roman"/>
          <w:sz w:val="24"/>
          <w:szCs w:val="24"/>
        </w:rPr>
        <w:t xml:space="preserve"> </w:t>
      </w:r>
      <w:proofErr w:type="spellStart"/>
      <w:r w:rsidR="00BE41EF" w:rsidRPr="00B8476E">
        <w:rPr>
          <w:rFonts w:ascii="Times New Roman" w:hAnsi="Times New Roman"/>
          <w:sz w:val="24"/>
          <w:szCs w:val="24"/>
        </w:rPr>
        <w:t>switchover</w:t>
      </w:r>
      <w:proofErr w:type="spellEnd"/>
      <w:r w:rsidR="00BE41EF">
        <w:rPr>
          <w:rFonts w:ascii="Times New Roman" w:hAnsi="Times New Roman"/>
          <w:sz w:val="24"/>
          <w:szCs w:val="24"/>
        </w:rPr>
        <w:t xml:space="preserve"> с </w:t>
      </w:r>
      <w:r w:rsidR="004A3D5D">
        <w:rPr>
          <w:rStyle w:val="af1"/>
          <w:rFonts w:ascii="Times New Roman" w:hAnsi="Times New Roman"/>
          <w:b w:val="0"/>
          <w:bCs w:val="0"/>
          <w:sz w:val="24"/>
          <w:szCs w:val="24"/>
        </w:rPr>
        <w:t xml:space="preserve"> характеристиками не хуже:</w:t>
      </w:r>
    </w:p>
    <w:p w:rsidR="00F832CD" w:rsidRPr="00F832CD" w:rsidRDefault="00F832CD" w:rsidP="00CE70AA">
      <w:pPr>
        <w:pStyle w:val="a4"/>
        <w:numPr>
          <w:ilvl w:val="0"/>
          <w:numId w:val="26"/>
        </w:numPr>
        <w:ind w:left="1843" w:hanging="425"/>
        <w:jc w:val="both"/>
        <w:rPr>
          <w:rFonts w:ascii="Times New Roman" w:hAnsi="Times New Roman"/>
          <w:sz w:val="24"/>
          <w:szCs w:val="24"/>
          <w:lang w:val="en-US"/>
        </w:rPr>
      </w:pPr>
      <w:r w:rsidRPr="00F832CD">
        <w:rPr>
          <w:rStyle w:val="af1"/>
          <w:rFonts w:ascii="Times New Roman" w:hAnsi="Times New Roman"/>
          <w:b w:val="0"/>
          <w:sz w:val="24"/>
          <w:szCs w:val="24"/>
        </w:rPr>
        <w:t>Иметь</w:t>
      </w:r>
      <w:r w:rsidRPr="00F832CD">
        <w:rPr>
          <w:rStyle w:val="af1"/>
          <w:rFonts w:ascii="Times New Roman" w:hAnsi="Times New Roman"/>
          <w:b w:val="0"/>
          <w:sz w:val="24"/>
          <w:szCs w:val="24"/>
          <w:lang w:val="en-US"/>
        </w:rPr>
        <w:t xml:space="preserve"> </w:t>
      </w:r>
      <w:r w:rsidRPr="00F832CD">
        <w:rPr>
          <w:rStyle w:val="af1"/>
          <w:rFonts w:ascii="Times New Roman" w:hAnsi="Times New Roman"/>
          <w:b w:val="0"/>
          <w:sz w:val="24"/>
          <w:szCs w:val="24"/>
        </w:rPr>
        <w:t>интерфейсы</w:t>
      </w:r>
      <w:r w:rsidRPr="00F832CD">
        <w:rPr>
          <w:rStyle w:val="af1"/>
          <w:rFonts w:ascii="Times New Roman" w:hAnsi="Times New Roman"/>
          <w:b w:val="0"/>
          <w:sz w:val="24"/>
          <w:szCs w:val="24"/>
          <w:lang w:val="en-US"/>
        </w:rPr>
        <w:t xml:space="preserve">:  </w:t>
      </w:r>
      <w:r w:rsidRPr="00F832CD">
        <w:rPr>
          <w:rFonts w:ascii="Times New Roman" w:hAnsi="Times New Roman"/>
          <w:sz w:val="24"/>
          <w:szCs w:val="24"/>
          <w:lang w:val="en-US"/>
        </w:rPr>
        <w:t xml:space="preserve">8 x 1 gigabit </w:t>
      </w:r>
      <w:proofErr w:type="spellStart"/>
      <w:r w:rsidRPr="00F832CD">
        <w:rPr>
          <w:rFonts w:ascii="Times New Roman" w:hAnsi="Times New Roman"/>
          <w:sz w:val="24"/>
          <w:szCs w:val="24"/>
          <w:lang w:val="en-US"/>
        </w:rPr>
        <w:t>ethernet</w:t>
      </w:r>
      <w:proofErr w:type="spellEnd"/>
      <w:r w:rsidRPr="00F832CD">
        <w:rPr>
          <w:rFonts w:ascii="Times New Roman" w:hAnsi="Times New Roman"/>
          <w:sz w:val="24"/>
          <w:szCs w:val="24"/>
          <w:lang w:val="en-US"/>
        </w:rPr>
        <w:t xml:space="preserve"> SFP, RJ-45 console, Ethernet service port, HA port</w:t>
      </w:r>
    </w:p>
    <w:p w:rsidR="00F832CD" w:rsidRPr="00F832CD" w:rsidRDefault="00F832CD" w:rsidP="00CE70AA">
      <w:pPr>
        <w:pStyle w:val="a4"/>
        <w:numPr>
          <w:ilvl w:val="0"/>
          <w:numId w:val="26"/>
        </w:numPr>
        <w:spacing w:before="100" w:beforeAutospacing="1" w:after="100" w:afterAutospacing="1"/>
        <w:ind w:left="1843" w:hanging="425"/>
        <w:rPr>
          <w:rFonts w:ascii="Times New Roman" w:eastAsia="Times New Roman" w:hAnsi="Times New Roman"/>
          <w:sz w:val="24"/>
          <w:szCs w:val="24"/>
          <w:lang w:eastAsia="ru-RU"/>
        </w:rPr>
      </w:pPr>
      <w:r w:rsidRPr="00F832CD">
        <w:rPr>
          <w:rFonts w:ascii="Times New Roman" w:hAnsi="Times New Roman"/>
          <w:color w:val="000000"/>
          <w:sz w:val="24"/>
          <w:szCs w:val="24"/>
        </w:rPr>
        <w:t>Контроллер  должен иметь простой в использовании графический интерфейс управления: в</w:t>
      </w:r>
      <w:r w:rsidRPr="00F832CD">
        <w:rPr>
          <w:rFonts w:ascii="Times New Roman" w:eastAsia="Times New Roman" w:hAnsi="Times New Roman"/>
          <w:sz w:val="24"/>
          <w:szCs w:val="24"/>
          <w:lang w:eastAsia="ru-RU"/>
        </w:rPr>
        <w:t>еб-интерфейс</w:t>
      </w:r>
      <w:r w:rsidRPr="00F832CD">
        <w:rPr>
          <w:rFonts w:ascii="Times New Roman" w:eastAsia="Times New Roman" w:hAnsi="Times New Roman"/>
          <w:sz w:val="24"/>
          <w:szCs w:val="24"/>
          <w:lang w:val="en-US" w:eastAsia="ru-RU"/>
        </w:rPr>
        <w:t> HTTP</w:t>
      </w:r>
      <w:r w:rsidRPr="00F832CD">
        <w:rPr>
          <w:rFonts w:ascii="Times New Roman" w:eastAsia="Times New Roman" w:hAnsi="Times New Roman"/>
          <w:sz w:val="24"/>
          <w:szCs w:val="24"/>
          <w:lang w:eastAsia="ru-RU"/>
        </w:rPr>
        <w:t>/</w:t>
      </w:r>
      <w:r w:rsidRPr="00F832CD">
        <w:rPr>
          <w:rFonts w:ascii="Times New Roman" w:eastAsia="Times New Roman" w:hAnsi="Times New Roman"/>
          <w:sz w:val="24"/>
          <w:szCs w:val="24"/>
          <w:lang w:val="en-US" w:eastAsia="ru-RU"/>
        </w:rPr>
        <w:t>HTTPS</w:t>
      </w:r>
      <w:r w:rsidRPr="00F832CD">
        <w:rPr>
          <w:rFonts w:ascii="Times New Roman" w:eastAsia="Times New Roman" w:hAnsi="Times New Roman"/>
          <w:sz w:val="24"/>
          <w:szCs w:val="24"/>
          <w:lang w:eastAsia="ru-RU"/>
        </w:rPr>
        <w:t xml:space="preserve"> , </w:t>
      </w:r>
      <w:r w:rsidRPr="00F832CD">
        <w:rPr>
          <w:rFonts w:ascii="Times New Roman" w:hAnsi="Times New Roman"/>
          <w:color w:val="000000"/>
          <w:sz w:val="24"/>
          <w:szCs w:val="24"/>
        </w:rPr>
        <w:t>а также – желательно – иметь и профессиональный интерфейс управления в виде командной строки</w:t>
      </w:r>
      <w:r w:rsidRPr="00F832CD">
        <w:rPr>
          <w:rFonts w:ascii="Times New Roman" w:eastAsia="Times New Roman" w:hAnsi="Times New Roman"/>
          <w:sz w:val="24"/>
          <w:szCs w:val="24"/>
          <w:lang w:eastAsia="ru-RU"/>
        </w:rPr>
        <w:t xml:space="preserve">: </w:t>
      </w:r>
      <w:r w:rsidRPr="00F832CD">
        <w:rPr>
          <w:rFonts w:ascii="Times New Roman" w:eastAsia="Times New Roman" w:hAnsi="Times New Roman"/>
          <w:sz w:val="24"/>
          <w:szCs w:val="24"/>
          <w:lang w:val="en-US" w:eastAsia="ru-RU"/>
        </w:rPr>
        <w:t>Telnet</w:t>
      </w:r>
      <w:r w:rsidRPr="00F832CD">
        <w:rPr>
          <w:rFonts w:ascii="Times New Roman" w:eastAsia="Times New Roman" w:hAnsi="Times New Roman"/>
          <w:sz w:val="24"/>
          <w:szCs w:val="24"/>
          <w:lang w:eastAsia="ru-RU"/>
        </w:rPr>
        <w:t xml:space="preserve">, </w:t>
      </w:r>
      <w:r w:rsidRPr="00F832CD">
        <w:rPr>
          <w:rFonts w:ascii="Times New Roman" w:eastAsia="Times New Roman" w:hAnsi="Times New Roman"/>
          <w:sz w:val="24"/>
          <w:szCs w:val="24"/>
          <w:lang w:val="en-US" w:eastAsia="ru-RU"/>
        </w:rPr>
        <w:t>SSH</w:t>
      </w:r>
      <w:r w:rsidRPr="00F832CD">
        <w:rPr>
          <w:rFonts w:ascii="Times New Roman" w:eastAsia="Times New Roman" w:hAnsi="Times New Roman"/>
          <w:sz w:val="24"/>
          <w:szCs w:val="24"/>
          <w:lang w:eastAsia="ru-RU"/>
        </w:rPr>
        <w:t xml:space="preserve">, </w:t>
      </w:r>
      <w:r w:rsidRPr="00F832CD">
        <w:rPr>
          <w:rFonts w:ascii="Times New Roman" w:eastAsia="Times New Roman" w:hAnsi="Times New Roman"/>
          <w:sz w:val="24"/>
          <w:szCs w:val="24"/>
          <w:lang w:val="en-US" w:eastAsia="ru-RU"/>
        </w:rPr>
        <w:t>serial</w:t>
      </w:r>
      <w:r w:rsidRPr="00F832CD">
        <w:rPr>
          <w:rFonts w:ascii="Times New Roman" w:eastAsia="Times New Roman" w:hAnsi="Times New Roman"/>
          <w:sz w:val="24"/>
          <w:szCs w:val="24"/>
          <w:lang w:eastAsia="ru-RU"/>
        </w:rPr>
        <w:t xml:space="preserve"> </w:t>
      </w:r>
      <w:r w:rsidRPr="00F832CD">
        <w:rPr>
          <w:rFonts w:ascii="Times New Roman" w:eastAsia="Times New Roman" w:hAnsi="Times New Roman"/>
          <w:sz w:val="24"/>
          <w:szCs w:val="24"/>
          <w:lang w:val="en-US" w:eastAsia="ru-RU"/>
        </w:rPr>
        <w:t>port</w:t>
      </w:r>
      <w:r w:rsidR="00025C49">
        <w:rPr>
          <w:rFonts w:ascii="Times New Roman" w:eastAsia="Times New Roman" w:hAnsi="Times New Roman"/>
          <w:sz w:val="24"/>
          <w:szCs w:val="24"/>
          <w:lang w:eastAsia="ru-RU"/>
        </w:rPr>
        <w:t>.</w:t>
      </w:r>
      <w:r w:rsidRPr="00F832CD">
        <w:rPr>
          <w:rFonts w:ascii="Arial" w:eastAsia="Times New Roman" w:hAnsi="Arial"/>
          <w:sz w:val="24"/>
          <w:szCs w:val="24"/>
          <w:lang w:eastAsia="ru-RU"/>
        </w:rPr>
        <w:t>﻿﻿</w:t>
      </w:r>
    </w:p>
    <w:p w:rsidR="00F832CD" w:rsidRPr="00F832CD" w:rsidRDefault="00F832CD" w:rsidP="00CE70AA">
      <w:pPr>
        <w:pStyle w:val="a4"/>
        <w:numPr>
          <w:ilvl w:val="0"/>
          <w:numId w:val="26"/>
        </w:numPr>
        <w:spacing w:before="100" w:beforeAutospacing="1" w:after="100" w:afterAutospacing="1"/>
        <w:ind w:left="1843" w:hanging="425"/>
        <w:rPr>
          <w:rFonts w:ascii="Times New Roman" w:eastAsia="Times New Roman" w:hAnsi="Times New Roman"/>
          <w:sz w:val="24"/>
          <w:szCs w:val="24"/>
          <w:lang w:val="en-US" w:eastAsia="ru-RU"/>
        </w:rPr>
      </w:pPr>
      <w:r w:rsidRPr="00F832CD">
        <w:rPr>
          <w:rFonts w:ascii="Times New Roman" w:hAnsi="Times New Roman"/>
          <w:color w:val="000000"/>
          <w:sz w:val="24"/>
          <w:szCs w:val="24"/>
        </w:rPr>
        <w:t>Контроллер</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должен</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обеспечивать</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выполнение</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функций</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сетевой</w:t>
      </w:r>
      <w:r w:rsidRPr="00F832CD">
        <w:rPr>
          <w:rFonts w:ascii="Times New Roman" w:hAnsi="Times New Roman"/>
          <w:color w:val="000000"/>
          <w:sz w:val="24"/>
          <w:szCs w:val="24"/>
          <w:lang w:val="en-US"/>
        </w:rPr>
        <w:t xml:space="preserve"> </w:t>
      </w:r>
      <w:r w:rsidRPr="00F832CD">
        <w:rPr>
          <w:rFonts w:ascii="Times New Roman" w:hAnsi="Times New Roman"/>
          <w:color w:val="000000"/>
          <w:sz w:val="24"/>
          <w:szCs w:val="24"/>
        </w:rPr>
        <w:t>безопасности</w:t>
      </w:r>
      <w:r w:rsidRPr="00F832CD">
        <w:rPr>
          <w:rFonts w:ascii="Times New Roman" w:hAnsi="Times New Roman"/>
          <w:color w:val="000000"/>
          <w:sz w:val="24"/>
          <w:szCs w:val="24"/>
          <w:lang w:val="en-US"/>
        </w:rPr>
        <w:t xml:space="preserve">: </w:t>
      </w:r>
      <w:r w:rsidRPr="00F832CD">
        <w:rPr>
          <w:rFonts w:ascii="Times New Roman" w:eastAsia="Times New Roman" w:hAnsi="Times New Roman"/>
          <w:sz w:val="24"/>
          <w:szCs w:val="24"/>
          <w:lang w:val="en-US" w:eastAsia="ru-RU"/>
        </w:rPr>
        <w:t xml:space="preserve">WPA, IEEE 802.11i (WPA2, RSN), RFC 1321 MD5 Message-Digest Algorithm, RFC 1851 The ESP Triple DES Transform, RFC 2104 HMAC: Keyed Hashing for Message Authentication, RFC 2246 TLS Protocol Version 1.0, RFC 2401 Security Architecture for the Internet </w:t>
      </w:r>
      <w:r w:rsidRPr="00F832CD">
        <w:rPr>
          <w:rFonts w:ascii="Times New Roman" w:eastAsia="Times New Roman" w:hAnsi="Times New Roman"/>
          <w:sz w:val="24"/>
          <w:szCs w:val="24"/>
          <w:lang w:val="en-US" w:eastAsia="ru-RU"/>
        </w:rPr>
        <w:lastRenderedPageBreak/>
        <w:t xml:space="preserve">Protocol, RFC 2403 HMAC-MD5-96 within ESP and AH, RFC 2404 HMAC-SHA-1-96 within ESP and AH, RFC 2405 ESP DES-CBC Cipher Algorithm with Explicit IV, RFC 2406 </w:t>
      </w:r>
      <w:proofErr w:type="spellStart"/>
      <w:r w:rsidRPr="00F832CD">
        <w:rPr>
          <w:rFonts w:ascii="Times New Roman" w:eastAsia="Times New Roman" w:hAnsi="Times New Roman"/>
          <w:sz w:val="24"/>
          <w:szCs w:val="24"/>
          <w:lang w:val="en-US" w:eastAsia="ru-RU"/>
        </w:rPr>
        <w:t>IPsecRFC</w:t>
      </w:r>
      <w:proofErr w:type="spellEnd"/>
      <w:r w:rsidRPr="00F832CD">
        <w:rPr>
          <w:rFonts w:ascii="Times New Roman" w:eastAsia="Times New Roman" w:hAnsi="Times New Roman"/>
          <w:sz w:val="24"/>
          <w:szCs w:val="24"/>
          <w:lang w:val="en-US" w:eastAsia="ru-RU"/>
        </w:rPr>
        <w:t xml:space="preserve"> 2407 Interpretation for ISAKMP, RFC 2408 ISAKMPRFC 2409 IKE, RFC 2451 ESP CBC-Mode Cipher Algorithms, RFC 3280 Internet X.509 PKI Certificate and CRL Profile, RFC 3602 The AES-CBC Cipher Algorithm and Its Use with IPsec, RFC 3686 Using AES Counter Mode with IPsec ESP, RFC 4347 Datagram Transport Layer Security, RFC 4346 TLS Protocol Version 1.1</w:t>
      </w:r>
      <w:r w:rsidRPr="00F832CD">
        <w:rPr>
          <w:rFonts w:ascii="Arial" w:eastAsia="Times New Roman" w:hAnsi="Arial"/>
          <w:sz w:val="24"/>
          <w:szCs w:val="24"/>
          <w:lang w:eastAsia="ru-RU"/>
        </w:rPr>
        <w:t>﻿</w:t>
      </w:r>
    </w:p>
    <w:p w:rsidR="00F832CD" w:rsidRPr="00F832CD" w:rsidRDefault="00F832CD" w:rsidP="00CE70AA">
      <w:pPr>
        <w:pStyle w:val="a4"/>
        <w:numPr>
          <w:ilvl w:val="0"/>
          <w:numId w:val="26"/>
        </w:numPr>
        <w:spacing w:before="100" w:beforeAutospacing="1" w:after="100" w:afterAutospacing="1" w:line="240" w:lineRule="auto"/>
        <w:ind w:left="1843" w:hanging="425"/>
        <w:rPr>
          <w:rFonts w:ascii="Times New Roman" w:eastAsia="Times New Roman" w:hAnsi="Times New Roman"/>
          <w:sz w:val="24"/>
          <w:szCs w:val="24"/>
          <w:lang w:val="en-US" w:eastAsia="ru-RU"/>
        </w:rPr>
      </w:pPr>
      <w:r w:rsidRPr="00F832CD">
        <w:rPr>
          <w:rFonts w:ascii="Times New Roman" w:eastAsia="Times New Roman" w:hAnsi="Times New Roman"/>
          <w:bCs/>
          <w:sz w:val="24"/>
          <w:szCs w:val="24"/>
          <w:lang w:eastAsia="ru-RU"/>
        </w:rPr>
        <w:t>Поддержка</w:t>
      </w:r>
      <w:r w:rsidRPr="00F832CD">
        <w:rPr>
          <w:rFonts w:ascii="Times New Roman" w:eastAsia="Times New Roman" w:hAnsi="Times New Roman"/>
          <w:bCs/>
          <w:sz w:val="24"/>
          <w:szCs w:val="24"/>
          <w:lang w:val="en-US" w:eastAsia="ru-RU"/>
        </w:rPr>
        <w:t xml:space="preserve"> </w:t>
      </w:r>
      <w:proofErr w:type="gramStart"/>
      <w:r w:rsidRPr="00F832CD">
        <w:rPr>
          <w:rFonts w:ascii="Times New Roman" w:eastAsia="Times New Roman" w:hAnsi="Times New Roman"/>
          <w:bCs/>
          <w:sz w:val="24"/>
          <w:szCs w:val="24"/>
          <w:lang w:eastAsia="ru-RU"/>
        </w:rPr>
        <w:t>функционала</w:t>
      </w:r>
      <w:r w:rsidRPr="00F832CD">
        <w:rPr>
          <w:rFonts w:ascii="Times New Roman" w:eastAsia="Times New Roman" w:hAnsi="Times New Roman"/>
          <w:bCs/>
          <w:sz w:val="24"/>
          <w:szCs w:val="24"/>
          <w:lang w:val="en-US" w:eastAsia="ru-RU"/>
        </w:rPr>
        <w:t>:</w:t>
      </w:r>
      <w:r w:rsidRPr="00F832CD">
        <w:rPr>
          <w:rFonts w:ascii="Times New Roman" w:eastAsia="Times New Roman" w:hAnsi="Times New Roman"/>
          <w:b/>
          <w:bCs/>
          <w:sz w:val="24"/>
          <w:szCs w:val="24"/>
          <w:lang w:val="en-US" w:eastAsia="ru-RU"/>
        </w:rPr>
        <w:t xml:space="preserve"> </w:t>
      </w:r>
      <w:r w:rsidRPr="00F832CD">
        <w:rPr>
          <w:rFonts w:ascii="Times New Roman" w:eastAsia="Times New Roman" w:hAnsi="Times New Roman"/>
          <w:sz w:val="24"/>
          <w:szCs w:val="24"/>
          <w:lang w:val="en-US" w:eastAsia="ru-RU"/>
        </w:rPr>
        <w:t xml:space="preserve"> workgroup</w:t>
      </w:r>
      <w:proofErr w:type="gramEnd"/>
      <w:r w:rsidRPr="00F832CD">
        <w:rPr>
          <w:rFonts w:ascii="Times New Roman" w:eastAsia="Times New Roman" w:hAnsi="Times New Roman"/>
          <w:sz w:val="24"/>
          <w:szCs w:val="24"/>
          <w:lang w:val="en-US" w:eastAsia="ru-RU"/>
        </w:rPr>
        <w:t xml:space="preserve"> bridge,  link </w:t>
      </w:r>
      <w:proofErr w:type="spellStart"/>
      <w:r w:rsidRPr="00F832CD">
        <w:rPr>
          <w:rFonts w:ascii="Times New Roman" w:eastAsia="Times New Roman" w:hAnsi="Times New Roman"/>
          <w:sz w:val="24"/>
          <w:szCs w:val="24"/>
          <w:lang w:val="en-US" w:eastAsia="ru-RU"/>
        </w:rPr>
        <w:t>agregation</w:t>
      </w:r>
      <w:proofErr w:type="spellEnd"/>
      <w:r w:rsidRPr="00F832CD">
        <w:rPr>
          <w:rFonts w:ascii="Times New Roman" w:eastAsia="Times New Roman" w:hAnsi="Times New Roman"/>
          <w:sz w:val="24"/>
          <w:szCs w:val="24"/>
          <w:lang w:val="en-US" w:eastAsia="ru-RU"/>
        </w:rPr>
        <w:t xml:space="preserve"> group (LAG),  radio resource management (RRM),  datagram transfer layer security (DTLS),  cisco video stream,  cisco guest services ( wireless),  cisco guest services ( wired),  access control lists;</w:t>
      </w:r>
    </w:p>
    <w:p w:rsidR="00F832CD" w:rsidRDefault="00F832CD" w:rsidP="00CE70AA">
      <w:pPr>
        <w:pStyle w:val="a4"/>
        <w:numPr>
          <w:ilvl w:val="0"/>
          <w:numId w:val="26"/>
        </w:numPr>
        <w:ind w:left="1843" w:hanging="425"/>
        <w:jc w:val="both"/>
        <w:rPr>
          <w:rFonts w:ascii="Times New Roman" w:hAnsi="Times New Roman"/>
          <w:sz w:val="24"/>
          <w:szCs w:val="24"/>
        </w:rPr>
      </w:pPr>
      <w:r w:rsidRPr="00F832CD">
        <w:rPr>
          <w:rStyle w:val="af1"/>
          <w:rFonts w:ascii="Times New Roman" w:hAnsi="Times New Roman"/>
          <w:b w:val="0"/>
          <w:sz w:val="24"/>
          <w:szCs w:val="24"/>
        </w:rPr>
        <w:t>Максимальное количество точек доступа</w:t>
      </w:r>
      <w:r w:rsidRPr="00F832CD">
        <w:rPr>
          <w:rStyle w:val="af1"/>
          <w:rFonts w:ascii="Times New Roman" w:hAnsi="Arial"/>
          <w:b w:val="0"/>
          <w:sz w:val="24"/>
          <w:szCs w:val="24"/>
        </w:rPr>
        <w:t>﻿</w:t>
      </w:r>
      <w:r w:rsidRPr="00F832CD">
        <w:rPr>
          <w:rStyle w:val="af1"/>
          <w:rFonts w:ascii="Times New Roman" w:hAnsi="Times New Roman"/>
          <w:b w:val="0"/>
          <w:sz w:val="24"/>
          <w:szCs w:val="24"/>
        </w:rPr>
        <w:t xml:space="preserve"> до 500, макс. кол-во клиентов до 7000, Макс. кол-во WLAN</w:t>
      </w:r>
      <w:r w:rsidRPr="00F832CD">
        <w:rPr>
          <w:rStyle w:val="af1"/>
          <w:rFonts w:ascii="Times New Roman" w:hAnsi="Arial"/>
          <w:b w:val="0"/>
          <w:sz w:val="24"/>
          <w:szCs w:val="24"/>
        </w:rPr>
        <w:t>﻿</w:t>
      </w:r>
      <w:r w:rsidRPr="00F832CD">
        <w:rPr>
          <w:rStyle w:val="af1"/>
          <w:rFonts w:ascii="Times New Roman" w:hAnsi="Times New Roman"/>
          <w:b w:val="0"/>
          <w:sz w:val="24"/>
          <w:szCs w:val="24"/>
        </w:rPr>
        <w:t xml:space="preserve">  до 512, Макс. кол-во VLAN</w:t>
      </w:r>
      <w:r w:rsidRPr="00F832CD">
        <w:rPr>
          <w:rStyle w:val="af1"/>
          <w:rFonts w:ascii="Times New Roman" w:hAnsi="Arial"/>
          <w:b w:val="0"/>
          <w:sz w:val="24"/>
          <w:szCs w:val="24"/>
        </w:rPr>
        <w:t>﻿</w:t>
      </w:r>
      <w:r w:rsidRPr="00F832CD">
        <w:rPr>
          <w:rStyle w:val="af1"/>
          <w:rFonts w:ascii="Times New Roman" w:hAnsi="Times New Roman"/>
          <w:b w:val="0"/>
          <w:sz w:val="24"/>
          <w:szCs w:val="24"/>
        </w:rPr>
        <w:t xml:space="preserve"> до 512, пропускной способностью</w:t>
      </w:r>
      <w:r w:rsidRPr="00F832CD">
        <w:rPr>
          <w:rStyle w:val="af1"/>
          <w:rFonts w:ascii="Times New Roman" w:hAnsi="Arial"/>
          <w:b w:val="0"/>
          <w:sz w:val="24"/>
          <w:szCs w:val="24"/>
        </w:rPr>
        <w:t>﻿</w:t>
      </w:r>
      <w:r w:rsidRPr="00F832CD">
        <w:rPr>
          <w:rStyle w:val="af1"/>
          <w:rFonts w:ascii="Times New Roman" w:hAnsi="Times New Roman"/>
          <w:b w:val="0"/>
          <w:sz w:val="24"/>
          <w:szCs w:val="24"/>
        </w:rPr>
        <w:t xml:space="preserve"> не менее </w:t>
      </w:r>
      <w:r w:rsidRPr="00F832CD">
        <w:rPr>
          <w:rFonts w:ascii="Times New Roman" w:hAnsi="Times New Roman"/>
          <w:sz w:val="24"/>
          <w:szCs w:val="24"/>
        </w:rPr>
        <w:t xml:space="preserve">8 </w:t>
      </w:r>
      <w:proofErr w:type="spellStart"/>
      <w:r w:rsidRPr="00F832CD">
        <w:rPr>
          <w:rFonts w:ascii="Times New Roman" w:hAnsi="Times New Roman"/>
          <w:sz w:val="24"/>
          <w:szCs w:val="24"/>
        </w:rPr>
        <w:t>Gbit</w:t>
      </w:r>
      <w:proofErr w:type="spellEnd"/>
      <w:r w:rsidRPr="00F832CD">
        <w:rPr>
          <w:rFonts w:ascii="Times New Roman" w:hAnsi="Times New Roman"/>
          <w:sz w:val="24"/>
          <w:szCs w:val="24"/>
        </w:rPr>
        <w:t>/s.</w:t>
      </w:r>
    </w:p>
    <w:p w:rsidR="00F832CD" w:rsidRPr="00F832CD" w:rsidRDefault="00F832CD" w:rsidP="00CE70AA">
      <w:pPr>
        <w:pStyle w:val="a4"/>
        <w:numPr>
          <w:ilvl w:val="0"/>
          <w:numId w:val="26"/>
        </w:numPr>
        <w:ind w:left="1843" w:hanging="425"/>
        <w:jc w:val="both"/>
        <w:rPr>
          <w:rFonts w:ascii="Times New Roman" w:eastAsiaTheme="minorHAnsi" w:hAnsi="Times New Roman"/>
          <w:sz w:val="24"/>
          <w:szCs w:val="24"/>
        </w:rPr>
      </w:pPr>
      <w:r w:rsidRPr="00F832CD">
        <w:rPr>
          <w:rStyle w:val="af1"/>
          <w:rFonts w:ascii="Times New Roman" w:hAnsi="Times New Roman"/>
          <w:b w:val="0"/>
          <w:sz w:val="24"/>
          <w:szCs w:val="24"/>
        </w:rPr>
        <w:t xml:space="preserve">Поддержка стандартов:  </w:t>
      </w:r>
      <w:r w:rsidRPr="00F832CD">
        <w:rPr>
          <w:rFonts w:ascii="Times New Roman" w:hAnsi="Times New Roman"/>
          <w:sz w:val="24"/>
          <w:szCs w:val="24"/>
        </w:rPr>
        <w:t>IEEE 802.11a, 802.11b, 802.11g, 802.11d, WMM/802.11e, 802.11h, 802.11k, 802.11n, 802.11r, 802.11u, 802.11w, 802.11ac</w:t>
      </w:r>
      <w:r w:rsidRPr="00F832CD">
        <w:rPr>
          <w:rFonts w:ascii="Times New Roman" w:hAnsi="Arial"/>
          <w:sz w:val="24"/>
          <w:szCs w:val="24"/>
        </w:rPr>
        <w:t>﻿</w:t>
      </w:r>
    </w:p>
    <w:p w:rsidR="00F832CD" w:rsidRPr="00F832CD" w:rsidRDefault="00852B23" w:rsidP="00CE70AA">
      <w:pPr>
        <w:widowControl/>
        <w:numPr>
          <w:ilvl w:val="0"/>
          <w:numId w:val="26"/>
        </w:numPr>
        <w:autoSpaceDE/>
        <w:autoSpaceDN/>
        <w:adjustRightInd/>
        <w:ind w:left="1843"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F832CD" w:rsidRPr="00F832CD">
        <w:rPr>
          <w:rFonts w:ascii="Times New Roman" w:hAnsi="Times New Roman" w:cs="Times New Roman"/>
          <w:color w:val="000000"/>
          <w:sz w:val="24"/>
          <w:szCs w:val="24"/>
        </w:rPr>
        <w:t>онтроллер долж</w:t>
      </w:r>
      <w:r w:rsidR="00F832CD">
        <w:rPr>
          <w:rFonts w:ascii="Times New Roman" w:hAnsi="Times New Roman" w:cs="Times New Roman"/>
          <w:color w:val="000000"/>
          <w:sz w:val="24"/>
          <w:szCs w:val="24"/>
        </w:rPr>
        <w:t>е</w:t>
      </w:r>
      <w:r w:rsidR="00F832CD" w:rsidRPr="00F832CD">
        <w:rPr>
          <w:rFonts w:ascii="Times New Roman" w:hAnsi="Times New Roman" w:cs="Times New Roman"/>
          <w:color w:val="000000"/>
          <w:sz w:val="24"/>
          <w:szCs w:val="24"/>
        </w:rPr>
        <w:t>н иметь резервирование подверженных наиболее частым сбоям узлов: как минимум, вентиляторов и блоков питания.</w:t>
      </w:r>
    </w:p>
    <w:p w:rsidR="00F832CD" w:rsidRDefault="00F832CD" w:rsidP="00CE70AA">
      <w:pPr>
        <w:pStyle w:val="a4"/>
        <w:numPr>
          <w:ilvl w:val="0"/>
          <w:numId w:val="26"/>
        </w:numPr>
        <w:spacing w:before="60" w:after="60"/>
        <w:ind w:left="1843" w:hanging="425"/>
        <w:jc w:val="both"/>
        <w:rPr>
          <w:rFonts w:ascii="Times New Roman" w:hAnsi="Times New Roman"/>
          <w:sz w:val="24"/>
          <w:szCs w:val="24"/>
        </w:rPr>
      </w:pPr>
      <w:r w:rsidRPr="00F832CD">
        <w:rPr>
          <w:rFonts w:ascii="Times New Roman" w:hAnsi="Times New Roman"/>
          <w:sz w:val="24"/>
          <w:szCs w:val="24"/>
        </w:rPr>
        <w:t>Все оборудование  должно обеспечиваться технической поддержкой от производителя на территории РФ в  течение 1 года.</w:t>
      </w:r>
    </w:p>
    <w:p w:rsidR="005368DE" w:rsidRDefault="005368DE" w:rsidP="00F832CD">
      <w:pPr>
        <w:jc w:val="both"/>
        <w:rPr>
          <w:rFonts w:ascii="Times New Roman" w:hAnsi="Times New Roman" w:cs="Times New Roman"/>
          <w:spacing w:val="-3"/>
          <w:sz w:val="24"/>
          <w:szCs w:val="24"/>
        </w:rPr>
      </w:pPr>
    </w:p>
    <w:p w:rsidR="00F832CD" w:rsidRPr="00F832CD" w:rsidRDefault="00F832CD" w:rsidP="00F832CD">
      <w:pPr>
        <w:jc w:val="both"/>
        <w:rPr>
          <w:rFonts w:ascii="Times New Roman" w:hAnsi="Times New Roman" w:cs="Times New Roman"/>
          <w:sz w:val="24"/>
          <w:szCs w:val="24"/>
        </w:rPr>
      </w:pPr>
      <w:r w:rsidRPr="00F832CD">
        <w:rPr>
          <w:rFonts w:ascii="Times New Roman" w:hAnsi="Times New Roman" w:cs="Times New Roman"/>
          <w:spacing w:val="-3"/>
          <w:sz w:val="24"/>
          <w:szCs w:val="24"/>
        </w:rPr>
        <w:t xml:space="preserve">В состав </w:t>
      </w:r>
      <w:r w:rsidRPr="00F832CD">
        <w:rPr>
          <w:rFonts w:ascii="Times New Roman" w:hAnsi="Times New Roman" w:cs="Times New Roman"/>
          <w:sz w:val="24"/>
          <w:szCs w:val="24"/>
        </w:rPr>
        <w:t xml:space="preserve">предложения участника должны входить не менее 100 (ста) </w:t>
      </w:r>
      <w:proofErr w:type="spellStart"/>
      <w:r w:rsidRPr="00F832CD">
        <w:rPr>
          <w:rFonts w:ascii="Times New Roman" w:hAnsi="Times New Roman" w:cs="Times New Roman"/>
          <w:sz w:val="24"/>
          <w:szCs w:val="24"/>
        </w:rPr>
        <w:t>Wi-Fi</w:t>
      </w:r>
      <w:proofErr w:type="spellEnd"/>
      <w:r w:rsidRPr="00F832CD">
        <w:rPr>
          <w:rFonts w:ascii="Times New Roman" w:hAnsi="Times New Roman" w:cs="Times New Roman"/>
          <w:sz w:val="24"/>
          <w:szCs w:val="24"/>
        </w:rPr>
        <w:t xml:space="preserve"> точек доступа с техническими характеристиками не хуже:</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 xml:space="preserve">Точка доступа должна быть совместима с </w:t>
      </w:r>
      <w:proofErr w:type="spellStart"/>
      <w:r w:rsidRPr="00F832CD">
        <w:rPr>
          <w:rFonts w:ascii="Times New Roman" w:hAnsi="Times New Roman"/>
          <w:sz w:val="24"/>
          <w:szCs w:val="24"/>
        </w:rPr>
        <w:t>Wi-Fi</w:t>
      </w:r>
      <w:proofErr w:type="spellEnd"/>
      <w:r w:rsidRPr="00F832CD">
        <w:rPr>
          <w:rFonts w:ascii="Times New Roman" w:hAnsi="Times New Roman"/>
          <w:sz w:val="24"/>
          <w:szCs w:val="24"/>
        </w:rPr>
        <w:t xml:space="preserve"> Контроллером</w:t>
      </w:r>
    </w:p>
    <w:p w:rsid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Поддержка протоколов 802.11a/b/g/n/</w:t>
      </w:r>
      <w:proofErr w:type="spellStart"/>
      <w:r w:rsidRPr="00F832CD">
        <w:rPr>
          <w:rFonts w:ascii="Times New Roman" w:hAnsi="Times New Roman"/>
          <w:sz w:val="24"/>
          <w:szCs w:val="24"/>
        </w:rPr>
        <w:t>ac</w:t>
      </w:r>
      <w:proofErr w:type="spellEnd"/>
    </w:p>
    <w:p w:rsidR="003F57E4" w:rsidRPr="003F57E4" w:rsidRDefault="003F57E4" w:rsidP="00CE70AA">
      <w:pPr>
        <w:pStyle w:val="a4"/>
        <w:numPr>
          <w:ilvl w:val="0"/>
          <w:numId w:val="20"/>
        </w:numPr>
        <w:rPr>
          <w:rFonts w:ascii="Times New Roman" w:hAnsi="Times New Roman"/>
          <w:sz w:val="24"/>
          <w:szCs w:val="24"/>
        </w:rPr>
      </w:pPr>
      <w:r>
        <w:rPr>
          <w:rFonts w:ascii="Times New Roman" w:eastAsiaTheme="minorHAnsi" w:hAnsi="Times New Roman"/>
          <w:color w:val="1B181B"/>
          <w:sz w:val="24"/>
          <w:szCs w:val="24"/>
        </w:rPr>
        <w:t>Встроенная поддержка</w:t>
      </w:r>
      <w:r w:rsidRPr="00025C49">
        <w:rPr>
          <w:rFonts w:ascii="Times New Roman" w:eastAsiaTheme="minorHAnsi" w:hAnsi="Times New Roman"/>
          <w:color w:val="1B181B"/>
          <w:sz w:val="24"/>
          <w:szCs w:val="24"/>
        </w:rPr>
        <w:t xml:space="preserve"> схемы многоканального приема-передачи 4x4 (MIMO)</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 xml:space="preserve">Поддержка технологии </w:t>
      </w:r>
      <w:proofErr w:type="spellStart"/>
      <w:r w:rsidRPr="00F832CD">
        <w:rPr>
          <w:rFonts w:ascii="Times New Roman" w:hAnsi="Times New Roman"/>
          <w:sz w:val="24"/>
          <w:szCs w:val="24"/>
        </w:rPr>
        <w:t>Power</w:t>
      </w:r>
      <w:proofErr w:type="spellEnd"/>
      <w:r w:rsidRPr="00F832CD">
        <w:rPr>
          <w:rFonts w:ascii="Times New Roman" w:hAnsi="Times New Roman"/>
          <w:sz w:val="24"/>
          <w:szCs w:val="24"/>
        </w:rPr>
        <w:t xml:space="preserve"> </w:t>
      </w:r>
      <w:proofErr w:type="spellStart"/>
      <w:r w:rsidRPr="00F832CD">
        <w:rPr>
          <w:rFonts w:ascii="Times New Roman" w:hAnsi="Times New Roman"/>
          <w:sz w:val="24"/>
          <w:szCs w:val="24"/>
        </w:rPr>
        <w:t>Over</w:t>
      </w:r>
      <w:proofErr w:type="spellEnd"/>
      <w:r w:rsidRPr="00F832CD">
        <w:rPr>
          <w:rFonts w:ascii="Times New Roman" w:hAnsi="Times New Roman"/>
          <w:sz w:val="24"/>
          <w:szCs w:val="24"/>
        </w:rPr>
        <w:t xml:space="preserve"> </w:t>
      </w:r>
      <w:proofErr w:type="spellStart"/>
      <w:r w:rsidRPr="00F832CD">
        <w:rPr>
          <w:rFonts w:ascii="Times New Roman" w:hAnsi="Times New Roman"/>
          <w:sz w:val="24"/>
          <w:szCs w:val="24"/>
        </w:rPr>
        <w:t>Ethernet</w:t>
      </w:r>
      <w:proofErr w:type="spellEnd"/>
      <w:r w:rsidRPr="00F832CD">
        <w:rPr>
          <w:rFonts w:ascii="Times New Roman" w:hAnsi="Times New Roman"/>
          <w:sz w:val="24"/>
          <w:szCs w:val="24"/>
        </w:rPr>
        <w:t xml:space="preserve"> (POE) совместимое с IEEE 802.3af или IEEE 802.3at</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Иметь не менее 1 порт 10/100/1000BASE-T.</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 xml:space="preserve">Иметь возможность использования внешних антенн до 6 </w:t>
      </w:r>
      <w:proofErr w:type="spellStart"/>
      <w:r w:rsidRPr="00F832CD">
        <w:rPr>
          <w:rFonts w:ascii="Times New Roman" w:hAnsi="Times New Roman"/>
          <w:sz w:val="24"/>
          <w:szCs w:val="24"/>
        </w:rPr>
        <w:t>дБи</w:t>
      </w:r>
      <w:proofErr w:type="spellEnd"/>
      <w:r w:rsidRPr="00F832CD">
        <w:rPr>
          <w:rFonts w:ascii="Times New Roman" w:hAnsi="Times New Roman"/>
          <w:sz w:val="24"/>
          <w:szCs w:val="24"/>
        </w:rPr>
        <w:t xml:space="preserve"> (2.4 ГГц и 5 ГГц).</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sz w:val="24"/>
          <w:szCs w:val="24"/>
        </w:rPr>
        <w:t xml:space="preserve">Иметь не менее 2 встроенных антенн: </w:t>
      </w:r>
    </w:p>
    <w:p w:rsidR="00F832CD" w:rsidRPr="00F832CD" w:rsidRDefault="00F832CD" w:rsidP="00CE70AA">
      <w:pPr>
        <w:pStyle w:val="a4"/>
        <w:numPr>
          <w:ilvl w:val="0"/>
          <w:numId w:val="21"/>
        </w:numPr>
        <w:jc w:val="both"/>
        <w:rPr>
          <w:rFonts w:ascii="Times New Roman" w:hAnsi="Times New Roman"/>
          <w:sz w:val="24"/>
          <w:szCs w:val="24"/>
        </w:rPr>
      </w:pPr>
      <w:r w:rsidRPr="00F832CD">
        <w:rPr>
          <w:rFonts w:ascii="Times New Roman" w:hAnsi="Times New Roman"/>
          <w:sz w:val="24"/>
          <w:szCs w:val="24"/>
        </w:rPr>
        <w:t xml:space="preserve">2.4 ГГц, коэффициент усиления 4 </w:t>
      </w:r>
      <w:proofErr w:type="spellStart"/>
      <w:r w:rsidRPr="00F832CD">
        <w:rPr>
          <w:rFonts w:ascii="Times New Roman" w:hAnsi="Times New Roman"/>
          <w:sz w:val="24"/>
          <w:szCs w:val="24"/>
        </w:rPr>
        <w:t>дБи</w:t>
      </w:r>
      <w:proofErr w:type="spellEnd"/>
      <w:r w:rsidRPr="00F832CD">
        <w:rPr>
          <w:rFonts w:ascii="Times New Roman" w:hAnsi="Times New Roman"/>
          <w:sz w:val="24"/>
          <w:szCs w:val="24"/>
        </w:rPr>
        <w:t>, всенаправленная.</w:t>
      </w:r>
    </w:p>
    <w:p w:rsidR="00F832CD" w:rsidRPr="00F832CD" w:rsidRDefault="00F832CD" w:rsidP="00CE70AA">
      <w:pPr>
        <w:pStyle w:val="a4"/>
        <w:numPr>
          <w:ilvl w:val="0"/>
          <w:numId w:val="21"/>
        </w:numPr>
        <w:jc w:val="both"/>
        <w:rPr>
          <w:rFonts w:ascii="Times New Roman" w:hAnsi="Times New Roman"/>
          <w:sz w:val="24"/>
          <w:szCs w:val="24"/>
        </w:rPr>
      </w:pPr>
      <w:r w:rsidRPr="00F832CD">
        <w:rPr>
          <w:rFonts w:ascii="Times New Roman" w:hAnsi="Times New Roman"/>
          <w:sz w:val="24"/>
          <w:szCs w:val="24"/>
        </w:rPr>
        <w:t xml:space="preserve">5 ГГц, коэффициент усиления 6 </w:t>
      </w:r>
      <w:proofErr w:type="spellStart"/>
      <w:r w:rsidRPr="00F832CD">
        <w:rPr>
          <w:rFonts w:ascii="Times New Roman" w:hAnsi="Times New Roman"/>
          <w:sz w:val="24"/>
          <w:szCs w:val="24"/>
        </w:rPr>
        <w:t>дБи</w:t>
      </w:r>
      <w:proofErr w:type="spellEnd"/>
      <w:r w:rsidRPr="00F832CD">
        <w:rPr>
          <w:rFonts w:ascii="Times New Roman" w:hAnsi="Times New Roman"/>
          <w:sz w:val="24"/>
          <w:szCs w:val="24"/>
        </w:rPr>
        <w:t>, всенаправленная.</w:t>
      </w:r>
    </w:p>
    <w:p w:rsidR="00F832CD" w:rsidRPr="00F832CD" w:rsidRDefault="00F832CD" w:rsidP="00CE70AA">
      <w:pPr>
        <w:pStyle w:val="a4"/>
        <w:numPr>
          <w:ilvl w:val="0"/>
          <w:numId w:val="20"/>
        </w:numPr>
        <w:jc w:val="both"/>
        <w:rPr>
          <w:rFonts w:ascii="Times New Roman" w:hAnsi="Times New Roman"/>
          <w:sz w:val="24"/>
          <w:szCs w:val="24"/>
        </w:rPr>
      </w:pPr>
      <w:r w:rsidRPr="00F832CD">
        <w:rPr>
          <w:rFonts w:ascii="Times New Roman" w:hAnsi="Times New Roman"/>
          <w:bCs/>
          <w:sz w:val="24"/>
          <w:szCs w:val="24"/>
        </w:rPr>
        <w:t>Диапазоны рабочих полос радиочастот:</w:t>
      </w:r>
    </w:p>
    <w:p w:rsidR="00F832CD" w:rsidRPr="00F832CD" w:rsidRDefault="00F832CD" w:rsidP="00CE70AA">
      <w:pPr>
        <w:pStyle w:val="a4"/>
        <w:numPr>
          <w:ilvl w:val="0"/>
          <w:numId w:val="22"/>
        </w:numPr>
        <w:jc w:val="both"/>
        <w:rPr>
          <w:rFonts w:ascii="Times New Roman" w:hAnsi="Times New Roman"/>
          <w:sz w:val="24"/>
          <w:szCs w:val="24"/>
        </w:rPr>
      </w:pPr>
      <w:r w:rsidRPr="00F832CD">
        <w:rPr>
          <w:rFonts w:ascii="Times New Roman" w:hAnsi="Times New Roman"/>
          <w:sz w:val="24"/>
          <w:szCs w:val="24"/>
          <w:lang w:val="en-US"/>
        </w:rPr>
        <w:t>2</w:t>
      </w:r>
      <w:r w:rsidRPr="00F832CD">
        <w:rPr>
          <w:rFonts w:ascii="Times New Roman" w:hAnsi="Times New Roman"/>
          <w:sz w:val="24"/>
          <w:szCs w:val="24"/>
        </w:rPr>
        <w:t>400-2483,5 МГц</w:t>
      </w:r>
    </w:p>
    <w:p w:rsidR="00F832CD" w:rsidRPr="00F832CD" w:rsidRDefault="00F832CD" w:rsidP="00CE70AA">
      <w:pPr>
        <w:pStyle w:val="a4"/>
        <w:numPr>
          <w:ilvl w:val="0"/>
          <w:numId w:val="22"/>
        </w:numPr>
        <w:jc w:val="both"/>
        <w:rPr>
          <w:rFonts w:ascii="Times New Roman" w:hAnsi="Times New Roman"/>
          <w:sz w:val="24"/>
          <w:szCs w:val="24"/>
        </w:rPr>
      </w:pPr>
      <w:r w:rsidRPr="00F832CD">
        <w:rPr>
          <w:rFonts w:ascii="Times New Roman" w:hAnsi="Times New Roman"/>
          <w:sz w:val="24"/>
          <w:szCs w:val="24"/>
        </w:rPr>
        <w:t>5150-5350 МГц</w:t>
      </w:r>
    </w:p>
    <w:p w:rsidR="00E30C92" w:rsidRPr="009D7801" w:rsidRDefault="00F832CD" w:rsidP="00CE70AA">
      <w:pPr>
        <w:pStyle w:val="a4"/>
        <w:numPr>
          <w:ilvl w:val="0"/>
          <w:numId w:val="22"/>
        </w:numPr>
        <w:jc w:val="both"/>
        <w:rPr>
          <w:rFonts w:ascii="Times New Roman" w:hAnsi="Times New Roman"/>
          <w:sz w:val="24"/>
          <w:szCs w:val="24"/>
        </w:rPr>
      </w:pPr>
      <w:r w:rsidRPr="00F832CD">
        <w:rPr>
          <w:rFonts w:ascii="Times New Roman" w:hAnsi="Times New Roman"/>
          <w:sz w:val="24"/>
          <w:szCs w:val="24"/>
        </w:rPr>
        <w:t>5650-5825 МГц</w:t>
      </w:r>
    </w:p>
    <w:p w:rsidR="00E30C92" w:rsidRPr="0032338E" w:rsidRDefault="005D0D9C" w:rsidP="00CE70AA">
      <w:pPr>
        <w:pStyle w:val="a4"/>
        <w:numPr>
          <w:ilvl w:val="0"/>
          <w:numId w:val="19"/>
        </w:numPr>
        <w:spacing w:before="100" w:beforeAutospacing="1" w:after="100" w:afterAutospacing="1"/>
        <w:rPr>
          <w:rFonts w:ascii="Times New Roman" w:eastAsia="Times New Roman" w:hAnsi="Times New Roman"/>
          <w:sz w:val="24"/>
          <w:szCs w:val="24"/>
          <w:lang w:eastAsia="ru-RU"/>
        </w:rPr>
      </w:pPr>
      <w:r>
        <w:rPr>
          <w:rFonts w:ascii="Times New Roman" w:hAnsi="Times New Roman"/>
          <w:sz w:val="24"/>
          <w:szCs w:val="24"/>
        </w:rPr>
        <w:t>В состав поставки должн</w:t>
      </w:r>
      <w:r w:rsidR="002E28F9">
        <w:rPr>
          <w:rFonts w:ascii="Times New Roman" w:hAnsi="Times New Roman"/>
          <w:sz w:val="24"/>
          <w:szCs w:val="24"/>
        </w:rPr>
        <w:t>ы</w:t>
      </w:r>
      <w:r>
        <w:rPr>
          <w:rFonts w:ascii="Times New Roman" w:hAnsi="Times New Roman"/>
          <w:sz w:val="24"/>
          <w:szCs w:val="24"/>
        </w:rPr>
        <w:t xml:space="preserve"> входить </w:t>
      </w:r>
      <w:r w:rsidR="003D1562">
        <w:rPr>
          <w:rFonts w:ascii="Times New Roman" w:hAnsi="Times New Roman"/>
          <w:sz w:val="24"/>
          <w:szCs w:val="24"/>
        </w:rPr>
        <w:t>лицензии</w:t>
      </w:r>
      <w:r w:rsidR="00E30C92">
        <w:rPr>
          <w:rFonts w:ascii="Times New Roman" w:hAnsi="Times New Roman"/>
          <w:sz w:val="24"/>
          <w:szCs w:val="24"/>
        </w:rPr>
        <w:t xml:space="preserve"> платформы</w:t>
      </w:r>
      <w:r w:rsidR="0032338E" w:rsidRPr="0032338E">
        <w:rPr>
          <w:rFonts w:ascii="Times New Roman" w:hAnsi="Times New Roman"/>
          <w:sz w:val="24"/>
          <w:szCs w:val="24"/>
        </w:rPr>
        <w:t xml:space="preserve"> </w:t>
      </w:r>
      <w:proofErr w:type="spellStart"/>
      <w:r w:rsidR="002B4F80">
        <w:rPr>
          <w:rFonts w:ascii="Times New Roman" w:hAnsi="Times New Roman"/>
          <w:sz w:val="24"/>
          <w:szCs w:val="24"/>
        </w:rPr>
        <w:t>cisco</w:t>
      </w:r>
      <w:proofErr w:type="spellEnd"/>
      <w:r w:rsidR="002B4F80">
        <w:rPr>
          <w:rFonts w:ascii="Times New Roman" w:hAnsi="Times New Roman"/>
          <w:sz w:val="24"/>
          <w:szCs w:val="24"/>
        </w:rPr>
        <w:t xml:space="preserve"> </w:t>
      </w:r>
      <w:r w:rsidR="0032338E">
        <w:rPr>
          <w:rFonts w:ascii="Times New Roman" w:hAnsi="Times New Roman"/>
          <w:sz w:val="24"/>
          <w:szCs w:val="24"/>
          <w:lang w:val="en-US"/>
        </w:rPr>
        <w:t>MSE</w:t>
      </w:r>
      <w:r w:rsidR="00E30C92" w:rsidRPr="00E30C92">
        <w:rPr>
          <w:rFonts w:ascii="Times New Roman" w:hAnsi="Times New Roman"/>
          <w:sz w:val="24"/>
          <w:szCs w:val="24"/>
        </w:rPr>
        <w:t xml:space="preserve">: </w:t>
      </w:r>
      <w:r w:rsidR="00E30C92">
        <w:rPr>
          <w:rFonts w:ascii="Times New Roman" w:hAnsi="Times New Roman"/>
          <w:sz w:val="24"/>
          <w:szCs w:val="24"/>
        </w:rPr>
        <w:t xml:space="preserve">не менее 80 </w:t>
      </w:r>
      <w:r>
        <w:rPr>
          <w:rFonts w:ascii="Times New Roman" w:hAnsi="Times New Roman"/>
          <w:sz w:val="24"/>
          <w:szCs w:val="24"/>
        </w:rPr>
        <w:t xml:space="preserve"> </w:t>
      </w:r>
      <w:r w:rsidR="0032338E" w:rsidRPr="0032338E">
        <w:rPr>
          <w:rFonts w:ascii="Times New Roman" w:eastAsiaTheme="minorHAnsi" w:hAnsi="Times New Roman"/>
          <w:sz w:val="24"/>
          <w:szCs w:val="24"/>
        </w:rPr>
        <w:t xml:space="preserve">лицензий для активации </w:t>
      </w:r>
      <w:r w:rsidR="004F2444" w:rsidRPr="004F2444">
        <w:rPr>
          <w:rFonts w:ascii="Times New Roman" w:eastAsiaTheme="minorHAnsi" w:hAnsi="Times New Roman"/>
          <w:sz w:val="24"/>
          <w:szCs w:val="24"/>
        </w:rPr>
        <w:t xml:space="preserve"> </w:t>
      </w:r>
      <w:proofErr w:type="spellStart"/>
      <w:r w:rsidR="004F2444" w:rsidRPr="004F2444">
        <w:rPr>
          <w:rFonts w:ascii="Times New Roman" w:eastAsiaTheme="minorHAnsi" w:hAnsi="Times New Roman"/>
          <w:sz w:val="24"/>
          <w:szCs w:val="24"/>
        </w:rPr>
        <w:t>wIPS</w:t>
      </w:r>
      <w:proofErr w:type="spellEnd"/>
      <w:r w:rsidR="004F2444" w:rsidRPr="004F2444">
        <w:rPr>
          <w:rFonts w:ascii="Times New Roman" w:eastAsiaTheme="minorHAnsi" w:hAnsi="Times New Roman"/>
          <w:sz w:val="24"/>
          <w:szCs w:val="24"/>
        </w:rPr>
        <w:t xml:space="preserve"> в локальном режи</w:t>
      </w:r>
      <w:r w:rsidR="004F2444">
        <w:rPr>
          <w:rFonts w:ascii="Times New Roman" w:eastAsiaTheme="minorHAnsi" w:hAnsi="Times New Roman"/>
          <w:sz w:val="24"/>
          <w:szCs w:val="24"/>
        </w:rPr>
        <w:t>ме</w:t>
      </w:r>
      <w:r w:rsidR="00E30C92" w:rsidRPr="00E30C92">
        <w:rPr>
          <w:rFonts w:ascii="Times New Roman" w:eastAsiaTheme="minorHAnsi" w:hAnsi="Times New Roman"/>
          <w:sz w:val="24"/>
          <w:szCs w:val="24"/>
        </w:rPr>
        <w:t xml:space="preserve"> </w:t>
      </w:r>
      <w:r w:rsidR="004F2444">
        <w:rPr>
          <w:rFonts w:ascii="Times New Roman" w:hAnsi="Times New Roman"/>
          <w:sz w:val="24"/>
          <w:szCs w:val="24"/>
        </w:rPr>
        <w:t xml:space="preserve"> </w:t>
      </w:r>
      <w:r>
        <w:rPr>
          <w:rFonts w:ascii="Times New Roman" w:hAnsi="Times New Roman"/>
          <w:sz w:val="24"/>
          <w:szCs w:val="24"/>
        </w:rPr>
        <w:t>и</w:t>
      </w:r>
      <w:r w:rsidR="00E30C92" w:rsidRPr="00E30C92">
        <w:rPr>
          <w:rFonts w:ascii="Times New Roman" w:hAnsi="Times New Roman"/>
          <w:sz w:val="24"/>
          <w:szCs w:val="24"/>
        </w:rPr>
        <w:t xml:space="preserve"> </w:t>
      </w:r>
      <w:r w:rsidR="00E30C92">
        <w:rPr>
          <w:rFonts w:ascii="Times New Roman" w:hAnsi="Times New Roman"/>
          <w:sz w:val="24"/>
          <w:szCs w:val="24"/>
        </w:rPr>
        <w:t>не менее 20</w:t>
      </w:r>
      <w:r>
        <w:rPr>
          <w:rFonts w:ascii="Times New Roman" w:hAnsi="Times New Roman"/>
          <w:sz w:val="24"/>
          <w:szCs w:val="24"/>
        </w:rPr>
        <w:t xml:space="preserve"> </w:t>
      </w:r>
      <w:r w:rsidR="002E28F9">
        <w:rPr>
          <w:rFonts w:ascii="Times New Roman" w:hAnsi="Times New Roman"/>
          <w:sz w:val="24"/>
          <w:szCs w:val="24"/>
        </w:rPr>
        <w:t>лицензии д</w:t>
      </w:r>
      <w:r w:rsidR="002E28F9" w:rsidRPr="002E28F9">
        <w:rPr>
          <w:rFonts w:ascii="Times New Roman" w:eastAsiaTheme="minorHAnsi" w:hAnsi="Times New Roman"/>
          <w:sz w:val="24"/>
          <w:szCs w:val="24"/>
        </w:rPr>
        <w:t xml:space="preserve">ля активации </w:t>
      </w:r>
      <w:proofErr w:type="spellStart"/>
      <w:r w:rsidR="002E28F9" w:rsidRPr="002E28F9">
        <w:rPr>
          <w:rFonts w:ascii="Times New Roman" w:eastAsiaTheme="minorHAnsi" w:hAnsi="Times New Roman"/>
          <w:sz w:val="24"/>
          <w:szCs w:val="24"/>
        </w:rPr>
        <w:t>wIPS</w:t>
      </w:r>
      <w:proofErr w:type="spellEnd"/>
      <w:r w:rsidR="002E28F9" w:rsidRPr="002E28F9">
        <w:rPr>
          <w:rFonts w:ascii="Times New Roman" w:eastAsiaTheme="minorHAnsi" w:hAnsi="Times New Roman"/>
          <w:sz w:val="24"/>
          <w:szCs w:val="24"/>
        </w:rPr>
        <w:t xml:space="preserve"> в режиме монито</w:t>
      </w:r>
      <w:r w:rsidR="003F2B98">
        <w:rPr>
          <w:rFonts w:ascii="Times New Roman" w:eastAsiaTheme="minorHAnsi" w:hAnsi="Times New Roman"/>
          <w:sz w:val="24"/>
          <w:szCs w:val="24"/>
        </w:rPr>
        <w:t>ра</w:t>
      </w:r>
      <w:r w:rsidR="009D7801">
        <w:rPr>
          <w:rFonts w:ascii="Times New Roman" w:eastAsiaTheme="minorHAnsi" w:hAnsi="Times New Roman"/>
          <w:sz w:val="24"/>
          <w:szCs w:val="24"/>
        </w:rPr>
        <w:t>.</w:t>
      </w:r>
    </w:p>
    <w:p w:rsidR="002F0551" w:rsidRPr="00772ACF" w:rsidRDefault="002F0551" w:rsidP="002F0551">
      <w:pPr>
        <w:rPr>
          <w:rFonts w:ascii="Times New Roman" w:hAnsi="Times New Roman" w:cs="Times New Roman"/>
          <w:bCs/>
          <w:spacing w:val="-8"/>
          <w:sz w:val="24"/>
          <w:szCs w:val="24"/>
        </w:rPr>
      </w:pPr>
      <w:r w:rsidRPr="00772ACF">
        <w:rPr>
          <w:rFonts w:ascii="Times New Roman" w:hAnsi="Times New Roman" w:cs="Times New Roman"/>
          <w:bCs/>
          <w:spacing w:val="-8"/>
          <w:sz w:val="24"/>
          <w:szCs w:val="24"/>
        </w:rPr>
        <w:t xml:space="preserve">В состав предложения должны входить работы по </w:t>
      </w:r>
      <w:r w:rsidR="005701E9">
        <w:rPr>
          <w:rFonts w:ascii="Times New Roman" w:hAnsi="Times New Roman" w:cs="Times New Roman"/>
          <w:bCs/>
          <w:spacing w:val="-8"/>
          <w:sz w:val="24"/>
          <w:szCs w:val="24"/>
        </w:rPr>
        <w:t>модернизации</w:t>
      </w:r>
      <w:r w:rsidR="006D43E4" w:rsidRPr="007156A1">
        <w:rPr>
          <w:rFonts w:ascii="Times New Roman" w:hAnsi="Times New Roman"/>
          <w:sz w:val="24"/>
          <w:szCs w:val="24"/>
        </w:rPr>
        <w:t xml:space="preserve"> WI-FI сети с централизованным управлением</w:t>
      </w:r>
      <w:r w:rsidRPr="00772ACF">
        <w:rPr>
          <w:rFonts w:ascii="Times New Roman" w:hAnsi="Times New Roman" w:cs="Times New Roman"/>
          <w:bCs/>
          <w:spacing w:val="-8"/>
          <w:sz w:val="24"/>
          <w:szCs w:val="24"/>
        </w:rPr>
        <w:t>, которые должны включать в себя:</w:t>
      </w:r>
    </w:p>
    <w:p w:rsidR="00287557" w:rsidRDefault="00287557" w:rsidP="00CE70AA">
      <w:pPr>
        <w:pStyle w:val="af2"/>
        <w:numPr>
          <w:ilvl w:val="0"/>
          <w:numId w:val="14"/>
        </w:numPr>
        <w:tabs>
          <w:tab w:val="left" w:pos="708"/>
        </w:tabs>
        <w:spacing w:line="240" w:lineRule="auto"/>
        <w:rPr>
          <w:sz w:val="24"/>
        </w:rPr>
      </w:pPr>
      <w:r>
        <w:rPr>
          <w:sz w:val="24"/>
        </w:rPr>
        <w:lastRenderedPageBreak/>
        <w:t>аудит существующего активного сетевого оборудования</w:t>
      </w:r>
      <w:r w:rsidR="00025C49">
        <w:rPr>
          <w:sz w:val="24"/>
        </w:rPr>
        <w:t>.</w:t>
      </w:r>
    </w:p>
    <w:p w:rsidR="00287557" w:rsidRDefault="00287557" w:rsidP="00CE70AA">
      <w:pPr>
        <w:pStyle w:val="af2"/>
        <w:numPr>
          <w:ilvl w:val="0"/>
          <w:numId w:val="14"/>
        </w:numPr>
        <w:tabs>
          <w:tab w:val="left" w:pos="708"/>
        </w:tabs>
        <w:spacing w:line="240" w:lineRule="auto"/>
        <w:rPr>
          <w:sz w:val="24"/>
        </w:rPr>
      </w:pPr>
      <w:r>
        <w:rPr>
          <w:sz w:val="24"/>
        </w:rPr>
        <w:t>аудит топологии существующих сетей передачи данных и интернет</w:t>
      </w:r>
      <w:r w:rsidR="00025C49">
        <w:rPr>
          <w:sz w:val="24"/>
        </w:rPr>
        <w:t>.</w:t>
      </w:r>
    </w:p>
    <w:p w:rsidR="002F0551" w:rsidRPr="00772ACF" w:rsidRDefault="007156A1" w:rsidP="00CE70AA">
      <w:pPr>
        <w:pStyle w:val="a4"/>
        <w:numPr>
          <w:ilvl w:val="0"/>
          <w:numId w:val="14"/>
        </w:numPr>
        <w:rPr>
          <w:rFonts w:ascii="Times New Roman" w:hAnsi="Times New Roman"/>
          <w:sz w:val="24"/>
          <w:szCs w:val="24"/>
        </w:rPr>
      </w:pPr>
      <w:r>
        <w:rPr>
          <w:rFonts w:ascii="Times New Roman" w:hAnsi="Times New Roman"/>
          <w:sz w:val="24"/>
        </w:rPr>
        <w:t>О</w:t>
      </w:r>
      <w:r w:rsidR="000B66EA">
        <w:rPr>
          <w:rFonts w:ascii="Times New Roman" w:hAnsi="Times New Roman"/>
          <w:sz w:val="24"/>
        </w:rPr>
        <w:t>бследование</w:t>
      </w:r>
      <w:r w:rsidR="00CF0605" w:rsidRPr="00CF0605">
        <w:rPr>
          <w:rFonts w:ascii="Times New Roman" w:hAnsi="Times New Roman"/>
          <w:sz w:val="24"/>
        </w:rPr>
        <w:t xml:space="preserve"> основных планируемых зон покрытия </w:t>
      </w:r>
      <w:proofErr w:type="spellStart"/>
      <w:r w:rsidR="00CF0605" w:rsidRPr="00CF0605">
        <w:rPr>
          <w:rFonts w:ascii="Times New Roman" w:hAnsi="Times New Roman"/>
          <w:sz w:val="24"/>
        </w:rPr>
        <w:t>WiFi</w:t>
      </w:r>
      <w:proofErr w:type="spellEnd"/>
      <w:r>
        <w:rPr>
          <w:rFonts w:ascii="Times New Roman" w:hAnsi="Times New Roman"/>
          <w:sz w:val="24"/>
        </w:rPr>
        <w:t>.</w:t>
      </w:r>
      <w:r w:rsidR="00CF0605" w:rsidRPr="00772ACF">
        <w:rPr>
          <w:rFonts w:ascii="Times New Roman" w:hAnsi="Times New Roman"/>
          <w:sz w:val="24"/>
          <w:szCs w:val="24"/>
        </w:rPr>
        <w:t xml:space="preserve"> </w:t>
      </w:r>
    </w:p>
    <w:p w:rsidR="007156A1" w:rsidRDefault="009305E4" w:rsidP="00CE70AA">
      <w:pPr>
        <w:pStyle w:val="a4"/>
        <w:numPr>
          <w:ilvl w:val="0"/>
          <w:numId w:val="14"/>
        </w:numPr>
        <w:rPr>
          <w:rFonts w:ascii="Times New Roman" w:hAnsi="Times New Roman"/>
          <w:sz w:val="24"/>
          <w:szCs w:val="24"/>
        </w:rPr>
      </w:pPr>
      <w:r>
        <w:rPr>
          <w:rFonts w:ascii="Times New Roman" w:hAnsi="Times New Roman"/>
          <w:sz w:val="24"/>
          <w:szCs w:val="24"/>
        </w:rPr>
        <w:t xml:space="preserve">План проведения работ, составленный на основе аудита и обследования, </w:t>
      </w:r>
      <w:r w:rsidR="002F0551" w:rsidRPr="00772ACF">
        <w:rPr>
          <w:rFonts w:ascii="Times New Roman" w:hAnsi="Times New Roman"/>
          <w:sz w:val="24"/>
          <w:szCs w:val="24"/>
        </w:rPr>
        <w:t>по</w:t>
      </w:r>
      <w:r w:rsidR="007156A1" w:rsidRPr="007156A1">
        <w:rPr>
          <w:rFonts w:ascii="Times New Roman" w:hAnsi="Times New Roman"/>
          <w:bCs/>
          <w:spacing w:val="-8"/>
          <w:sz w:val="24"/>
          <w:szCs w:val="24"/>
        </w:rPr>
        <w:t xml:space="preserve"> </w:t>
      </w:r>
      <w:r w:rsidR="007156A1">
        <w:rPr>
          <w:rFonts w:ascii="Times New Roman" w:hAnsi="Times New Roman"/>
          <w:sz w:val="24"/>
          <w:szCs w:val="24"/>
        </w:rPr>
        <w:t>созданию</w:t>
      </w:r>
      <w:r w:rsidR="007156A1" w:rsidRPr="007156A1">
        <w:rPr>
          <w:rFonts w:ascii="Times New Roman" w:hAnsi="Times New Roman"/>
          <w:sz w:val="24"/>
          <w:szCs w:val="24"/>
        </w:rPr>
        <w:t xml:space="preserve"> WI-FI сети с централизованным управлением</w:t>
      </w:r>
      <w:r w:rsidR="002F0551" w:rsidRPr="007156A1">
        <w:rPr>
          <w:rFonts w:ascii="Times New Roman" w:hAnsi="Times New Roman"/>
          <w:bCs/>
          <w:spacing w:val="-8"/>
          <w:sz w:val="24"/>
          <w:szCs w:val="24"/>
        </w:rPr>
        <w:t>.</w:t>
      </w:r>
      <w:r w:rsidR="00746125">
        <w:rPr>
          <w:rFonts w:ascii="Times New Roman" w:hAnsi="Times New Roman"/>
          <w:bCs/>
          <w:spacing w:val="-8"/>
          <w:sz w:val="24"/>
          <w:szCs w:val="24"/>
        </w:rPr>
        <w:t xml:space="preserve"> </w:t>
      </w:r>
      <w:r w:rsidR="00746125">
        <w:rPr>
          <w:rFonts w:ascii="Times New Roman" w:hAnsi="Times New Roman"/>
          <w:sz w:val="24"/>
          <w:szCs w:val="24"/>
        </w:rPr>
        <w:t xml:space="preserve">При этом учесть возможную необходимость </w:t>
      </w:r>
      <w:r w:rsidR="00C91986">
        <w:rPr>
          <w:rFonts w:ascii="Times New Roman" w:hAnsi="Times New Roman"/>
          <w:sz w:val="24"/>
          <w:szCs w:val="24"/>
        </w:rPr>
        <w:t>добавления</w:t>
      </w:r>
      <w:r w:rsidR="00746125">
        <w:rPr>
          <w:rFonts w:ascii="Times New Roman" w:hAnsi="Times New Roman"/>
          <w:sz w:val="24"/>
          <w:szCs w:val="24"/>
        </w:rPr>
        <w:t xml:space="preserve"> дополнительных </w:t>
      </w:r>
      <w:r w:rsidR="00C91986">
        <w:rPr>
          <w:rFonts w:ascii="Times New Roman" w:hAnsi="Times New Roman"/>
          <w:sz w:val="24"/>
          <w:szCs w:val="24"/>
        </w:rPr>
        <w:t xml:space="preserve">компонентов сети </w:t>
      </w:r>
      <w:r w:rsidR="00746125">
        <w:rPr>
          <w:rFonts w:ascii="Times New Roman" w:hAnsi="Times New Roman"/>
          <w:sz w:val="24"/>
          <w:szCs w:val="24"/>
        </w:rPr>
        <w:t xml:space="preserve"> передачи данных.</w:t>
      </w:r>
    </w:p>
    <w:p w:rsidR="00746125" w:rsidRDefault="002F0551" w:rsidP="00CE70AA">
      <w:pPr>
        <w:pStyle w:val="a4"/>
        <w:numPr>
          <w:ilvl w:val="0"/>
          <w:numId w:val="14"/>
        </w:numPr>
        <w:rPr>
          <w:rFonts w:ascii="Times New Roman" w:hAnsi="Times New Roman"/>
          <w:sz w:val="24"/>
          <w:szCs w:val="24"/>
        </w:rPr>
      </w:pPr>
      <w:r w:rsidRPr="00404375">
        <w:rPr>
          <w:rFonts w:ascii="Times New Roman" w:hAnsi="Times New Roman"/>
          <w:sz w:val="24"/>
          <w:szCs w:val="24"/>
        </w:rPr>
        <w:t>Проведение установки, настройки оборудования и общесистемного программного обеспечения</w:t>
      </w:r>
      <w:r w:rsidR="00D5703D">
        <w:rPr>
          <w:rFonts w:ascii="Times New Roman" w:hAnsi="Times New Roman"/>
          <w:sz w:val="24"/>
          <w:szCs w:val="24"/>
        </w:rPr>
        <w:t>, согласно плану</w:t>
      </w:r>
      <w:r w:rsidR="00E03E51">
        <w:rPr>
          <w:rFonts w:ascii="Times New Roman" w:hAnsi="Times New Roman"/>
          <w:sz w:val="24"/>
          <w:szCs w:val="24"/>
        </w:rPr>
        <w:t xml:space="preserve"> расстановки оборудования, для максимального покрытия сети</w:t>
      </w:r>
      <w:r w:rsidRPr="00404375">
        <w:rPr>
          <w:rFonts w:ascii="Times New Roman" w:hAnsi="Times New Roman"/>
          <w:sz w:val="24"/>
          <w:szCs w:val="24"/>
        </w:rPr>
        <w:t>.</w:t>
      </w:r>
      <w:r w:rsidR="00746125">
        <w:rPr>
          <w:rFonts w:ascii="Times New Roman" w:hAnsi="Times New Roman"/>
          <w:sz w:val="24"/>
          <w:szCs w:val="24"/>
        </w:rPr>
        <w:t xml:space="preserve"> </w:t>
      </w:r>
    </w:p>
    <w:p w:rsidR="00BF3B3A" w:rsidRPr="00BF3B3A" w:rsidRDefault="00BF3B3A" w:rsidP="00CE70AA">
      <w:pPr>
        <w:pStyle w:val="a4"/>
        <w:numPr>
          <w:ilvl w:val="0"/>
          <w:numId w:val="14"/>
        </w:numPr>
        <w:rPr>
          <w:rFonts w:ascii="Times New Roman" w:hAnsi="Times New Roman"/>
          <w:sz w:val="24"/>
          <w:szCs w:val="24"/>
        </w:rPr>
      </w:pPr>
      <w:r>
        <w:rPr>
          <w:rFonts w:ascii="Times New Roman" w:hAnsi="Times New Roman"/>
          <w:sz w:val="24"/>
          <w:szCs w:val="24"/>
        </w:rPr>
        <w:t>Настройка</w:t>
      </w:r>
      <w:r w:rsidRPr="00BF3B3A">
        <w:rPr>
          <w:rFonts w:ascii="Times New Roman" w:hAnsi="Times New Roman"/>
          <w:sz w:val="24"/>
          <w:szCs w:val="24"/>
        </w:rPr>
        <w:t xml:space="preserve">  </w:t>
      </w:r>
      <w:r>
        <w:rPr>
          <w:rFonts w:ascii="Times New Roman" w:hAnsi="Times New Roman"/>
          <w:sz w:val="24"/>
          <w:szCs w:val="24"/>
        </w:rPr>
        <w:t>работы</w:t>
      </w:r>
      <w:r w:rsidRPr="00BF3B3A">
        <w:rPr>
          <w:rFonts w:ascii="Times New Roman" w:hAnsi="Times New Roman"/>
          <w:sz w:val="24"/>
          <w:szCs w:val="24"/>
        </w:rPr>
        <w:t xml:space="preserve"> </w:t>
      </w:r>
      <w:r w:rsidR="00C95233">
        <w:rPr>
          <w:rFonts w:ascii="Times New Roman" w:hAnsi="Times New Roman"/>
          <w:sz w:val="24"/>
          <w:szCs w:val="24"/>
        </w:rPr>
        <w:t xml:space="preserve">контроллеров в </w:t>
      </w:r>
      <w:r>
        <w:rPr>
          <w:rFonts w:ascii="Times New Roman" w:hAnsi="Times New Roman"/>
          <w:sz w:val="24"/>
          <w:szCs w:val="24"/>
        </w:rPr>
        <w:t xml:space="preserve">отказоустойчивой конфигурации </w:t>
      </w:r>
      <w:r w:rsidRPr="00BF3B3A">
        <w:rPr>
          <w:rFonts w:ascii="Times New Roman" w:hAnsi="Times New Roman"/>
          <w:sz w:val="24"/>
          <w:szCs w:val="24"/>
        </w:rPr>
        <w:t xml:space="preserve"> </w:t>
      </w:r>
      <w:r w:rsidRPr="0065450F">
        <w:rPr>
          <w:rFonts w:ascii="Times New Roman" w:hAnsi="Times New Roman"/>
          <w:sz w:val="24"/>
          <w:szCs w:val="24"/>
          <w:lang w:val="en-US"/>
        </w:rPr>
        <w:t>High</w:t>
      </w:r>
      <w:r w:rsidRPr="00BF3B3A">
        <w:rPr>
          <w:rFonts w:ascii="Times New Roman" w:hAnsi="Times New Roman"/>
          <w:sz w:val="24"/>
          <w:szCs w:val="24"/>
        </w:rPr>
        <w:t xml:space="preserve"> </w:t>
      </w:r>
      <w:r w:rsidRPr="0065450F">
        <w:rPr>
          <w:rFonts w:ascii="Times New Roman" w:hAnsi="Times New Roman"/>
          <w:sz w:val="24"/>
          <w:szCs w:val="24"/>
          <w:lang w:val="en-US"/>
        </w:rPr>
        <w:t>availability</w:t>
      </w:r>
      <w:r w:rsidRPr="00BF3B3A">
        <w:rPr>
          <w:rFonts w:ascii="Times New Roman" w:hAnsi="Times New Roman"/>
          <w:sz w:val="24"/>
          <w:szCs w:val="24"/>
        </w:rPr>
        <w:t xml:space="preserve"> </w:t>
      </w:r>
      <w:proofErr w:type="spellStart"/>
      <w:r w:rsidRPr="0065450F">
        <w:rPr>
          <w:rFonts w:ascii="Times New Roman" w:hAnsi="Times New Roman"/>
          <w:sz w:val="24"/>
          <w:szCs w:val="24"/>
          <w:lang w:val="en-US"/>
        </w:rPr>
        <w:t>statefull</w:t>
      </w:r>
      <w:proofErr w:type="spellEnd"/>
      <w:r w:rsidRPr="00BF3B3A">
        <w:rPr>
          <w:rFonts w:ascii="Times New Roman" w:hAnsi="Times New Roman"/>
          <w:sz w:val="24"/>
          <w:szCs w:val="24"/>
        </w:rPr>
        <w:t xml:space="preserve"> </w:t>
      </w:r>
      <w:r w:rsidRPr="0065450F">
        <w:rPr>
          <w:rFonts w:ascii="Times New Roman" w:hAnsi="Times New Roman"/>
          <w:sz w:val="24"/>
          <w:szCs w:val="24"/>
          <w:lang w:val="en-US"/>
        </w:rPr>
        <w:t>switchover</w:t>
      </w:r>
      <w:r w:rsidRPr="00BF3B3A">
        <w:rPr>
          <w:rFonts w:ascii="Times New Roman" w:hAnsi="Times New Roman"/>
          <w:sz w:val="24"/>
          <w:szCs w:val="24"/>
        </w:rPr>
        <w:t xml:space="preserve">.  </w:t>
      </w:r>
    </w:p>
    <w:p w:rsidR="0004006D" w:rsidRDefault="0004006D" w:rsidP="00CE70AA">
      <w:pPr>
        <w:pStyle w:val="a4"/>
        <w:numPr>
          <w:ilvl w:val="0"/>
          <w:numId w:val="14"/>
        </w:numPr>
        <w:rPr>
          <w:rFonts w:ascii="Times New Roman" w:hAnsi="Times New Roman"/>
          <w:sz w:val="24"/>
          <w:szCs w:val="24"/>
        </w:rPr>
      </w:pPr>
      <w:r>
        <w:rPr>
          <w:rFonts w:ascii="Times New Roman" w:hAnsi="Times New Roman"/>
          <w:sz w:val="24"/>
          <w:szCs w:val="24"/>
        </w:rPr>
        <w:t>Включение</w:t>
      </w:r>
      <w:r w:rsidRPr="00181AEC">
        <w:rPr>
          <w:rFonts w:ascii="Times New Roman" w:hAnsi="Times New Roman"/>
          <w:sz w:val="24"/>
          <w:szCs w:val="24"/>
        </w:rPr>
        <w:t xml:space="preserve"> аппаратных и логических средств</w:t>
      </w:r>
      <w:r>
        <w:rPr>
          <w:rFonts w:ascii="Times New Roman" w:hAnsi="Times New Roman"/>
          <w:sz w:val="24"/>
          <w:szCs w:val="24"/>
        </w:rPr>
        <w:t xml:space="preserve"> в контур системы мониторинга.</w:t>
      </w:r>
    </w:p>
    <w:p w:rsidR="0004006D" w:rsidRDefault="0004006D" w:rsidP="00CE70AA">
      <w:pPr>
        <w:pStyle w:val="a4"/>
        <w:numPr>
          <w:ilvl w:val="0"/>
          <w:numId w:val="14"/>
        </w:numPr>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управления.</w:t>
      </w:r>
    </w:p>
    <w:p w:rsidR="002E79C3" w:rsidRDefault="00DB729E" w:rsidP="00CE70AA">
      <w:pPr>
        <w:pStyle w:val="a4"/>
        <w:numPr>
          <w:ilvl w:val="0"/>
          <w:numId w:val="14"/>
        </w:numPr>
        <w:rPr>
          <w:rFonts w:ascii="Times New Roman" w:hAnsi="Times New Roman"/>
          <w:sz w:val="24"/>
          <w:szCs w:val="24"/>
        </w:rPr>
      </w:pPr>
      <w:r>
        <w:rPr>
          <w:rFonts w:ascii="Times New Roman" w:hAnsi="Times New Roman"/>
          <w:sz w:val="24"/>
          <w:szCs w:val="24"/>
        </w:rPr>
        <w:t>Развертывание</w:t>
      </w:r>
      <w:r w:rsidR="002E79C3">
        <w:rPr>
          <w:rFonts w:ascii="Times New Roman" w:hAnsi="Times New Roman"/>
          <w:sz w:val="24"/>
          <w:szCs w:val="24"/>
        </w:rPr>
        <w:t xml:space="preserve"> и </w:t>
      </w:r>
      <w:r>
        <w:rPr>
          <w:rFonts w:ascii="Times New Roman" w:hAnsi="Times New Roman"/>
          <w:sz w:val="24"/>
          <w:szCs w:val="24"/>
        </w:rPr>
        <w:t>настройка</w:t>
      </w:r>
      <w:r w:rsidR="002E79C3">
        <w:rPr>
          <w:rFonts w:ascii="Times New Roman" w:hAnsi="Times New Roman"/>
          <w:sz w:val="24"/>
          <w:szCs w:val="24"/>
        </w:rPr>
        <w:t xml:space="preserve"> </w:t>
      </w:r>
      <w:r>
        <w:rPr>
          <w:rFonts w:ascii="Times New Roman" w:hAnsi="Times New Roman"/>
          <w:sz w:val="24"/>
          <w:szCs w:val="24"/>
        </w:rPr>
        <w:t>платформы</w:t>
      </w:r>
      <w:r w:rsidRPr="0032338E">
        <w:rPr>
          <w:rFonts w:ascii="Times New Roman" w:hAnsi="Times New Roman"/>
          <w:sz w:val="24"/>
          <w:szCs w:val="24"/>
        </w:rPr>
        <w:t xml:space="preserve"> </w:t>
      </w:r>
      <w:proofErr w:type="spellStart"/>
      <w:r>
        <w:rPr>
          <w:rFonts w:ascii="Times New Roman" w:hAnsi="Times New Roman"/>
          <w:sz w:val="24"/>
          <w:szCs w:val="24"/>
        </w:rPr>
        <w:t>cisco</w:t>
      </w:r>
      <w:proofErr w:type="spellEnd"/>
      <w:r>
        <w:rPr>
          <w:rFonts w:ascii="Times New Roman" w:hAnsi="Times New Roman"/>
          <w:sz w:val="24"/>
          <w:szCs w:val="24"/>
        </w:rPr>
        <w:t xml:space="preserve"> </w:t>
      </w:r>
      <w:r>
        <w:rPr>
          <w:rFonts w:ascii="Times New Roman" w:hAnsi="Times New Roman"/>
          <w:sz w:val="24"/>
          <w:szCs w:val="24"/>
          <w:lang w:val="en-US"/>
        </w:rPr>
        <w:t>MSE</w:t>
      </w:r>
      <w:r>
        <w:rPr>
          <w:rFonts w:ascii="Times New Roman" w:hAnsi="Times New Roman"/>
          <w:sz w:val="24"/>
          <w:szCs w:val="24"/>
        </w:rPr>
        <w:t>.</w:t>
      </w:r>
    </w:p>
    <w:p w:rsidR="002F0551" w:rsidRPr="00772ACF" w:rsidRDefault="002F0551" w:rsidP="00CE70AA">
      <w:pPr>
        <w:pStyle w:val="a4"/>
        <w:numPr>
          <w:ilvl w:val="0"/>
          <w:numId w:val="14"/>
        </w:numPr>
        <w:rPr>
          <w:rFonts w:ascii="Times New Roman" w:hAnsi="Times New Roman"/>
          <w:sz w:val="24"/>
          <w:szCs w:val="24"/>
        </w:rPr>
      </w:pPr>
      <w:r w:rsidRPr="00772ACF">
        <w:rPr>
          <w:rFonts w:ascii="Times New Roman" w:hAnsi="Times New Roman"/>
          <w:sz w:val="24"/>
          <w:szCs w:val="24"/>
        </w:rPr>
        <w:t>Внесение изменений в рабочую документацию.</w:t>
      </w:r>
    </w:p>
    <w:p w:rsidR="00C966D4" w:rsidRPr="00B97D18" w:rsidRDefault="00C966D4" w:rsidP="003356E3">
      <w:pPr>
        <w:pStyle w:val="a4"/>
        <w:spacing w:before="60" w:after="60"/>
        <w:ind w:left="0"/>
        <w:jc w:val="both"/>
        <w:rPr>
          <w:rFonts w:ascii="Times New Roman" w:hAnsi="Times New Roman"/>
          <w:bCs/>
          <w:spacing w:val="-8"/>
          <w:sz w:val="24"/>
          <w:szCs w:val="24"/>
        </w:rPr>
      </w:pPr>
    </w:p>
    <w:p w:rsidR="009F34DA" w:rsidRPr="00E358C1" w:rsidRDefault="00E358C1" w:rsidP="00CE70AA">
      <w:pPr>
        <w:pStyle w:val="a4"/>
        <w:numPr>
          <w:ilvl w:val="1"/>
          <w:numId w:val="18"/>
        </w:numPr>
        <w:shd w:val="clear" w:color="auto" w:fill="FFFFFF"/>
        <w:rPr>
          <w:rFonts w:ascii="Times New Roman" w:hAnsi="Times New Roman"/>
          <w:b/>
        </w:rPr>
      </w:pPr>
      <w:r>
        <w:rPr>
          <w:rFonts w:ascii="Times New Roman" w:hAnsi="Times New Roman"/>
          <w:b/>
          <w:sz w:val="24"/>
          <w:szCs w:val="24"/>
        </w:rPr>
        <w:t xml:space="preserve"> </w:t>
      </w:r>
      <w:r w:rsidR="009F34DA" w:rsidRPr="00E358C1">
        <w:rPr>
          <w:rFonts w:ascii="Times New Roman" w:hAnsi="Times New Roman"/>
          <w:b/>
          <w:sz w:val="24"/>
          <w:szCs w:val="24"/>
        </w:rPr>
        <w:t xml:space="preserve">Комплект модернизации </w:t>
      </w:r>
      <w:r w:rsidRPr="00E358C1">
        <w:rPr>
          <w:rFonts w:ascii="Times New Roman" w:hAnsi="Times New Roman"/>
          <w:b/>
          <w:bCs/>
          <w:spacing w:val="-8"/>
          <w:sz w:val="24"/>
          <w:szCs w:val="24"/>
        </w:rPr>
        <w:t xml:space="preserve">МХД, используемых </w:t>
      </w:r>
      <w:r>
        <w:rPr>
          <w:rFonts w:ascii="Times New Roman" w:hAnsi="Times New Roman"/>
          <w:b/>
          <w:bCs/>
          <w:spacing w:val="-8"/>
          <w:sz w:val="24"/>
          <w:szCs w:val="24"/>
        </w:rPr>
        <w:t>в инфраструктуре ЦОД</w:t>
      </w:r>
      <w:r w:rsidR="009F34DA" w:rsidRPr="00E358C1">
        <w:rPr>
          <w:rFonts w:ascii="Times New Roman" w:hAnsi="Times New Roman"/>
          <w:b/>
          <w:sz w:val="24"/>
          <w:szCs w:val="24"/>
        </w:rPr>
        <w:t>.</w:t>
      </w:r>
    </w:p>
    <w:p w:rsidR="00743233" w:rsidRDefault="00743233" w:rsidP="008B1A5A">
      <w:pPr>
        <w:pStyle w:val="a4"/>
        <w:jc w:val="both"/>
        <w:rPr>
          <w:rFonts w:ascii="Times New Roman" w:hAnsi="Times New Roman"/>
          <w:bCs/>
          <w:spacing w:val="-8"/>
          <w:sz w:val="24"/>
          <w:szCs w:val="24"/>
        </w:rPr>
      </w:pPr>
      <w:r w:rsidRPr="008B1A5A">
        <w:rPr>
          <w:rFonts w:ascii="Times New Roman" w:hAnsi="Times New Roman"/>
          <w:bCs/>
          <w:spacing w:val="-8"/>
          <w:sz w:val="24"/>
          <w:szCs w:val="24"/>
        </w:rPr>
        <w:t xml:space="preserve">В состав предложения должны входить работы по модернизации МХД, используемых </w:t>
      </w:r>
      <w:r w:rsidR="008B1A5A">
        <w:rPr>
          <w:rFonts w:ascii="Times New Roman" w:hAnsi="Times New Roman"/>
          <w:bCs/>
          <w:spacing w:val="-8"/>
          <w:sz w:val="24"/>
          <w:szCs w:val="24"/>
        </w:rPr>
        <w:t>в инфраструктуре ЦОД</w:t>
      </w:r>
      <w:r w:rsidRPr="008B1A5A">
        <w:rPr>
          <w:rFonts w:ascii="Times New Roman" w:hAnsi="Times New Roman"/>
          <w:bCs/>
          <w:spacing w:val="-8"/>
          <w:sz w:val="24"/>
          <w:szCs w:val="24"/>
        </w:rPr>
        <w:t>, которые должны включать в себя:</w:t>
      </w:r>
    </w:p>
    <w:p w:rsidR="00CA6E25" w:rsidRPr="008B1A5A" w:rsidRDefault="00CA6E25" w:rsidP="008B1A5A">
      <w:pPr>
        <w:pStyle w:val="a4"/>
        <w:jc w:val="both"/>
        <w:rPr>
          <w:rFonts w:ascii="Times New Roman" w:hAnsi="Times New Roman"/>
          <w:bCs/>
          <w:spacing w:val="-8"/>
          <w:sz w:val="24"/>
          <w:szCs w:val="24"/>
        </w:rPr>
      </w:pPr>
    </w:p>
    <w:p w:rsidR="00743233" w:rsidRDefault="00743233" w:rsidP="00CE70AA">
      <w:pPr>
        <w:pStyle w:val="a4"/>
        <w:numPr>
          <w:ilvl w:val="0"/>
          <w:numId w:val="14"/>
        </w:numPr>
        <w:rPr>
          <w:rFonts w:ascii="Times New Roman" w:hAnsi="Times New Roman"/>
          <w:sz w:val="24"/>
          <w:szCs w:val="24"/>
        </w:rPr>
      </w:pPr>
      <w:r>
        <w:rPr>
          <w:rFonts w:ascii="Times New Roman" w:hAnsi="Times New Roman"/>
          <w:sz w:val="24"/>
          <w:szCs w:val="24"/>
        </w:rPr>
        <w:t xml:space="preserve">Поставку дисков </w:t>
      </w:r>
      <w:r w:rsidR="00972546" w:rsidRPr="00972546">
        <w:rPr>
          <w:rFonts w:ascii="Times New Roman" w:hAnsi="Times New Roman"/>
          <w:sz w:val="24"/>
          <w:szCs w:val="24"/>
          <w:lang w:val="en-US"/>
        </w:rPr>
        <w:t>HPE</w:t>
      </w:r>
      <w:r w:rsidR="00972546" w:rsidRPr="00972546">
        <w:rPr>
          <w:rFonts w:ascii="Times New Roman" w:hAnsi="Times New Roman"/>
          <w:sz w:val="24"/>
          <w:szCs w:val="24"/>
        </w:rPr>
        <w:t xml:space="preserve"> </w:t>
      </w:r>
      <w:r w:rsidR="00972546" w:rsidRPr="00972546">
        <w:rPr>
          <w:rFonts w:ascii="Times New Roman" w:hAnsi="Times New Roman"/>
          <w:sz w:val="24"/>
          <w:szCs w:val="24"/>
          <w:lang w:val="en-US"/>
        </w:rPr>
        <w:t>MSA</w:t>
      </w:r>
      <w:r w:rsidR="00972546" w:rsidRPr="00972546">
        <w:rPr>
          <w:rFonts w:ascii="Times New Roman" w:hAnsi="Times New Roman"/>
          <w:sz w:val="24"/>
          <w:szCs w:val="24"/>
        </w:rPr>
        <w:t xml:space="preserve"> 800</w:t>
      </w:r>
      <w:r w:rsidR="00972546" w:rsidRPr="00972546">
        <w:rPr>
          <w:rFonts w:ascii="Times New Roman" w:hAnsi="Times New Roman"/>
          <w:sz w:val="24"/>
          <w:szCs w:val="24"/>
          <w:lang w:val="en-US"/>
        </w:rPr>
        <w:t>GB</w:t>
      </w:r>
      <w:r w:rsidR="00972546" w:rsidRPr="00972546">
        <w:rPr>
          <w:rFonts w:ascii="Times New Roman" w:hAnsi="Times New Roman"/>
          <w:sz w:val="24"/>
          <w:szCs w:val="24"/>
        </w:rPr>
        <w:t xml:space="preserve"> 12</w:t>
      </w:r>
      <w:r w:rsidR="00972546" w:rsidRPr="00972546">
        <w:rPr>
          <w:rFonts w:ascii="Times New Roman" w:hAnsi="Times New Roman"/>
          <w:sz w:val="24"/>
          <w:szCs w:val="24"/>
          <w:lang w:val="en-US"/>
        </w:rPr>
        <w:t>G</w:t>
      </w:r>
      <w:r w:rsidR="00972546" w:rsidRPr="00972546">
        <w:rPr>
          <w:rFonts w:ascii="Times New Roman" w:hAnsi="Times New Roman"/>
          <w:sz w:val="24"/>
          <w:szCs w:val="24"/>
        </w:rPr>
        <w:t xml:space="preserve"> </w:t>
      </w:r>
      <w:r w:rsidR="00972546" w:rsidRPr="00972546">
        <w:rPr>
          <w:rFonts w:ascii="Times New Roman" w:hAnsi="Times New Roman"/>
          <w:sz w:val="24"/>
          <w:szCs w:val="24"/>
          <w:lang w:val="en-US"/>
        </w:rPr>
        <w:t>SAS</w:t>
      </w:r>
      <w:r w:rsidR="00972546" w:rsidRPr="00972546">
        <w:rPr>
          <w:rFonts w:ascii="Times New Roman" w:hAnsi="Times New Roman"/>
          <w:sz w:val="24"/>
          <w:szCs w:val="24"/>
        </w:rPr>
        <w:t xml:space="preserve"> </w:t>
      </w:r>
      <w:r w:rsidR="00972546" w:rsidRPr="00972546">
        <w:rPr>
          <w:rFonts w:ascii="Times New Roman" w:hAnsi="Times New Roman"/>
          <w:sz w:val="24"/>
          <w:szCs w:val="24"/>
          <w:lang w:val="en-US"/>
        </w:rPr>
        <w:t>MU</w:t>
      </w:r>
      <w:r w:rsidR="00972546" w:rsidRPr="00972546">
        <w:rPr>
          <w:rFonts w:ascii="Times New Roman" w:hAnsi="Times New Roman"/>
          <w:sz w:val="24"/>
          <w:szCs w:val="24"/>
        </w:rPr>
        <w:t xml:space="preserve"> 2.5</w:t>
      </w:r>
      <w:r w:rsidR="00972546" w:rsidRPr="00972546">
        <w:rPr>
          <w:rFonts w:ascii="Times New Roman" w:hAnsi="Times New Roman"/>
          <w:sz w:val="24"/>
          <w:szCs w:val="24"/>
          <w:lang w:val="en-US"/>
        </w:rPr>
        <w:t>in</w:t>
      </w:r>
      <w:r w:rsidR="00972546" w:rsidRPr="00972546">
        <w:rPr>
          <w:rFonts w:ascii="Times New Roman" w:hAnsi="Times New Roman"/>
          <w:sz w:val="24"/>
          <w:szCs w:val="24"/>
        </w:rPr>
        <w:t xml:space="preserve"> </w:t>
      </w:r>
      <w:r w:rsidR="00972546" w:rsidRPr="00972546">
        <w:rPr>
          <w:rFonts w:ascii="Times New Roman" w:hAnsi="Times New Roman"/>
          <w:sz w:val="24"/>
          <w:szCs w:val="24"/>
          <w:lang w:val="en-US"/>
        </w:rPr>
        <w:t>SSD</w:t>
      </w:r>
      <w:r w:rsidRPr="00900900">
        <w:rPr>
          <w:rFonts w:ascii="Times New Roman" w:hAnsi="Times New Roman"/>
          <w:sz w:val="24"/>
          <w:szCs w:val="24"/>
        </w:rPr>
        <w:t xml:space="preserve"> </w:t>
      </w:r>
      <w:r w:rsidRPr="00AB3D7C">
        <w:rPr>
          <w:rFonts w:ascii="Times New Roman" w:hAnsi="Times New Roman"/>
          <w:sz w:val="24"/>
          <w:szCs w:val="24"/>
          <w:lang w:val="en-US"/>
        </w:rPr>
        <w:t>HDD</w:t>
      </w:r>
      <w:r w:rsidRPr="00900900">
        <w:rPr>
          <w:rFonts w:ascii="Times New Roman" w:hAnsi="Times New Roman"/>
          <w:sz w:val="24"/>
          <w:szCs w:val="24"/>
        </w:rPr>
        <w:t xml:space="preserve"> в количестве </w:t>
      </w:r>
      <w:r w:rsidR="00AF1E9E">
        <w:rPr>
          <w:rFonts w:ascii="Times New Roman" w:hAnsi="Times New Roman"/>
          <w:sz w:val="24"/>
          <w:szCs w:val="24"/>
        </w:rPr>
        <w:t>не менее 96</w:t>
      </w:r>
      <w:r w:rsidR="00E41FE3">
        <w:rPr>
          <w:rFonts w:ascii="Times New Roman" w:hAnsi="Times New Roman"/>
          <w:sz w:val="24"/>
          <w:szCs w:val="24"/>
        </w:rPr>
        <w:t xml:space="preserve"> </w:t>
      </w:r>
      <w:r w:rsidRPr="00AB3D7C">
        <w:rPr>
          <w:rFonts w:ascii="Times New Roman" w:hAnsi="Times New Roman"/>
          <w:sz w:val="24"/>
          <w:szCs w:val="24"/>
        </w:rPr>
        <w:t>шт</w:t>
      </w:r>
      <w:r w:rsidRPr="00900900">
        <w:rPr>
          <w:rFonts w:ascii="Times New Roman" w:hAnsi="Times New Roman"/>
          <w:sz w:val="24"/>
          <w:szCs w:val="24"/>
        </w:rPr>
        <w:t>.</w:t>
      </w:r>
    </w:p>
    <w:p w:rsidR="008F0433" w:rsidRPr="00272F6F" w:rsidRDefault="008F0433" w:rsidP="008F0433">
      <w:pPr>
        <w:pStyle w:val="a4"/>
        <w:numPr>
          <w:ilvl w:val="0"/>
          <w:numId w:val="14"/>
        </w:numPr>
        <w:rPr>
          <w:rFonts w:ascii="Times New Roman" w:hAnsi="Times New Roman"/>
          <w:sz w:val="24"/>
          <w:szCs w:val="24"/>
        </w:rPr>
      </w:pPr>
      <w:r w:rsidRPr="0010282B">
        <w:rPr>
          <w:rFonts w:ascii="Times New Roman" w:hAnsi="Times New Roman"/>
          <w:sz w:val="24"/>
          <w:szCs w:val="24"/>
        </w:rPr>
        <w:t xml:space="preserve">Поставку дисков </w:t>
      </w:r>
      <w:r>
        <w:rPr>
          <w:rFonts w:ascii="Times New Roman" w:hAnsi="Times New Roman"/>
          <w:sz w:val="24"/>
          <w:szCs w:val="24"/>
          <w:lang w:val="en-US"/>
        </w:rPr>
        <w:t>HP</w:t>
      </w:r>
      <w:r w:rsidRPr="0010282B">
        <w:rPr>
          <w:rFonts w:ascii="Times New Roman" w:hAnsi="Times New Roman"/>
          <w:sz w:val="24"/>
          <w:szCs w:val="24"/>
        </w:rPr>
        <w:t xml:space="preserve"> </w:t>
      </w:r>
      <w:r>
        <w:rPr>
          <w:rFonts w:ascii="Times New Roman" w:hAnsi="Times New Roman"/>
          <w:sz w:val="24"/>
          <w:szCs w:val="24"/>
          <w:lang w:val="en-US"/>
        </w:rPr>
        <w:t>MSA</w:t>
      </w:r>
      <w:r w:rsidRPr="0010282B">
        <w:rPr>
          <w:rFonts w:ascii="Times New Roman" w:hAnsi="Times New Roman"/>
          <w:sz w:val="24"/>
          <w:szCs w:val="24"/>
        </w:rPr>
        <w:t xml:space="preserve"> 1.8</w:t>
      </w:r>
      <w:r>
        <w:rPr>
          <w:rFonts w:ascii="Times New Roman" w:hAnsi="Times New Roman"/>
          <w:sz w:val="24"/>
          <w:szCs w:val="24"/>
          <w:lang w:val="en-US"/>
        </w:rPr>
        <w:t>TB</w:t>
      </w:r>
      <w:r w:rsidRPr="0010282B">
        <w:rPr>
          <w:rFonts w:ascii="Times New Roman" w:hAnsi="Times New Roman"/>
          <w:sz w:val="24"/>
          <w:szCs w:val="24"/>
        </w:rPr>
        <w:t xml:space="preserve"> 12</w:t>
      </w:r>
      <w:r>
        <w:rPr>
          <w:rFonts w:ascii="Times New Roman" w:hAnsi="Times New Roman"/>
          <w:sz w:val="24"/>
          <w:szCs w:val="24"/>
          <w:lang w:val="en-US"/>
        </w:rPr>
        <w:t>G</w:t>
      </w:r>
      <w:r w:rsidRPr="0010282B">
        <w:rPr>
          <w:rFonts w:ascii="Times New Roman" w:hAnsi="Times New Roman"/>
          <w:sz w:val="24"/>
          <w:szCs w:val="24"/>
        </w:rPr>
        <w:t xml:space="preserve"> </w:t>
      </w:r>
      <w:r>
        <w:rPr>
          <w:rFonts w:ascii="Times New Roman" w:hAnsi="Times New Roman"/>
          <w:sz w:val="24"/>
          <w:szCs w:val="24"/>
          <w:lang w:val="en-US"/>
        </w:rPr>
        <w:t>SAS</w:t>
      </w:r>
      <w:r w:rsidRPr="0010282B">
        <w:rPr>
          <w:rFonts w:ascii="Times New Roman" w:hAnsi="Times New Roman"/>
          <w:sz w:val="24"/>
          <w:szCs w:val="24"/>
        </w:rPr>
        <w:t xml:space="preserve"> 10</w:t>
      </w:r>
      <w:r>
        <w:rPr>
          <w:rFonts w:ascii="Times New Roman" w:hAnsi="Times New Roman"/>
          <w:sz w:val="24"/>
          <w:szCs w:val="24"/>
          <w:lang w:val="en-US"/>
        </w:rPr>
        <w:t>K</w:t>
      </w:r>
      <w:r w:rsidRPr="0010282B">
        <w:rPr>
          <w:rFonts w:ascii="Times New Roman" w:hAnsi="Times New Roman"/>
          <w:sz w:val="24"/>
          <w:szCs w:val="24"/>
        </w:rPr>
        <w:t xml:space="preserve"> 2.5</w:t>
      </w:r>
      <w:r>
        <w:rPr>
          <w:rFonts w:ascii="Times New Roman" w:hAnsi="Times New Roman"/>
          <w:sz w:val="24"/>
          <w:szCs w:val="24"/>
          <w:lang w:val="en-US"/>
        </w:rPr>
        <w:t>in</w:t>
      </w:r>
      <w:r w:rsidRPr="0010282B">
        <w:rPr>
          <w:rFonts w:ascii="Times New Roman" w:hAnsi="Times New Roman"/>
          <w:sz w:val="24"/>
          <w:szCs w:val="24"/>
        </w:rPr>
        <w:t xml:space="preserve"> 512</w:t>
      </w:r>
      <w:r>
        <w:rPr>
          <w:rFonts w:ascii="Times New Roman" w:hAnsi="Times New Roman"/>
          <w:sz w:val="24"/>
          <w:szCs w:val="24"/>
          <w:lang w:val="en-US"/>
        </w:rPr>
        <w:t>e</w:t>
      </w:r>
      <w:r w:rsidRPr="0010282B">
        <w:rPr>
          <w:rFonts w:ascii="Times New Roman" w:hAnsi="Times New Roman"/>
          <w:sz w:val="24"/>
          <w:szCs w:val="24"/>
        </w:rPr>
        <w:t xml:space="preserve"> </w:t>
      </w:r>
      <w:r>
        <w:rPr>
          <w:rFonts w:ascii="Times New Roman" w:hAnsi="Times New Roman"/>
          <w:sz w:val="24"/>
          <w:szCs w:val="24"/>
          <w:lang w:val="en-US"/>
        </w:rPr>
        <w:t>HDD</w:t>
      </w:r>
      <w:r w:rsidRPr="0010282B">
        <w:rPr>
          <w:rFonts w:ascii="Times New Roman" w:hAnsi="Times New Roman"/>
          <w:sz w:val="24"/>
          <w:szCs w:val="24"/>
        </w:rPr>
        <w:t xml:space="preserve"> в количестве не менее 130 шт.</w:t>
      </w:r>
    </w:p>
    <w:p w:rsidR="00323A9A" w:rsidRDefault="00323A9A" w:rsidP="00CE70AA">
      <w:pPr>
        <w:pStyle w:val="a4"/>
        <w:numPr>
          <w:ilvl w:val="0"/>
          <w:numId w:val="14"/>
        </w:numPr>
        <w:jc w:val="both"/>
        <w:rPr>
          <w:rFonts w:ascii="Times New Roman" w:hAnsi="Times New Roman"/>
          <w:sz w:val="24"/>
          <w:szCs w:val="24"/>
        </w:rPr>
      </w:pPr>
      <w:r>
        <w:rPr>
          <w:rFonts w:ascii="Times New Roman" w:hAnsi="Times New Roman"/>
          <w:sz w:val="24"/>
          <w:szCs w:val="24"/>
        </w:rPr>
        <w:t>В состав комплекта должно входить не мене 2 (двух) лицензий, для реализации многоуровневого хранения данных (</w:t>
      </w:r>
      <w:r>
        <w:rPr>
          <w:rFonts w:ascii="Times New Roman" w:hAnsi="Times New Roman"/>
          <w:sz w:val="24"/>
          <w:szCs w:val="24"/>
          <w:lang w:val="en-US"/>
        </w:rPr>
        <w:t>Automated</w:t>
      </w:r>
      <w:r w:rsidRPr="0020540F">
        <w:rPr>
          <w:rFonts w:ascii="Times New Roman" w:hAnsi="Times New Roman"/>
          <w:sz w:val="24"/>
          <w:szCs w:val="24"/>
        </w:rPr>
        <w:t xml:space="preserve"> </w:t>
      </w:r>
      <w:proofErr w:type="spellStart"/>
      <w:r>
        <w:rPr>
          <w:rFonts w:ascii="Times New Roman" w:hAnsi="Times New Roman"/>
          <w:sz w:val="24"/>
          <w:szCs w:val="24"/>
          <w:lang w:val="en-US"/>
        </w:rPr>
        <w:t>Tiering</w:t>
      </w:r>
      <w:proofErr w:type="spellEnd"/>
      <w:r w:rsidR="009F07A5">
        <w:rPr>
          <w:rFonts w:ascii="Times New Roman" w:hAnsi="Times New Roman"/>
          <w:sz w:val="24"/>
          <w:szCs w:val="24"/>
        </w:rPr>
        <w:t xml:space="preserve"> для массивов хранения данных HP MSA</w:t>
      </w:r>
      <w:r>
        <w:rPr>
          <w:rFonts w:ascii="Times New Roman" w:hAnsi="Times New Roman"/>
          <w:sz w:val="24"/>
          <w:szCs w:val="24"/>
        </w:rPr>
        <w:t>).</w:t>
      </w:r>
    </w:p>
    <w:p w:rsidR="00743233" w:rsidRPr="00BA3D4F" w:rsidRDefault="00743233" w:rsidP="00CE70AA">
      <w:pPr>
        <w:pStyle w:val="a4"/>
        <w:numPr>
          <w:ilvl w:val="0"/>
          <w:numId w:val="14"/>
        </w:numPr>
        <w:rPr>
          <w:rFonts w:ascii="Times New Roman" w:hAnsi="Times New Roman"/>
          <w:sz w:val="24"/>
          <w:szCs w:val="24"/>
        </w:rPr>
      </w:pPr>
      <w:r w:rsidRPr="00BA3D4F">
        <w:rPr>
          <w:rFonts w:ascii="Times New Roman" w:hAnsi="Times New Roman"/>
          <w:sz w:val="24"/>
          <w:szCs w:val="24"/>
        </w:rPr>
        <w:t xml:space="preserve">Сбор статистики и анализ работы оборудования, сети передачи данных (SAN), </w:t>
      </w:r>
      <w:r w:rsidR="008B1A5A">
        <w:rPr>
          <w:rFonts w:ascii="Times New Roman" w:hAnsi="Times New Roman"/>
          <w:sz w:val="24"/>
          <w:szCs w:val="24"/>
        </w:rPr>
        <w:t>системы виртуализации СХД</w:t>
      </w:r>
      <w:r w:rsidRPr="00BA3D4F">
        <w:rPr>
          <w:rFonts w:ascii="Times New Roman" w:hAnsi="Times New Roman"/>
          <w:sz w:val="24"/>
          <w:szCs w:val="24"/>
        </w:rPr>
        <w:t xml:space="preserve">, </w:t>
      </w:r>
      <w:r w:rsidR="008B1A5A">
        <w:rPr>
          <w:rFonts w:ascii="Times New Roman" w:hAnsi="Times New Roman"/>
          <w:sz w:val="24"/>
          <w:szCs w:val="24"/>
        </w:rPr>
        <w:t xml:space="preserve">модернизируемых </w:t>
      </w:r>
      <w:r w:rsidRPr="00BA3D4F">
        <w:rPr>
          <w:rFonts w:ascii="Times New Roman" w:hAnsi="Times New Roman"/>
          <w:sz w:val="24"/>
          <w:szCs w:val="24"/>
        </w:rPr>
        <w:t>(МХД) и др. Выявление узких мест в существующей конфигурации.</w:t>
      </w:r>
    </w:p>
    <w:p w:rsidR="00743233" w:rsidRPr="00BA3D4F" w:rsidRDefault="00743233" w:rsidP="00CE70AA">
      <w:pPr>
        <w:pStyle w:val="a4"/>
        <w:numPr>
          <w:ilvl w:val="0"/>
          <w:numId w:val="14"/>
        </w:numPr>
        <w:rPr>
          <w:rFonts w:ascii="Times New Roman" w:hAnsi="Times New Roman"/>
          <w:sz w:val="24"/>
          <w:szCs w:val="24"/>
        </w:rPr>
      </w:pPr>
      <w:r w:rsidRPr="00BA3D4F">
        <w:rPr>
          <w:rFonts w:ascii="Times New Roman" w:hAnsi="Times New Roman"/>
          <w:sz w:val="24"/>
          <w:szCs w:val="24"/>
        </w:rPr>
        <w:t>Проведение подготовительных мероприятий для минимизации рисков.</w:t>
      </w:r>
    </w:p>
    <w:p w:rsidR="00743233" w:rsidRPr="00BA3D4F" w:rsidRDefault="00743233" w:rsidP="00CE70AA">
      <w:pPr>
        <w:pStyle w:val="a4"/>
        <w:numPr>
          <w:ilvl w:val="0"/>
          <w:numId w:val="14"/>
        </w:numPr>
        <w:rPr>
          <w:rFonts w:ascii="Times New Roman" w:hAnsi="Times New Roman"/>
          <w:sz w:val="24"/>
          <w:szCs w:val="24"/>
        </w:rPr>
      </w:pPr>
      <w:r w:rsidRPr="00BA3D4F">
        <w:rPr>
          <w:rFonts w:ascii="Times New Roman" w:hAnsi="Times New Roman"/>
          <w:sz w:val="24"/>
          <w:szCs w:val="24"/>
        </w:rPr>
        <w:t xml:space="preserve">План проведения работ по </w:t>
      </w:r>
      <w:r w:rsidRPr="00BA3D4F">
        <w:rPr>
          <w:rFonts w:ascii="Times New Roman" w:hAnsi="Times New Roman"/>
          <w:bCs/>
          <w:spacing w:val="-8"/>
          <w:sz w:val="24"/>
          <w:szCs w:val="24"/>
        </w:rPr>
        <w:t>модернизации МХД</w:t>
      </w:r>
      <w:r w:rsidR="0054401F">
        <w:rPr>
          <w:rFonts w:ascii="Times New Roman" w:hAnsi="Times New Roman"/>
          <w:bCs/>
          <w:spacing w:val="-8"/>
          <w:sz w:val="24"/>
          <w:szCs w:val="24"/>
        </w:rPr>
        <w:t>.</w:t>
      </w:r>
    </w:p>
    <w:p w:rsidR="00743233" w:rsidRPr="00BA3D4F" w:rsidRDefault="00743233" w:rsidP="00CE70AA">
      <w:pPr>
        <w:pStyle w:val="a4"/>
        <w:numPr>
          <w:ilvl w:val="0"/>
          <w:numId w:val="14"/>
        </w:numPr>
        <w:rPr>
          <w:rFonts w:ascii="Times New Roman" w:hAnsi="Times New Roman"/>
          <w:sz w:val="24"/>
          <w:szCs w:val="24"/>
        </w:rPr>
      </w:pPr>
      <w:r w:rsidRPr="00BA3D4F">
        <w:rPr>
          <w:rFonts w:ascii="Times New Roman" w:hAnsi="Times New Roman"/>
          <w:sz w:val="24"/>
          <w:szCs w:val="24"/>
        </w:rPr>
        <w:t xml:space="preserve">Перенос всего объема </w:t>
      </w:r>
      <w:r w:rsidR="0072377E">
        <w:rPr>
          <w:rFonts w:ascii="Times New Roman" w:hAnsi="Times New Roman"/>
          <w:sz w:val="24"/>
          <w:szCs w:val="24"/>
        </w:rPr>
        <w:t>данных</w:t>
      </w:r>
      <w:r w:rsidRPr="00BA3D4F">
        <w:rPr>
          <w:rFonts w:ascii="Times New Roman" w:hAnsi="Times New Roman"/>
          <w:sz w:val="24"/>
          <w:szCs w:val="24"/>
        </w:rPr>
        <w:t xml:space="preserve"> с модернизируемых МХД.</w:t>
      </w:r>
    </w:p>
    <w:p w:rsidR="00743233" w:rsidRPr="00A24652" w:rsidRDefault="00A24652" w:rsidP="00CE70AA">
      <w:pPr>
        <w:pStyle w:val="a4"/>
        <w:numPr>
          <w:ilvl w:val="0"/>
          <w:numId w:val="14"/>
        </w:numPr>
        <w:rPr>
          <w:rFonts w:ascii="Times New Roman" w:hAnsi="Times New Roman"/>
          <w:sz w:val="24"/>
          <w:szCs w:val="24"/>
        </w:rPr>
      </w:pPr>
      <w:r>
        <w:rPr>
          <w:rFonts w:ascii="Times New Roman" w:hAnsi="Times New Roman"/>
          <w:sz w:val="24"/>
          <w:szCs w:val="24"/>
        </w:rPr>
        <w:t>Модернизацию</w:t>
      </w:r>
      <w:r w:rsidR="00743233" w:rsidRPr="00BA3D4F">
        <w:rPr>
          <w:rFonts w:ascii="Times New Roman" w:hAnsi="Times New Roman"/>
          <w:sz w:val="24"/>
          <w:szCs w:val="24"/>
        </w:rPr>
        <w:t xml:space="preserve"> </w:t>
      </w:r>
      <w:r w:rsidR="0072377E">
        <w:rPr>
          <w:rFonts w:ascii="Times New Roman" w:hAnsi="Times New Roman"/>
          <w:sz w:val="24"/>
          <w:szCs w:val="24"/>
        </w:rPr>
        <w:t xml:space="preserve">8 </w:t>
      </w:r>
      <w:r w:rsidR="00743233" w:rsidRPr="00BA3D4F">
        <w:rPr>
          <w:rFonts w:ascii="Times New Roman" w:hAnsi="Times New Roman"/>
          <w:sz w:val="24"/>
          <w:szCs w:val="24"/>
        </w:rPr>
        <w:t>МХД</w:t>
      </w:r>
      <w:r w:rsidR="00A5234F">
        <w:rPr>
          <w:rFonts w:ascii="Times New Roman" w:hAnsi="Times New Roman"/>
          <w:sz w:val="24"/>
          <w:szCs w:val="24"/>
        </w:rPr>
        <w:t>, включающую в себя</w:t>
      </w:r>
      <w:r>
        <w:rPr>
          <w:rFonts w:ascii="Times New Roman" w:hAnsi="Times New Roman"/>
          <w:sz w:val="24"/>
          <w:szCs w:val="24"/>
        </w:rPr>
        <w:t>:</w:t>
      </w:r>
    </w:p>
    <w:p w:rsidR="00A24652" w:rsidRDefault="00A24652" w:rsidP="00CE70AA">
      <w:pPr>
        <w:pStyle w:val="a4"/>
        <w:numPr>
          <w:ilvl w:val="0"/>
          <w:numId w:val="24"/>
        </w:numPr>
        <w:ind w:left="1843"/>
        <w:rPr>
          <w:rFonts w:ascii="Times New Roman" w:hAnsi="Times New Roman"/>
          <w:sz w:val="24"/>
          <w:szCs w:val="24"/>
        </w:rPr>
      </w:pPr>
      <w:r w:rsidRPr="00A24652">
        <w:rPr>
          <w:rFonts w:ascii="Times New Roman" w:hAnsi="Times New Roman"/>
          <w:sz w:val="24"/>
          <w:szCs w:val="24"/>
        </w:rPr>
        <w:t>Оценку</w:t>
      </w:r>
      <w:r w:rsidR="00583128">
        <w:rPr>
          <w:rFonts w:ascii="Times New Roman" w:hAnsi="Times New Roman"/>
          <w:sz w:val="24"/>
          <w:szCs w:val="24"/>
        </w:rPr>
        <w:t xml:space="preserve"> емкости хранения</w:t>
      </w:r>
      <w:r w:rsidR="00583128">
        <w:rPr>
          <w:rFonts w:ascii="Times New Roman" w:hAnsi="Times New Roman"/>
          <w:sz w:val="24"/>
          <w:szCs w:val="24"/>
          <w:lang w:val="en-US"/>
        </w:rPr>
        <w:t>.</w:t>
      </w:r>
    </w:p>
    <w:p w:rsidR="00A24652" w:rsidRDefault="00A24652" w:rsidP="00CE70AA">
      <w:pPr>
        <w:pStyle w:val="a4"/>
        <w:numPr>
          <w:ilvl w:val="0"/>
          <w:numId w:val="24"/>
        </w:numPr>
        <w:ind w:left="1843"/>
        <w:rPr>
          <w:rFonts w:ascii="Times New Roman" w:hAnsi="Times New Roman"/>
          <w:sz w:val="24"/>
          <w:szCs w:val="24"/>
        </w:rPr>
      </w:pPr>
      <w:r>
        <w:rPr>
          <w:rFonts w:ascii="Times New Roman" w:hAnsi="Times New Roman"/>
          <w:sz w:val="24"/>
          <w:szCs w:val="24"/>
        </w:rPr>
        <w:t xml:space="preserve">Последовательное </w:t>
      </w:r>
      <w:r w:rsidR="00DB2897">
        <w:rPr>
          <w:rFonts w:ascii="Times New Roman" w:hAnsi="Times New Roman"/>
          <w:sz w:val="24"/>
          <w:szCs w:val="24"/>
        </w:rPr>
        <w:t>изменение объема</w:t>
      </w:r>
      <w:r w:rsidR="001E7862">
        <w:rPr>
          <w:rFonts w:ascii="Times New Roman" w:hAnsi="Times New Roman"/>
          <w:sz w:val="24"/>
          <w:szCs w:val="24"/>
        </w:rPr>
        <w:t>,</w:t>
      </w:r>
      <w:r>
        <w:rPr>
          <w:rFonts w:ascii="Times New Roman" w:hAnsi="Times New Roman"/>
          <w:sz w:val="24"/>
          <w:szCs w:val="24"/>
        </w:rPr>
        <w:t xml:space="preserve"> производительности </w:t>
      </w:r>
      <w:r w:rsidR="001D5997">
        <w:rPr>
          <w:rFonts w:ascii="Times New Roman" w:hAnsi="Times New Roman"/>
          <w:sz w:val="24"/>
          <w:szCs w:val="24"/>
        </w:rPr>
        <w:t xml:space="preserve">и функционала </w:t>
      </w:r>
      <w:r>
        <w:rPr>
          <w:rFonts w:ascii="Times New Roman" w:hAnsi="Times New Roman"/>
          <w:sz w:val="24"/>
          <w:szCs w:val="24"/>
        </w:rPr>
        <w:t>МХД.</w:t>
      </w:r>
    </w:p>
    <w:p w:rsidR="0054401F" w:rsidRDefault="00CD643F" w:rsidP="00CE70AA">
      <w:pPr>
        <w:pStyle w:val="a4"/>
        <w:numPr>
          <w:ilvl w:val="0"/>
          <w:numId w:val="24"/>
        </w:numPr>
        <w:ind w:left="1843"/>
        <w:rPr>
          <w:rFonts w:ascii="Times New Roman" w:hAnsi="Times New Roman"/>
          <w:sz w:val="24"/>
          <w:szCs w:val="24"/>
        </w:rPr>
      </w:pPr>
      <w:r>
        <w:rPr>
          <w:rFonts w:ascii="Times New Roman" w:hAnsi="Times New Roman"/>
          <w:sz w:val="24"/>
          <w:szCs w:val="24"/>
        </w:rPr>
        <w:t>Создание отка</w:t>
      </w:r>
      <w:r w:rsidR="0054401F">
        <w:rPr>
          <w:rFonts w:ascii="Times New Roman" w:hAnsi="Times New Roman"/>
          <w:sz w:val="24"/>
          <w:szCs w:val="24"/>
        </w:rPr>
        <w:t>зоустойчивой конфигурации хранения данных на модернизированных МХД средствами системы VPLEX METRO</w:t>
      </w:r>
      <w:r w:rsidR="0054401F" w:rsidRPr="006B2A5C">
        <w:rPr>
          <w:rFonts w:ascii="Times New Roman" w:hAnsi="Times New Roman"/>
          <w:sz w:val="24"/>
          <w:szCs w:val="24"/>
        </w:rPr>
        <w:t>.</w:t>
      </w:r>
      <w:r w:rsidR="0054401F">
        <w:rPr>
          <w:rFonts w:ascii="Times New Roman" w:hAnsi="Times New Roman"/>
          <w:sz w:val="24"/>
          <w:szCs w:val="24"/>
        </w:rPr>
        <w:t xml:space="preserve"> При этом учесть возможную необходимость </w:t>
      </w:r>
      <w:proofErr w:type="spellStart"/>
      <w:r w:rsidR="0054401F">
        <w:rPr>
          <w:rFonts w:ascii="Times New Roman" w:hAnsi="Times New Roman"/>
          <w:sz w:val="24"/>
          <w:szCs w:val="24"/>
        </w:rPr>
        <w:t>межверсионной</w:t>
      </w:r>
      <w:proofErr w:type="spellEnd"/>
      <w:r w:rsidR="0054401F">
        <w:rPr>
          <w:rFonts w:ascii="Times New Roman" w:hAnsi="Times New Roman"/>
          <w:sz w:val="24"/>
          <w:szCs w:val="24"/>
        </w:rPr>
        <w:t xml:space="preserve"> миграции лицензий на объем METRO и LOCAL, используемых в текущей конфигурации VPLEX, в новой версии системы </w:t>
      </w:r>
      <w:r w:rsidR="0054401F" w:rsidRPr="007A4F66">
        <w:rPr>
          <w:rFonts w:ascii="Times New Roman" w:hAnsi="Times New Roman"/>
          <w:sz w:val="24"/>
          <w:szCs w:val="24"/>
        </w:rPr>
        <w:t>”</w:t>
      </w:r>
      <w:r w:rsidR="0054401F">
        <w:rPr>
          <w:rFonts w:ascii="Times New Roman" w:hAnsi="Times New Roman"/>
          <w:sz w:val="24"/>
          <w:szCs w:val="24"/>
        </w:rPr>
        <w:t>VPLEX3</w:t>
      </w:r>
      <w:r w:rsidR="0054401F" w:rsidRPr="007A4F66">
        <w:rPr>
          <w:rFonts w:ascii="Times New Roman" w:hAnsi="Times New Roman"/>
          <w:sz w:val="24"/>
          <w:szCs w:val="24"/>
        </w:rPr>
        <w:t>”</w:t>
      </w:r>
    </w:p>
    <w:p w:rsidR="00743233" w:rsidRPr="00BA3D4F" w:rsidRDefault="00743233" w:rsidP="00CE70AA">
      <w:pPr>
        <w:pStyle w:val="a4"/>
        <w:numPr>
          <w:ilvl w:val="0"/>
          <w:numId w:val="14"/>
        </w:numPr>
        <w:rPr>
          <w:rFonts w:ascii="Times New Roman" w:hAnsi="Times New Roman"/>
          <w:sz w:val="24"/>
          <w:szCs w:val="24"/>
        </w:rPr>
      </w:pPr>
      <w:proofErr w:type="gramStart"/>
      <w:r w:rsidRPr="00BA3D4F">
        <w:rPr>
          <w:rFonts w:ascii="Times New Roman" w:hAnsi="Times New Roman"/>
          <w:sz w:val="24"/>
          <w:szCs w:val="24"/>
        </w:rPr>
        <w:t>Возвращение  всего</w:t>
      </w:r>
      <w:proofErr w:type="gramEnd"/>
      <w:r w:rsidRPr="00BA3D4F">
        <w:rPr>
          <w:rFonts w:ascii="Times New Roman" w:hAnsi="Times New Roman"/>
          <w:sz w:val="24"/>
          <w:szCs w:val="24"/>
        </w:rPr>
        <w:t xml:space="preserve"> объема </w:t>
      </w:r>
      <w:r w:rsidR="00A27351">
        <w:rPr>
          <w:rFonts w:ascii="Times New Roman" w:hAnsi="Times New Roman"/>
          <w:sz w:val="24"/>
          <w:szCs w:val="24"/>
        </w:rPr>
        <w:t xml:space="preserve">данных </w:t>
      </w:r>
      <w:r w:rsidRPr="00BA3D4F">
        <w:rPr>
          <w:rFonts w:ascii="Times New Roman" w:hAnsi="Times New Roman"/>
          <w:sz w:val="24"/>
          <w:szCs w:val="24"/>
        </w:rPr>
        <w:t>на модернизированные МХД.</w:t>
      </w:r>
    </w:p>
    <w:p w:rsidR="00743233" w:rsidRPr="00BA3D4F" w:rsidRDefault="00743233" w:rsidP="00CE70AA">
      <w:pPr>
        <w:pStyle w:val="a4"/>
        <w:numPr>
          <w:ilvl w:val="0"/>
          <w:numId w:val="14"/>
        </w:numPr>
        <w:rPr>
          <w:rFonts w:ascii="Times New Roman" w:hAnsi="Times New Roman"/>
          <w:sz w:val="24"/>
          <w:szCs w:val="24"/>
        </w:rPr>
      </w:pPr>
      <w:r w:rsidRPr="00BA3D4F">
        <w:rPr>
          <w:rFonts w:ascii="Times New Roman" w:hAnsi="Times New Roman"/>
          <w:sz w:val="24"/>
          <w:szCs w:val="24"/>
        </w:rPr>
        <w:t>Внесение изменений в рабочую документацию.</w:t>
      </w:r>
    </w:p>
    <w:p w:rsidR="00743233" w:rsidRPr="00BA3D4F" w:rsidRDefault="00743233" w:rsidP="00743233">
      <w:pPr>
        <w:rPr>
          <w:rFonts w:ascii="Times New Roman" w:hAnsi="Times New Roman" w:cs="Times New Roman"/>
          <w:sz w:val="24"/>
          <w:szCs w:val="24"/>
        </w:rPr>
      </w:pPr>
      <w:r w:rsidRPr="00BA3D4F">
        <w:rPr>
          <w:rFonts w:ascii="Times New Roman" w:hAnsi="Times New Roman" w:cs="Times New Roman"/>
          <w:sz w:val="24"/>
          <w:szCs w:val="24"/>
        </w:rPr>
        <w:lastRenderedPageBreak/>
        <w:t xml:space="preserve"> Во время работ  не должно происходить простоев системы резервного копирования.</w:t>
      </w:r>
    </w:p>
    <w:p w:rsidR="00961313" w:rsidRDefault="00961313" w:rsidP="005B02E4">
      <w:pPr>
        <w:shd w:val="clear" w:color="auto" w:fill="FFFFFF"/>
        <w:ind w:left="709"/>
        <w:rPr>
          <w:rFonts w:ascii="Times New Roman" w:hAnsi="Times New Roman" w:cs="Times New Roman"/>
          <w:b/>
          <w:sz w:val="22"/>
          <w:szCs w:val="22"/>
        </w:rPr>
      </w:pPr>
    </w:p>
    <w:p w:rsidR="009F34DA" w:rsidRPr="00584881" w:rsidRDefault="009F34DA" w:rsidP="005B02E4">
      <w:pPr>
        <w:shd w:val="clear" w:color="auto" w:fill="FFFFFF"/>
        <w:ind w:left="709"/>
        <w:rPr>
          <w:rFonts w:ascii="Times New Roman" w:hAnsi="Times New Roman" w:cs="Times New Roman"/>
          <w:b/>
          <w:sz w:val="22"/>
          <w:szCs w:val="22"/>
        </w:rPr>
      </w:pPr>
    </w:p>
    <w:p w:rsidR="00AF47EC" w:rsidRPr="00D458C2" w:rsidRDefault="00AF47EC" w:rsidP="00CE70AA">
      <w:pPr>
        <w:pStyle w:val="a4"/>
        <w:numPr>
          <w:ilvl w:val="0"/>
          <w:numId w:val="7"/>
        </w:numPr>
        <w:suppressAutoHyphens/>
        <w:rPr>
          <w:rFonts w:ascii="Times New Roman" w:hAnsi="Times New Roman"/>
          <w:b/>
          <w:sz w:val="24"/>
          <w:szCs w:val="24"/>
        </w:rPr>
      </w:pPr>
      <w:r w:rsidRPr="00D458C2">
        <w:rPr>
          <w:rFonts w:ascii="Times New Roman" w:hAnsi="Times New Roman"/>
          <w:b/>
          <w:sz w:val="24"/>
          <w:szCs w:val="24"/>
        </w:rPr>
        <w:t>Требования к подрядчику и к организации производства работ.</w:t>
      </w:r>
    </w:p>
    <w:p w:rsidR="00AF47EC" w:rsidRPr="00420853" w:rsidRDefault="00D458C2" w:rsidP="00AF47EC">
      <w:pPr>
        <w:widowControl/>
        <w:suppressAutoHyphens/>
        <w:autoSpaceDE/>
        <w:autoSpaceDN/>
        <w:adjustRightInd/>
        <w:spacing w:line="216" w:lineRule="auto"/>
        <w:jc w:val="both"/>
        <w:rPr>
          <w:rFonts w:ascii="Times New Roman" w:hAnsi="Times New Roman" w:cs="Times New Roman"/>
          <w:b/>
          <w:sz w:val="24"/>
          <w:szCs w:val="24"/>
        </w:rPr>
      </w:pPr>
      <w:r>
        <w:rPr>
          <w:rFonts w:ascii="Times New Roman" w:hAnsi="Times New Roman" w:cs="Times New Roman"/>
          <w:b/>
          <w:sz w:val="24"/>
          <w:szCs w:val="24"/>
        </w:rPr>
        <w:t>4</w:t>
      </w:r>
      <w:r w:rsidR="00AF47EC" w:rsidRPr="00420853">
        <w:rPr>
          <w:rFonts w:ascii="Times New Roman" w:hAnsi="Times New Roman" w:cs="Times New Roman"/>
          <w:b/>
          <w:sz w:val="24"/>
          <w:szCs w:val="24"/>
        </w:rPr>
        <w:t>.</w:t>
      </w:r>
      <w:r w:rsidR="009936C2">
        <w:rPr>
          <w:rFonts w:ascii="Times New Roman" w:hAnsi="Times New Roman" w:cs="Times New Roman"/>
          <w:b/>
          <w:sz w:val="24"/>
          <w:szCs w:val="24"/>
        </w:rPr>
        <w:t>1</w:t>
      </w:r>
      <w:r w:rsidR="00AF47EC" w:rsidRPr="00420853">
        <w:rPr>
          <w:rFonts w:ascii="Times New Roman" w:hAnsi="Times New Roman" w:cs="Times New Roman"/>
          <w:b/>
          <w:sz w:val="24"/>
          <w:szCs w:val="24"/>
        </w:rPr>
        <w:t xml:space="preserve">. </w:t>
      </w:r>
      <w:r w:rsidR="000E3CA4">
        <w:rPr>
          <w:rFonts w:ascii="Times New Roman" w:hAnsi="Times New Roman" w:cs="Times New Roman"/>
          <w:b/>
          <w:sz w:val="24"/>
          <w:szCs w:val="24"/>
        </w:rPr>
        <w:t>Общие т</w:t>
      </w:r>
      <w:r w:rsidR="00AF47EC" w:rsidRPr="00420853">
        <w:rPr>
          <w:rFonts w:ascii="Times New Roman" w:hAnsi="Times New Roman" w:cs="Times New Roman"/>
          <w:b/>
          <w:sz w:val="24"/>
          <w:szCs w:val="24"/>
        </w:rPr>
        <w:t xml:space="preserve">ребования к </w:t>
      </w:r>
      <w:r>
        <w:rPr>
          <w:rFonts w:ascii="Times New Roman" w:hAnsi="Times New Roman" w:cs="Times New Roman"/>
          <w:b/>
          <w:sz w:val="24"/>
          <w:szCs w:val="24"/>
        </w:rPr>
        <w:t>работам по модернизации ЦОД</w:t>
      </w:r>
      <w:r w:rsidR="00AF47EC" w:rsidRPr="00420853">
        <w:rPr>
          <w:rFonts w:ascii="Times New Roman" w:hAnsi="Times New Roman" w:cs="Times New Roman"/>
          <w:b/>
          <w:sz w:val="24"/>
          <w:szCs w:val="24"/>
        </w:rPr>
        <w:t>:</w:t>
      </w:r>
    </w:p>
    <w:p w:rsidR="00846900" w:rsidRPr="00846900" w:rsidRDefault="00846900" w:rsidP="00CE70AA">
      <w:pPr>
        <w:pStyle w:val="a4"/>
        <w:numPr>
          <w:ilvl w:val="0"/>
          <w:numId w:val="9"/>
        </w:numPr>
        <w:spacing w:before="60" w:after="60"/>
        <w:jc w:val="both"/>
        <w:rPr>
          <w:rFonts w:ascii="Times New Roman" w:hAnsi="Times New Roman"/>
          <w:sz w:val="24"/>
          <w:szCs w:val="24"/>
        </w:rPr>
      </w:pPr>
      <w:bookmarkStart w:id="2" w:name="_Toc154808868"/>
      <w:bookmarkStart w:id="3" w:name="_Toc154810998"/>
      <w:bookmarkStart w:id="4" w:name="_Toc154983026"/>
      <w:bookmarkStart w:id="5" w:name="_Toc157941946"/>
      <w:bookmarkStart w:id="6" w:name="_Toc159385167"/>
      <w:r>
        <w:rPr>
          <w:rFonts w:ascii="Times New Roman" w:hAnsi="Times New Roman"/>
          <w:sz w:val="24"/>
          <w:szCs w:val="24"/>
        </w:rPr>
        <w:t>Для</w:t>
      </w:r>
      <w:r w:rsidRPr="00BC0A42">
        <w:rPr>
          <w:rFonts w:ascii="Times New Roman" w:hAnsi="Times New Roman"/>
          <w:sz w:val="24"/>
          <w:szCs w:val="24"/>
        </w:rPr>
        <w:t xml:space="preserve"> обеспечения</w:t>
      </w:r>
      <w:r>
        <w:rPr>
          <w:rFonts w:ascii="Times New Roman" w:hAnsi="Times New Roman"/>
          <w:sz w:val="24"/>
          <w:szCs w:val="24"/>
        </w:rPr>
        <w:t xml:space="preserve"> соответствия конфигураций поставляемого оборудования существу</w:t>
      </w:r>
      <w:r w:rsidR="00507E80">
        <w:rPr>
          <w:rFonts w:ascii="Times New Roman" w:hAnsi="Times New Roman"/>
          <w:sz w:val="24"/>
          <w:szCs w:val="24"/>
        </w:rPr>
        <w:t>ющим техническим политикам Заказчика,</w:t>
      </w:r>
      <w:r>
        <w:rPr>
          <w:rFonts w:ascii="Times New Roman" w:hAnsi="Times New Roman"/>
          <w:sz w:val="24"/>
          <w:szCs w:val="24"/>
        </w:rPr>
        <w:t xml:space="preserve"> участник должен провести обследование существующей серверной и сетевой инфраструктуры, виртуальной среды и используемого</w:t>
      </w:r>
      <w:r w:rsidRPr="0033467C">
        <w:rPr>
          <w:rFonts w:ascii="Times New Roman" w:hAnsi="Times New Roman"/>
          <w:sz w:val="24"/>
          <w:szCs w:val="24"/>
        </w:rPr>
        <w:t xml:space="preserve"> </w:t>
      </w:r>
      <w:r>
        <w:rPr>
          <w:rFonts w:ascii="Times New Roman" w:hAnsi="Times New Roman"/>
          <w:sz w:val="24"/>
          <w:szCs w:val="24"/>
        </w:rPr>
        <w:t xml:space="preserve">инфраструктурного </w:t>
      </w:r>
      <w:r w:rsidRPr="0033467C">
        <w:rPr>
          <w:rFonts w:ascii="Times New Roman" w:hAnsi="Times New Roman"/>
          <w:sz w:val="24"/>
          <w:szCs w:val="24"/>
        </w:rPr>
        <w:t>программн</w:t>
      </w:r>
      <w:r>
        <w:rPr>
          <w:rFonts w:ascii="Times New Roman" w:hAnsi="Times New Roman"/>
          <w:sz w:val="24"/>
          <w:szCs w:val="24"/>
        </w:rPr>
        <w:t>ого обеспечения.</w:t>
      </w:r>
    </w:p>
    <w:p w:rsidR="00FF539C" w:rsidRPr="00FF539C" w:rsidRDefault="00FF539C" w:rsidP="00CE70AA">
      <w:pPr>
        <w:pStyle w:val="a4"/>
        <w:numPr>
          <w:ilvl w:val="0"/>
          <w:numId w:val="9"/>
        </w:numPr>
        <w:spacing w:before="60" w:after="60"/>
        <w:jc w:val="both"/>
        <w:rPr>
          <w:rFonts w:ascii="Times New Roman" w:hAnsi="Times New Roman"/>
          <w:sz w:val="24"/>
          <w:szCs w:val="24"/>
        </w:rPr>
      </w:pPr>
      <w:r>
        <w:rPr>
          <w:rFonts w:ascii="Times New Roman" w:hAnsi="Times New Roman"/>
          <w:sz w:val="24"/>
          <w:szCs w:val="24"/>
        </w:rPr>
        <w:t>Участник должен провести анализ существующих сервисных соглашений (</w:t>
      </w:r>
      <w:r>
        <w:rPr>
          <w:rFonts w:ascii="Times New Roman" w:hAnsi="Times New Roman"/>
          <w:sz w:val="24"/>
          <w:szCs w:val="24"/>
          <w:lang w:val="en-US"/>
        </w:rPr>
        <w:t>SLA</w:t>
      </w:r>
      <w:r w:rsidRPr="00803843">
        <w:rPr>
          <w:rFonts w:ascii="Times New Roman" w:hAnsi="Times New Roman"/>
          <w:sz w:val="24"/>
          <w:szCs w:val="24"/>
        </w:rPr>
        <w:t xml:space="preserve">) </w:t>
      </w:r>
      <w:r>
        <w:rPr>
          <w:rFonts w:ascii="Times New Roman" w:hAnsi="Times New Roman"/>
          <w:sz w:val="24"/>
          <w:szCs w:val="24"/>
        </w:rPr>
        <w:t>для обеспечения соответствия им модернизированной системы</w:t>
      </w:r>
    </w:p>
    <w:p w:rsidR="003B3094" w:rsidRDefault="00E157B1" w:rsidP="00CE70AA">
      <w:pPr>
        <w:pStyle w:val="a4"/>
        <w:numPr>
          <w:ilvl w:val="0"/>
          <w:numId w:val="9"/>
        </w:numPr>
        <w:spacing w:before="60" w:after="60"/>
        <w:jc w:val="both"/>
        <w:rPr>
          <w:rFonts w:ascii="Times New Roman" w:hAnsi="Times New Roman"/>
          <w:sz w:val="24"/>
          <w:szCs w:val="24"/>
        </w:rPr>
      </w:pPr>
      <w:r w:rsidRPr="00AA7EDF">
        <w:rPr>
          <w:rFonts w:ascii="Times New Roman" w:hAnsi="Times New Roman"/>
          <w:spacing w:val="-3"/>
          <w:sz w:val="24"/>
          <w:szCs w:val="24"/>
        </w:rPr>
        <w:t xml:space="preserve">В состав </w:t>
      </w:r>
      <w:r w:rsidRPr="00AA7EDF">
        <w:rPr>
          <w:rFonts w:ascii="Times New Roman" w:hAnsi="Times New Roman"/>
          <w:sz w:val="24"/>
          <w:szCs w:val="24"/>
        </w:rPr>
        <w:t>предложения участника должны входить все необходимые для запуска</w:t>
      </w:r>
      <w:r w:rsidR="004365E8">
        <w:rPr>
          <w:rFonts w:ascii="Times New Roman" w:hAnsi="Times New Roman"/>
          <w:sz w:val="24"/>
          <w:szCs w:val="24"/>
        </w:rPr>
        <w:t>,</w:t>
      </w:r>
      <w:r w:rsidR="0092567F">
        <w:rPr>
          <w:rFonts w:ascii="Times New Roman" w:hAnsi="Times New Roman"/>
          <w:sz w:val="24"/>
          <w:szCs w:val="24"/>
        </w:rPr>
        <w:t xml:space="preserve"> поставляемого </w:t>
      </w:r>
      <w:r w:rsidR="0092567F" w:rsidRPr="00AA7EDF">
        <w:rPr>
          <w:rFonts w:ascii="Times New Roman" w:hAnsi="Times New Roman"/>
          <w:sz w:val="24"/>
          <w:szCs w:val="24"/>
        </w:rPr>
        <w:t>в рамках данного запроса</w:t>
      </w:r>
      <w:r w:rsidR="004365E8">
        <w:rPr>
          <w:rFonts w:ascii="Times New Roman" w:hAnsi="Times New Roman"/>
          <w:sz w:val="24"/>
          <w:szCs w:val="24"/>
        </w:rPr>
        <w:t>,</w:t>
      </w:r>
      <w:r w:rsidR="0092567F">
        <w:rPr>
          <w:rFonts w:ascii="Times New Roman" w:hAnsi="Times New Roman"/>
          <w:sz w:val="24"/>
          <w:szCs w:val="24"/>
        </w:rPr>
        <w:t xml:space="preserve"> оборудования</w:t>
      </w:r>
      <w:r w:rsidRPr="00AA7EDF">
        <w:rPr>
          <w:rFonts w:ascii="Times New Roman" w:hAnsi="Times New Roman"/>
          <w:sz w:val="24"/>
          <w:szCs w:val="24"/>
        </w:rPr>
        <w:t xml:space="preserve"> в эксплуатацию работы по монтажу, конфигурации и настройке а</w:t>
      </w:r>
      <w:r w:rsidR="00773256">
        <w:rPr>
          <w:rFonts w:ascii="Times New Roman" w:hAnsi="Times New Roman"/>
          <w:sz w:val="24"/>
          <w:szCs w:val="24"/>
        </w:rPr>
        <w:t>ппаратных и программных средств, а также по интеграции оборудования в существующую инфраструктуру ЦОД</w:t>
      </w:r>
      <w:r w:rsidR="005F759C">
        <w:rPr>
          <w:rFonts w:ascii="Times New Roman" w:hAnsi="Times New Roman"/>
          <w:sz w:val="24"/>
          <w:szCs w:val="24"/>
        </w:rPr>
        <w:t>:</w:t>
      </w:r>
    </w:p>
    <w:p w:rsidR="00E75219" w:rsidRPr="00E75219" w:rsidRDefault="00E75219" w:rsidP="00CE70AA">
      <w:pPr>
        <w:pStyle w:val="a4"/>
        <w:numPr>
          <w:ilvl w:val="0"/>
          <w:numId w:val="9"/>
        </w:numPr>
        <w:jc w:val="both"/>
        <w:rPr>
          <w:rFonts w:ascii="Times New Roman" w:hAnsi="Times New Roman"/>
          <w:color w:val="000000"/>
          <w:sz w:val="24"/>
          <w:szCs w:val="24"/>
        </w:rPr>
      </w:pPr>
      <w:r w:rsidRPr="00AA7EDF">
        <w:rPr>
          <w:rFonts w:ascii="Times New Roman" w:hAnsi="Times New Roman"/>
          <w:spacing w:val="-3"/>
          <w:sz w:val="24"/>
          <w:szCs w:val="24"/>
        </w:rPr>
        <w:t xml:space="preserve">В состав </w:t>
      </w:r>
      <w:r w:rsidRPr="00AA7EDF">
        <w:rPr>
          <w:rFonts w:ascii="Times New Roman" w:hAnsi="Times New Roman"/>
          <w:sz w:val="24"/>
          <w:szCs w:val="24"/>
        </w:rPr>
        <w:t xml:space="preserve">предложения </w:t>
      </w:r>
      <w:proofErr w:type="gramStart"/>
      <w:r w:rsidRPr="00AA7EDF">
        <w:rPr>
          <w:rFonts w:ascii="Times New Roman" w:hAnsi="Times New Roman"/>
          <w:sz w:val="24"/>
          <w:szCs w:val="24"/>
        </w:rPr>
        <w:t xml:space="preserve">участника </w:t>
      </w:r>
      <w:r>
        <w:rPr>
          <w:rFonts w:ascii="Times New Roman" w:hAnsi="Times New Roman"/>
          <w:sz w:val="24"/>
          <w:szCs w:val="24"/>
        </w:rPr>
        <w:t xml:space="preserve"> должна</w:t>
      </w:r>
      <w:proofErr w:type="gramEnd"/>
      <w:r>
        <w:rPr>
          <w:rFonts w:ascii="Times New Roman" w:hAnsi="Times New Roman"/>
          <w:sz w:val="24"/>
          <w:szCs w:val="24"/>
        </w:rPr>
        <w:t xml:space="preserve"> быть включена </w:t>
      </w:r>
      <w:r>
        <w:rPr>
          <w:rFonts w:ascii="Times New Roman" w:hAnsi="Times New Roman"/>
          <w:color w:val="000000"/>
          <w:sz w:val="24"/>
          <w:szCs w:val="24"/>
        </w:rPr>
        <w:t>с</w:t>
      </w:r>
      <w:r w:rsidRPr="00E75219">
        <w:rPr>
          <w:rFonts w:ascii="Times New Roman" w:hAnsi="Times New Roman"/>
          <w:color w:val="000000"/>
          <w:sz w:val="24"/>
          <w:szCs w:val="24"/>
        </w:rPr>
        <w:t xml:space="preserve">тоимость необходимых для </w:t>
      </w:r>
      <w:r>
        <w:rPr>
          <w:rFonts w:ascii="Times New Roman" w:hAnsi="Times New Roman"/>
          <w:color w:val="000000"/>
          <w:sz w:val="24"/>
          <w:szCs w:val="24"/>
        </w:rPr>
        <w:t>проведения модернизации</w:t>
      </w:r>
      <w:r w:rsidRPr="00E75219">
        <w:rPr>
          <w:rFonts w:ascii="Times New Roman" w:hAnsi="Times New Roman"/>
          <w:color w:val="000000"/>
          <w:sz w:val="24"/>
          <w:szCs w:val="24"/>
        </w:rPr>
        <w:t xml:space="preserve"> </w:t>
      </w:r>
      <w:r>
        <w:rPr>
          <w:rFonts w:ascii="Times New Roman" w:hAnsi="Times New Roman"/>
          <w:color w:val="000000"/>
          <w:sz w:val="24"/>
          <w:szCs w:val="24"/>
        </w:rPr>
        <w:t xml:space="preserve">работ </w:t>
      </w:r>
      <w:r w:rsidRPr="00E75219">
        <w:rPr>
          <w:rFonts w:ascii="Times New Roman" w:hAnsi="Times New Roman"/>
          <w:color w:val="000000"/>
          <w:sz w:val="24"/>
          <w:szCs w:val="24"/>
        </w:rPr>
        <w:t>по конфигурации аппаратных средств и внутреннего ПО, выполняемы</w:t>
      </w:r>
      <w:r>
        <w:rPr>
          <w:rFonts w:ascii="Times New Roman" w:hAnsi="Times New Roman"/>
          <w:color w:val="000000"/>
          <w:sz w:val="24"/>
          <w:szCs w:val="24"/>
        </w:rPr>
        <w:t>х авторизованными производителями</w:t>
      </w:r>
      <w:r w:rsidRPr="00E75219">
        <w:rPr>
          <w:rFonts w:ascii="Times New Roman" w:hAnsi="Times New Roman"/>
          <w:color w:val="000000"/>
          <w:sz w:val="24"/>
          <w:szCs w:val="24"/>
        </w:rPr>
        <w:t xml:space="preserve"> </w:t>
      </w:r>
      <w:r>
        <w:rPr>
          <w:rFonts w:ascii="Times New Roman" w:hAnsi="Times New Roman"/>
          <w:color w:val="000000"/>
          <w:sz w:val="24"/>
          <w:szCs w:val="24"/>
        </w:rPr>
        <w:t>оборудования</w:t>
      </w:r>
    </w:p>
    <w:p w:rsidR="00060C04" w:rsidRPr="00507E80" w:rsidRDefault="00060C04" w:rsidP="00CE70AA">
      <w:pPr>
        <w:pStyle w:val="a4"/>
        <w:numPr>
          <w:ilvl w:val="0"/>
          <w:numId w:val="9"/>
        </w:numPr>
        <w:jc w:val="both"/>
        <w:rPr>
          <w:rFonts w:ascii="Times New Roman" w:hAnsi="Times New Roman"/>
          <w:spacing w:val="-3"/>
          <w:sz w:val="24"/>
          <w:szCs w:val="24"/>
        </w:rPr>
      </w:pPr>
      <w:r w:rsidRPr="00507E80">
        <w:rPr>
          <w:rFonts w:ascii="Times New Roman" w:hAnsi="Times New Roman"/>
          <w:spacing w:val="-3"/>
          <w:sz w:val="24"/>
          <w:szCs w:val="24"/>
        </w:rPr>
        <w:t xml:space="preserve">Предлагаемая продукция должна быть оригинальной продукцией производителя и не иметь дефектов, связанных с разработкой и качеством изготовления. </w:t>
      </w:r>
    </w:p>
    <w:p w:rsidR="00060C04" w:rsidRPr="00507E80" w:rsidRDefault="0095061B" w:rsidP="00CE70AA">
      <w:pPr>
        <w:pStyle w:val="a4"/>
        <w:numPr>
          <w:ilvl w:val="0"/>
          <w:numId w:val="9"/>
        </w:numPr>
        <w:jc w:val="both"/>
        <w:rPr>
          <w:rFonts w:ascii="Times New Roman" w:hAnsi="Times New Roman"/>
          <w:spacing w:val="-3"/>
          <w:sz w:val="24"/>
          <w:szCs w:val="24"/>
        </w:rPr>
      </w:pPr>
      <w:r>
        <w:rPr>
          <w:rFonts w:ascii="Times New Roman" w:hAnsi="Times New Roman"/>
          <w:spacing w:val="-3"/>
          <w:sz w:val="24"/>
          <w:szCs w:val="24"/>
        </w:rPr>
        <w:t>Желательно н</w:t>
      </w:r>
      <w:r w:rsidR="00060C04" w:rsidRPr="00507E80">
        <w:rPr>
          <w:rFonts w:ascii="Times New Roman" w:hAnsi="Times New Roman"/>
          <w:spacing w:val="-3"/>
          <w:sz w:val="24"/>
          <w:szCs w:val="24"/>
        </w:rPr>
        <w:t>аличие положительного опыта работы с предприятиями электроэнергетики по поставке аналогичной продукции.</w:t>
      </w:r>
    </w:p>
    <w:p w:rsidR="00147D66" w:rsidRPr="00507E80" w:rsidRDefault="00773256" w:rsidP="00CE70AA">
      <w:pPr>
        <w:pStyle w:val="a4"/>
        <w:numPr>
          <w:ilvl w:val="0"/>
          <w:numId w:val="9"/>
        </w:numPr>
        <w:jc w:val="both"/>
        <w:rPr>
          <w:rFonts w:ascii="Times New Roman" w:hAnsi="Times New Roman"/>
          <w:spacing w:val="-3"/>
          <w:sz w:val="24"/>
          <w:szCs w:val="24"/>
        </w:rPr>
      </w:pPr>
      <w:r>
        <w:rPr>
          <w:rFonts w:ascii="Times New Roman" w:hAnsi="Times New Roman"/>
          <w:spacing w:val="-3"/>
          <w:sz w:val="24"/>
          <w:szCs w:val="24"/>
        </w:rPr>
        <w:t>Работы</w:t>
      </w:r>
      <w:r w:rsidR="00AA7EDF" w:rsidRPr="00507E80">
        <w:rPr>
          <w:rFonts w:ascii="Times New Roman" w:hAnsi="Times New Roman"/>
          <w:spacing w:val="-3"/>
          <w:sz w:val="24"/>
          <w:szCs w:val="24"/>
        </w:rPr>
        <w:t xml:space="preserve"> </w:t>
      </w:r>
      <w:r w:rsidRPr="00507E80">
        <w:rPr>
          <w:rFonts w:ascii="Times New Roman" w:hAnsi="Times New Roman"/>
          <w:spacing w:val="-3"/>
          <w:sz w:val="24"/>
          <w:szCs w:val="24"/>
        </w:rPr>
        <w:t>по модернизации ЦОД должны производитьс</w:t>
      </w:r>
      <w:r w:rsidR="00147D66" w:rsidRPr="00507E80">
        <w:rPr>
          <w:rFonts w:ascii="Times New Roman" w:hAnsi="Times New Roman"/>
          <w:spacing w:val="-3"/>
          <w:sz w:val="24"/>
          <w:szCs w:val="24"/>
        </w:rPr>
        <w:t>я с учетом следующих требований</w:t>
      </w:r>
      <w:r w:rsidRPr="00507E80">
        <w:rPr>
          <w:rFonts w:ascii="Times New Roman" w:hAnsi="Times New Roman"/>
          <w:spacing w:val="-3"/>
          <w:sz w:val="24"/>
          <w:szCs w:val="24"/>
        </w:rPr>
        <w:t>:</w:t>
      </w:r>
    </w:p>
    <w:p w:rsidR="00117460" w:rsidRPr="00FF539C" w:rsidRDefault="00117460" w:rsidP="00FF539C">
      <w:pPr>
        <w:widowControl/>
        <w:numPr>
          <w:ilvl w:val="0"/>
          <w:numId w:val="3"/>
        </w:numPr>
        <w:autoSpaceDE/>
        <w:autoSpaceDN/>
        <w:adjustRightInd/>
        <w:jc w:val="both"/>
        <w:rPr>
          <w:rFonts w:ascii="Times New Roman" w:hAnsi="Times New Roman" w:cs="Times New Roman"/>
          <w:color w:val="000000"/>
          <w:sz w:val="24"/>
          <w:szCs w:val="24"/>
        </w:rPr>
      </w:pPr>
      <w:r w:rsidRPr="00FF539C">
        <w:rPr>
          <w:rFonts w:ascii="Times New Roman" w:hAnsi="Times New Roman" w:cs="Times New Roman"/>
          <w:color w:val="000000"/>
          <w:sz w:val="24"/>
          <w:szCs w:val="24"/>
        </w:rPr>
        <w:t>Во время р</w:t>
      </w:r>
      <w:r w:rsidR="002F6168" w:rsidRPr="00FF539C">
        <w:rPr>
          <w:rFonts w:ascii="Times New Roman" w:hAnsi="Times New Roman" w:cs="Times New Roman"/>
          <w:color w:val="000000"/>
          <w:sz w:val="24"/>
          <w:szCs w:val="24"/>
        </w:rPr>
        <w:t xml:space="preserve">аботы не должно происходить </w:t>
      </w:r>
      <w:r w:rsidRPr="00FF539C">
        <w:rPr>
          <w:rFonts w:ascii="Times New Roman" w:hAnsi="Times New Roman" w:cs="Times New Roman"/>
          <w:color w:val="000000"/>
          <w:sz w:val="24"/>
          <w:szCs w:val="24"/>
        </w:rPr>
        <w:t>простоев сервисов заказчиков;</w:t>
      </w:r>
    </w:p>
    <w:p w:rsidR="00117460" w:rsidRPr="00FF539C" w:rsidRDefault="00117460" w:rsidP="00FF539C">
      <w:pPr>
        <w:widowControl/>
        <w:numPr>
          <w:ilvl w:val="0"/>
          <w:numId w:val="3"/>
        </w:numPr>
        <w:autoSpaceDE/>
        <w:autoSpaceDN/>
        <w:adjustRightInd/>
        <w:jc w:val="both"/>
        <w:rPr>
          <w:rFonts w:ascii="Times New Roman" w:hAnsi="Times New Roman" w:cs="Times New Roman"/>
          <w:color w:val="000000"/>
          <w:sz w:val="24"/>
          <w:szCs w:val="24"/>
        </w:rPr>
      </w:pPr>
      <w:r w:rsidRPr="00FF539C">
        <w:rPr>
          <w:rFonts w:ascii="Times New Roman" w:hAnsi="Times New Roman" w:cs="Times New Roman"/>
          <w:color w:val="000000"/>
          <w:sz w:val="24"/>
          <w:szCs w:val="24"/>
        </w:rPr>
        <w:t xml:space="preserve">Если ввод нового оборудования подразумевает остановку сервиса, то данная остановка должна быть согласована с заказчиком заранее и </w:t>
      </w:r>
      <w:r w:rsidR="0070037D" w:rsidRPr="00FF539C">
        <w:rPr>
          <w:rFonts w:ascii="Times New Roman" w:hAnsi="Times New Roman" w:cs="Times New Roman"/>
          <w:color w:val="000000"/>
          <w:sz w:val="24"/>
          <w:szCs w:val="24"/>
        </w:rPr>
        <w:t xml:space="preserve">должно быть </w:t>
      </w:r>
      <w:r w:rsidRPr="00FF539C">
        <w:rPr>
          <w:rFonts w:ascii="Times New Roman" w:hAnsi="Times New Roman" w:cs="Times New Roman"/>
          <w:color w:val="000000"/>
          <w:sz w:val="24"/>
          <w:szCs w:val="24"/>
        </w:rPr>
        <w:t xml:space="preserve">обозначено предполагаемое максимальное время простоя. </w:t>
      </w:r>
    </w:p>
    <w:p w:rsidR="00117460" w:rsidRPr="00FF539C" w:rsidRDefault="00117460" w:rsidP="00FF539C">
      <w:pPr>
        <w:widowControl/>
        <w:numPr>
          <w:ilvl w:val="0"/>
          <w:numId w:val="3"/>
        </w:numPr>
        <w:autoSpaceDE/>
        <w:autoSpaceDN/>
        <w:adjustRightInd/>
        <w:jc w:val="both"/>
        <w:rPr>
          <w:rFonts w:ascii="Times New Roman" w:hAnsi="Times New Roman" w:cs="Times New Roman"/>
          <w:color w:val="000000"/>
          <w:sz w:val="24"/>
          <w:szCs w:val="24"/>
        </w:rPr>
      </w:pPr>
      <w:r w:rsidRPr="00FF539C">
        <w:rPr>
          <w:rFonts w:ascii="Times New Roman" w:hAnsi="Times New Roman" w:cs="Times New Roman"/>
          <w:color w:val="000000"/>
          <w:sz w:val="24"/>
          <w:szCs w:val="24"/>
        </w:rPr>
        <w:t xml:space="preserve">Работы по модернизации комплекса виртуализации систем хранения данных должны проводиться с учетом обеспечения бесшовного перехода на поставляемые программно-аппаратные средства и обеспечить подключение к ним всей </w:t>
      </w:r>
      <w:proofErr w:type="spellStart"/>
      <w:r w:rsidRPr="00FF539C">
        <w:rPr>
          <w:rFonts w:ascii="Times New Roman" w:hAnsi="Times New Roman" w:cs="Times New Roman"/>
          <w:color w:val="000000"/>
          <w:sz w:val="24"/>
          <w:szCs w:val="24"/>
        </w:rPr>
        <w:t>виртуализированной</w:t>
      </w:r>
      <w:proofErr w:type="spellEnd"/>
      <w:r w:rsidRPr="00FF539C">
        <w:rPr>
          <w:rFonts w:ascii="Times New Roman" w:hAnsi="Times New Roman" w:cs="Times New Roman"/>
          <w:color w:val="000000"/>
          <w:sz w:val="24"/>
          <w:szCs w:val="24"/>
        </w:rPr>
        <w:t xml:space="preserve"> в настоящие время серверной инфраструктуры.</w:t>
      </w:r>
    </w:p>
    <w:p w:rsidR="00AF47EC" w:rsidRPr="00420853" w:rsidRDefault="00AF47EC" w:rsidP="00AF47EC">
      <w:pPr>
        <w:widowControl/>
        <w:suppressAutoHyphens/>
        <w:autoSpaceDE/>
        <w:autoSpaceDN/>
        <w:adjustRightInd/>
        <w:spacing w:line="216" w:lineRule="auto"/>
        <w:jc w:val="both"/>
        <w:rPr>
          <w:rFonts w:ascii="Times New Roman" w:hAnsi="Times New Roman" w:cs="Times New Roman"/>
          <w:sz w:val="24"/>
          <w:szCs w:val="24"/>
        </w:rPr>
      </w:pPr>
    </w:p>
    <w:p w:rsidR="00E157B1" w:rsidRPr="00E157B1" w:rsidRDefault="00E157B1" w:rsidP="00CE70AA">
      <w:pPr>
        <w:pStyle w:val="a4"/>
        <w:numPr>
          <w:ilvl w:val="1"/>
          <w:numId w:val="7"/>
        </w:numPr>
        <w:suppressAutoHyphens/>
        <w:spacing w:line="216" w:lineRule="auto"/>
        <w:jc w:val="both"/>
        <w:rPr>
          <w:rFonts w:ascii="Times New Roman" w:hAnsi="Times New Roman"/>
          <w:b/>
          <w:sz w:val="24"/>
          <w:szCs w:val="24"/>
        </w:rPr>
      </w:pPr>
      <w:r w:rsidRPr="00E157B1">
        <w:rPr>
          <w:rFonts w:ascii="Times New Roman" w:hAnsi="Times New Roman"/>
          <w:b/>
          <w:sz w:val="24"/>
          <w:szCs w:val="24"/>
        </w:rPr>
        <w:t>Требования к подрядной организации:</w:t>
      </w:r>
    </w:p>
    <w:p w:rsidR="00AF47EC" w:rsidRPr="00E157B1" w:rsidRDefault="00E157B1" w:rsidP="00E157B1">
      <w:pPr>
        <w:suppressAutoHyphens/>
        <w:spacing w:line="216" w:lineRule="auto"/>
        <w:jc w:val="both"/>
        <w:rPr>
          <w:rFonts w:ascii="Times New Roman" w:hAnsi="Times New Roman"/>
          <w:b/>
          <w:sz w:val="24"/>
          <w:szCs w:val="24"/>
        </w:rPr>
      </w:pPr>
      <w:r>
        <w:rPr>
          <w:rFonts w:ascii="Times New Roman" w:hAnsi="Times New Roman"/>
          <w:b/>
          <w:sz w:val="24"/>
          <w:szCs w:val="24"/>
        </w:rPr>
        <w:t>4.2</w:t>
      </w:r>
      <w:r w:rsidR="00AF47EC" w:rsidRPr="00E157B1">
        <w:rPr>
          <w:rFonts w:ascii="Times New Roman" w:hAnsi="Times New Roman"/>
          <w:b/>
          <w:sz w:val="24"/>
          <w:szCs w:val="24"/>
        </w:rPr>
        <w:t>.1. Общие требования</w:t>
      </w:r>
      <w:bookmarkEnd w:id="2"/>
      <w:bookmarkEnd w:id="3"/>
      <w:bookmarkEnd w:id="4"/>
      <w:bookmarkEnd w:id="5"/>
      <w:bookmarkEnd w:id="6"/>
      <w:r w:rsidR="00AF47EC" w:rsidRPr="00E157B1">
        <w:rPr>
          <w:rFonts w:ascii="Times New Roman" w:hAnsi="Times New Roman"/>
          <w:b/>
          <w:sz w:val="24"/>
          <w:szCs w:val="24"/>
        </w:rPr>
        <w:t>:</w:t>
      </w:r>
    </w:p>
    <w:p w:rsidR="00AF47EC" w:rsidRPr="00420853" w:rsidRDefault="00AF47EC" w:rsidP="00AF47EC">
      <w:pPr>
        <w:widowControl/>
        <w:suppressAutoHyphens/>
        <w:autoSpaceDE/>
        <w:autoSpaceDN/>
        <w:adjustRightInd/>
        <w:spacing w:line="216" w:lineRule="auto"/>
        <w:jc w:val="both"/>
        <w:rPr>
          <w:rFonts w:ascii="Times New Roman" w:hAnsi="Times New Roman" w:cs="Times New Roman"/>
          <w:b/>
          <w:sz w:val="24"/>
          <w:szCs w:val="24"/>
        </w:rPr>
      </w:pPr>
    </w:p>
    <w:p w:rsidR="003E7BB6" w:rsidRPr="00477844" w:rsidRDefault="003E7BB6" w:rsidP="003E7BB6">
      <w:pPr>
        <w:widowControl/>
        <w:autoSpaceDE/>
        <w:autoSpaceDN/>
        <w:adjustRightInd/>
        <w:rPr>
          <w:rFonts w:ascii="Times New Roman" w:hAnsi="Times New Roman" w:cs="Times New Roman"/>
          <w:sz w:val="24"/>
          <w:szCs w:val="24"/>
        </w:rPr>
      </w:pPr>
      <w:r>
        <w:rPr>
          <w:rFonts w:ascii="Times New Roman" w:hAnsi="Times New Roman" w:cs="Times New Roman"/>
          <w:sz w:val="22"/>
          <w:szCs w:val="22"/>
        </w:rPr>
        <w:t>4</w:t>
      </w:r>
      <w:r w:rsidRPr="00295F14">
        <w:rPr>
          <w:rFonts w:ascii="Times New Roman" w:hAnsi="Times New Roman" w:cs="Times New Roman"/>
          <w:sz w:val="22"/>
          <w:szCs w:val="22"/>
        </w:rPr>
        <w:t>.2.1.1</w:t>
      </w:r>
      <w:r w:rsidRPr="00477844">
        <w:rPr>
          <w:rFonts w:ascii="Times New Roman" w:hAnsi="Times New Roman" w:cs="Times New Roman"/>
          <w:sz w:val="24"/>
          <w:szCs w:val="24"/>
        </w:rPr>
        <w:t xml:space="preserve">. </w:t>
      </w:r>
      <w:r w:rsidR="00477844" w:rsidRPr="00477844">
        <w:rPr>
          <w:rFonts w:ascii="Times New Roman" w:hAnsi="Times New Roman" w:cs="Times New Roman"/>
          <w:sz w:val="24"/>
          <w:szCs w:val="24"/>
        </w:rPr>
        <w:t>Желательно н</w:t>
      </w:r>
      <w:r w:rsidRPr="00477844">
        <w:rPr>
          <w:rFonts w:ascii="Times New Roman" w:hAnsi="Times New Roman" w:cs="Times New Roman"/>
          <w:sz w:val="24"/>
          <w:szCs w:val="24"/>
        </w:rPr>
        <w:t>аличие положительного опыта работы в группе компаний «</w:t>
      </w:r>
      <w:proofErr w:type="gramStart"/>
      <w:r w:rsidRPr="00477844">
        <w:rPr>
          <w:rFonts w:ascii="Times New Roman" w:hAnsi="Times New Roman" w:cs="Times New Roman"/>
          <w:sz w:val="24"/>
          <w:szCs w:val="24"/>
        </w:rPr>
        <w:t>Газпром»  по</w:t>
      </w:r>
      <w:proofErr w:type="gramEnd"/>
      <w:r w:rsidRPr="00477844">
        <w:rPr>
          <w:rFonts w:ascii="Times New Roman" w:hAnsi="Times New Roman" w:cs="Times New Roman"/>
          <w:sz w:val="24"/>
          <w:szCs w:val="24"/>
        </w:rPr>
        <w:t xml:space="preserve"> реализации аналогичных проектов.</w:t>
      </w:r>
    </w:p>
    <w:p w:rsidR="00650D7F" w:rsidRPr="00027A53" w:rsidRDefault="003E7BB6" w:rsidP="00650D7F">
      <w:pPr>
        <w:widowControl/>
        <w:autoSpaceDE/>
        <w:autoSpaceDN/>
        <w:adjustRightInd/>
        <w:jc w:val="both"/>
        <w:rPr>
          <w:rFonts w:ascii="Times New Roman" w:hAnsi="Times New Roman" w:cs="Times New Roman"/>
          <w:color w:val="000000"/>
          <w:sz w:val="24"/>
          <w:szCs w:val="22"/>
        </w:rPr>
      </w:pPr>
      <w:r w:rsidRPr="00507E80">
        <w:rPr>
          <w:rFonts w:ascii="Times New Roman" w:hAnsi="Times New Roman"/>
          <w:sz w:val="24"/>
          <w:szCs w:val="24"/>
        </w:rPr>
        <w:t xml:space="preserve">4.2.1.2. Наличие партнерского статуса компаний </w:t>
      </w:r>
      <w:r w:rsidRPr="00507E80">
        <w:rPr>
          <w:rFonts w:ascii="Times New Roman" w:hAnsi="Times New Roman"/>
          <w:sz w:val="24"/>
          <w:szCs w:val="24"/>
          <w:lang w:val="en-US"/>
        </w:rPr>
        <w:t>EMC</w:t>
      </w:r>
      <w:r w:rsidRPr="00507E80">
        <w:rPr>
          <w:rFonts w:ascii="Times New Roman" w:hAnsi="Times New Roman"/>
          <w:sz w:val="24"/>
          <w:szCs w:val="24"/>
        </w:rPr>
        <w:t xml:space="preserve"> </w:t>
      </w:r>
      <w:r w:rsidRPr="00507E80">
        <w:rPr>
          <w:rFonts w:ascii="Times New Roman" w:hAnsi="Times New Roman"/>
          <w:sz w:val="24"/>
          <w:szCs w:val="24"/>
          <w:lang w:val="en-US"/>
        </w:rPr>
        <w:t>Corporation</w:t>
      </w:r>
      <w:r w:rsidRPr="00507E80">
        <w:rPr>
          <w:rFonts w:ascii="Times New Roman" w:hAnsi="Times New Roman"/>
          <w:sz w:val="24"/>
          <w:szCs w:val="24"/>
        </w:rPr>
        <w:t>, VmWare</w:t>
      </w:r>
      <w:r w:rsidR="00650D7F">
        <w:rPr>
          <w:rFonts w:ascii="Times New Roman" w:hAnsi="Times New Roman"/>
          <w:sz w:val="24"/>
          <w:szCs w:val="24"/>
        </w:rPr>
        <w:t>.</w:t>
      </w:r>
      <w:r w:rsidR="00650D7F" w:rsidRPr="00650D7F">
        <w:rPr>
          <w:rFonts w:ascii="Times New Roman" w:hAnsi="Times New Roman" w:cs="Times New Roman"/>
          <w:color w:val="000000"/>
          <w:sz w:val="24"/>
          <w:szCs w:val="22"/>
        </w:rPr>
        <w:t xml:space="preserve"> </w:t>
      </w:r>
      <w:r w:rsidR="00650D7F">
        <w:rPr>
          <w:rFonts w:ascii="Times New Roman" w:hAnsi="Times New Roman" w:cs="Times New Roman"/>
          <w:color w:val="000000"/>
          <w:sz w:val="24"/>
          <w:szCs w:val="22"/>
        </w:rPr>
        <w:t xml:space="preserve">В своей заявке участник должен представить сертификат, подтверждающий партнерство с </w:t>
      </w:r>
      <w:r w:rsidR="00650D7F" w:rsidRPr="00883182">
        <w:rPr>
          <w:rFonts w:ascii="Times New Roman" w:hAnsi="Times New Roman" w:cs="Times New Roman"/>
          <w:color w:val="000000"/>
          <w:sz w:val="24"/>
          <w:szCs w:val="22"/>
        </w:rPr>
        <w:t>компани</w:t>
      </w:r>
      <w:r w:rsidR="00650D7F">
        <w:rPr>
          <w:rFonts w:ascii="Times New Roman" w:hAnsi="Times New Roman" w:cs="Times New Roman"/>
          <w:color w:val="000000"/>
          <w:sz w:val="24"/>
          <w:szCs w:val="22"/>
        </w:rPr>
        <w:t>ей</w:t>
      </w:r>
      <w:r w:rsidR="00650D7F" w:rsidRPr="00883182">
        <w:rPr>
          <w:rFonts w:ascii="Times New Roman" w:hAnsi="Times New Roman" w:cs="Times New Roman"/>
          <w:color w:val="000000"/>
          <w:sz w:val="24"/>
          <w:szCs w:val="22"/>
        </w:rPr>
        <w:t xml:space="preserve"> </w:t>
      </w:r>
      <w:r w:rsidR="00650D7F" w:rsidRPr="00883182">
        <w:rPr>
          <w:rFonts w:ascii="Times New Roman" w:hAnsi="Times New Roman" w:cs="Times New Roman"/>
          <w:color w:val="000000"/>
          <w:sz w:val="24"/>
          <w:szCs w:val="22"/>
          <w:lang w:val="en-US"/>
        </w:rPr>
        <w:t>EMC</w:t>
      </w:r>
      <w:r w:rsidR="00650D7F" w:rsidRPr="00883182">
        <w:rPr>
          <w:rFonts w:ascii="Times New Roman" w:hAnsi="Times New Roman" w:cs="Times New Roman"/>
          <w:color w:val="000000"/>
          <w:sz w:val="24"/>
          <w:szCs w:val="22"/>
        </w:rPr>
        <w:t xml:space="preserve"> </w:t>
      </w:r>
      <w:r w:rsidR="00650D7F" w:rsidRPr="00883182">
        <w:rPr>
          <w:rFonts w:ascii="Times New Roman" w:hAnsi="Times New Roman" w:cs="Times New Roman"/>
          <w:color w:val="000000"/>
          <w:sz w:val="24"/>
          <w:szCs w:val="22"/>
          <w:lang w:val="en-US"/>
        </w:rPr>
        <w:t>Corporation</w:t>
      </w:r>
      <w:r w:rsidR="00650D7F">
        <w:rPr>
          <w:rFonts w:ascii="Times New Roman" w:hAnsi="Times New Roman" w:cs="Times New Roman"/>
          <w:color w:val="000000"/>
          <w:sz w:val="24"/>
          <w:szCs w:val="22"/>
        </w:rPr>
        <w:t xml:space="preserve"> и компанией </w:t>
      </w:r>
      <w:r w:rsidR="00650D7F" w:rsidRPr="00507E80">
        <w:rPr>
          <w:rFonts w:ascii="Times New Roman" w:hAnsi="Times New Roman"/>
          <w:sz w:val="24"/>
          <w:szCs w:val="24"/>
        </w:rPr>
        <w:t>VmWare</w:t>
      </w:r>
      <w:r w:rsidR="00650D7F">
        <w:rPr>
          <w:rFonts w:ascii="Times New Roman" w:hAnsi="Times New Roman" w:cs="Times New Roman"/>
          <w:color w:val="000000"/>
          <w:sz w:val="24"/>
          <w:szCs w:val="22"/>
        </w:rPr>
        <w:t>.</w:t>
      </w:r>
    </w:p>
    <w:p w:rsidR="003E7BB6" w:rsidRPr="00777B69"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.2.1.3. Обеспечение соответствия</w:t>
      </w:r>
      <w:r w:rsidRPr="00507E80">
        <w:rPr>
          <w:rFonts w:ascii="Times New Roman" w:hAnsi="Times New Roman" w:cs="Times New Roman"/>
          <w:sz w:val="24"/>
          <w:szCs w:val="24"/>
        </w:rPr>
        <w:t xml:space="preserve"> сметной документации требованиям системы        ценообразования, принятой в ОАО «ТГК-1»;</w:t>
      </w:r>
    </w:p>
    <w:p w:rsidR="003E7BB6" w:rsidRPr="00777B69" w:rsidRDefault="003E7BB6" w:rsidP="003E7BB6">
      <w:pPr>
        <w:widowControl/>
        <w:suppressAutoHyphens/>
        <w:autoSpaceDE/>
        <w:autoSpaceDN/>
        <w:adjustRightInd/>
        <w:jc w:val="both"/>
        <w:rPr>
          <w:rFonts w:ascii="Times New Roman" w:hAnsi="Times New Roman" w:cs="Times New Roman"/>
          <w:sz w:val="24"/>
          <w:szCs w:val="24"/>
        </w:rPr>
      </w:pPr>
      <w:r w:rsidRPr="003E7BB6">
        <w:rPr>
          <w:rFonts w:ascii="Times New Roman" w:hAnsi="Times New Roman" w:cs="Times New Roman"/>
          <w:bCs/>
          <w:sz w:val="24"/>
          <w:szCs w:val="24"/>
        </w:rPr>
        <w:t>4.2.1.4.  Оборудование должно быть произведено на основании введенных в действие Технических условий на территории Российской Федерации; </w:t>
      </w:r>
      <w:r w:rsidRPr="003E7BB6">
        <w:rPr>
          <w:rFonts w:ascii="Times New Roman" w:hAnsi="Times New Roman" w:cs="Times New Roman"/>
          <w:bCs/>
          <w:sz w:val="24"/>
          <w:szCs w:val="24"/>
        </w:rPr>
        <w:br/>
        <w:t xml:space="preserve">4.2.1.5. Оборудование должно соответствовать требованиям Технического регламента Таможенного союза ЕАС на основании соответствующей Декларации о соответствии или </w:t>
      </w:r>
      <w:r w:rsidRPr="003E7BB6">
        <w:rPr>
          <w:rFonts w:ascii="Times New Roman" w:hAnsi="Times New Roman" w:cs="Times New Roman"/>
          <w:bCs/>
          <w:sz w:val="24"/>
          <w:szCs w:val="24"/>
        </w:rPr>
        <w:lastRenderedPageBreak/>
        <w:t>Сертификата о соответствии, зарегистрированных на поставляемую продукцию;</w:t>
      </w:r>
      <w:r w:rsidRPr="003E7BB6">
        <w:rPr>
          <w:rFonts w:ascii="Times New Roman" w:hAnsi="Times New Roman" w:cs="Times New Roman"/>
          <w:bCs/>
          <w:sz w:val="24"/>
          <w:szCs w:val="24"/>
        </w:rPr>
        <w:br/>
        <w:t>4.2.1.6. В случае невозможности поставки оборудования, соответствующего указанным выше требованиям по локализации производства, допускается поставка оборудования иностранного производства;</w:t>
      </w:r>
    </w:p>
    <w:p w:rsidR="003E7BB6" w:rsidRPr="00507E80"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124812">
        <w:rPr>
          <w:rFonts w:ascii="Times New Roman" w:hAnsi="Times New Roman" w:cs="Times New Roman"/>
          <w:sz w:val="24"/>
          <w:szCs w:val="24"/>
        </w:rPr>
        <w:t>7</w:t>
      </w:r>
      <w:r>
        <w:rPr>
          <w:rFonts w:ascii="Times New Roman" w:hAnsi="Times New Roman" w:cs="Times New Roman"/>
          <w:sz w:val="24"/>
          <w:szCs w:val="24"/>
        </w:rPr>
        <w:t>. Обеспечение соответствия</w:t>
      </w:r>
      <w:r w:rsidRPr="00507E80">
        <w:rPr>
          <w:rFonts w:ascii="Times New Roman" w:hAnsi="Times New Roman" w:cs="Times New Roman"/>
          <w:sz w:val="24"/>
          <w:szCs w:val="24"/>
        </w:rPr>
        <w:t xml:space="preserve"> применяемых материалов и изделий требованиям ГОСТ и ТУ и наличие сертификатов, удостоверяющих их качество;</w:t>
      </w:r>
    </w:p>
    <w:p w:rsidR="003E7BB6" w:rsidRPr="00507E80"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8</w:t>
      </w:r>
      <w:r w:rsidRPr="00507E80">
        <w:rPr>
          <w:rFonts w:ascii="Times New Roman" w:hAnsi="Times New Roman" w:cs="Times New Roman"/>
          <w:sz w:val="24"/>
          <w:szCs w:val="24"/>
        </w:rPr>
        <w:t>. Работники подрядчика (поставщика) должны быть ознакомлены с Экологической политикой ОАО «ТГК-1», подрядчик (поставщик) должен принимать необходимые меры по соблюдению обязательств этой политики в рамках деятельности, определенной настоящим договором;</w:t>
      </w:r>
    </w:p>
    <w:p w:rsidR="003E7BB6" w:rsidRPr="00507E80"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9</w:t>
      </w:r>
      <w:r w:rsidRPr="00507E80">
        <w:rPr>
          <w:rFonts w:ascii="Times New Roman" w:hAnsi="Times New Roman" w:cs="Times New Roman"/>
          <w:sz w:val="24"/>
          <w:szCs w:val="24"/>
        </w:rPr>
        <w:t xml:space="preserve">. Подрядчик обязан соблюдать </w:t>
      </w:r>
      <w:proofErr w:type="gramStart"/>
      <w:r w:rsidRPr="00507E80">
        <w:rPr>
          <w:rFonts w:ascii="Times New Roman" w:hAnsi="Times New Roman" w:cs="Times New Roman"/>
          <w:sz w:val="24"/>
          <w:szCs w:val="24"/>
        </w:rPr>
        <w:t>требования  ОАО</w:t>
      </w:r>
      <w:proofErr w:type="gramEnd"/>
      <w:r w:rsidRPr="00507E80">
        <w:rPr>
          <w:rFonts w:ascii="Times New Roman" w:hAnsi="Times New Roman" w:cs="Times New Roman"/>
          <w:sz w:val="24"/>
          <w:szCs w:val="24"/>
        </w:rPr>
        <w:t xml:space="preserve"> «ТГК-1» по управлению значимыми экологическими аспектами в рамках деятельности, определенной настоящим договором (пункт включается в договор в случае, если деятельность подрядчика связана со значимыми экологическими аспектами. </w:t>
      </w:r>
      <w:proofErr w:type="gramStart"/>
      <w:r w:rsidRPr="00507E80">
        <w:rPr>
          <w:rFonts w:ascii="Times New Roman" w:hAnsi="Times New Roman" w:cs="Times New Roman"/>
          <w:sz w:val="24"/>
          <w:szCs w:val="24"/>
        </w:rPr>
        <w:t>Например</w:t>
      </w:r>
      <w:proofErr w:type="gramEnd"/>
      <w:r w:rsidRPr="00507E80">
        <w:rPr>
          <w:rFonts w:ascii="Times New Roman" w:hAnsi="Times New Roman" w:cs="Times New Roman"/>
          <w:sz w:val="24"/>
          <w:szCs w:val="24"/>
        </w:rPr>
        <w:t>: образование, сбор, вывоз и размещение строительно-промышленных отходов, других отходов I-IV классов опасности, а также других значимых экологических аспектов);</w:t>
      </w:r>
    </w:p>
    <w:p w:rsidR="003E7BB6" w:rsidRPr="00507E80"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10</w:t>
      </w:r>
      <w:r w:rsidRPr="00507E80">
        <w:rPr>
          <w:rFonts w:ascii="Times New Roman" w:hAnsi="Times New Roman" w:cs="Times New Roman"/>
          <w:sz w:val="24"/>
          <w:szCs w:val="24"/>
        </w:rPr>
        <w:t>. Подрядчик несет ответственность за соблюдение требований природоохранного законодательства Российской Федерации»;</w:t>
      </w:r>
    </w:p>
    <w:p w:rsidR="003E7BB6" w:rsidRPr="00507E80" w:rsidRDefault="003E7BB6" w:rsidP="003E7BB6">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11</w:t>
      </w:r>
      <w:r w:rsidRPr="00507E80">
        <w:rPr>
          <w:rFonts w:ascii="Times New Roman" w:hAnsi="Times New Roman" w:cs="Times New Roman"/>
          <w:sz w:val="24"/>
          <w:szCs w:val="24"/>
        </w:rPr>
        <w:t>. Акты сдачи - приемки могут быть подписаны Заказчиком при условии выполнения подрядчиком указанных выше требований.</w:t>
      </w:r>
    </w:p>
    <w:p w:rsidR="00AF47EC" w:rsidRPr="00295F14" w:rsidRDefault="00AF47EC" w:rsidP="00AF47EC">
      <w:pPr>
        <w:widowControl/>
        <w:suppressAutoHyphens/>
        <w:autoSpaceDE/>
        <w:autoSpaceDN/>
        <w:adjustRightInd/>
        <w:spacing w:line="216" w:lineRule="auto"/>
        <w:jc w:val="both"/>
        <w:rPr>
          <w:rFonts w:ascii="Times New Roman" w:hAnsi="Times New Roman" w:cs="Times New Roman"/>
          <w:sz w:val="22"/>
          <w:szCs w:val="22"/>
        </w:rPr>
      </w:pPr>
    </w:p>
    <w:p w:rsidR="00AF47EC" w:rsidRPr="00295F14" w:rsidRDefault="00AF47EC" w:rsidP="00AF47EC">
      <w:pPr>
        <w:widowControl/>
        <w:suppressAutoHyphens/>
        <w:autoSpaceDE/>
        <w:autoSpaceDN/>
        <w:adjustRightInd/>
        <w:spacing w:line="216" w:lineRule="auto"/>
        <w:ind w:left="425"/>
        <w:jc w:val="both"/>
        <w:rPr>
          <w:rFonts w:ascii="Times New Roman" w:hAnsi="Times New Roman" w:cs="Times New Roman"/>
          <w:sz w:val="22"/>
          <w:szCs w:val="22"/>
        </w:rPr>
      </w:pPr>
    </w:p>
    <w:p w:rsidR="00AF47EC" w:rsidRPr="00507E80" w:rsidRDefault="00527DD5" w:rsidP="00AF47EC">
      <w:pPr>
        <w:widowControl/>
        <w:suppressAutoHyphens/>
        <w:autoSpaceDE/>
        <w:autoSpaceDN/>
        <w:adjustRightInd/>
        <w:spacing w:line="216" w:lineRule="auto"/>
        <w:jc w:val="both"/>
        <w:rPr>
          <w:rFonts w:ascii="Times New Roman" w:hAnsi="Times New Roman" w:cs="Times New Roman"/>
          <w:b/>
          <w:sz w:val="24"/>
          <w:szCs w:val="24"/>
        </w:rPr>
      </w:pPr>
      <w:bookmarkStart w:id="7" w:name="_Toc154808869"/>
      <w:bookmarkStart w:id="8" w:name="_Toc154810999"/>
      <w:bookmarkStart w:id="9" w:name="_Toc154983027"/>
      <w:bookmarkStart w:id="10" w:name="_Toc157941947"/>
      <w:bookmarkStart w:id="11" w:name="_Toc159385168"/>
      <w:r>
        <w:rPr>
          <w:rFonts w:ascii="Times New Roman" w:hAnsi="Times New Roman" w:cs="Times New Roman"/>
          <w:b/>
          <w:sz w:val="22"/>
          <w:szCs w:val="22"/>
        </w:rPr>
        <w:t>4</w:t>
      </w:r>
      <w:r w:rsidR="00AF47EC" w:rsidRPr="00295F14">
        <w:rPr>
          <w:rFonts w:ascii="Times New Roman" w:hAnsi="Times New Roman" w:cs="Times New Roman"/>
          <w:b/>
          <w:sz w:val="22"/>
          <w:szCs w:val="22"/>
        </w:rPr>
        <w:t xml:space="preserve">.2.2. </w:t>
      </w:r>
      <w:r w:rsidR="00AF47EC" w:rsidRPr="00507E80">
        <w:rPr>
          <w:rFonts w:ascii="Times New Roman" w:hAnsi="Times New Roman" w:cs="Times New Roman"/>
          <w:b/>
          <w:sz w:val="24"/>
          <w:szCs w:val="24"/>
        </w:rPr>
        <w:t>Специальные требования</w:t>
      </w:r>
      <w:bookmarkEnd w:id="7"/>
      <w:bookmarkEnd w:id="8"/>
      <w:bookmarkEnd w:id="9"/>
      <w:bookmarkEnd w:id="10"/>
      <w:bookmarkEnd w:id="11"/>
      <w:r w:rsidR="00AF47EC" w:rsidRPr="00507E80">
        <w:rPr>
          <w:rFonts w:ascii="Times New Roman" w:hAnsi="Times New Roman" w:cs="Times New Roman"/>
          <w:b/>
          <w:sz w:val="24"/>
          <w:szCs w:val="24"/>
        </w:rPr>
        <w:t>:</w:t>
      </w:r>
    </w:p>
    <w:p w:rsidR="00AD572B" w:rsidRPr="00507E80" w:rsidRDefault="00527DD5" w:rsidP="00D00D51">
      <w:pPr>
        <w:widowControl/>
        <w:autoSpaceDE/>
        <w:autoSpaceDN/>
        <w:adjustRightInd/>
        <w:rPr>
          <w:rFonts w:ascii="Times New Roman" w:hAnsi="Times New Roman" w:cs="Times New Roman"/>
          <w:color w:val="000000"/>
          <w:sz w:val="24"/>
          <w:szCs w:val="24"/>
        </w:rPr>
      </w:pPr>
      <w:r w:rsidRPr="00507E80">
        <w:rPr>
          <w:rFonts w:ascii="Times New Roman" w:hAnsi="Times New Roman" w:cs="Times New Roman"/>
          <w:sz w:val="24"/>
          <w:szCs w:val="24"/>
        </w:rPr>
        <w:t>4</w:t>
      </w:r>
      <w:r w:rsidR="00AF47EC" w:rsidRPr="00507E80">
        <w:rPr>
          <w:rFonts w:ascii="Times New Roman" w:hAnsi="Times New Roman" w:cs="Times New Roman"/>
          <w:sz w:val="24"/>
          <w:szCs w:val="24"/>
        </w:rPr>
        <w:t xml:space="preserve">.2.2.1 </w:t>
      </w:r>
      <w:r w:rsidR="00AD572B" w:rsidRPr="00507E80">
        <w:rPr>
          <w:rFonts w:ascii="Times New Roman" w:hAnsi="Times New Roman" w:cs="Times New Roman"/>
          <w:color w:val="000000"/>
          <w:sz w:val="24"/>
          <w:szCs w:val="24"/>
        </w:rPr>
        <w:t xml:space="preserve">Возможность поддержки поставляемой оборудования сервисом и снабжения расходными материалами. </w:t>
      </w:r>
    </w:p>
    <w:p w:rsidR="00202804" w:rsidRPr="00507E80" w:rsidRDefault="00527DD5" w:rsidP="00D00D51">
      <w:pPr>
        <w:widowControl/>
        <w:autoSpaceDE/>
        <w:autoSpaceDN/>
        <w:adjustRightInd/>
        <w:jc w:val="both"/>
        <w:rPr>
          <w:rFonts w:ascii="Times New Roman" w:hAnsi="Times New Roman" w:cs="Times New Roman"/>
          <w:snapToGrid w:val="0"/>
          <w:sz w:val="24"/>
          <w:szCs w:val="24"/>
        </w:rPr>
      </w:pPr>
      <w:r w:rsidRPr="00507E80">
        <w:rPr>
          <w:rFonts w:ascii="Times New Roman" w:hAnsi="Times New Roman" w:cs="Times New Roman"/>
          <w:sz w:val="24"/>
          <w:szCs w:val="24"/>
        </w:rPr>
        <w:t>4</w:t>
      </w:r>
      <w:r w:rsidR="00AF47EC" w:rsidRPr="00507E80">
        <w:rPr>
          <w:rFonts w:ascii="Times New Roman" w:hAnsi="Times New Roman" w:cs="Times New Roman"/>
          <w:sz w:val="24"/>
          <w:szCs w:val="24"/>
        </w:rPr>
        <w:t xml:space="preserve">.2.2.2 </w:t>
      </w:r>
      <w:r w:rsidR="00295F14" w:rsidRPr="00507E80">
        <w:rPr>
          <w:rFonts w:ascii="Times New Roman" w:hAnsi="Times New Roman" w:cs="Times New Roman"/>
          <w:snapToGrid w:val="0"/>
          <w:sz w:val="24"/>
          <w:szCs w:val="24"/>
        </w:rPr>
        <w:t>Заявка участника должна быть действительна в течение срока, указанного Участником в письме о подаче оферты.  В любом случае </w:t>
      </w:r>
      <w:r w:rsidR="00202804" w:rsidRPr="00507E80">
        <w:rPr>
          <w:rFonts w:ascii="Times New Roman" w:hAnsi="Times New Roman" w:cs="Times New Roman"/>
          <w:snapToGrid w:val="0"/>
          <w:sz w:val="24"/>
          <w:szCs w:val="24"/>
        </w:rPr>
        <w:t xml:space="preserve"> </w:t>
      </w:r>
      <w:r w:rsidR="00295F14" w:rsidRPr="00507E80">
        <w:rPr>
          <w:rFonts w:ascii="Times New Roman" w:hAnsi="Times New Roman" w:cs="Times New Roman"/>
          <w:snapToGrid w:val="0"/>
          <w:sz w:val="24"/>
          <w:szCs w:val="24"/>
        </w:rPr>
        <w:t xml:space="preserve"> этот  срок  не должен   быть  менее </w:t>
      </w:r>
      <w:r w:rsidR="00F55868" w:rsidRPr="00507E80">
        <w:rPr>
          <w:rFonts w:ascii="Times New Roman" w:hAnsi="Times New Roman" w:cs="Times New Roman"/>
          <w:snapToGrid w:val="0"/>
          <w:sz w:val="24"/>
          <w:szCs w:val="24"/>
        </w:rPr>
        <w:t>90</w:t>
      </w:r>
      <w:r w:rsidR="00295F14" w:rsidRPr="00507E80">
        <w:rPr>
          <w:rFonts w:ascii="Times New Roman" w:hAnsi="Times New Roman" w:cs="Times New Roman"/>
          <w:snapToGrid w:val="0"/>
          <w:sz w:val="24"/>
          <w:szCs w:val="24"/>
        </w:rPr>
        <w:t xml:space="preserve"> календарных дней со дня, следующего за днем окончания приема Заявок. Указание меньшего срока может быть основанием для отклонения Заявки.</w:t>
      </w:r>
    </w:p>
    <w:p w:rsidR="00202804" w:rsidRPr="00507E80" w:rsidRDefault="00527DD5" w:rsidP="00D00D51">
      <w:pPr>
        <w:widowControl/>
        <w:autoSpaceDE/>
        <w:autoSpaceDN/>
        <w:adjustRightInd/>
        <w:jc w:val="both"/>
        <w:rPr>
          <w:rFonts w:ascii="Times New Roman" w:hAnsi="Times New Roman" w:cs="Times New Roman"/>
          <w:sz w:val="24"/>
          <w:szCs w:val="24"/>
        </w:rPr>
      </w:pPr>
      <w:r w:rsidRPr="00507E80">
        <w:rPr>
          <w:rFonts w:ascii="Times New Roman" w:hAnsi="Times New Roman" w:cs="Times New Roman"/>
          <w:snapToGrid w:val="0"/>
          <w:sz w:val="24"/>
          <w:szCs w:val="24"/>
        </w:rPr>
        <w:t>4</w:t>
      </w:r>
      <w:r w:rsidR="00202804" w:rsidRPr="00507E80">
        <w:rPr>
          <w:rFonts w:ascii="Times New Roman" w:hAnsi="Times New Roman" w:cs="Times New Roman"/>
          <w:snapToGrid w:val="0"/>
          <w:sz w:val="24"/>
          <w:szCs w:val="24"/>
        </w:rPr>
        <w:t xml:space="preserve">.2.2.3 </w:t>
      </w:r>
      <w:r w:rsidR="00D56204" w:rsidRPr="00631785">
        <w:rPr>
          <w:rFonts w:ascii="Times New Roman" w:hAnsi="Times New Roman" w:cs="Times New Roman"/>
          <w:snapToGrid w:val="0"/>
          <w:sz w:val="24"/>
          <w:szCs w:val="22"/>
        </w:rPr>
        <w:t>Заявка участника должна содержать стоимость на работы и оборудование в рублях</w:t>
      </w:r>
    </w:p>
    <w:p w:rsidR="00D56204" w:rsidRPr="00631785" w:rsidRDefault="00527DD5" w:rsidP="00D00D51">
      <w:pPr>
        <w:widowControl/>
        <w:suppressAutoHyphens/>
        <w:autoSpaceDE/>
        <w:autoSpaceDN/>
        <w:adjustRightInd/>
        <w:jc w:val="both"/>
        <w:rPr>
          <w:rFonts w:ascii="Times New Roman" w:hAnsi="Times New Roman" w:cs="Times New Roman"/>
          <w:sz w:val="24"/>
          <w:szCs w:val="22"/>
        </w:rPr>
      </w:pPr>
      <w:r w:rsidRPr="00507E80">
        <w:rPr>
          <w:rFonts w:ascii="Times New Roman" w:hAnsi="Times New Roman" w:cs="Times New Roman"/>
          <w:sz w:val="24"/>
          <w:szCs w:val="24"/>
        </w:rPr>
        <w:t>4</w:t>
      </w:r>
      <w:r w:rsidR="00AF47EC" w:rsidRPr="00507E80">
        <w:rPr>
          <w:rFonts w:ascii="Times New Roman" w:hAnsi="Times New Roman" w:cs="Times New Roman"/>
          <w:sz w:val="24"/>
          <w:szCs w:val="24"/>
        </w:rPr>
        <w:t xml:space="preserve">.2.2.3 </w:t>
      </w:r>
      <w:r w:rsidR="00D56204" w:rsidRPr="00631785">
        <w:rPr>
          <w:rFonts w:ascii="Times New Roman" w:hAnsi="Times New Roman" w:cs="Times New Roman"/>
          <w:sz w:val="24"/>
          <w:szCs w:val="22"/>
        </w:rPr>
        <w:t>Договор должен быть заключен по форме Договора к ОЗП.</w:t>
      </w:r>
    </w:p>
    <w:p w:rsidR="00AF47EC" w:rsidRPr="00420853" w:rsidRDefault="00AF47EC" w:rsidP="00D00D51">
      <w:pPr>
        <w:widowControl/>
        <w:suppressAutoHyphens/>
        <w:autoSpaceDE/>
        <w:autoSpaceDN/>
        <w:adjustRightInd/>
        <w:spacing w:line="216" w:lineRule="auto"/>
        <w:jc w:val="both"/>
        <w:rPr>
          <w:rFonts w:ascii="Times New Roman" w:hAnsi="Times New Roman" w:cs="Times New Roman"/>
          <w:i/>
          <w:sz w:val="24"/>
          <w:szCs w:val="24"/>
        </w:rPr>
      </w:pPr>
    </w:p>
    <w:p w:rsidR="00AF47EC" w:rsidRPr="00420853" w:rsidRDefault="00AF47EC" w:rsidP="00AF47EC">
      <w:pPr>
        <w:widowControl/>
        <w:suppressAutoHyphens/>
        <w:autoSpaceDE/>
        <w:autoSpaceDN/>
        <w:adjustRightInd/>
        <w:spacing w:line="216" w:lineRule="auto"/>
        <w:jc w:val="both"/>
        <w:rPr>
          <w:rFonts w:ascii="Times New Roman" w:hAnsi="Times New Roman" w:cs="Times New Roman"/>
          <w:b/>
          <w:sz w:val="24"/>
          <w:szCs w:val="24"/>
        </w:rPr>
      </w:pPr>
    </w:p>
    <w:p w:rsidR="00AF47EC" w:rsidRPr="00335A4D" w:rsidRDefault="00527DD5" w:rsidP="00AF47EC">
      <w:pPr>
        <w:widowControl/>
        <w:suppressAutoHyphens/>
        <w:autoSpaceDE/>
        <w:autoSpaceDN/>
        <w:adjustRightInd/>
        <w:jc w:val="both"/>
        <w:rPr>
          <w:rFonts w:ascii="Times New Roman" w:hAnsi="Times New Roman" w:cs="Times New Roman"/>
          <w:b/>
          <w:sz w:val="24"/>
          <w:szCs w:val="24"/>
        </w:rPr>
      </w:pPr>
      <w:r>
        <w:rPr>
          <w:rFonts w:ascii="Times New Roman" w:hAnsi="Times New Roman" w:cs="Times New Roman"/>
          <w:b/>
          <w:sz w:val="24"/>
          <w:szCs w:val="24"/>
        </w:rPr>
        <w:t>4</w:t>
      </w:r>
      <w:r w:rsidR="00AF47EC" w:rsidRPr="00335A4D">
        <w:rPr>
          <w:rFonts w:ascii="Times New Roman" w:hAnsi="Times New Roman" w:cs="Times New Roman"/>
          <w:b/>
          <w:sz w:val="24"/>
          <w:szCs w:val="24"/>
        </w:rPr>
        <w:t>.</w:t>
      </w:r>
      <w:r w:rsidR="00AF47EC">
        <w:rPr>
          <w:rFonts w:ascii="Times New Roman" w:hAnsi="Times New Roman" w:cs="Times New Roman"/>
          <w:b/>
          <w:sz w:val="24"/>
          <w:szCs w:val="24"/>
        </w:rPr>
        <w:t>3</w:t>
      </w:r>
      <w:r w:rsidR="00AF47EC" w:rsidRPr="00335A4D">
        <w:rPr>
          <w:rFonts w:ascii="Times New Roman" w:hAnsi="Times New Roman" w:cs="Times New Roman"/>
          <w:b/>
          <w:sz w:val="24"/>
          <w:szCs w:val="24"/>
        </w:rPr>
        <w:t>. Требования к защите конфиденциальной информации:</w:t>
      </w:r>
    </w:p>
    <w:p w:rsidR="00AF47EC" w:rsidRPr="00507E80" w:rsidRDefault="00AF47EC" w:rsidP="00AF47EC">
      <w:pPr>
        <w:widowControl/>
        <w:suppressAutoHyphens/>
        <w:autoSpaceDE/>
        <w:autoSpaceDN/>
        <w:adjustRightInd/>
        <w:ind w:firstLine="708"/>
        <w:jc w:val="both"/>
        <w:rPr>
          <w:rFonts w:ascii="Times New Roman" w:hAnsi="Times New Roman" w:cs="Times New Roman"/>
          <w:sz w:val="24"/>
          <w:szCs w:val="24"/>
        </w:rPr>
      </w:pPr>
      <w:r w:rsidRPr="00507E80">
        <w:rPr>
          <w:rFonts w:ascii="Times New Roman" w:hAnsi="Times New Roman" w:cs="Times New Roman"/>
          <w:sz w:val="24"/>
          <w:szCs w:val="24"/>
        </w:rPr>
        <w:t>Подрядчик обязан предоставить сведения:</w:t>
      </w:r>
    </w:p>
    <w:p w:rsidR="00AF47EC" w:rsidRPr="00507E80" w:rsidRDefault="00AF47EC" w:rsidP="00AF47EC">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 перечень нормативных документов по защите информации, составляющей коммерческую тайну, и иной конфиденциальной информации;</w:t>
      </w:r>
    </w:p>
    <w:p w:rsidR="00AF47EC" w:rsidRPr="00507E80" w:rsidRDefault="00AF47EC" w:rsidP="00AF47EC">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 об ограничении доступа к информации, составляющей коммерческую тайну контрагентов, порядке обращения с этой информацией и контроле за его соблюдением;</w:t>
      </w:r>
    </w:p>
    <w:p w:rsidR="00AF47EC" w:rsidRPr="00507E80" w:rsidRDefault="00AF47EC" w:rsidP="00AF47EC">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 о наличии в трудовых договорах с работниками запрета разглашения информации, составляющей коммерческую тайну, обладателями которой являются контрагенты, и использования без их согласия этой информации в личных целях.</w:t>
      </w:r>
    </w:p>
    <w:p w:rsidR="00AF47EC" w:rsidRPr="00507E80" w:rsidRDefault="00AF47EC" w:rsidP="00AF47EC">
      <w:pPr>
        <w:widowControl/>
        <w:suppressAutoHyphens/>
        <w:autoSpaceDE/>
        <w:autoSpaceDN/>
        <w:adjustRightInd/>
        <w:ind w:firstLine="708"/>
        <w:jc w:val="both"/>
        <w:rPr>
          <w:rFonts w:ascii="Times New Roman" w:hAnsi="Times New Roman" w:cs="Times New Roman"/>
          <w:i/>
          <w:sz w:val="24"/>
          <w:szCs w:val="24"/>
        </w:rPr>
      </w:pPr>
      <w:r w:rsidRPr="00507E80">
        <w:rPr>
          <w:rFonts w:ascii="Times New Roman" w:hAnsi="Times New Roman" w:cs="Times New Roman"/>
          <w:sz w:val="24"/>
          <w:szCs w:val="24"/>
        </w:rPr>
        <w:t>Подрядчик обязан заключить с ОАО «ТГК-1» соглашение о конфиденциальности (по форме ОАО «ТГК-1»), данная форма должна быть неотъемлемым приложением технического задания</w:t>
      </w:r>
      <w:r w:rsidRPr="00507E80">
        <w:rPr>
          <w:rFonts w:ascii="Times New Roman" w:hAnsi="Times New Roman" w:cs="Times New Roman"/>
          <w:i/>
          <w:sz w:val="24"/>
          <w:szCs w:val="24"/>
        </w:rPr>
        <w:t>.</w:t>
      </w:r>
    </w:p>
    <w:p w:rsidR="00AF47EC" w:rsidRPr="00420853" w:rsidRDefault="00AF47EC" w:rsidP="00AF47EC">
      <w:pPr>
        <w:widowControl/>
        <w:suppressAutoHyphens/>
        <w:autoSpaceDE/>
        <w:autoSpaceDN/>
        <w:adjustRightInd/>
        <w:spacing w:line="216" w:lineRule="auto"/>
        <w:jc w:val="both"/>
        <w:rPr>
          <w:rFonts w:ascii="Times New Roman" w:hAnsi="Times New Roman" w:cs="Times New Roman"/>
          <w:sz w:val="24"/>
          <w:szCs w:val="24"/>
        </w:rPr>
      </w:pPr>
    </w:p>
    <w:p w:rsidR="00AF47EC" w:rsidRDefault="00AF47EC" w:rsidP="00AF47EC">
      <w:pPr>
        <w:widowControl/>
        <w:suppressAutoHyphens/>
        <w:autoSpaceDE/>
        <w:autoSpaceDN/>
        <w:adjustRightInd/>
        <w:spacing w:line="216" w:lineRule="auto"/>
        <w:rPr>
          <w:rFonts w:ascii="Times New Roman" w:hAnsi="Times New Roman" w:cs="Times New Roman"/>
          <w:sz w:val="24"/>
          <w:szCs w:val="24"/>
        </w:rPr>
      </w:pPr>
      <w:r>
        <w:rPr>
          <w:rFonts w:ascii="Times New Roman" w:hAnsi="Times New Roman" w:cs="Times New Roman"/>
          <w:sz w:val="24"/>
          <w:szCs w:val="24"/>
        </w:rPr>
        <w:t>Руководитель</w:t>
      </w:r>
      <w:r w:rsidR="00295F14">
        <w:rPr>
          <w:rFonts w:ascii="Times New Roman" w:hAnsi="Times New Roman" w:cs="Times New Roman"/>
          <w:sz w:val="24"/>
          <w:szCs w:val="24"/>
        </w:rPr>
        <w:t>:</w:t>
      </w:r>
    </w:p>
    <w:tbl>
      <w:tblPr>
        <w:tblW w:w="9691" w:type="dxa"/>
        <w:tblLook w:val="04A0" w:firstRow="1" w:lastRow="0" w:firstColumn="1" w:lastColumn="0" w:noHBand="0" w:noVBand="1"/>
      </w:tblPr>
      <w:tblGrid>
        <w:gridCol w:w="4630"/>
        <w:gridCol w:w="2131"/>
        <w:gridCol w:w="2930"/>
      </w:tblGrid>
      <w:tr w:rsidR="00431BC5" w:rsidRPr="00A77985" w:rsidTr="00DC7A76">
        <w:trPr>
          <w:trHeight w:val="321"/>
        </w:trPr>
        <w:tc>
          <w:tcPr>
            <w:tcW w:w="4630" w:type="dxa"/>
            <w:tcBorders>
              <w:bottom w:val="single" w:sz="4" w:space="0" w:color="auto"/>
            </w:tcBorders>
          </w:tcPr>
          <w:p w:rsidR="00431BC5" w:rsidRPr="00A77985" w:rsidRDefault="00431BC5" w:rsidP="00DC7A76">
            <w:pPr>
              <w:rPr>
                <w:rFonts w:ascii="Times New Roman" w:hAnsi="Times New Roman" w:cs="Times New Roman"/>
                <w:sz w:val="24"/>
                <w:szCs w:val="24"/>
              </w:rPr>
            </w:pPr>
            <w:r>
              <w:rPr>
                <w:rFonts w:ascii="Times New Roman" w:hAnsi="Times New Roman" w:cs="Times New Roman"/>
                <w:sz w:val="24"/>
                <w:szCs w:val="24"/>
              </w:rPr>
              <w:t>Директор</w:t>
            </w:r>
            <w:r w:rsidRPr="007D0632">
              <w:rPr>
                <w:rFonts w:ascii="Times New Roman" w:hAnsi="Times New Roman" w:cs="Times New Roman"/>
                <w:sz w:val="24"/>
                <w:szCs w:val="24"/>
              </w:rPr>
              <w:t xml:space="preserve"> ПСДТУ и ИТ </w:t>
            </w:r>
            <w:r>
              <w:rPr>
                <w:rFonts w:ascii="Times New Roman" w:hAnsi="Times New Roman" w:cs="Times New Roman"/>
                <w:sz w:val="24"/>
                <w:szCs w:val="24"/>
              </w:rPr>
              <w:t>филиала «Невский» ОАО «ТГК-1»</w:t>
            </w:r>
          </w:p>
        </w:tc>
        <w:tc>
          <w:tcPr>
            <w:tcW w:w="2131" w:type="dxa"/>
            <w:tcBorders>
              <w:bottom w:val="single" w:sz="4" w:space="0" w:color="auto"/>
            </w:tcBorders>
          </w:tcPr>
          <w:p w:rsidR="00431BC5" w:rsidRPr="00A77985" w:rsidRDefault="00431BC5" w:rsidP="00DC7A76">
            <w:pPr>
              <w:rPr>
                <w:rFonts w:ascii="Times New Roman" w:hAnsi="Times New Roman" w:cs="Times New Roman"/>
                <w:sz w:val="24"/>
                <w:szCs w:val="24"/>
              </w:rPr>
            </w:pPr>
          </w:p>
        </w:tc>
        <w:tc>
          <w:tcPr>
            <w:tcW w:w="2930" w:type="dxa"/>
            <w:tcBorders>
              <w:bottom w:val="single" w:sz="4" w:space="0" w:color="auto"/>
            </w:tcBorders>
          </w:tcPr>
          <w:p w:rsidR="00431BC5" w:rsidRPr="00C50AD2" w:rsidRDefault="00C50AD2" w:rsidP="00DC7A76">
            <w:pPr>
              <w:rPr>
                <w:rFonts w:ascii="Times New Roman" w:hAnsi="Times New Roman" w:cs="Times New Roman"/>
                <w:sz w:val="24"/>
                <w:szCs w:val="24"/>
                <w:lang w:val="en-US"/>
              </w:rPr>
            </w:pPr>
            <w:r>
              <w:rPr>
                <w:rFonts w:ascii="Times New Roman" w:hAnsi="Times New Roman" w:cs="Times New Roman"/>
                <w:sz w:val="24"/>
                <w:szCs w:val="24"/>
              </w:rPr>
              <w:t>Малафеев А.В.</w:t>
            </w:r>
          </w:p>
        </w:tc>
      </w:tr>
      <w:tr w:rsidR="00431BC5" w:rsidRPr="00A77985" w:rsidTr="00DC7A76">
        <w:trPr>
          <w:trHeight w:val="623"/>
        </w:trPr>
        <w:tc>
          <w:tcPr>
            <w:tcW w:w="4630"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p>
        </w:tc>
        <w:tc>
          <w:tcPr>
            <w:tcW w:w="2131"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r w:rsidRPr="00A77985">
              <w:rPr>
                <w:rFonts w:ascii="Times New Roman" w:hAnsi="Times New Roman" w:cs="Times New Roman"/>
                <w:szCs w:val="24"/>
              </w:rPr>
              <w:t>(подпись)</w:t>
            </w:r>
          </w:p>
        </w:tc>
        <w:tc>
          <w:tcPr>
            <w:tcW w:w="2930"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r w:rsidRPr="00A77985">
              <w:rPr>
                <w:rFonts w:ascii="Times New Roman" w:hAnsi="Times New Roman" w:cs="Times New Roman"/>
                <w:szCs w:val="24"/>
              </w:rPr>
              <w:t>(ФИО)</w:t>
            </w:r>
          </w:p>
        </w:tc>
      </w:tr>
    </w:tbl>
    <w:p w:rsidR="00AF47EC" w:rsidRPr="00420853" w:rsidRDefault="00AF47EC" w:rsidP="00AF47EC">
      <w:pPr>
        <w:widowControl/>
        <w:autoSpaceDE/>
        <w:autoSpaceDN/>
        <w:adjustRightInd/>
        <w:rPr>
          <w:rFonts w:ascii="Times New Roman" w:hAnsi="Times New Roman" w:cs="Times New Roman"/>
          <w:b/>
          <w:sz w:val="24"/>
          <w:szCs w:val="24"/>
        </w:rPr>
      </w:pPr>
    </w:p>
    <w:p w:rsidR="002A0715" w:rsidRDefault="002A0715"/>
    <w:sectPr w:rsidR="002A0715" w:rsidSect="007260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Dual 400">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P Simplified">
    <w:charset w:val="00"/>
    <w:family w:val="swiss"/>
    <w:pitch w:val="variable"/>
    <w:sig w:usb0="A00000AF" w:usb1="5000205B"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44CE2"/>
    <w:multiLevelType w:val="hybridMultilevel"/>
    <w:tmpl w:val="638EC224"/>
    <w:lvl w:ilvl="0" w:tplc="6C66F78A">
      <w:start w:val="1"/>
      <w:numFmt w:val="bullet"/>
      <w:lvlText w:val=""/>
      <w:lvlJc w:val="left"/>
      <w:pPr>
        <w:ind w:left="1083" w:hanging="360"/>
      </w:pPr>
      <w:rPr>
        <w:rFonts w:ascii="Symbol" w:hAnsi="Symbol" w:hint="default"/>
      </w:rPr>
    </w:lvl>
    <w:lvl w:ilvl="1" w:tplc="04190003">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1"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EA15D0"/>
    <w:multiLevelType w:val="hybridMultilevel"/>
    <w:tmpl w:val="1B7A5F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1350BAA"/>
    <w:multiLevelType w:val="multilevel"/>
    <w:tmpl w:val="A8C4EC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6830424"/>
    <w:multiLevelType w:val="hybridMultilevel"/>
    <w:tmpl w:val="0ACEE5D6"/>
    <w:lvl w:ilvl="0" w:tplc="6C66F78A">
      <w:start w:val="1"/>
      <w:numFmt w:val="bullet"/>
      <w:pStyle w:val="a"/>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37212E17"/>
    <w:multiLevelType w:val="multilevel"/>
    <w:tmpl w:val="E384FCC4"/>
    <w:lvl w:ilvl="0">
      <w:start w:val="4"/>
      <w:numFmt w:val="decimal"/>
      <w:lvlText w:val="%1."/>
      <w:lvlJc w:val="left"/>
      <w:pPr>
        <w:ind w:left="360" w:hanging="360"/>
      </w:pPr>
      <w:rPr>
        <w:rFonts w:ascii="Times New Roman" w:eastAsia="Times New Roman" w:hAnsi="Times New Roman"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E5039C7"/>
    <w:multiLevelType w:val="hybridMultilevel"/>
    <w:tmpl w:val="A79A4C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267531"/>
    <w:multiLevelType w:val="hybridMultilevel"/>
    <w:tmpl w:val="73C0EC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B316201"/>
    <w:multiLevelType w:val="hybridMultilevel"/>
    <w:tmpl w:val="E1AE748A"/>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973544"/>
    <w:multiLevelType w:val="hybridMultilevel"/>
    <w:tmpl w:val="6D3ACE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4127B30"/>
    <w:multiLevelType w:val="hybridMultilevel"/>
    <w:tmpl w:val="4496B5AA"/>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A6B77E3"/>
    <w:multiLevelType w:val="multilevel"/>
    <w:tmpl w:val="1D5CDD02"/>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AF41D10"/>
    <w:multiLevelType w:val="multilevel"/>
    <w:tmpl w:val="694A97A6"/>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CBC7440"/>
    <w:multiLevelType w:val="hybridMultilevel"/>
    <w:tmpl w:val="FFAE527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E4D72F1"/>
    <w:multiLevelType w:val="hybridMultilevel"/>
    <w:tmpl w:val="B1EE6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A53D28"/>
    <w:multiLevelType w:val="hybridMultilevel"/>
    <w:tmpl w:val="B8D8E58C"/>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5E266EE"/>
    <w:multiLevelType w:val="hybridMultilevel"/>
    <w:tmpl w:val="B1EE6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532742"/>
    <w:multiLevelType w:val="hybridMultilevel"/>
    <w:tmpl w:val="A510C5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9E678FC"/>
    <w:multiLevelType w:val="hybridMultilevel"/>
    <w:tmpl w:val="021432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F82F62"/>
    <w:multiLevelType w:val="hybridMultilevel"/>
    <w:tmpl w:val="5A50201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A7B41A8"/>
    <w:multiLevelType w:val="multilevel"/>
    <w:tmpl w:val="A8C4EC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714354"/>
    <w:multiLevelType w:val="hybridMultilevel"/>
    <w:tmpl w:val="9F18D890"/>
    <w:lvl w:ilvl="0" w:tplc="0419000F">
      <w:start w:val="1"/>
      <w:numFmt w:val="decimal"/>
      <w:lvlText w:val="%1."/>
      <w:lvlJc w:val="left"/>
      <w:pPr>
        <w:ind w:left="720" w:hanging="360"/>
      </w:pPr>
      <w:rPr>
        <w:rFonts w:hint="default"/>
      </w:rPr>
    </w:lvl>
    <w:lvl w:ilvl="1" w:tplc="AB4AD4C6">
      <w:start w:val="1"/>
      <w:numFmt w:val="lowerLetter"/>
      <w:lvlText w:val="%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2D7850"/>
    <w:multiLevelType w:val="multilevel"/>
    <w:tmpl w:val="A8C4EC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F45AC2"/>
    <w:multiLevelType w:val="multilevel"/>
    <w:tmpl w:val="61A439F4"/>
    <w:lvl w:ilvl="0">
      <w:start w:val="1"/>
      <w:numFmt w:val="decimal"/>
      <w:lvlText w:val="%1."/>
      <w:lvlJc w:val="left"/>
      <w:pPr>
        <w:ind w:left="360" w:hanging="360"/>
      </w:pPr>
      <w:rPr>
        <w:rFonts w:ascii="Times New Roman" w:eastAsia="Times New Roman" w:hAnsi="Times New Roman" w:cs="Arial"/>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8"/>
  </w:num>
  <w:num w:numId="2">
    <w:abstractNumId w:val="4"/>
  </w:num>
  <w:num w:numId="3">
    <w:abstractNumId w:val="0"/>
  </w:num>
  <w:num w:numId="4">
    <w:abstractNumId w:val="20"/>
  </w:num>
  <w:num w:numId="5">
    <w:abstractNumId w:val="3"/>
  </w:num>
  <w:num w:numId="6">
    <w:abstractNumId w:val="22"/>
  </w:num>
  <w:num w:numId="7">
    <w:abstractNumId w:val="11"/>
  </w:num>
  <w:num w:numId="8">
    <w:abstractNumId w:val="23"/>
  </w:num>
  <w:num w:numId="9">
    <w:abstractNumId w:val="21"/>
  </w:num>
  <w:num w:numId="10">
    <w:abstractNumId w:val="5"/>
  </w:num>
  <w:num w:numId="11">
    <w:abstractNumId w:val="18"/>
  </w:num>
  <w:num w:numId="12">
    <w:abstractNumId w:val="12"/>
  </w:num>
  <w:num w:numId="13">
    <w:abstractNumId w:val="10"/>
  </w:num>
  <w:num w:numId="14">
    <w:abstractNumId w:val="19"/>
  </w:num>
  <w:num w:numId="15">
    <w:abstractNumId w:val="17"/>
  </w:num>
  <w:num w:numId="16">
    <w:abstractNumId w:val="10"/>
    <w:lvlOverride w:ilvl="0">
      <w:lvl w:ilvl="0" w:tplc="0419000F">
        <w:start w:val="1"/>
        <w:numFmt w:val="decimal"/>
        <w:suff w:val="nothing"/>
        <w:lvlText w:val="%1."/>
        <w:lvlJc w:val="left"/>
        <w:pPr>
          <w:ind w:left="1146"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7">
    <w:abstractNumId w:val="10"/>
    <w:lvlOverride w:ilvl="0">
      <w:lvl w:ilvl="0" w:tplc="0419000F">
        <w:start w:val="1"/>
        <w:numFmt w:val="decimal"/>
        <w:suff w:val="nothing"/>
        <w:lvlText w:val="%1."/>
        <w:lvlJc w:val="left"/>
        <w:pPr>
          <w:ind w:left="1146"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8">
    <w:abstractNumId w:val="12"/>
    <w:lvlOverride w:ilvl="0">
      <w:lvl w:ilvl="0">
        <w:start w:val="3"/>
        <w:numFmt w:val="decimal"/>
        <w:lvlText w:val="%1"/>
        <w:lvlJc w:val="left"/>
        <w:pPr>
          <w:ind w:left="360" w:hanging="360"/>
        </w:pPr>
        <w:rPr>
          <w:rFonts w:hint="default"/>
        </w:rPr>
      </w:lvl>
    </w:lvlOverride>
    <w:lvlOverride w:ilvl="1">
      <w:lvl w:ilvl="1">
        <w:start w:val="8"/>
        <w:numFmt w:val="decimal"/>
        <w:suff w:val="nothing"/>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19">
    <w:abstractNumId w:val="14"/>
  </w:num>
  <w:num w:numId="20">
    <w:abstractNumId w:val="6"/>
  </w:num>
  <w:num w:numId="21">
    <w:abstractNumId w:val="7"/>
  </w:num>
  <w:num w:numId="22">
    <w:abstractNumId w:val="9"/>
  </w:num>
  <w:num w:numId="23">
    <w:abstractNumId w:val="2"/>
  </w:num>
  <w:num w:numId="24">
    <w:abstractNumId w:val="16"/>
  </w:num>
  <w:num w:numId="25">
    <w:abstractNumId w:val="13"/>
  </w:num>
  <w:num w:numId="26">
    <w:abstractNumId w:val="15"/>
  </w:num>
  <w:num w:numId="27">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5C1"/>
    <w:rsid w:val="000056E7"/>
    <w:rsid w:val="00005CB5"/>
    <w:rsid w:val="000061A2"/>
    <w:rsid w:val="00011177"/>
    <w:rsid w:val="00011581"/>
    <w:rsid w:val="000118E6"/>
    <w:rsid w:val="000126A6"/>
    <w:rsid w:val="000142AD"/>
    <w:rsid w:val="00016400"/>
    <w:rsid w:val="00021A0D"/>
    <w:rsid w:val="000255F4"/>
    <w:rsid w:val="00025C49"/>
    <w:rsid w:val="0002755B"/>
    <w:rsid w:val="0003130C"/>
    <w:rsid w:val="0003570C"/>
    <w:rsid w:val="00036A57"/>
    <w:rsid w:val="00037096"/>
    <w:rsid w:val="000375A8"/>
    <w:rsid w:val="0003788B"/>
    <w:rsid w:val="0004006D"/>
    <w:rsid w:val="00042761"/>
    <w:rsid w:val="00044998"/>
    <w:rsid w:val="00046892"/>
    <w:rsid w:val="00051380"/>
    <w:rsid w:val="000563F7"/>
    <w:rsid w:val="0005777A"/>
    <w:rsid w:val="00060C04"/>
    <w:rsid w:val="00061C9F"/>
    <w:rsid w:val="0006230F"/>
    <w:rsid w:val="00062C1A"/>
    <w:rsid w:val="00062DD0"/>
    <w:rsid w:val="000656DF"/>
    <w:rsid w:val="000662C1"/>
    <w:rsid w:val="00071274"/>
    <w:rsid w:val="000764DE"/>
    <w:rsid w:val="000769ED"/>
    <w:rsid w:val="00080960"/>
    <w:rsid w:val="000843E8"/>
    <w:rsid w:val="00084BDA"/>
    <w:rsid w:val="000851FE"/>
    <w:rsid w:val="0008693E"/>
    <w:rsid w:val="000901D0"/>
    <w:rsid w:val="00090500"/>
    <w:rsid w:val="00092F8D"/>
    <w:rsid w:val="00095121"/>
    <w:rsid w:val="0009640C"/>
    <w:rsid w:val="000A0BD3"/>
    <w:rsid w:val="000A0C40"/>
    <w:rsid w:val="000A115B"/>
    <w:rsid w:val="000A2A82"/>
    <w:rsid w:val="000A3849"/>
    <w:rsid w:val="000A59D3"/>
    <w:rsid w:val="000B027C"/>
    <w:rsid w:val="000B1805"/>
    <w:rsid w:val="000B19F8"/>
    <w:rsid w:val="000B1CB8"/>
    <w:rsid w:val="000B5D43"/>
    <w:rsid w:val="000B66EA"/>
    <w:rsid w:val="000B6FA2"/>
    <w:rsid w:val="000C031F"/>
    <w:rsid w:val="000C1438"/>
    <w:rsid w:val="000C3A9D"/>
    <w:rsid w:val="000C41E2"/>
    <w:rsid w:val="000C61F6"/>
    <w:rsid w:val="000D1E5D"/>
    <w:rsid w:val="000D3FC0"/>
    <w:rsid w:val="000D4915"/>
    <w:rsid w:val="000D622D"/>
    <w:rsid w:val="000E1F95"/>
    <w:rsid w:val="000E3CA4"/>
    <w:rsid w:val="000E4A15"/>
    <w:rsid w:val="000E65FA"/>
    <w:rsid w:val="000F4445"/>
    <w:rsid w:val="000F47E4"/>
    <w:rsid w:val="000F7063"/>
    <w:rsid w:val="00101432"/>
    <w:rsid w:val="00101A79"/>
    <w:rsid w:val="00102E16"/>
    <w:rsid w:val="001032D4"/>
    <w:rsid w:val="001032E1"/>
    <w:rsid w:val="00116308"/>
    <w:rsid w:val="00117460"/>
    <w:rsid w:val="00120E16"/>
    <w:rsid w:val="00123326"/>
    <w:rsid w:val="0012661A"/>
    <w:rsid w:val="0013042D"/>
    <w:rsid w:val="00130980"/>
    <w:rsid w:val="00134805"/>
    <w:rsid w:val="0013608E"/>
    <w:rsid w:val="00136196"/>
    <w:rsid w:val="00136423"/>
    <w:rsid w:val="00136CEB"/>
    <w:rsid w:val="00136F61"/>
    <w:rsid w:val="00142628"/>
    <w:rsid w:val="00147D66"/>
    <w:rsid w:val="00151E7E"/>
    <w:rsid w:val="00151FE0"/>
    <w:rsid w:val="00153998"/>
    <w:rsid w:val="00154EA5"/>
    <w:rsid w:val="00155B64"/>
    <w:rsid w:val="001601E6"/>
    <w:rsid w:val="00161F42"/>
    <w:rsid w:val="00164127"/>
    <w:rsid w:val="00164780"/>
    <w:rsid w:val="00173E73"/>
    <w:rsid w:val="00174DF7"/>
    <w:rsid w:val="0017586D"/>
    <w:rsid w:val="00180FDA"/>
    <w:rsid w:val="001810A8"/>
    <w:rsid w:val="00181AEC"/>
    <w:rsid w:val="0018364C"/>
    <w:rsid w:val="00183B7E"/>
    <w:rsid w:val="001840C4"/>
    <w:rsid w:val="001856F9"/>
    <w:rsid w:val="00185E83"/>
    <w:rsid w:val="0018766A"/>
    <w:rsid w:val="00193651"/>
    <w:rsid w:val="00194CA5"/>
    <w:rsid w:val="001A25A3"/>
    <w:rsid w:val="001A2E2B"/>
    <w:rsid w:val="001A2ECC"/>
    <w:rsid w:val="001A4C68"/>
    <w:rsid w:val="001A4DE4"/>
    <w:rsid w:val="001A797B"/>
    <w:rsid w:val="001A7DC7"/>
    <w:rsid w:val="001B1130"/>
    <w:rsid w:val="001B2165"/>
    <w:rsid w:val="001B4D96"/>
    <w:rsid w:val="001C1A97"/>
    <w:rsid w:val="001C2622"/>
    <w:rsid w:val="001C4734"/>
    <w:rsid w:val="001C4C97"/>
    <w:rsid w:val="001C6B45"/>
    <w:rsid w:val="001D1BA0"/>
    <w:rsid w:val="001D20BE"/>
    <w:rsid w:val="001D3801"/>
    <w:rsid w:val="001D5566"/>
    <w:rsid w:val="001D5997"/>
    <w:rsid w:val="001D5A48"/>
    <w:rsid w:val="001E2319"/>
    <w:rsid w:val="001E25FE"/>
    <w:rsid w:val="001E3569"/>
    <w:rsid w:val="001E3B2E"/>
    <w:rsid w:val="001E58E7"/>
    <w:rsid w:val="001E60C1"/>
    <w:rsid w:val="001E6922"/>
    <w:rsid w:val="001E75B0"/>
    <w:rsid w:val="001E7862"/>
    <w:rsid w:val="001F23DE"/>
    <w:rsid w:val="001F3146"/>
    <w:rsid w:val="001F33AE"/>
    <w:rsid w:val="001F33C9"/>
    <w:rsid w:val="001F35C2"/>
    <w:rsid w:val="00201C86"/>
    <w:rsid w:val="00202371"/>
    <w:rsid w:val="00202804"/>
    <w:rsid w:val="00203290"/>
    <w:rsid w:val="00203547"/>
    <w:rsid w:val="0020540F"/>
    <w:rsid w:val="002059B7"/>
    <w:rsid w:val="00205E19"/>
    <w:rsid w:val="00206311"/>
    <w:rsid w:val="00207DC2"/>
    <w:rsid w:val="002101F8"/>
    <w:rsid w:val="002106D6"/>
    <w:rsid w:val="002117FE"/>
    <w:rsid w:val="00212E34"/>
    <w:rsid w:val="00222B81"/>
    <w:rsid w:val="0023359C"/>
    <w:rsid w:val="0023433A"/>
    <w:rsid w:val="0024115D"/>
    <w:rsid w:val="0024163D"/>
    <w:rsid w:val="002423CA"/>
    <w:rsid w:val="00242606"/>
    <w:rsid w:val="00244DF3"/>
    <w:rsid w:val="0024543D"/>
    <w:rsid w:val="00245A8F"/>
    <w:rsid w:val="0024733B"/>
    <w:rsid w:val="00247A4A"/>
    <w:rsid w:val="00252BC3"/>
    <w:rsid w:val="0025323A"/>
    <w:rsid w:val="00253DA7"/>
    <w:rsid w:val="0025437E"/>
    <w:rsid w:val="00254578"/>
    <w:rsid w:val="00256033"/>
    <w:rsid w:val="0026058A"/>
    <w:rsid w:val="00261B04"/>
    <w:rsid w:val="0026366E"/>
    <w:rsid w:val="00265309"/>
    <w:rsid w:val="0027017B"/>
    <w:rsid w:val="002730C0"/>
    <w:rsid w:val="00273919"/>
    <w:rsid w:val="002747C2"/>
    <w:rsid w:val="00275725"/>
    <w:rsid w:val="00275D3D"/>
    <w:rsid w:val="0027663F"/>
    <w:rsid w:val="00276A36"/>
    <w:rsid w:val="00277B71"/>
    <w:rsid w:val="002821F8"/>
    <w:rsid w:val="0028265B"/>
    <w:rsid w:val="002827E0"/>
    <w:rsid w:val="0028317F"/>
    <w:rsid w:val="002866D4"/>
    <w:rsid w:val="00287557"/>
    <w:rsid w:val="002904D1"/>
    <w:rsid w:val="00295F14"/>
    <w:rsid w:val="00297DC7"/>
    <w:rsid w:val="002A0715"/>
    <w:rsid w:val="002A0ED4"/>
    <w:rsid w:val="002A3955"/>
    <w:rsid w:val="002A6FF7"/>
    <w:rsid w:val="002A711D"/>
    <w:rsid w:val="002A7AD1"/>
    <w:rsid w:val="002B49C3"/>
    <w:rsid w:val="002B4F80"/>
    <w:rsid w:val="002B7EC1"/>
    <w:rsid w:val="002C3126"/>
    <w:rsid w:val="002C6009"/>
    <w:rsid w:val="002C7274"/>
    <w:rsid w:val="002D10C1"/>
    <w:rsid w:val="002D3A5A"/>
    <w:rsid w:val="002D7E95"/>
    <w:rsid w:val="002E1D18"/>
    <w:rsid w:val="002E28F9"/>
    <w:rsid w:val="002E79C3"/>
    <w:rsid w:val="002F0551"/>
    <w:rsid w:val="002F1A12"/>
    <w:rsid w:val="002F3068"/>
    <w:rsid w:val="002F48AB"/>
    <w:rsid w:val="002F6168"/>
    <w:rsid w:val="002F7BC0"/>
    <w:rsid w:val="00300C23"/>
    <w:rsid w:val="003021D7"/>
    <w:rsid w:val="00304ABE"/>
    <w:rsid w:val="003067A6"/>
    <w:rsid w:val="00312508"/>
    <w:rsid w:val="0031312F"/>
    <w:rsid w:val="00315EE0"/>
    <w:rsid w:val="003162E3"/>
    <w:rsid w:val="00317D60"/>
    <w:rsid w:val="00322B27"/>
    <w:rsid w:val="00322CB4"/>
    <w:rsid w:val="0032338E"/>
    <w:rsid w:val="00323A9A"/>
    <w:rsid w:val="00323FF5"/>
    <w:rsid w:val="003266DE"/>
    <w:rsid w:val="00327EEA"/>
    <w:rsid w:val="0033139D"/>
    <w:rsid w:val="003350BC"/>
    <w:rsid w:val="003356E3"/>
    <w:rsid w:val="00335A6B"/>
    <w:rsid w:val="00336E4C"/>
    <w:rsid w:val="00340802"/>
    <w:rsid w:val="00343508"/>
    <w:rsid w:val="00343901"/>
    <w:rsid w:val="0035160C"/>
    <w:rsid w:val="00352CFC"/>
    <w:rsid w:val="003542E2"/>
    <w:rsid w:val="00354A1D"/>
    <w:rsid w:val="00357E58"/>
    <w:rsid w:val="0036233D"/>
    <w:rsid w:val="0036255E"/>
    <w:rsid w:val="00364056"/>
    <w:rsid w:val="0036506A"/>
    <w:rsid w:val="00373734"/>
    <w:rsid w:val="00375EE3"/>
    <w:rsid w:val="003802E5"/>
    <w:rsid w:val="00380C2A"/>
    <w:rsid w:val="003834F3"/>
    <w:rsid w:val="0038452C"/>
    <w:rsid w:val="00391711"/>
    <w:rsid w:val="003927F0"/>
    <w:rsid w:val="00392FE3"/>
    <w:rsid w:val="00393A09"/>
    <w:rsid w:val="0039453A"/>
    <w:rsid w:val="00395E69"/>
    <w:rsid w:val="003968D8"/>
    <w:rsid w:val="003970B8"/>
    <w:rsid w:val="00397501"/>
    <w:rsid w:val="003A0C41"/>
    <w:rsid w:val="003A3C87"/>
    <w:rsid w:val="003A4D5B"/>
    <w:rsid w:val="003A5B92"/>
    <w:rsid w:val="003A6A91"/>
    <w:rsid w:val="003A7FC1"/>
    <w:rsid w:val="003B0E3F"/>
    <w:rsid w:val="003B3094"/>
    <w:rsid w:val="003B3EAC"/>
    <w:rsid w:val="003B6BF3"/>
    <w:rsid w:val="003B6C58"/>
    <w:rsid w:val="003C0BB7"/>
    <w:rsid w:val="003C50EE"/>
    <w:rsid w:val="003C6ED0"/>
    <w:rsid w:val="003D1562"/>
    <w:rsid w:val="003D255B"/>
    <w:rsid w:val="003D4F55"/>
    <w:rsid w:val="003D6393"/>
    <w:rsid w:val="003D68F9"/>
    <w:rsid w:val="003E00AB"/>
    <w:rsid w:val="003E129D"/>
    <w:rsid w:val="003E43EC"/>
    <w:rsid w:val="003E5099"/>
    <w:rsid w:val="003E7BB6"/>
    <w:rsid w:val="003F08D5"/>
    <w:rsid w:val="003F2B98"/>
    <w:rsid w:val="003F3C9C"/>
    <w:rsid w:val="003F42D1"/>
    <w:rsid w:val="003F57E4"/>
    <w:rsid w:val="003F7E2F"/>
    <w:rsid w:val="004008C2"/>
    <w:rsid w:val="004012CA"/>
    <w:rsid w:val="00404375"/>
    <w:rsid w:val="00411E4E"/>
    <w:rsid w:val="00412336"/>
    <w:rsid w:val="0041348D"/>
    <w:rsid w:val="00414649"/>
    <w:rsid w:val="0041768B"/>
    <w:rsid w:val="004213EA"/>
    <w:rsid w:val="00423B37"/>
    <w:rsid w:val="00424010"/>
    <w:rsid w:val="004242E4"/>
    <w:rsid w:val="00424EBC"/>
    <w:rsid w:val="00425877"/>
    <w:rsid w:val="004260CE"/>
    <w:rsid w:val="0042634F"/>
    <w:rsid w:val="0042704A"/>
    <w:rsid w:val="0043119A"/>
    <w:rsid w:val="00431BC5"/>
    <w:rsid w:val="00433368"/>
    <w:rsid w:val="00434BA3"/>
    <w:rsid w:val="004365E8"/>
    <w:rsid w:val="0044405F"/>
    <w:rsid w:val="00447D00"/>
    <w:rsid w:val="00451769"/>
    <w:rsid w:val="00453EB1"/>
    <w:rsid w:val="004568C8"/>
    <w:rsid w:val="00456A0B"/>
    <w:rsid w:val="00460477"/>
    <w:rsid w:val="00460895"/>
    <w:rsid w:val="00463532"/>
    <w:rsid w:val="004645FC"/>
    <w:rsid w:val="00464FF0"/>
    <w:rsid w:val="00465DC7"/>
    <w:rsid w:val="00466103"/>
    <w:rsid w:val="004663C7"/>
    <w:rsid w:val="004725F8"/>
    <w:rsid w:val="00474EB0"/>
    <w:rsid w:val="00477844"/>
    <w:rsid w:val="0047785A"/>
    <w:rsid w:val="00477A0A"/>
    <w:rsid w:val="004836AC"/>
    <w:rsid w:val="00484341"/>
    <w:rsid w:val="0048504D"/>
    <w:rsid w:val="0048624A"/>
    <w:rsid w:val="00486C4F"/>
    <w:rsid w:val="00490045"/>
    <w:rsid w:val="00491058"/>
    <w:rsid w:val="00491776"/>
    <w:rsid w:val="004927B7"/>
    <w:rsid w:val="00492950"/>
    <w:rsid w:val="0049386D"/>
    <w:rsid w:val="00495C4A"/>
    <w:rsid w:val="00497891"/>
    <w:rsid w:val="004A15F2"/>
    <w:rsid w:val="004A19C6"/>
    <w:rsid w:val="004A1E04"/>
    <w:rsid w:val="004A29BC"/>
    <w:rsid w:val="004A3793"/>
    <w:rsid w:val="004A3D5D"/>
    <w:rsid w:val="004A43A8"/>
    <w:rsid w:val="004A63FE"/>
    <w:rsid w:val="004B4075"/>
    <w:rsid w:val="004B5402"/>
    <w:rsid w:val="004B61D4"/>
    <w:rsid w:val="004B665E"/>
    <w:rsid w:val="004B6BDD"/>
    <w:rsid w:val="004B769B"/>
    <w:rsid w:val="004B7983"/>
    <w:rsid w:val="004C168B"/>
    <w:rsid w:val="004C5052"/>
    <w:rsid w:val="004C7116"/>
    <w:rsid w:val="004C7886"/>
    <w:rsid w:val="004D22A6"/>
    <w:rsid w:val="004D5038"/>
    <w:rsid w:val="004D51FC"/>
    <w:rsid w:val="004D64B3"/>
    <w:rsid w:val="004D69EB"/>
    <w:rsid w:val="004D7188"/>
    <w:rsid w:val="004D7884"/>
    <w:rsid w:val="004E09E4"/>
    <w:rsid w:val="004E50DE"/>
    <w:rsid w:val="004E7FE3"/>
    <w:rsid w:val="004F2444"/>
    <w:rsid w:val="004F2EAF"/>
    <w:rsid w:val="00500093"/>
    <w:rsid w:val="00501B0C"/>
    <w:rsid w:val="005065CF"/>
    <w:rsid w:val="00507E80"/>
    <w:rsid w:val="00510808"/>
    <w:rsid w:val="0051200E"/>
    <w:rsid w:val="00516058"/>
    <w:rsid w:val="0051680C"/>
    <w:rsid w:val="00521464"/>
    <w:rsid w:val="00523139"/>
    <w:rsid w:val="00527DD5"/>
    <w:rsid w:val="00527EA2"/>
    <w:rsid w:val="005305D9"/>
    <w:rsid w:val="00530C6A"/>
    <w:rsid w:val="00534249"/>
    <w:rsid w:val="005359AA"/>
    <w:rsid w:val="005368DE"/>
    <w:rsid w:val="005401F5"/>
    <w:rsid w:val="005413D5"/>
    <w:rsid w:val="00541CFC"/>
    <w:rsid w:val="00542695"/>
    <w:rsid w:val="00542FCB"/>
    <w:rsid w:val="00543987"/>
    <w:rsid w:val="0054401F"/>
    <w:rsid w:val="005455AC"/>
    <w:rsid w:val="00547386"/>
    <w:rsid w:val="00551374"/>
    <w:rsid w:val="005513D4"/>
    <w:rsid w:val="00553429"/>
    <w:rsid w:val="00553F10"/>
    <w:rsid w:val="00561C4F"/>
    <w:rsid w:val="00562A09"/>
    <w:rsid w:val="00562BD0"/>
    <w:rsid w:val="0056382A"/>
    <w:rsid w:val="00565DAB"/>
    <w:rsid w:val="005701E9"/>
    <w:rsid w:val="00570214"/>
    <w:rsid w:val="0057054D"/>
    <w:rsid w:val="00573730"/>
    <w:rsid w:val="00574076"/>
    <w:rsid w:val="005740F2"/>
    <w:rsid w:val="005751BC"/>
    <w:rsid w:val="00577543"/>
    <w:rsid w:val="00580E50"/>
    <w:rsid w:val="0058122F"/>
    <w:rsid w:val="00583128"/>
    <w:rsid w:val="00584881"/>
    <w:rsid w:val="00585B89"/>
    <w:rsid w:val="00587289"/>
    <w:rsid w:val="005917F4"/>
    <w:rsid w:val="00591A4D"/>
    <w:rsid w:val="005929CA"/>
    <w:rsid w:val="005938B0"/>
    <w:rsid w:val="00593D2D"/>
    <w:rsid w:val="00593E50"/>
    <w:rsid w:val="005958F8"/>
    <w:rsid w:val="00595E18"/>
    <w:rsid w:val="00597551"/>
    <w:rsid w:val="00597F0A"/>
    <w:rsid w:val="005A0244"/>
    <w:rsid w:val="005A113E"/>
    <w:rsid w:val="005A1D0D"/>
    <w:rsid w:val="005A289B"/>
    <w:rsid w:val="005A3533"/>
    <w:rsid w:val="005A6FD4"/>
    <w:rsid w:val="005B02E4"/>
    <w:rsid w:val="005B3F56"/>
    <w:rsid w:val="005B5E7C"/>
    <w:rsid w:val="005B77E4"/>
    <w:rsid w:val="005C0BCC"/>
    <w:rsid w:val="005C16A0"/>
    <w:rsid w:val="005C1F36"/>
    <w:rsid w:val="005C2121"/>
    <w:rsid w:val="005C3701"/>
    <w:rsid w:val="005C3BEF"/>
    <w:rsid w:val="005C6A94"/>
    <w:rsid w:val="005C7103"/>
    <w:rsid w:val="005D0D9C"/>
    <w:rsid w:val="005D14AF"/>
    <w:rsid w:val="005D2670"/>
    <w:rsid w:val="005D2D2D"/>
    <w:rsid w:val="005E537D"/>
    <w:rsid w:val="005F2560"/>
    <w:rsid w:val="005F313B"/>
    <w:rsid w:val="005F65C2"/>
    <w:rsid w:val="005F6B78"/>
    <w:rsid w:val="005F759C"/>
    <w:rsid w:val="006039B2"/>
    <w:rsid w:val="006063A6"/>
    <w:rsid w:val="00606536"/>
    <w:rsid w:val="00606BE6"/>
    <w:rsid w:val="006073F5"/>
    <w:rsid w:val="00611C8C"/>
    <w:rsid w:val="00611D4C"/>
    <w:rsid w:val="00612050"/>
    <w:rsid w:val="00614322"/>
    <w:rsid w:val="00615042"/>
    <w:rsid w:val="00621AD4"/>
    <w:rsid w:val="0062725B"/>
    <w:rsid w:val="00631801"/>
    <w:rsid w:val="0063593A"/>
    <w:rsid w:val="00635970"/>
    <w:rsid w:val="0064175E"/>
    <w:rsid w:val="0064329D"/>
    <w:rsid w:val="00643E7E"/>
    <w:rsid w:val="0064501F"/>
    <w:rsid w:val="00645285"/>
    <w:rsid w:val="0064657A"/>
    <w:rsid w:val="006466D1"/>
    <w:rsid w:val="006471DA"/>
    <w:rsid w:val="00647B67"/>
    <w:rsid w:val="00650297"/>
    <w:rsid w:val="00650D7F"/>
    <w:rsid w:val="0065450F"/>
    <w:rsid w:val="006659FC"/>
    <w:rsid w:val="006663AA"/>
    <w:rsid w:val="00671E0C"/>
    <w:rsid w:val="00674B20"/>
    <w:rsid w:val="0067611C"/>
    <w:rsid w:val="006769DC"/>
    <w:rsid w:val="00677B0B"/>
    <w:rsid w:val="00682433"/>
    <w:rsid w:val="00687198"/>
    <w:rsid w:val="00687DB2"/>
    <w:rsid w:val="00693D95"/>
    <w:rsid w:val="006A3663"/>
    <w:rsid w:val="006A511E"/>
    <w:rsid w:val="006A553D"/>
    <w:rsid w:val="006A65A3"/>
    <w:rsid w:val="006A711B"/>
    <w:rsid w:val="006A7ED6"/>
    <w:rsid w:val="006A7FA4"/>
    <w:rsid w:val="006B13DF"/>
    <w:rsid w:val="006B13E3"/>
    <w:rsid w:val="006B1BF8"/>
    <w:rsid w:val="006B1E81"/>
    <w:rsid w:val="006B2A5C"/>
    <w:rsid w:val="006C5A1A"/>
    <w:rsid w:val="006C7362"/>
    <w:rsid w:val="006D37CD"/>
    <w:rsid w:val="006D43E4"/>
    <w:rsid w:val="006D4434"/>
    <w:rsid w:val="006D4F86"/>
    <w:rsid w:val="006E0AE6"/>
    <w:rsid w:val="006E2230"/>
    <w:rsid w:val="006E5C75"/>
    <w:rsid w:val="006E6038"/>
    <w:rsid w:val="006E676A"/>
    <w:rsid w:val="006E708A"/>
    <w:rsid w:val="006E749A"/>
    <w:rsid w:val="006F117E"/>
    <w:rsid w:val="006F2077"/>
    <w:rsid w:val="006F4A25"/>
    <w:rsid w:val="0070037D"/>
    <w:rsid w:val="0070086E"/>
    <w:rsid w:val="00704651"/>
    <w:rsid w:val="00704F81"/>
    <w:rsid w:val="00705EE2"/>
    <w:rsid w:val="00707030"/>
    <w:rsid w:val="00707564"/>
    <w:rsid w:val="007120FD"/>
    <w:rsid w:val="00712475"/>
    <w:rsid w:val="00713871"/>
    <w:rsid w:val="00713E3E"/>
    <w:rsid w:val="007151C3"/>
    <w:rsid w:val="007156A1"/>
    <w:rsid w:val="0071624F"/>
    <w:rsid w:val="00720984"/>
    <w:rsid w:val="00720D2C"/>
    <w:rsid w:val="00722B36"/>
    <w:rsid w:val="0072354A"/>
    <w:rsid w:val="0072358C"/>
    <w:rsid w:val="0072377E"/>
    <w:rsid w:val="007260B6"/>
    <w:rsid w:val="007272B7"/>
    <w:rsid w:val="00730DB5"/>
    <w:rsid w:val="00731F76"/>
    <w:rsid w:val="00732822"/>
    <w:rsid w:val="00733B23"/>
    <w:rsid w:val="00734FC1"/>
    <w:rsid w:val="00735469"/>
    <w:rsid w:val="007357BA"/>
    <w:rsid w:val="007401CD"/>
    <w:rsid w:val="00741DE8"/>
    <w:rsid w:val="00743233"/>
    <w:rsid w:val="00743CC6"/>
    <w:rsid w:val="00746125"/>
    <w:rsid w:val="00751C4C"/>
    <w:rsid w:val="00752505"/>
    <w:rsid w:val="00752DED"/>
    <w:rsid w:val="007531E2"/>
    <w:rsid w:val="007556C9"/>
    <w:rsid w:val="00756E9C"/>
    <w:rsid w:val="00763236"/>
    <w:rsid w:val="0076337D"/>
    <w:rsid w:val="00763A8B"/>
    <w:rsid w:val="00764EC8"/>
    <w:rsid w:val="00766C18"/>
    <w:rsid w:val="00770568"/>
    <w:rsid w:val="00772ACF"/>
    <w:rsid w:val="00773256"/>
    <w:rsid w:val="0077375C"/>
    <w:rsid w:val="0078080F"/>
    <w:rsid w:val="00780B3B"/>
    <w:rsid w:val="00783E70"/>
    <w:rsid w:val="007849B2"/>
    <w:rsid w:val="00784F5C"/>
    <w:rsid w:val="00785B20"/>
    <w:rsid w:val="00792900"/>
    <w:rsid w:val="007929BF"/>
    <w:rsid w:val="00793B51"/>
    <w:rsid w:val="00794006"/>
    <w:rsid w:val="0079421B"/>
    <w:rsid w:val="00794E58"/>
    <w:rsid w:val="007958E1"/>
    <w:rsid w:val="007A4736"/>
    <w:rsid w:val="007A4F66"/>
    <w:rsid w:val="007A7738"/>
    <w:rsid w:val="007B137C"/>
    <w:rsid w:val="007B196F"/>
    <w:rsid w:val="007C13F9"/>
    <w:rsid w:val="007C2B2E"/>
    <w:rsid w:val="007C57AE"/>
    <w:rsid w:val="007C5DD2"/>
    <w:rsid w:val="007C69FB"/>
    <w:rsid w:val="007C78A2"/>
    <w:rsid w:val="007C7A9B"/>
    <w:rsid w:val="007D189E"/>
    <w:rsid w:val="007D5421"/>
    <w:rsid w:val="007D67B7"/>
    <w:rsid w:val="007E1631"/>
    <w:rsid w:val="007E2065"/>
    <w:rsid w:val="007E3FB2"/>
    <w:rsid w:val="007E4495"/>
    <w:rsid w:val="007E497B"/>
    <w:rsid w:val="007E6007"/>
    <w:rsid w:val="007E7847"/>
    <w:rsid w:val="007F0966"/>
    <w:rsid w:val="007F3DD1"/>
    <w:rsid w:val="007F4A1F"/>
    <w:rsid w:val="007F4A8A"/>
    <w:rsid w:val="00803843"/>
    <w:rsid w:val="00803EC3"/>
    <w:rsid w:val="0080405F"/>
    <w:rsid w:val="00806736"/>
    <w:rsid w:val="00810CF8"/>
    <w:rsid w:val="00810EEF"/>
    <w:rsid w:val="00816EA9"/>
    <w:rsid w:val="00817E7C"/>
    <w:rsid w:val="008207E6"/>
    <w:rsid w:val="00821E8C"/>
    <w:rsid w:val="00824B8E"/>
    <w:rsid w:val="0082533C"/>
    <w:rsid w:val="00827EF9"/>
    <w:rsid w:val="00830031"/>
    <w:rsid w:val="00830959"/>
    <w:rsid w:val="00831DB3"/>
    <w:rsid w:val="0083421F"/>
    <w:rsid w:val="00835A63"/>
    <w:rsid w:val="00835DA5"/>
    <w:rsid w:val="0083657A"/>
    <w:rsid w:val="008366CD"/>
    <w:rsid w:val="00836FDC"/>
    <w:rsid w:val="008372E2"/>
    <w:rsid w:val="008373F3"/>
    <w:rsid w:val="00840A58"/>
    <w:rsid w:val="008420DE"/>
    <w:rsid w:val="00843EC7"/>
    <w:rsid w:val="00846900"/>
    <w:rsid w:val="00852B23"/>
    <w:rsid w:val="00854C7A"/>
    <w:rsid w:val="008559FC"/>
    <w:rsid w:val="008605F6"/>
    <w:rsid w:val="00860DE6"/>
    <w:rsid w:val="00861B7E"/>
    <w:rsid w:val="008643AC"/>
    <w:rsid w:val="00866C6A"/>
    <w:rsid w:val="0087014C"/>
    <w:rsid w:val="00871DDF"/>
    <w:rsid w:val="008724BB"/>
    <w:rsid w:val="00873F53"/>
    <w:rsid w:val="00876BD1"/>
    <w:rsid w:val="00877A9A"/>
    <w:rsid w:val="00880737"/>
    <w:rsid w:val="00880D0C"/>
    <w:rsid w:val="00884504"/>
    <w:rsid w:val="00885877"/>
    <w:rsid w:val="00890959"/>
    <w:rsid w:val="00893D31"/>
    <w:rsid w:val="008947DA"/>
    <w:rsid w:val="0089712C"/>
    <w:rsid w:val="008A25AB"/>
    <w:rsid w:val="008A3F43"/>
    <w:rsid w:val="008A4EE3"/>
    <w:rsid w:val="008A7B31"/>
    <w:rsid w:val="008B0063"/>
    <w:rsid w:val="008B1A5A"/>
    <w:rsid w:val="008B4B68"/>
    <w:rsid w:val="008B4BE4"/>
    <w:rsid w:val="008B4E3E"/>
    <w:rsid w:val="008B654E"/>
    <w:rsid w:val="008C16FF"/>
    <w:rsid w:val="008C460F"/>
    <w:rsid w:val="008C4923"/>
    <w:rsid w:val="008C5071"/>
    <w:rsid w:val="008C5822"/>
    <w:rsid w:val="008D09D0"/>
    <w:rsid w:val="008E0E9D"/>
    <w:rsid w:val="008E3CF2"/>
    <w:rsid w:val="008E4A86"/>
    <w:rsid w:val="008E6086"/>
    <w:rsid w:val="008E6E94"/>
    <w:rsid w:val="008F0433"/>
    <w:rsid w:val="008F2258"/>
    <w:rsid w:val="008F38D3"/>
    <w:rsid w:val="0090039F"/>
    <w:rsid w:val="00900900"/>
    <w:rsid w:val="00900A83"/>
    <w:rsid w:val="00903F28"/>
    <w:rsid w:val="0090493B"/>
    <w:rsid w:val="0090577E"/>
    <w:rsid w:val="009064FD"/>
    <w:rsid w:val="00912B30"/>
    <w:rsid w:val="009132D4"/>
    <w:rsid w:val="00915437"/>
    <w:rsid w:val="00917265"/>
    <w:rsid w:val="00917F9A"/>
    <w:rsid w:val="00920742"/>
    <w:rsid w:val="0092567F"/>
    <w:rsid w:val="00927E97"/>
    <w:rsid w:val="009305E4"/>
    <w:rsid w:val="00930663"/>
    <w:rsid w:val="00930846"/>
    <w:rsid w:val="00931056"/>
    <w:rsid w:val="0093372C"/>
    <w:rsid w:val="00933C29"/>
    <w:rsid w:val="00934642"/>
    <w:rsid w:val="00936029"/>
    <w:rsid w:val="00936640"/>
    <w:rsid w:val="0093665A"/>
    <w:rsid w:val="009429AC"/>
    <w:rsid w:val="00942BAE"/>
    <w:rsid w:val="0095061B"/>
    <w:rsid w:val="00950A48"/>
    <w:rsid w:val="00952777"/>
    <w:rsid w:val="00954C53"/>
    <w:rsid w:val="00954E18"/>
    <w:rsid w:val="00955DE2"/>
    <w:rsid w:val="0095608B"/>
    <w:rsid w:val="00956154"/>
    <w:rsid w:val="009568FE"/>
    <w:rsid w:val="00956E29"/>
    <w:rsid w:val="00957910"/>
    <w:rsid w:val="00961313"/>
    <w:rsid w:val="00961314"/>
    <w:rsid w:val="0096462B"/>
    <w:rsid w:val="00967BDA"/>
    <w:rsid w:val="009716D5"/>
    <w:rsid w:val="00972546"/>
    <w:rsid w:val="00973147"/>
    <w:rsid w:val="009741FD"/>
    <w:rsid w:val="00974B3C"/>
    <w:rsid w:val="0097598B"/>
    <w:rsid w:val="00976B30"/>
    <w:rsid w:val="00976F9B"/>
    <w:rsid w:val="00981695"/>
    <w:rsid w:val="00983FF7"/>
    <w:rsid w:val="009879E2"/>
    <w:rsid w:val="00990499"/>
    <w:rsid w:val="009915E5"/>
    <w:rsid w:val="00992CFF"/>
    <w:rsid w:val="009934CF"/>
    <w:rsid w:val="009936C2"/>
    <w:rsid w:val="009976E8"/>
    <w:rsid w:val="009A4614"/>
    <w:rsid w:val="009A560B"/>
    <w:rsid w:val="009A62B7"/>
    <w:rsid w:val="009C04FD"/>
    <w:rsid w:val="009C0B95"/>
    <w:rsid w:val="009C0D81"/>
    <w:rsid w:val="009C21CB"/>
    <w:rsid w:val="009C3F5A"/>
    <w:rsid w:val="009C424A"/>
    <w:rsid w:val="009C588E"/>
    <w:rsid w:val="009C5CC5"/>
    <w:rsid w:val="009C60C0"/>
    <w:rsid w:val="009D0611"/>
    <w:rsid w:val="009D0BA4"/>
    <w:rsid w:val="009D25BE"/>
    <w:rsid w:val="009D3D22"/>
    <w:rsid w:val="009D441D"/>
    <w:rsid w:val="009D7459"/>
    <w:rsid w:val="009D7801"/>
    <w:rsid w:val="009D7D74"/>
    <w:rsid w:val="009E1406"/>
    <w:rsid w:val="009E1DB1"/>
    <w:rsid w:val="009E2926"/>
    <w:rsid w:val="009E353D"/>
    <w:rsid w:val="009F07A5"/>
    <w:rsid w:val="009F3431"/>
    <w:rsid w:val="009F34DA"/>
    <w:rsid w:val="009F4DB9"/>
    <w:rsid w:val="009F4EE8"/>
    <w:rsid w:val="009F55D6"/>
    <w:rsid w:val="00A02947"/>
    <w:rsid w:val="00A03332"/>
    <w:rsid w:val="00A042F0"/>
    <w:rsid w:val="00A04DA9"/>
    <w:rsid w:val="00A051DF"/>
    <w:rsid w:val="00A07F3C"/>
    <w:rsid w:val="00A12486"/>
    <w:rsid w:val="00A129DB"/>
    <w:rsid w:val="00A137C8"/>
    <w:rsid w:val="00A20263"/>
    <w:rsid w:val="00A209F6"/>
    <w:rsid w:val="00A24605"/>
    <w:rsid w:val="00A24652"/>
    <w:rsid w:val="00A26583"/>
    <w:rsid w:val="00A2671C"/>
    <w:rsid w:val="00A26BAE"/>
    <w:rsid w:val="00A27351"/>
    <w:rsid w:val="00A27F68"/>
    <w:rsid w:val="00A33D7F"/>
    <w:rsid w:val="00A37221"/>
    <w:rsid w:val="00A374F2"/>
    <w:rsid w:val="00A40EC4"/>
    <w:rsid w:val="00A4332D"/>
    <w:rsid w:val="00A44BC3"/>
    <w:rsid w:val="00A44FF1"/>
    <w:rsid w:val="00A50DDD"/>
    <w:rsid w:val="00A515C1"/>
    <w:rsid w:val="00A51F43"/>
    <w:rsid w:val="00A5234F"/>
    <w:rsid w:val="00A52816"/>
    <w:rsid w:val="00A56343"/>
    <w:rsid w:val="00A57CFD"/>
    <w:rsid w:val="00A65330"/>
    <w:rsid w:val="00A6752C"/>
    <w:rsid w:val="00A70DB5"/>
    <w:rsid w:val="00A71A40"/>
    <w:rsid w:val="00A72635"/>
    <w:rsid w:val="00A73921"/>
    <w:rsid w:val="00A74948"/>
    <w:rsid w:val="00A772C2"/>
    <w:rsid w:val="00A77865"/>
    <w:rsid w:val="00A81800"/>
    <w:rsid w:val="00A81DF6"/>
    <w:rsid w:val="00A90E46"/>
    <w:rsid w:val="00A92134"/>
    <w:rsid w:val="00A93F96"/>
    <w:rsid w:val="00A94702"/>
    <w:rsid w:val="00A96375"/>
    <w:rsid w:val="00AA1750"/>
    <w:rsid w:val="00AA40EF"/>
    <w:rsid w:val="00AA5160"/>
    <w:rsid w:val="00AA7EDF"/>
    <w:rsid w:val="00AB2DE2"/>
    <w:rsid w:val="00AB3D7C"/>
    <w:rsid w:val="00AB6561"/>
    <w:rsid w:val="00AC30DF"/>
    <w:rsid w:val="00AC6A9A"/>
    <w:rsid w:val="00AD16EF"/>
    <w:rsid w:val="00AD2831"/>
    <w:rsid w:val="00AD2D61"/>
    <w:rsid w:val="00AD2EE6"/>
    <w:rsid w:val="00AD572B"/>
    <w:rsid w:val="00AD6518"/>
    <w:rsid w:val="00AD7C62"/>
    <w:rsid w:val="00AE1FBA"/>
    <w:rsid w:val="00AE6692"/>
    <w:rsid w:val="00AF0C08"/>
    <w:rsid w:val="00AF0E9F"/>
    <w:rsid w:val="00AF1E9E"/>
    <w:rsid w:val="00AF2829"/>
    <w:rsid w:val="00AF3E5B"/>
    <w:rsid w:val="00AF4375"/>
    <w:rsid w:val="00AF47EC"/>
    <w:rsid w:val="00AF4943"/>
    <w:rsid w:val="00AF549A"/>
    <w:rsid w:val="00AF6A89"/>
    <w:rsid w:val="00AF7244"/>
    <w:rsid w:val="00AF7981"/>
    <w:rsid w:val="00B00E94"/>
    <w:rsid w:val="00B0159F"/>
    <w:rsid w:val="00B107D7"/>
    <w:rsid w:val="00B11206"/>
    <w:rsid w:val="00B20D05"/>
    <w:rsid w:val="00B21F86"/>
    <w:rsid w:val="00B233C0"/>
    <w:rsid w:val="00B24555"/>
    <w:rsid w:val="00B27650"/>
    <w:rsid w:val="00B318D0"/>
    <w:rsid w:val="00B31ACC"/>
    <w:rsid w:val="00B335B6"/>
    <w:rsid w:val="00B34355"/>
    <w:rsid w:val="00B347CE"/>
    <w:rsid w:val="00B3480F"/>
    <w:rsid w:val="00B368E7"/>
    <w:rsid w:val="00B41131"/>
    <w:rsid w:val="00B42476"/>
    <w:rsid w:val="00B44FDD"/>
    <w:rsid w:val="00B46692"/>
    <w:rsid w:val="00B473B9"/>
    <w:rsid w:val="00B514AA"/>
    <w:rsid w:val="00B5463D"/>
    <w:rsid w:val="00B557A0"/>
    <w:rsid w:val="00B55D96"/>
    <w:rsid w:val="00B60450"/>
    <w:rsid w:val="00B60CD2"/>
    <w:rsid w:val="00B6356E"/>
    <w:rsid w:val="00B6534C"/>
    <w:rsid w:val="00B734D8"/>
    <w:rsid w:val="00B74007"/>
    <w:rsid w:val="00B75568"/>
    <w:rsid w:val="00B77D0D"/>
    <w:rsid w:val="00B77E8C"/>
    <w:rsid w:val="00B8262B"/>
    <w:rsid w:val="00B8476E"/>
    <w:rsid w:val="00B854AD"/>
    <w:rsid w:val="00B855D6"/>
    <w:rsid w:val="00B85BAF"/>
    <w:rsid w:val="00B86B02"/>
    <w:rsid w:val="00B87763"/>
    <w:rsid w:val="00B87C5F"/>
    <w:rsid w:val="00B87EF6"/>
    <w:rsid w:val="00B91365"/>
    <w:rsid w:val="00B91820"/>
    <w:rsid w:val="00B93F0F"/>
    <w:rsid w:val="00B94B05"/>
    <w:rsid w:val="00B95350"/>
    <w:rsid w:val="00B96173"/>
    <w:rsid w:val="00B97D18"/>
    <w:rsid w:val="00BA1D27"/>
    <w:rsid w:val="00BA1F3A"/>
    <w:rsid w:val="00BA2710"/>
    <w:rsid w:val="00BA3395"/>
    <w:rsid w:val="00BA3D4F"/>
    <w:rsid w:val="00BA513D"/>
    <w:rsid w:val="00BB164D"/>
    <w:rsid w:val="00BB445C"/>
    <w:rsid w:val="00BC0A8F"/>
    <w:rsid w:val="00BC1CCE"/>
    <w:rsid w:val="00BC4C5A"/>
    <w:rsid w:val="00BC78D7"/>
    <w:rsid w:val="00BD1476"/>
    <w:rsid w:val="00BD154A"/>
    <w:rsid w:val="00BD315E"/>
    <w:rsid w:val="00BD485B"/>
    <w:rsid w:val="00BD59A6"/>
    <w:rsid w:val="00BD6420"/>
    <w:rsid w:val="00BD770E"/>
    <w:rsid w:val="00BD7F50"/>
    <w:rsid w:val="00BE1C67"/>
    <w:rsid w:val="00BE257B"/>
    <w:rsid w:val="00BE41EF"/>
    <w:rsid w:val="00BE6632"/>
    <w:rsid w:val="00BF072A"/>
    <w:rsid w:val="00BF22A3"/>
    <w:rsid w:val="00BF2C4B"/>
    <w:rsid w:val="00BF3ADE"/>
    <w:rsid w:val="00BF3B3A"/>
    <w:rsid w:val="00BF6B66"/>
    <w:rsid w:val="00C012AF"/>
    <w:rsid w:val="00C05334"/>
    <w:rsid w:val="00C10744"/>
    <w:rsid w:val="00C11FDE"/>
    <w:rsid w:val="00C136A6"/>
    <w:rsid w:val="00C14051"/>
    <w:rsid w:val="00C158E0"/>
    <w:rsid w:val="00C15C28"/>
    <w:rsid w:val="00C17406"/>
    <w:rsid w:val="00C2233A"/>
    <w:rsid w:val="00C25ADF"/>
    <w:rsid w:val="00C30A9A"/>
    <w:rsid w:val="00C3195B"/>
    <w:rsid w:val="00C31A97"/>
    <w:rsid w:val="00C3203C"/>
    <w:rsid w:val="00C32A67"/>
    <w:rsid w:val="00C353D0"/>
    <w:rsid w:val="00C36F93"/>
    <w:rsid w:val="00C37621"/>
    <w:rsid w:val="00C41F5C"/>
    <w:rsid w:val="00C461BD"/>
    <w:rsid w:val="00C479AB"/>
    <w:rsid w:val="00C50AD2"/>
    <w:rsid w:val="00C51B46"/>
    <w:rsid w:val="00C54DCC"/>
    <w:rsid w:val="00C55C0D"/>
    <w:rsid w:val="00C57533"/>
    <w:rsid w:val="00C60B97"/>
    <w:rsid w:val="00C6139D"/>
    <w:rsid w:val="00C6371C"/>
    <w:rsid w:val="00C653ED"/>
    <w:rsid w:val="00C66462"/>
    <w:rsid w:val="00C67F7B"/>
    <w:rsid w:val="00C73547"/>
    <w:rsid w:val="00C74F96"/>
    <w:rsid w:val="00C761B9"/>
    <w:rsid w:val="00C767FE"/>
    <w:rsid w:val="00C80078"/>
    <w:rsid w:val="00C84A75"/>
    <w:rsid w:val="00C872BF"/>
    <w:rsid w:val="00C91986"/>
    <w:rsid w:val="00C91B3F"/>
    <w:rsid w:val="00C91F17"/>
    <w:rsid w:val="00C92E8A"/>
    <w:rsid w:val="00C933C0"/>
    <w:rsid w:val="00C936AD"/>
    <w:rsid w:val="00C95233"/>
    <w:rsid w:val="00C966D4"/>
    <w:rsid w:val="00CA1D08"/>
    <w:rsid w:val="00CA4B3A"/>
    <w:rsid w:val="00CA5D85"/>
    <w:rsid w:val="00CA5FA4"/>
    <w:rsid w:val="00CA6E25"/>
    <w:rsid w:val="00CB0BA2"/>
    <w:rsid w:val="00CB1360"/>
    <w:rsid w:val="00CB1A33"/>
    <w:rsid w:val="00CB26F9"/>
    <w:rsid w:val="00CB4B23"/>
    <w:rsid w:val="00CB59FE"/>
    <w:rsid w:val="00CB738A"/>
    <w:rsid w:val="00CC0D3B"/>
    <w:rsid w:val="00CC2600"/>
    <w:rsid w:val="00CC5A8D"/>
    <w:rsid w:val="00CD4042"/>
    <w:rsid w:val="00CD643F"/>
    <w:rsid w:val="00CD73A5"/>
    <w:rsid w:val="00CE19FF"/>
    <w:rsid w:val="00CE2757"/>
    <w:rsid w:val="00CE2B7B"/>
    <w:rsid w:val="00CE65C0"/>
    <w:rsid w:val="00CE6949"/>
    <w:rsid w:val="00CE70AA"/>
    <w:rsid w:val="00CE72F2"/>
    <w:rsid w:val="00CF0426"/>
    <w:rsid w:val="00CF0605"/>
    <w:rsid w:val="00CF221C"/>
    <w:rsid w:val="00CF2678"/>
    <w:rsid w:val="00CF3726"/>
    <w:rsid w:val="00CF54DD"/>
    <w:rsid w:val="00CF6C2A"/>
    <w:rsid w:val="00CF7095"/>
    <w:rsid w:val="00D00D51"/>
    <w:rsid w:val="00D028CB"/>
    <w:rsid w:val="00D04F79"/>
    <w:rsid w:val="00D04FBA"/>
    <w:rsid w:val="00D07CE3"/>
    <w:rsid w:val="00D07D47"/>
    <w:rsid w:val="00D07F0D"/>
    <w:rsid w:val="00D10033"/>
    <w:rsid w:val="00D101B6"/>
    <w:rsid w:val="00D10DA6"/>
    <w:rsid w:val="00D127CD"/>
    <w:rsid w:val="00D1292B"/>
    <w:rsid w:val="00D14865"/>
    <w:rsid w:val="00D14E63"/>
    <w:rsid w:val="00D17486"/>
    <w:rsid w:val="00D1758B"/>
    <w:rsid w:val="00D179B2"/>
    <w:rsid w:val="00D20DCD"/>
    <w:rsid w:val="00D216C4"/>
    <w:rsid w:val="00D31FE7"/>
    <w:rsid w:val="00D328A6"/>
    <w:rsid w:val="00D33311"/>
    <w:rsid w:val="00D34E6C"/>
    <w:rsid w:val="00D35B35"/>
    <w:rsid w:val="00D43219"/>
    <w:rsid w:val="00D43A43"/>
    <w:rsid w:val="00D44F47"/>
    <w:rsid w:val="00D458C2"/>
    <w:rsid w:val="00D46669"/>
    <w:rsid w:val="00D47DB4"/>
    <w:rsid w:val="00D50A6E"/>
    <w:rsid w:val="00D51E5E"/>
    <w:rsid w:val="00D51F1E"/>
    <w:rsid w:val="00D520CA"/>
    <w:rsid w:val="00D53F4E"/>
    <w:rsid w:val="00D56204"/>
    <w:rsid w:val="00D5703D"/>
    <w:rsid w:val="00D57C1B"/>
    <w:rsid w:val="00D6077C"/>
    <w:rsid w:val="00D6097E"/>
    <w:rsid w:val="00D61717"/>
    <w:rsid w:val="00D62941"/>
    <w:rsid w:val="00D64CD1"/>
    <w:rsid w:val="00D669E8"/>
    <w:rsid w:val="00D700CD"/>
    <w:rsid w:val="00D71A9B"/>
    <w:rsid w:val="00D751E6"/>
    <w:rsid w:val="00D76565"/>
    <w:rsid w:val="00D83773"/>
    <w:rsid w:val="00D90F14"/>
    <w:rsid w:val="00D923D4"/>
    <w:rsid w:val="00D93499"/>
    <w:rsid w:val="00D934CC"/>
    <w:rsid w:val="00D97AD7"/>
    <w:rsid w:val="00D97F07"/>
    <w:rsid w:val="00DA0C9C"/>
    <w:rsid w:val="00DA0D8C"/>
    <w:rsid w:val="00DA36BF"/>
    <w:rsid w:val="00DA3BF5"/>
    <w:rsid w:val="00DA749A"/>
    <w:rsid w:val="00DB0453"/>
    <w:rsid w:val="00DB1033"/>
    <w:rsid w:val="00DB2897"/>
    <w:rsid w:val="00DB52B9"/>
    <w:rsid w:val="00DB688C"/>
    <w:rsid w:val="00DB6FEF"/>
    <w:rsid w:val="00DB729E"/>
    <w:rsid w:val="00DB74A3"/>
    <w:rsid w:val="00DC7A76"/>
    <w:rsid w:val="00DC7A7F"/>
    <w:rsid w:val="00DD2779"/>
    <w:rsid w:val="00DD38C9"/>
    <w:rsid w:val="00DD4742"/>
    <w:rsid w:val="00DD597E"/>
    <w:rsid w:val="00DE261B"/>
    <w:rsid w:val="00DE6675"/>
    <w:rsid w:val="00DE7DD5"/>
    <w:rsid w:val="00DF0758"/>
    <w:rsid w:val="00DF10B3"/>
    <w:rsid w:val="00DF61B5"/>
    <w:rsid w:val="00DF61FB"/>
    <w:rsid w:val="00DF635C"/>
    <w:rsid w:val="00DF6710"/>
    <w:rsid w:val="00E03330"/>
    <w:rsid w:val="00E03E51"/>
    <w:rsid w:val="00E05AF7"/>
    <w:rsid w:val="00E10BA7"/>
    <w:rsid w:val="00E111A8"/>
    <w:rsid w:val="00E13691"/>
    <w:rsid w:val="00E1392E"/>
    <w:rsid w:val="00E157B1"/>
    <w:rsid w:val="00E234B0"/>
    <w:rsid w:val="00E23CC8"/>
    <w:rsid w:val="00E24DCA"/>
    <w:rsid w:val="00E24F5D"/>
    <w:rsid w:val="00E2607A"/>
    <w:rsid w:val="00E2776C"/>
    <w:rsid w:val="00E30A14"/>
    <w:rsid w:val="00E30C92"/>
    <w:rsid w:val="00E3170D"/>
    <w:rsid w:val="00E32BC5"/>
    <w:rsid w:val="00E358C1"/>
    <w:rsid w:val="00E376ED"/>
    <w:rsid w:val="00E40113"/>
    <w:rsid w:val="00E41D36"/>
    <w:rsid w:val="00E41F7B"/>
    <w:rsid w:val="00E41FE3"/>
    <w:rsid w:val="00E42B60"/>
    <w:rsid w:val="00E451E1"/>
    <w:rsid w:val="00E46EA0"/>
    <w:rsid w:val="00E47A20"/>
    <w:rsid w:val="00E5030D"/>
    <w:rsid w:val="00E61602"/>
    <w:rsid w:val="00E62AD2"/>
    <w:rsid w:val="00E631E3"/>
    <w:rsid w:val="00E63F98"/>
    <w:rsid w:val="00E645DA"/>
    <w:rsid w:val="00E657D6"/>
    <w:rsid w:val="00E67F6D"/>
    <w:rsid w:val="00E73CFE"/>
    <w:rsid w:val="00E74189"/>
    <w:rsid w:val="00E7444D"/>
    <w:rsid w:val="00E75219"/>
    <w:rsid w:val="00E75802"/>
    <w:rsid w:val="00E82238"/>
    <w:rsid w:val="00E85CA1"/>
    <w:rsid w:val="00E85FD2"/>
    <w:rsid w:val="00E87FF6"/>
    <w:rsid w:val="00E91E6C"/>
    <w:rsid w:val="00E976C5"/>
    <w:rsid w:val="00EA2CD4"/>
    <w:rsid w:val="00EA3274"/>
    <w:rsid w:val="00EB4AE4"/>
    <w:rsid w:val="00EB508E"/>
    <w:rsid w:val="00EB5D40"/>
    <w:rsid w:val="00EB7BE5"/>
    <w:rsid w:val="00EC17FD"/>
    <w:rsid w:val="00EC320D"/>
    <w:rsid w:val="00EC3AE0"/>
    <w:rsid w:val="00EC4B9D"/>
    <w:rsid w:val="00EC64A0"/>
    <w:rsid w:val="00ED0965"/>
    <w:rsid w:val="00ED274A"/>
    <w:rsid w:val="00ED5C2C"/>
    <w:rsid w:val="00EE0BC7"/>
    <w:rsid w:val="00EE1F06"/>
    <w:rsid w:val="00EE6CDE"/>
    <w:rsid w:val="00EF1C28"/>
    <w:rsid w:val="00EF4588"/>
    <w:rsid w:val="00EF64EB"/>
    <w:rsid w:val="00EF67EA"/>
    <w:rsid w:val="00EF78C0"/>
    <w:rsid w:val="00F00148"/>
    <w:rsid w:val="00F102E5"/>
    <w:rsid w:val="00F1349F"/>
    <w:rsid w:val="00F151A0"/>
    <w:rsid w:val="00F152C0"/>
    <w:rsid w:val="00F1674C"/>
    <w:rsid w:val="00F170FF"/>
    <w:rsid w:val="00F21860"/>
    <w:rsid w:val="00F21ED9"/>
    <w:rsid w:val="00F255F8"/>
    <w:rsid w:val="00F30486"/>
    <w:rsid w:val="00F30A73"/>
    <w:rsid w:val="00F33786"/>
    <w:rsid w:val="00F358F5"/>
    <w:rsid w:val="00F3703A"/>
    <w:rsid w:val="00F402CF"/>
    <w:rsid w:val="00F45C06"/>
    <w:rsid w:val="00F45CC5"/>
    <w:rsid w:val="00F46025"/>
    <w:rsid w:val="00F474D1"/>
    <w:rsid w:val="00F53994"/>
    <w:rsid w:val="00F5472F"/>
    <w:rsid w:val="00F54C7E"/>
    <w:rsid w:val="00F55868"/>
    <w:rsid w:val="00F57C14"/>
    <w:rsid w:val="00F57CB3"/>
    <w:rsid w:val="00F621D6"/>
    <w:rsid w:val="00F62B13"/>
    <w:rsid w:val="00F62E3D"/>
    <w:rsid w:val="00F658BE"/>
    <w:rsid w:val="00F74D1E"/>
    <w:rsid w:val="00F74E1C"/>
    <w:rsid w:val="00F7567D"/>
    <w:rsid w:val="00F8213D"/>
    <w:rsid w:val="00F832CD"/>
    <w:rsid w:val="00F87647"/>
    <w:rsid w:val="00F90BCE"/>
    <w:rsid w:val="00F915C4"/>
    <w:rsid w:val="00F937DF"/>
    <w:rsid w:val="00FA0382"/>
    <w:rsid w:val="00FA067E"/>
    <w:rsid w:val="00FA0B92"/>
    <w:rsid w:val="00FA19D7"/>
    <w:rsid w:val="00FA2B14"/>
    <w:rsid w:val="00FA444B"/>
    <w:rsid w:val="00FA5D1D"/>
    <w:rsid w:val="00FA6755"/>
    <w:rsid w:val="00FA7530"/>
    <w:rsid w:val="00FB3CDF"/>
    <w:rsid w:val="00FB5640"/>
    <w:rsid w:val="00FC02EF"/>
    <w:rsid w:val="00FC6EAA"/>
    <w:rsid w:val="00FD4DF3"/>
    <w:rsid w:val="00FD5CEC"/>
    <w:rsid w:val="00FD5E78"/>
    <w:rsid w:val="00FD7174"/>
    <w:rsid w:val="00FD7DCD"/>
    <w:rsid w:val="00FE0B29"/>
    <w:rsid w:val="00FE0E07"/>
    <w:rsid w:val="00FE188A"/>
    <w:rsid w:val="00FE18EA"/>
    <w:rsid w:val="00FE1EC3"/>
    <w:rsid w:val="00FE3121"/>
    <w:rsid w:val="00FE54E5"/>
    <w:rsid w:val="00FE6834"/>
    <w:rsid w:val="00FF080C"/>
    <w:rsid w:val="00FF502C"/>
    <w:rsid w:val="00FF539C"/>
    <w:rsid w:val="00FF6057"/>
    <w:rsid w:val="00FF6F3D"/>
    <w:rsid w:val="00FF7AFD"/>
    <w:rsid w:val="00FF7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D9C155A-3631-4133-81C0-73A3D970A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47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0"/>
    <w:next w:val="a0"/>
    <w:link w:val="10"/>
    <w:uiPriority w:val="9"/>
    <w:qFormat/>
    <w:rsid w:val="00FF7CD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DC7A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F47EC"/>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5">
    <w:name w:val="Balloon Text"/>
    <w:basedOn w:val="a0"/>
    <w:link w:val="a6"/>
    <w:uiPriority w:val="99"/>
    <w:semiHidden/>
    <w:unhideWhenUsed/>
    <w:rsid w:val="00202804"/>
    <w:rPr>
      <w:rFonts w:ascii="Segoe UI" w:hAnsi="Segoe UI" w:cs="Segoe UI"/>
      <w:sz w:val="18"/>
      <w:szCs w:val="18"/>
    </w:rPr>
  </w:style>
  <w:style w:type="character" w:customStyle="1" w:styleId="a6">
    <w:name w:val="Текст выноски Знак"/>
    <w:basedOn w:val="a1"/>
    <w:link w:val="a5"/>
    <w:uiPriority w:val="99"/>
    <w:semiHidden/>
    <w:rsid w:val="00202804"/>
    <w:rPr>
      <w:rFonts w:ascii="Segoe UI" w:eastAsia="Times New Roman" w:hAnsi="Segoe UI" w:cs="Segoe UI"/>
      <w:sz w:val="18"/>
      <w:szCs w:val="18"/>
      <w:lang w:eastAsia="ru-RU"/>
    </w:rPr>
  </w:style>
  <w:style w:type="character" w:customStyle="1" w:styleId="a7">
    <w:name w:val="Маркировка Знак"/>
    <w:link w:val="a8"/>
    <w:locked/>
    <w:rsid w:val="00F5472F"/>
    <w:rPr>
      <w:sz w:val="24"/>
      <w:szCs w:val="24"/>
    </w:rPr>
  </w:style>
  <w:style w:type="paragraph" w:customStyle="1" w:styleId="a8">
    <w:name w:val="Маркировка"/>
    <w:basedOn w:val="a"/>
    <w:link w:val="a7"/>
    <w:rsid w:val="00F5472F"/>
    <w:pPr>
      <w:keepLines/>
      <w:widowControl/>
      <w:numPr>
        <w:numId w:val="0"/>
      </w:numPr>
      <w:tabs>
        <w:tab w:val="num" w:pos="2149"/>
      </w:tabs>
      <w:autoSpaceDE/>
      <w:autoSpaceDN/>
      <w:adjustRightInd/>
      <w:spacing w:before="60" w:after="60" w:line="288" w:lineRule="auto"/>
      <w:ind w:left="2149" w:right="284" w:hanging="357"/>
      <w:contextualSpacing w:val="0"/>
      <w:jc w:val="both"/>
    </w:pPr>
    <w:rPr>
      <w:rFonts w:asciiTheme="minorHAnsi" w:eastAsiaTheme="minorHAnsi" w:hAnsiTheme="minorHAnsi" w:cstheme="minorBidi"/>
      <w:sz w:val="24"/>
      <w:szCs w:val="24"/>
      <w:lang w:eastAsia="en-US"/>
    </w:rPr>
  </w:style>
  <w:style w:type="paragraph" w:styleId="a">
    <w:name w:val="List Bullet"/>
    <w:basedOn w:val="a0"/>
    <w:uiPriority w:val="99"/>
    <w:semiHidden/>
    <w:unhideWhenUsed/>
    <w:rsid w:val="00F5472F"/>
    <w:pPr>
      <w:numPr>
        <w:numId w:val="2"/>
      </w:numPr>
      <w:contextualSpacing/>
    </w:pPr>
  </w:style>
  <w:style w:type="character" w:customStyle="1" w:styleId="20">
    <w:name w:val="Заголовок 2 Знак"/>
    <w:basedOn w:val="a1"/>
    <w:link w:val="2"/>
    <w:uiPriority w:val="9"/>
    <w:semiHidden/>
    <w:rsid w:val="00DC7A76"/>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1"/>
    <w:link w:val="1"/>
    <w:uiPriority w:val="9"/>
    <w:rsid w:val="00FF7CDD"/>
    <w:rPr>
      <w:rFonts w:asciiTheme="majorHAnsi" w:eastAsiaTheme="majorEastAsia" w:hAnsiTheme="majorHAnsi" w:cstheme="majorBidi"/>
      <w:color w:val="2E74B5" w:themeColor="accent1" w:themeShade="BF"/>
      <w:sz w:val="32"/>
      <w:szCs w:val="32"/>
      <w:lang w:eastAsia="ru-RU"/>
    </w:rPr>
  </w:style>
  <w:style w:type="character" w:customStyle="1" w:styleId="hps">
    <w:name w:val="hps"/>
    <w:basedOn w:val="a1"/>
    <w:rsid w:val="00E2607A"/>
  </w:style>
  <w:style w:type="character" w:styleId="a9">
    <w:name w:val="annotation reference"/>
    <w:basedOn w:val="a1"/>
    <w:uiPriority w:val="99"/>
    <w:semiHidden/>
    <w:unhideWhenUsed/>
    <w:rsid w:val="0092567F"/>
    <w:rPr>
      <w:sz w:val="18"/>
      <w:szCs w:val="18"/>
    </w:rPr>
  </w:style>
  <w:style w:type="paragraph" w:styleId="aa">
    <w:name w:val="annotation text"/>
    <w:basedOn w:val="a0"/>
    <w:link w:val="ab"/>
    <w:uiPriority w:val="99"/>
    <w:semiHidden/>
    <w:unhideWhenUsed/>
    <w:rsid w:val="0092567F"/>
    <w:rPr>
      <w:sz w:val="24"/>
      <w:szCs w:val="24"/>
    </w:rPr>
  </w:style>
  <w:style w:type="character" w:customStyle="1" w:styleId="ab">
    <w:name w:val="Текст примечания Знак"/>
    <w:basedOn w:val="a1"/>
    <w:link w:val="aa"/>
    <w:uiPriority w:val="99"/>
    <w:semiHidden/>
    <w:rsid w:val="0092567F"/>
    <w:rPr>
      <w:rFonts w:ascii="Arial" w:eastAsia="Times New Roman" w:hAnsi="Arial" w:cs="Arial"/>
      <w:sz w:val="24"/>
      <w:szCs w:val="24"/>
      <w:lang w:eastAsia="ru-RU"/>
    </w:rPr>
  </w:style>
  <w:style w:type="paragraph" w:styleId="ac">
    <w:name w:val="annotation subject"/>
    <w:basedOn w:val="aa"/>
    <w:next w:val="aa"/>
    <w:link w:val="ad"/>
    <w:uiPriority w:val="99"/>
    <w:semiHidden/>
    <w:unhideWhenUsed/>
    <w:rsid w:val="0092567F"/>
    <w:rPr>
      <w:b/>
      <w:bCs/>
      <w:sz w:val="20"/>
      <w:szCs w:val="20"/>
    </w:rPr>
  </w:style>
  <w:style w:type="character" w:customStyle="1" w:styleId="ad">
    <w:name w:val="Тема примечания Знак"/>
    <w:basedOn w:val="ab"/>
    <w:link w:val="ac"/>
    <w:uiPriority w:val="99"/>
    <w:semiHidden/>
    <w:rsid w:val="0092567F"/>
    <w:rPr>
      <w:rFonts w:ascii="Arial" w:eastAsia="Times New Roman" w:hAnsi="Arial" w:cs="Arial"/>
      <w:b/>
      <w:bCs/>
      <w:sz w:val="20"/>
      <w:szCs w:val="20"/>
      <w:lang w:eastAsia="ru-RU"/>
    </w:rPr>
  </w:style>
  <w:style w:type="paragraph" w:customStyle="1" w:styleId="Default">
    <w:name w:val="Default"/>
    <w:rsid w:val="00090500"/>
    <w:pPr>
      <w:autoSpaceDE w:val="0"/>
      <w:autoSpaceDN w:val="0"/>
      <w:adjustRightInd w:val="0"/>
      <w:spacing w:after="0" w:line="240" w:lineRule="auto"/>
    </w:pPr>
    <w:rPr>
      <w:rFonts w:ascii="Arial" w:hAnsi="Arial" w:cs="Arial"/>
      <w:color w:val="000000"/>
      <w:sz w:val="24"/>
      <w:szCs w:val="24"/>
    </w:rPr>
  </w:style>
  <w:style w:type="paragraph" w:customStyle="1" w:styleId="Pa15">
    <w:name w:val="Pa15"/>
    <w:basedOn w:val="Default"/>
    <w:next w:val="Default"/>
    <w:uiPriority w:val="99"/>
    <w:rsid w:val="005C6A94"/>
    <w:pPr>
      <w:spacing w:line="161" w:lineRule="atLeast"/>
    </w:pPr>
    <w:rPr>
      <w:rFonts w:ascii="Dual 400" w:hAnsi="Dual 400" w:cstheme="minorBidi"/>
      <w:color w:val="auto"/>
    </w:rPr>
  </w:style>
  <w:style w:type="paragraph" w:styleId="ae">
    <w:name w:val="Body Text"/>
    <w:aliases w:val="Body Text Char,body text,Знак1, Знак1,Основной текст Знак Знак Знак Знак,Список 1,SecondColumn"/>
    <w:basedOn w:val="a0"/>
    <w:link w:val="11"/>
    <w:rsid w:val="0090039F"/>
    <w:pPr>
      <w:keepNext/>
      <w:widowControl/>
      <w:tabs>
        <w:tab w:val="left" w:pos="1134"/>
      </w:tabs>
      <w:suppressAutoHyphens/>
      <w:autoSpaceDE/>
      <w:autoSpaceDN/>
      <w:adjustRightInd/>
      <w:spacing w:before="120"/>
      <w:outlineLvl w:val="2"/>
    </w:pPr>
    <w:rPr>
      <w:rFonts w:ascii="Times New Roman" w:hAnsi="Times New Roman" w:cs="Times New Roman"/>
      <w:i/>
      <w:iCs/>
      <w:sz w:val="26"/>
      <w:szCs w:val="26"/>
    </w:rPr>
  </w:style>
  <w:style w:type="character" w:customStyle="1" w:styleId="af">
    <w:name w:val="Основной текст Знак"/>
    <w:basedOn w:val="a1"/>
    <w:uiPriority w:val="99"/>
    <w:semiHidden/>
    <w:rsid w:val="0090039F"/>
    <w:rPr>
      <w:rFonts w:ascii="Arial" w:eastAsia="Times New Roman" w:hAnsi="Arial" w:cs="Arial"/>
      <w:sz w:val="20"/>
      <w:szCs w:val="20"/>
      <w:lang w:eastAsia="ru-RU"/>
    </w:rPr>
  </w:style>
  <w:style w:type="character" w:customStyle="1" w:styleId="11">
    <w:name w:val="Основной текст Знак1"/>
    <w:aliases w:val="Body Text Char Знак,body text Знак,Знак1 Знак, Знак1 Знак,Основной текст Знак Знак Знак Знак Знак,Список 1 Знак,SecondColumn Знак"/>
    <w:link w:val="ae"/>
    <w:rsid w:val="0090039F"/>
    <w:rPr>
      <w:rFonts w:ascii="Times New Roman" w:eastAsia="Times New Roman" w:hAnsi="Times New Roman" w:cs="Times New Roman"/>
      <w:i/>
      <w:iCs/>
      <w:sz w:val="26"/>
      <w:szCs w:val="26"/>
      <w:lang w:eastAsia="ru-RU"/>
    </w:rPr>
  </w:style>
  <w:style w:type="character" w:styleId="af0">
    <w:name w:val="Emphasis"/>
    <w:basedOn w:val="a1"/>
    <w:uiPriority w:val="20"/>
    <w:qFormat/>
    <w:rsid w:val="00495C4A"/>
    <w:rPr>
      <w:b/>
      <w:bCs/>
      <w:i w:val="0"/>
      <w:iCs w:val="0"/>
    </w:rPr>
  </w:style>
  <w:style w:type="character" w:styleId="af1">
    <w:name w:val="Strong"/>
    <w:basedOn w:val="a1"/>
    <w:uiPriority w:val="22"/>
    <w:qFormat/>
    <w:rsid w:val="00F832CD"/>
    <w:rPr>
      <w:b/>
      <w:bCs/>
    </w:rPr>
  </w:style>
  <w:style w:type="paragraph" w:customStyle="1" w:styleId="af2">
    <w:name w:val="Пункт Знак"/>
    <w:basedOn w:val="a0"/>
    <w:rsid w:val="00287557"/>
    <w:pPr>
      <w:widowControl/>
      <w:tabs>
        <w:tab w:val="left" w:pos="1134"/>
      </w:tabs>
      <w:suppressAutoHyphens/>
      <w:autoSpaceDE/>
      <w:autoSpaceDN/>
      <w:adjustRightInd/>
      <w:spacing w:line="360" w:lineRule="auto"/>
      <w:ind w:left="1134" w:hanging="1134"/>
      <w:jc w:val="both"/>
    </w:pPr>
    <w:rPr>
      <w:rFonts w:ascii="Times New Roman" w:hAnsi="Times New Roman" w:cs="Times New Roman"/>
      <w:sz w:val="28"/>
      <w:szCs w:val="24"/>
      <w:lang w:eastAsia="zh-CN"/>
    </w:rPr>
  </w:style>
  <w:style w:type="character" w:customStyle="1" w:styleId="a-size-large1">
    <w:name w:val="a-size-large1"/>
    <w:basedOn w:val="a1"/>
    <w:rsid w:val="00D20DCD"/>
    <w:rPr>
      <w:rFonts w:ascii="Arial" w:hAnsi="Arial" w:cs="Arial" w:hint="default"/>
    </w:rPr>
  </w:style>
  <w:style w:type="paragraph" w:styleId="af3">
    <w:name w:val="Revision"/>
    <w:hidden/>
    <w:uiPriority w:val="99"/>
    <w:semiHidden/>
    <w:rsid w:val="00261B04"/>
    <w:pPr>
      <w:spacing w:after="0" w:line="240" w:lineRule="auto"/>
    </w:pPr>
    <w:rPr>
      <w:rFonts w:ascii="Arial" w:eastAsia="Times New Roman" w:hAnsi="Arial" w:cs="Arial"/>
      <w:sz w:val="20"/>
      <w:szCs w:val="20"/>
      <w:lang w:eastAsia="ru-RU"/>
    </w:rPr>
  </w:style>
  <w:style w:type="paragraph" w:styleId="af4">
    <w:name w:val="No Spacing"/>
    <w:uiPriority w:val="1"/>
    <w:qFormat/>
    <w:rsid w:val="00DA749A"/>
    <w:pPr>
      <w:spacing w:after="0" w:line="240" w:lineRule="auto"/>
    </w:pPr>
    <w:rPr>
      <w:rFonts w:ascii="Times New Roman" w:eastAsia="Times New Roman" w:hAnsi="Times New Roman" w:cs="Times New Roman"/>
      <w:sz w:val="24"/>
      <w:szCs w:val="24"/>
      <w:lang w:eastAsia="ru-RU"/>
    </w:rPr>
  </w:style>
  <w:style w:type="paragraph" w:customStyle="1" w:styleId="af5">
    <w:name w:val="Знак Знак Знак Знак Знак Знак"/>
    <w:basedOn w:val="a0"/>
    <w:rsid w:val="00CB1A33"/>
    <w:pPr>
      <w:widowControl/>
      <w:autoSpaceDE/>
      <w:autoSpaceDN/>
      <w:adjustRightInd/>
      <w:spacing w:before="60" w:after="160" w:line="240" w:lineRule="exact"/>
      <w:jc w:val="both"/>
    </w:pPr>
    <w:rPr>
      <w:rFonts w:ascii="Verdana" w:hAnsi="Verdana" w:cs="Times New Roman"/>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7367">
      <w:bodyDiv w:val="1"/>
      <w:marLeft w:val="0"/>
      <w:marRight w:val="0"/>
      <w:marTop w:val="0"/>
      <w:marBottom w:val="0"/>
      <w:divBdr>
        <w:top w:val="none" w:sz="0" w:space="0" w:color="auto"/>
        <w:left w:val="none" w:sz="0" w:space="0" w:color="auto"/>
        <w:bottom w:val="none" w:sz="0" w:space="0" w:color="auto"/>
        <w:right w:val="none" w:sz="0" w:space="0" w:color="auto"/>
      </w:divBdr>
    </w:div>
    <w:div w:id="133181784">
      <w:bodyDiv w:val="1"/>
      <w:marLeft w:val="0"/>
      <w:marRight w:val="0"/>
      <w:marTop w:val="0"/>
      <w:marBottom w:val="0"/>
      <w:divBdr>
        <w:top w:val="none" w:sz="0" w:space="0" w:color="auto"/>
        <w:left w:val="none" w:sz="0" w:space="0" w:color="auto"/>
        <w:bottom w:val="none" w:sz="0" w:space="0" w:color="auto"/>
        <w:right w:val="none" w:sz="0" w:space="0" w:color="auto"/>
      </w:divBdr>
    </w:div>
    <w:div w:id="528029357">
      <w:bodyDiv w:val="1"/>
      <w:marLeft w:val="0"/>
      <w:marRight w:val="0"/>
      <w:marTop w:val="0"/>
      <w:marBottom w:val="0"/>
      <w:divBdr>
        <w:top w:val="none" w:sz="0" w:space="0" w:color="auto"/>
        <w:left w:val="none" w:sz="0" w:space="0" w:color="auto"/>
        <w:bottom w:val="none" w:sz="0" w:space="0" w:color="auto"/>
        <w:right w:val="none" w:sz="0" w:space="0" w:color="auto"/>
      </w:divBdr>
    </w:div>
    <w:div w:id="559366212">
      <w:bodyDiv w:val="1"/>
      <w:marLeft w:val="0"/>
      <w:marRight w:val="0"/>
      <w:marTop w:val="0"/>
      <w:marBottom w:val="0"/>
      <w:divBdr>
        <w:top w:val="none" w:sz="0" w:space="0" w:color="auto"/>
        <w:left w:val="none" w:sz="0" w:space="0" w:color="auto"/>
        <w:bottom w:val="none" w:sz="0" w:space="0" w:color="auto"/>
        <w:right w:val="none" w:sz="0" w:space="0" w:color="auto"/>
      </w:divBdr>
    </w:div>
    <w:div w:id="597755228">
      <w:bodyDiv w:val="1"/>
      <w:marLeft w:val="0"/>
      <w:marRight w:val="0"/>
      <w:marTop w:val="0"/>
      <w:marBottom w:val="0"/>
      <w:divBdr>
        <w:top w:val="none" w:sz="0" w:space="0" w:color="auto"/>
        <w:left w:val="none" w:sz="0" w:space="0" w:color="auto"/>
        <w:bottom w:val="none" w:sz="0" w:space="0" w:color="auto"/>
        <w:right w:val="none" w:sz="0" w:space="0" w:color="auto"/>
      </w:divBdr>
    </w:div>
    <w:div w:id="618411005">
      <w:bodyDiv w:val="1"/>
      <w:marLeft w:val="0"/>
      <w:marRight w:val="0"/>
      <w:marTop w:val="0"/>
      <w:marBottom w:val="0"/>
      <w:divBdr>
        <w:top w:val="none" w:sz="0" w:space="0" w:color="auto"/>
        <w:left w:val="none" w:sz="0" w:space="0" w:color="auto"/>
        <w:bottom w:val="none" w:sz="0" w:space="0" w:color="auto"/>
        <w:right w:val="none" w:sz="0" w:space="0" w:color="auto"/>
      </w:divBdr>
    </w:div>
    <w:div w:id="717122929">
      <w:bodyDiv w:val="1"/>
      <w:marLeft w:val="0"/>
      <w:marRight w:val="0"/>
      <w:marTop w:val="0"/>
      <w:marBottom w:val="0"/>
      <w:divBdr>
        <w:top w:val="none" w:sz="0" w:space="0" w:color="auto"/>
        <w:left w:val="none" w:sz="0" w:space="0" w:color="auto"/>
        <w:bottom w:val="none" w:sz="0" w:space="0" w:color="auto"/>
        <w:right w:val="none" w:sz="0" w:space="0" w:color="auto"/>
      </w:divBdr>
    </w:div>
    <w:div w:id="781922411">
      <w:bodyDiv w:val="1"/>
      <w:marLeft w:val="0"/>
      <w:marRight w:val="0"/>
      <w:marTop w:val="0"/>
      <w:marBottom w:val="0"/>
      <w:divBdr>
        <w:top w:val="none" w:sz="0" w:space="0" w:color="auto"/>
        <w:left w:val="none" w:sz="0" w:space="0" w:color="auto"/>
        <w:bottom w:val="none" w:sz="0" w:space="0" w:color="auto"/>
        <w:right w:val="none" w:sz="0" w:space="0" w:color="auto"/>
      </w:divBdr>
    </w:div>
    <w:div w:id="869103339">
      <w:bodyDiv w:val="1"/>
      <w:marLeft w:val="0"/>
      <w:marRight w:val="0"/>
      <w:marTop w:val="0"/>
      <w:marBottom w:val="0"/>
      <w:divBdr>
        <w:top w:val="none" w:sz="0" w:space="0" w:color="auto"/>
        <w:left w:val="none" w:sz="0" w:space="0" w:color="auto"/>
        <w:bottom w:val="none" w:sz="0" w:space="0" w:color="auto"/>
        <w:right w:val="none" w:sz="0" w:space="0" w:color="auto"/>
      </w:divBdr>
    </w:div>
    <w:div w:id="1133517992">
      <w:bodyDiv w:val="1"/>
      <w:marLeft w:val="0"/>
      <w:marRight w:val="0"/>
      <w:marTop w:val="0"/>
      <w:marBottom w:val="0"/>
      <w:divBdr>
        <w:top w:val="none" w:sz="0" w:space="0" w:color="auto"/>
        <w:left w:val="none" w:sz="0" w:space="0" w:color="auto"/>
        <w:bottom w:val="none" w:sz="0" w:space="0" w:color="auto"/>
        <w:right w:val="none" w:sz="0" w:space="0" w:color="auto"/>
      </w:divBdr>
    </w:div>
    <w:div w:id="1226068780">
      <w:bodyDiv w:val="1"/>
      <w:marLeft w:val="0"/>
      <w:marRight w:val="0"/>
      <w:marTop w:val="0"/>
      <w:marBottom w:val="0"/>
      <w:divBdr>
        <w:top w:val="none" w:sz="0" w:space="0" w:color="auto"/>
        <w:left w:val="none" w:sz="0" w:space="0" w:color="auto"/>
        <w:bottom w:val="none" w:sz="0" w:space="0" w:color="auto"/>
        <w:right w:val="none" w:sz="0" w:space="0" w:color="auto"/>
      </w:divBdr>
    </w:div>
    <w:div w:id="1284195069">
      <w:bodyDiv w:val="1"/>
      <w:marLeft w:val="0"/>
      <w:marRight w:val="0"/>
      <w:marTop w:val="0"/>
      <w:marBottom w:val="0"/>
      <w:divBdr>
        <w:top w:val="none" w:sz="0" w:space="0" w:color="auto"/>
        <w:left w:val="none" w:sz="0" w:space="0" w:color="auto"/>
        <w:bottom w:val="none" w:sz="0" w:space="0" w:color="auto"/>
        <w:right w:val="none" w:sz="0" w:space="0" w:color="auto"/>
      </w:divBdr>
    </w:div>
    <w:div w:id="1322466618">
      <w:bodyDiv w:val="1"/>
      <w:marLeft w:val="0"/>
      <w:marRight w:val="0"/>
      <w:marTop w:val="0"/>
      <w:marBottom w:val="0"/>
      <w:divBdr>
        <w:top w:val="none" w:sz="0" w:space="0" w:color="auto"/>
        <w:left w:val="none" w:sz="0" w:space="0" w:color="auto"/>
        <w:bottom w:val="none" w:sz="0" w:space="0" w:color="auto"/>
        <w:right w:val="none" w:sz="0" w:space="0" w:color="auto"/>
      </w:divBdr>
      <w:divsChild>
        <w:div w:id="1583445479">
          <w:marLeft w:val="0"/>
          <w:marRight w:val="0"/>
          <w:marTop w:val="0"/>
          <w:marBottom w:val="0"/>
          <w:divBdr>
            <w:top w:val="none" w:sz="0" w:space="0" w:color="auto"/>
            <w:left w:val="none" w:sz="0" w:space="0" w:color="auto"/>
            <w:bottom w:val="none" w:sz="0" w:space="0" w:color="auto"/>
            <w:right w:val="none" w:sz="0" w:space="0" w:color="auto"/>
          </w:divBdr>
          <w:divsChild>
            <w:div w:id="1222600410">
              <w:marLeft w:val="0"/>
              <w:marRight w:val="0"/>
              <w:marTop w:val="0"/>
              <w:marBottom w:val="0"/>
              <w:divBdr>
                <w:top w:val="none" w:sz="0" w:space="0" w:color="auto"/>
                <w:left w:val="none" w:sz="0" w:space="0" w:color="auto"/>
                <w:bottom w:val="none" w:sz="0" w:space="0" w:color="auto"/>
                <w:right w:val="none" w:sz="0" w:space="0" w:color="auto"/>
              </w:divBdr>
              <w:divsChild>
                <w:div w:id="1005933445">
                  <w:marLeft w:val="0"/>
                  <w:marRight w:val="0"/>
                  <w:marTop w:val="0"/>
                  <w:marBottom w:val="0"/>
                  <w:divBdr>
                    <w:top w:val="none" w:sz="0" w:space="0" w:color="auto"/>
                    <w:left w:val="none" w:sz="0" w:space="0" w:color="auto"/>
                    <w:bottom w:val="none" w:sz="0" w:space="0" w:color="auto"/>
                    <w:right w:val="none" w:sz="0" w:space="0" w:color="auto"/>
                  </w:divBdr>
                  <w:divsChild>
                    <w:div w:id="1694918868">
                      <w:marLeft w:val="0"/>
                      <w:marRight w:val="0"/>
                      <w:marTop w:val="0"/>
                      <w:marBottom w:val="0"/>
                      <w:divBdr>
                        <w:top w:val="none" w:sz="0" w:space="0" w:color="auto"/>
                        <w:left w:val="none" w:sz="0" w:space="0" w:color="auto"/>
                        <w:bottom w:val="none" w:sz="0" w:space="0" w:color="auto"/>
                        <w:right w:val="none" w:sz="0" w:space="0" w:color="auto"/>
                      </w:divBdr>
                      <w:divsChild>
                        <w:div w:id="2071227128">
                          <w:marLeft w:val="0"/>
                          <w:marRight w:val="0"/>
                          <w:marTop w:val="0"/>
                          <w:marBottom w:val="0"/>
                          <w:divBdr>
                            <w:top w:val="none" w:sz="0" w:space="0" w:color="auto"/>
                            <w:left w:val="none" w:sz="0" w:space="0" w:color="auto"/>
                            <w:bottom w:val="none" w:sz="0" w:space="0" w:color="auto"/>
                            <w:right w:val="none" w:sz="0" w:space="0" w:color="auto"/>
                          </w:divBdr>
                          <w:divsChild>
                            <w:div w:id="1455561680">
                              <w:marLeft w:val="0"/>
                              <w:marRight w:val="0"/>
                              <w:marTop w:val="0"/>
                              <w:marBottom w:val="0"/>
                              <w:divBdr>
                                <w:top w:val="none" w:sz="0" w:space="0" w:color="auto"/>
                                <w:left w:val="none" w:sz="0" w:space="0" w:color="auto"/>
                                <w:bottom w:val="none" w:sz="0" w:space="0" w:color="auto"/>
                                <w:right w:val="none" w:sz="0" w:space="0" w:color="auto"/>
                              </w:divBdr>
                              <w:divsChild>
                                <w:div w:id="1104959833">
                                  <w:marLeft w:val="0"/>
                                  <w:marRight w:val="0"/>
                                  <w:marTop w:val="0"/>
                                  <w:marBottom w:val="0"/>
                                  <w:divBdr>
                                    <w:top w:val="none" w:sz="0" w:space="0" w:color="auto"/>
                                    <w:left w:val="none" w:sz="0" w:space="0" w:color="auto"/>
                                    <w:bottom w:val="none" w:sz="0" w:space="0" w:color="auto"/>
                                    <w:right w:val="none" w:sz="0" w:space="0" w:color="auto"/>
                                  </w:divBdr>
                                  <w:divsChild>
                                    <w:div w:id="1360931621">
                                      <w:marLeft w:val="0"/>
                                      <w:marRight w:val="0"/>
                                      <w:marTop w:val="0"/>
                                      <w:marBottom w:val="0"/>
                                      <w:divBdr>
                                        <w:top w:val="none" w:sz="0" w:space="0" w:color="auto"/>
                                        <w:left w:val="none" w:sz="0" w:space="0" w:color="auto"/>
                                        <w:bottom w:val="none" w:sz="0" w:space="0" w:color="auto"/>
                                        <w:right w:val="none" w:sz="0" w:space="0" w:color="auto"/>
                                      </w:divBdr>
                                      <w:divsChild>
                                        <w:div w:id="201482282">
                                          <w:marLeft w:val="0"/>
                                          <w:marRight w:val="0"/>
                                          <w:marTop w:val="0"/>
                                          <w:marBottom w:val="0"/>
                                          <w:divBdr>
                                            <w:top w:val="none" w:sz="0" w:space="0" w:color="auto"/>
                                            <w:left w:val="none" w:sz="0" w:space="0" w:color="auto"/>
                                            <w:bottom w:val="none" w:sz="0" w:space="0" w:color="auto"/>
                                            <w:right w:val="none" w:sz="0" w:space="0" w:color="auto"/>
                                          </w:divBdr>
                                          <w:divsChild>
                                            <w:div w:id="167792579">
                                              <w:marLeft w:val="0"/>
                                              <w:marRight w:val="0"/>
                                              <w:marTop w:val="0"/>
                                              <w:marBottom w:val="0"/>
                                              <w:divBdr>
                                                <w:top w:val="none" w:sz="0" w:space="0" w:color="auto"/>
                                                <w:left w:val="none" w:sz="0" w:space="0" w:color="auto"/>
                                                <w:bottom w:val="none" w:sz="0" w:space="0" w:color="auto"/>
                                                <w:right w:val="none" w:sz="0" w:space="0" w:color="auto"/>
                                              </w:divBdr>
                                              <w:divsChild>
                                                <w:div w:id="753552059">
                                                  <w:marLeft w:val="0"/>
                                                  <w:marRight w:val="0"/>
                                                  <w:marTop w:val="0"/>
                                                  <w:marBottom w:val="0"/>
                                                  <w:divBdr>
                                                    <w:top w:val="none" w:sz="0" w:space="0" w:color="auto"/>
                                                    <w:left w:val="none" w:sz="0" w:space="0" w:color="auto"/>
                                                    <w:bottom w:val="none" w:sz="0" w:space="0" w:color="auto"/>
                                                    <w:right w:val="none" w:sz="0" w:space="0" w:color="auto"/>
                                                  </w:divBdr>
                                                  <w:divsChild>
                                                    <w:div w:id="1194729735">
                                                      <w:marLeft w:val="0"/>
                                                      <w:marRight w:val="0"/>
                                                      <w:marTop w:val="0"/>
                                                      <w:marBottom w:val="0"/>
                                                      <w:divBdr>
                                                        <w:top w:val="none" w:sz="0" w:space="0" w:color="auto"/>
                                                        <w:left w:val="none" w:sz="0" w:space="0" w:color="auto"/>
                                                        <w:bottom w:val="none" w:sz="0" w:space="0" w:color="auto"/>
                                                        <w:right w:val="none" w:sz="0" w:space="0" w:color="auto"/>
                                                      </w:divBdr>
                                                      <w:divsChild>
                                                        <w:div w:id="85079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9786467">
      <w:bodyDiv w:val="1"/>
      <w:marLeft w:val="0"/>
      <w:marRight w:val="0"/>
      <w:marTop w:val="0"/>
      <w:marBottom w:val="0"/>
      <w:divBdr>
        <w:top w:val="none" w:sz="0" w:space="0" w:color="auto"/>
        <w:left w:val="none" w:sz="0" w:space="0" w:color="auto"/>
        <w:bottom w:val="none" w:sz="0" w:space="0" w:color="auto"/>
        <w:right w:val="none" w:sz="0" w:space="0" w:color="auto"/>
      </w:divBdr>
    </w:div>
    <w:div w:id="1586572747">
      <w:bodyDiv w:val="1"/>
      <w:marLeft w:val="0"/>
      <w:marRight w:val="0"/>
      <w:marTop w:val="0"/>
      <w:marBottom w:val="0"/>
      <w:divBdr>
        <w:top w:val="none" w:sz="0" w:space="0" w:color="auto"/>
        <w:left w:val="none" w:sz="0" w:space="0" w:color="auto"/>
        <w:bottom w:val="none" w:sz="0" w:space="0" w:color="auto"/>
        <w:right w:val="none" w:sz="0" w:space="0" w:color="auto"/>
      </w:divBdr>
    </w:div>
    <w:div w:id="1741711515">
      <w:bodyDiv w:val="1"/>
      <w:marLeft w:val="0"/>
      <w:marRight w:val="0"/>
      <w:marTop w:val="0"/>
      <w:marBottom w:val="0"/>
      <w:divBdr>
        <w:top w:val="none" w:sz="0" w:space="0" w:color="auto"/>
        <w:left w:val="none" w:sz="0" w:space="0" w:color="auto"/>
        <w:bottom w:val="none" w:sz="0" w:space="0" w:color="auto"/>
        <w:right w:val="none" w:sz="0" w:space="0" w:color="auto"/>
      </w:divBdr>
    </w:div>
    <w:div w:id="1947958343">
      <w:bodyDiv w:val="1"/>
      <w:marLeft w:val="0"/>
      <w:marRight w:val="0"/>
      <w:marTop w:val="0"/>
      <w:marBottom w:val="0"/>
      <w:divBdr>
        <w:top w:val="none" w:sz="0" w:space="0" w:color="auto"/>
        <w:left w:val="none" w:sz="0" w:space="0" w:color="auto"/>
        <w:bottom w:val="none" w:sz="0" w:space="0" w:color="auto"/>
        <w:right w:val="none" w:sz="0" w:space="0" w:color="auto"/>
      </w:divBdr>
    </w:div>
    <w:div w:id="2051151179">
      <w:bodyDiv w:val="1"/>
      <w:marLeft w:val="0"/>
      <w:marRight w:val="0"/>
      <w:marTop w:val="0"/>
      <w:marBottom w:val="0"/>
      <w:divBdr>
        <w:top w:val="none" w:sz="0" w:space="0" w:color="auto"/>
        <w:left w:val="none" w:sz="0" w:space="0" w:color="auto"/>
        <w:bottom w:val="none" w:sz="0" w:space="0" w:color="auto"/>
        <w:right w:val="none" w:sz="0" w:space="0" w:color="auto"/>
      </w:divBdr>
    </w:div>
    <w:div w:id="2056003995">
      <w:bodyDiv w:val="1"/>
      <w:marLeft w:val="0"/>
      <w:marRight w:val="0"/>
      <w:marTop w:val="0"/>
      <w:marBottom w:val="0"/>
      <w:divBdr>
        <w:top w:val="none" w:sz="0" w:space="0" w:color="auto"/>
        <w:left w:val="none" w:sz="0" w:space="0" w:color="auto"/>
        <w:bottom w:val="none" w:sz="0" w:space="0" w:color="auto"/>
        <w:right w:val="none" w:sz="0" w:space="0" w:color="auto"/>
      </w:divBdr>
    </w:div>
    <w:div w:id="213401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4192390331E6E44A45AD74DFAB113BE" ma:contentTypeVersion="0" ma:contentTypeDescription="Создание документа." ma:contentTypeScope="" ma:versionID="068694b6a67f4cd817317bfa2015cb9e">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385F3F-FF63-45D8-B1FE-2DD7A5427F94}">
  <ds:schemaRefs>
    <ds:schemaRef ds:uri="http://schemas.microsoft.com/sharepoint/v3/contenttype/forms"/>
  </ds:schemaRefs>
</ds:datastoreItem>
</file>

<file path=customXml/itemProps2.xml><?xml version="1.0" encoding="utf-8"?>
<ds:datastoreItem xmlns:ds="http://schemas.openxmlformats.org/officeDocument/2006/customXml" ds:itemID="{97403AA2-5041-4DA8-96D5-3D1E42C2B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26CA762-6C5C-4B73-BA70-4C9BCF43532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31</Pages>
  <Words>12207</Words>
  <Characters>69583</Characters>
  <Application>Microsoft Office Word</Application>
  <DocSecurity>0</DocSecurity>
  <Lines>579</Lines>
  <Paragraphs>163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JSC TGC1</Company>
  <LinksUpToDate>false</LinksUpToDate>
  <CharactersWithSpaces>81627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Лавров Александр Александрович</dc:creator>
  <cp:lastModifiedBy>Никитина Инна Анатольевна</cp:lastModifiedBy>
  <cp:revision>9</cp:revision>
  <cp:lastPrinted>2016-05-06T09:31:00Z</cp:lastPrinted>
  <dcterms:created xsi:type="dcterms:W3CDTF">2016-04-20T06:36:00Z</dcterms:created>
  <dcterms:modified xsi:type="dcterms:W3CDTF">2016-05-12T08:07:00Z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0x010100D4192390331E6E44A45AD74DFAB113BE</vt:lpwstr>
  </property>
</Properties>
</file>