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7EC" w:rsidRPr="00420853" w:rsidRDefault="0052397A" w:rsidP="00AF47EC">
      <w:pPr>
        <w:shd w:val="clear" w:color="auto" w:fill="FFFFFF"/>
        <w:spacing w:line="226" w:lineRule="exact"/>
        <w:ind w:left="6312" w:right="597" w:firstLine="96"/>
        <w:jc w:val="right"/>
        <w:rPr>
          <w:rFonts w:ascii="Times New Roman" w:hAnsi="Times New Roman" w:cs="Times New Roman"/>
          <w:b/>
          <w:bCs/>
          <w:sz w:val="24"/>
          <w:szCs w:val="24"/>
        </w:rPr>
      </w:pPr>
      <w:r>
        <w:rPr>
          <w:rFonts w:ascii="Times New Roman" w:hAnsi="Times New Roman" w:cs="Times New Roman"/>
          <w:b/>
          <w:bCs/>
          <w:sz w:val="24"/>
          <w:szCs w:val="24"/>
        </w:rPr>
        <w:t xml:space="preserve"> </w:t>
      </w:r>
      <w:r w:rsidR="00AF47EC" w:rsidRPr="00420853">
        <w:rPr>
          <w:rFonts w:ascii="Times New Roman" w:hAnsi="Times New Roman" w:cs="Times New Roman"/>
          <w:b/>
          <w:bCs/>
          <w:sz w:val="24"/>
          <w:szCs w:val="24"/>
        </w:rPr>
        <w:t xml:space="preserve">Приложение </w:t>
      </w:r>
      <w:bookmarkStart w:id="0" w:name="Приложение_1п"/>
      <w:r w:rsidR="00AF47EC" w:rsidRPr="00420853">
        <w:rPr>
          <w:rFonts w:ascii="Times New Roman" w:hAnsi="Times New Roman" w:cs="Times New Roman"/>
          <w:b/>
          <w:bCs/>
          <w:sz w:val="24"/>
          <w:szCs w:val="24"/>
        </w:rPr>
        <w:t>№1</w:t>
      </w:r>
      <w:bookmarkEnd w:id="0"/>
      <w:r w:rsidR="00AF47EC" w:rsidRPr="00420853">
        <w:rPr>
          <w:rFonts w:ascii="Times New Roman" w:hAnsi="Times New Roman" w:cs="Times New Roman"/>
          <w:b/>
          <w:bCs/>
          <w:sz w:val="24"/>
          <w:szCs w:val="24"/>
          <w:lang w:val="en-US"/>
        </w:rPr>
        <w:t>a</w:t>
      </w:r>
    </w:p>
    <w:p w:rsidR="00AF47EC" w:rsidRPr="00420853" w:rsidRDefault="00AF47EC" w:rsidP="00AF47EC">
      <w:pPr>
        <w:shd w:val="clear" w:color="auto" w:fill="FFFFFF"/>
        <w:spacing w:line="226" w:lineRule="exact"/>
        <w:ind w:left="5954" w:right="597" w:hanging="75"/>
        <w:jc w:val="right"/>
        <w:rPr>
          <w:rFonts w:ascii="Times New Roman" w:hAnsi="Times New Roman" w:cs="Times New Roman"/>
          <w:b/>
          <w:bCs/>
          <w:sz w:val="24"/>
          <w:szCs w:val="24"/>
        </w:rPr>
      </w:pPr>
      <w:r w:rsidRPr="00420853">
        <w:rPr>
          <w:rFonts w:ascii="Times New Roman" w:hAnsi="Times New Roman" w:cs="Times New Roman"/>
          <w:bCs/>
          <w:sz w:val="24"/>
          <w:szCs w:val="24"/>
        </w:rPr>
        <w:t xml:space="preserve">к Поручению на проведение закупочных процедур </w:t>
      </w:r>
    </w:p>
    <w:p w:rsidR="00AF47EC" w:rsidRPr="00420853" w:rsidRDefault="00AF47EC" w:rsidP="00AF47EC">
      <w:pPr>
        <w:shd w:val="clear" w:color="auto" w:fill="FFFFFF"/>
        <w:spacing w:line="274" w:lineRule="exact"/>
        <w:ind w:left="878"/>
        <w:rPr>
          <w:rFonts w:ascii="Times New Roman" w:hAnsi="Times New Roman" w:cs="Times New Roman"/>
          <w:sz w:val="24"/>
          <w:szCs w:val="24"/>
        </w:rPr>
      </w:pPr>
      <w:bookmarkStart w:id="1" w:name="_GoBack"/>
      <w:bookmarkEnd w:id="1"/>
    </w:p>
    <w:p w:rsidR="00AF47EC" w:rsidRPr="00420853" w:rsidRDefault="00AF47EC" w:rsidP="00AF47EC">
      <w:pPr>
        <w:widowControl/>
        <w:suppressAutoHyphens/>
        <w:autoSpaceDE/>
        <w:autoSpaceDN/>
        <w:adjustRightInd/>
        <w:jc w:val="center"/>
        <w:rPr>
          <w:rFonts w:ascii="Times New Roman" w:hAnsi="Times New Roman" w:cs="Times New Roman"/>
          <w:b/>
          <w:sz w:val="24"/>
          <w:szCs w:val="24"/>
        </w:rPr>
      </w:pPr>
      <w:r w:rsidRPr="00420853">
        <w:rPr>
          <w:rFonts w:ascii="Times New Roman" w:hAnsi="Times New Roman" w:cs="Times New Roman"/>
          <w:b/>
          <w:sz w:val="24"/>
          <w:szCs w:val="24"/>
        </w:rPr>
        <w:t>ТЕХНИЧЕСК</w:t>
      </w:r>
      <w:r>
        <w:rPr>
          <w:rFonts w:ascii="Times New Roman" w:hAnsi="Times New Roman" w:cs="Times New Roman"/>
          <w:b/>
          <w:sz w:val="24"/>
          <w:szCs w:val="24"/>
        </w:rPr>
        <w:t>О</w:t>
      </w:r>
      <w:r w:rsidRPr="00420853">
        <w:rPr>
          <w:rFonts w:ascii="Times New Roman" w:hAnsi="Times New Roman" w:cs="Times New Roman"/>
          <w:b/>
          <w:sz w:val="24"/>
          <w:szCs w:val="24"/>
        </w:rPr>
        <w:t>Е ЗАДАНИЕ</w:t>
      </w:r>
      <w:r w:rsidR="00A84E29">
        <w:rPr>
          <w:rFonts w:ascii="Times New Roman" w:hAnsi="Times New Roman" w:cs="Times New Roman"/>
          <w:b/>
          <w:sz w:val="24"/>
          <w:szCs w:val="24"/>
        </w:rPr>
        <w:t xml:space="preserve"> № </w:t>
      </w:r>
      <w:r w:rsidR="00A84E29" w:rsidRPr="00A84E29">
        <w:rPr>
          <w:rFonts w:ascii="Times New Roman" w:hAnsi="Times New Roman" w:cs="Times New Roman"/>
          <w:b/>
          <w:sz w:val="28"/>
          <w:szCs w:val="28"/>
        </w:rPr>
        <w:t>16-456 ПСДТУ</w:t>
      </w:r>
    </w:p>
    <w:p w:rsidR="00AF47EC" w:rsidRPr="00420853" w:rsidRDefault="00AF47EC" w:rsidP="00AF47EC">
      <w:pPr>
        <w:widowControl/>
        <w:suppressAutoHyphens/>
        <w:autoSpaceDE/>
        <w:autoSpaceDN/>
        <w:adjustRightInd/>
        <w:jc w:val="center"/>
        <w:rPr>
          <w:rFonts w:ascii="Times New Roman" w:hAnsi="Times New Roman" w:cs="Times New Roman"/>
          <w:sz w:val="24"/>
          <w:szCs w:val="24"/>
        </w:rPr>
      </w:pPr>
      <w:r w:rsidRPr="00420853">
        <w:rPr>
          <w:rFonts w:ascii="Times New Roman" w:hAnsi="Times New Roman" w:cs="Times New Roman"/>
          <w:sz w:val="24"/>
          <w:szCs w:val="24"/>
        </w:rPr>
        <w:t xml:space="preserve">на открытый </w:t>
      </w:r>
      <w:r w:rsidRPr="00AF47EC">
        <w:rPr>
          <w:rFonts w:ascii="Times New Roman" w:hAnsi="Times New Roman" w:cs="Times New Roman"/>
          <w:sz w:val="24"/>
          <w:szCs w:val="24"/>
        </w:rPr>
        <w:t>запрос предложений</w:t>
      </w:r>
      <w:r w:rsidRPr="00420853">
        <w:rPr>
          <w:rFonts w:ascii="Times New Roman" w:hAnsi="Times New Roman" w:cs="Times New Roman"/>
          <w:sz w:val="24"/>
          <w:szCs w:val="24"/>
        </w:rPr>
        <w:t xml:space="preserve"> по выбору исполнителя работ (услуг)</w:t>
      </w:r>
    </w:p>
    <w:p w:rsidR="00584AD0" w:rsidRPr="00823C24" w:rsidRDefault="00BE6988" w:rsidP="00584AD0">
      <w:pPr>
        <w:jc w:val="center"/>
        <w:rPr>
          <w:rFonts w:ascii="Times New Roman" w:hAnsi="Times New Roman" w:cs="Times New Roman"/>
          <w:sz w:val="24"/>
          <w:szCs w:val="24"/>
        </w:rPr>
      </w:pPr>
      <w:r w:rsidRPr="00BE6988">
        <w:rPr>
          <w:rFonts w:ascii="Times New Roman" w:hAnsi="Times New Roman" w:cs="Times New Roman"/>
          <w:sz w:val="28"/>
          <w:szCs w:val="28"/>
        </w:rPr>
        <w:t>Поставка программно-аппаратных комплексов виртуализации для станций филиала "Невский"</w:t>
      </w:r>
      <w:r w:rsidR="00584AD0" w:rsidRPr="00584AD0">
        <w:rPr>
          <w:rFonts w:ascii="Times New Roman" w:hAnsi="Times New Roman" w:cs="Times New Roman"/>
          <w:sz w:val="28"/>
          <w:szCs w:val="28"/>
        </w:rPr>
        <w:t>,</w:t>
      </w:r>
      <w:r w:rsidRPr="00584AD0">
        <w:rPr>
          <w:rFonts w:ascii="Times New Roman" w:eastAsia="SimSun" w:hAnsi="Times New Roman" w:cs="Tahoma"/>
          <w:kern w:val="1"/>
          <w:sz w:val="28"/>
          <w:szCs w:val="28"/>
          <w:lang w:eastAsia="hi-IN" w:bidi="hi-IN"/>
        </w:rPr>
        <w:t xml:space="preserve"> </w:t>
      </w:r>
      <w:r w:rsidR="00584AD0" w:rsidRPr="00584AD0">
        <w:rPr>
          <w:rFonts w:ascii="Times New Roman" w:hAnsi="Times New Roman" w:cs="Times New Roman"/>
          <w:sz w:val="28"/>
          <w:szCs w:val="28"/>
        </w:rPr>
        <w:t>"Кольский" и "Карельский"</w:t>
      </w:r>
    </w:p>
    <w:p w:rsidR="00AF47EC" w:rsidRDefault="00BE6988" w:rsidP="00584AD0">
      <w:pPr>
        <w:widowControl/>
        <w:autoSpaceDE/>
        <w:autoSpaceDN/>
        <w:adjustRightInd/>
        <w:spacing w:before="60" w:after="60"/>
        <w:jc w:val="center"/>
        <w:rPr>
          <w:rFonts w:ascii="Times New Roman" w:hAnsi="Times New Roman" w:cs="Times New Roman"/>
          <w:sz w:val="24"/>
          <w:szCs w:val="24"/>
        </w:rPr>
      </w:pPr>
      <w:r w:rsidRPr="00892345">
        <w:rPr>
          <w:rFonts w:ascii="Times New Roman" w:eastAsia="SimSun" w:hAnsi="Times New Roman" w:cs="Tahoma"/>
          <w:kern w:val="1"/>
          <w:sz w:val="24"/>
          <w:szCs w:val="24"/>
          <w:lang w:eastAsia="hi-IN" w:bidi="hi-IN"/>
        </w:rPr>
        <w:t xml:space="preserve">   </w:t>
      </w:r>
      <w:r w:rsidRPr="00892345">
        <w:rPr>
          <w:rFonts w:ascii="Times New Roman" w:hAnsi="Times New Roman" w:cs="Times New Roman"/>
          <w:sz w:val="24"/>
          <w:szCs w:val="24"/>
        </w:rPr>
        <w:t xml:space="preserve"> </w:t>
      </w:r>
      <w:r w:rsidR="00AF47EC" w:rsidRPr="00892345">
        <w:rPr>
          <w:rFonts w:ascii="Times New Roman" w:hAnsi="Times New Roman" w:cs="Times New Roman"/>
          <w:sz w:val="24"/>
          <w:szCs w:val="24"/>
        </w:rPr>
        <w:t xml:space="preserve">(номер закупки по ГКПЗ: </w:t>
      </w:r>
      <w:r w:rsidR="008D7AB6" w:rsidRPr="00892345">
        <w:rPr>
          <w:rFonts w:ascii="Times New Roman" w:hAnsi="Times New Roman" w:cs="Times New Roman"/>
          <w:sz w:val="24"/>
          <w:szCs w:val="24"/>
        </w:rPr>
        <w:t>1090/5.9-2989</w:t>
      </w:r>
      <w:r w:rsidR="00AF47EC" w:rsidRPr="00892345">
        <w:rPr>
          <w:rFonts w:ascii="Times New Roman" w:hAnsi="Times New Roman" w:cs="Times New Roman"/>
          <w:sz w:val="24"/>
          <w:szCs w:val="24"/>
        </w:rPr>
        <w:t>)</w:t>
      </w:r>
    </w:p>
    <w:p w:rsidR="005922C9" w:rsidRPr="002969C9" w:rsidRDefault="005922C9" w:rsidP="005922C9">
      <w:pPr>
        <w:widowControl/>
        <w:suppressAutoHyphens/>
        <w:autoSpaceDE/>
        <w:autoSpaceDN/>
        <w:adjustRightInd/>
        <w:jc w:val="center"/>
        <w:rPr>
          <w:rFonts w:ascii="Times New Roman" w:hAnsi="Times New Roman" w:cs="Times New Roman"/>
          <w:sz w:val="24"/>
          <w:szCs w:val="24"/>
        </w:rPr>
      </w:pPr>
      <w:r>
        <w:rPr>
          <w:rFonts w:ascii="Times New Roman" w:hAnsi="Times New Roman" w:cs="Times New Roman"/>
          <w:sz w:val="24"/>
          <w:szCs w:val="24"/>
        </w:rPr>
        <w:t xml:space="preserve">(номер Инвест. Проекта: </w:t>
      </w:r>
      <w:r w:rsidRPr="00856107">
        <w:rPr>
          <w:rFonts w:ascii="Times New Roman" w:hAnsi="Times New Roman" w:cs="Times New Roman"/>
          <w:sz w:val="24"/>
          <w:szCs w:val="24"/>
        </w:rPr>
        <w:t xml:space="preserve">ИП </w:t>
      </w:r>
      <w:r>
        <w:rPr>
          <w:rFonts w:ascii="Times New Roman" w:hAnsi="Times New Roman" w:cs="Times New Roman"/>
          <w:sz w:val="24"/>
          <w:szCs w:val="24"/>
        </w:rPr>
        <w:t xml:space="preserve">15-1564; ИП </w:t>
      </w:r>
      <w:r w:rsidRPr="00856107">
        <w:rPr>
          <w:rFonts w:ascii="Times New Roman" w:hAnsi="Times New Roman" w:cs="Times New Roman"/>
          <w:sz w:val="24"/>
          <w:szCs w:val="24"/>
        </w:rPr>
        <w:t>16-</w:t>
      </w:r>
      <w:r>
        <w:rPr>
          <w:rFonts w:ascii="Times New Roman" w:hAnsi="Times New Roman" w:cs="Times New Roman"/>
          <w:sz w:val="24"/>
          <w:szCs w:val="24"/>
        </w:rPr>
        <w:t>1618; ИП 16-1619)</w:t>
      </w:r>
    </w:p>
    <w:p w:rsidR="005922C9" w:rsidRDefault="005922C9" w:rsidP="00584AD0">
      <w:pPr>
        <w:widowControl/>
        <w:autoSpaceDE/>
        <w:autoSpaceDN/>
        <w:adjustRightInd/>
        <w:spacing w:before="60" w:after="60"/>
        <w:jc w:val="center"/>
        <w:rPr>
          <w:rFonts w:ascii="Times New Roman" w:hAnsi="Times New Roman" w:cs="Times New Roman"/>
          <w:sz w:val="24"/>
          <w:szCs w:val="24"/>
        </w:rPr>
      </w:pPr>
    </w:p>
    <w:p w:rsidR="00892345" w:rsidRPr="00892345" w:rsidRDefault="00892345" w:rsidP="00584AD0">
      <w:pPr>
        <w:widowControl/>
        <w:autoSpaceDE/>
        <w:autoSpaceDN/>
        <w:adjustRightInd/>
        <w:spacing w:before="60" w:after="60"/>
        <w:jc w:val="center"/>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268"/>
      </w:tblGrid>
      <w:tr w:rsidR="00FB4D99" w:rsidRPr="0013303B" w:rsidTr="008B1BA9">
        <w:trPr>
          <w:trHeight w:val="329"/>
        </w:trPr>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FB4D99" w:rsidRPr="0013303B" w:rsidRDefault="00FB4D99" w:rsidP="00FB4D99">
            <w:pPr>
              <w:widowControl/>
              <w:suppressAutoHyphens/>
              <w:autoSpaceDE/>
              <w:autoSpaceDN/>
              <w:adjustRightInd/>
              <w:jc w:val="center"/>
              <w:rPr>
                <w:rFonts w:ascii="Times New Roman" w:hAnsi="Times New Roman" w:cs="Times New Roman"/>
                <w:sz w:val="24"/>
                <w:szCs w:val="24"/>
              </w:rPr>
            </w:pPr>
            <w:r w:rsidRPr="0013303B">
              <w:rPr>
                <w:rFonts w:ascii="Times New Roman" w:hAnsi="Times New Roman" w:cs="Times New Roman"/>
                <w:sz w:val="24"/>
                <w:szCs w:val="24"/>
              </w:rPr>
              <w:t>ОКВЭД</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B4D99" w:rsidRPr="00FB4D99" w:rsidRDefault="00FB4D99" w:rsidP="00FB4D99">
            <w:pPr>
              <w:rPr>
                <w:rFonts w:ascii="Times New Roman" w:hAnsi="Times New Roman" w:cs="Times New Roman"/>
                <w:bCs/>
                <w:sz w:val="24"/>
                <w:szCs w:val="24"/>
              </w:rPr>
            </w:pPr>
            <w:r w:rsidRPr="00FB4D99">
              <w:rPr>
                <w:rFonts w:ascii="Times New Roman" w:hAnsi="Times New Roman" w:cs="Times New Roman"/>
                <w:bCs/>
                <w:sz w:val="24"/>
                <w:szCs w:val="24"/>
              </w:rPr>
              <w:t xml:space="preserve">62.03.12  </w:t>
            </w:r>
          </w:p>
          <w:p w:rsidR="00FB4D99" w:rsidRPr="00FB4D99" w:rsidRDefault="00FB4D99" w:rsidP="00FB4D99">
            <w:pPr>
              <w:jc w:val="center"/>
              <w:rPr>
                <w:rFonts w:ascii="Times New Roman" w:hAnsi="Times New Roman" w:cs="Times New Roman"/>
                <w:sz w:val="24"/>
                <w:szCs w:val="24"/>
              </w:rPr>
            </w:pPr>
          </w:p>
        </w:tc>
      </w:tr>
      <w:tr w:rsidR="00FB4D99" w:rsidRPr="0013303B" w:rsidTr="00DC7A76">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FB4D99" w:rsidRPr="0013303B" w:rsidRDefault="00FB4D99" w:rsidP="00FB4D99">
            <w:pPr>
              <w:widowControl/>
              <w:suppressAutoHyphens/>
              <w:autoSpaceDE/>
              <w:autoSpaceDN/>
              <w:adjustRightInd/>
              <w:jc w:val="center"/>
              <w:rPr>
                <w:rFonts w:ascii="Times New Roman" w:hAnsi="Times New Roman" w:cs="Times New Roman"/>
                <w:sz w:val="24"/>
                <w:szCs w:val="24"/>
              </w:rPr>
            </w:pPr>
            <w:r w:rsidRPr="0013303B">
              <w:rPr>
                <w:rFonts w:ascii="Times New Roman" w:hAnsi="Times New Roman" w:cs="Times New Roman"/>
                <w:sz w:val="24"/>
                <w:szCs w:val="24"/>
              </w:rPr>
              <w:t>ОК</w:t>
            </w:r>
            <w:r>
              <w:rPr>
                <w:rFonts w:ascii="Times New Roman" w:hAnsi="Times New Roman" w:cs="Times New Roman"/>
                <w:sz w:val="24"/>
                <w:szCs w:val="24"/>
              </w:rPr>
              <w:t>П</w:t>
            </w:r>
            <w:r w:rsidRPr="0013303B">
              <w:rPr>
                <w:rFonts w:ascii="Times New Roman" w:hAnsi="Times New Roman" w:cs="Times New Roman"/>
                <w:sz w:val="24"/>
                <w:szCs w:val="24"/>
              </w:rPr>
              <w:t>Д</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B4D99" w:rsidRPr="00FB4D99" w:rsidRDefault="00FB4D99" w:rsidP="00FB4D99">
            <w:pPr>
              <w:rPr>
                <w:rFonts w:ascii="Times New Roman" w:hAnsi="Times New Roman" w:cs="Times New Roman"/>
                <w:bCs/>
                <w:sz w:val="24"/>
                <w:szCs w:val="24"/>
              </w:rPr>
            </w:pPr>
            <w:r w:rsidRPr="00FB4D99">
              <w:rPr>
                <w:rFonts w:ascii="Times New Roman" w:hAnsi="Times New Roman" w:cs="Times New Roman"/>
                <w:bCs/>
                <w:sz w:val="24"/>
                <w:szCs w:val="24"/>
              </w:rPr>
              <w:t>62.01.12.000</w:t>
            </w:r>
          </w:p>
          <w:p w:rsidR="00FB4D99" w:rsidRPr="00FB4D99" w:rsidRDefault="00FB4D99" w:rsidP="00FB4D99">
            <w:pPr>
              <w:widowControl/>
              <w:suppressAutoHyphens/>
              <w:autoSpaceDE/>
              <w:autoSpaceDN/>
              <w:adjustRightInd/>
              <w:jc w:val="center"/>
              <w:rPr>
                <w:rFonts w:ascii="Times New Roman" w:hAnsi="Times New Roman" w:cs="Times New Roman"/>
                <w:sz w:val="24"/>
                <w:szCs w:val="24"/>
              </w:rPr>
            </w:pPr>
          </w:p>
        </w:tc>
      </w:tr>
    </w:tbl>
    <w:p w:rsidR="00AF47EC" w:rsidRPr="0013303B" w:rsidRDefault="00AF47EC" w:rsidP="00AF47EC">
      <w:pPr>
        <w:widowControl/>
        <w:suppressAutoHyphens/>
        <w:autoSpaceDE/>
        <w:autoSpaceDN/>
        <w:adjustRightInd/>
        <w:rPr>
          <w:rFonts w:ascii="Times New Roman" w:hAnsi="Times New Roman" w:cs="Times New Roman"/>
          <w:sz w:val="24"/>
          <w:szCs w:val="24"/>
        </w:rPr>
      </w:pPr>
    </w:p>
    <w:p w:rsidR="00AF47EC" w:rsidRPr="0013303B" w:rsidRDefault="00AF47EC" w:rsidP="00AF47EC">
      <w:pPr>
        <w:widowControl/>
        <w:suppressAutoHyphens/>
        <w:autoSpaceDE/>
        <w:autoSpaceDN/>
        <w:adjustRightInd/>
        <w:rPr>
          <w:rFonts w:ascii="Times New Roman" w:hAnsi="Times New Roman" w:cs="Times New Roman"/>
          <w:b/>
          <w:sz w:val="24"/>
          <w:szCs w:val="24"/>
        </w:rPr>
      </w:pPr>
      <w:r w:rsidRPr="0013303B">
        <w:rPr>
          <w:rFonts w:ascii="Times New Roman" w:hAnsi="Times New Roman" w:cs="Times New Roman"/>
          <w:b/>
          <w:sz w:val="24"/>
          <w:szCs w:val="24"/>
          <w:lang w:val="en-US"/>
        </w:rPr>
        <w:t>I</w:t>
      </w:r>
      <w:r w:rsidRPr="0013303B">
        <w:rPr>
          <w:rFonts w:ascii="Times New Roman" w:hAnsi="Times New Roman" w:cs="Times New Roman"/>
          <w:b/>
          <w:sz w:val="24"/>
          <w:szCs w:val="24"/>
        </w:rPr>
        <w:t>. Общие требования.</w:t>
      </w:r>
    </w:p>
    <w:p w:rsidR="00976F9B" w:rsidRPr="0013303B" w:rsidRDefault="00AF47EC" w:rsidP="00AF47EC">
      <w:pPr>
        <w:widowControl/>
        <w:suppressAutoHyphens/>
        <w:autoSpaceDE/>
        <w:autoSpaceDN/>
        <w:adjustRightInd/>
        <w:rPr>
          <w:rFonts w:ascii="Times New Roman" w:hAnsi="Times New Roman" w:cs="Times New Roman"/>
          <w:sz w:val="24"/>
          <w:szCs w:val="24"/>
        </w:rPr>
      </w:pPr>
      <w:r w:rsidRPr="0013303B">
        <w:rPr>
          <w:rFonts w:ascii="Times New Roman" w:hAnsi="Times New Roman" w:cs="Times New Roman"/>
          <w:b/>
          <w:sz w:val="24"/>
          <w:szCs w:val="24"/>
        </w:rPr>
        <w:t>Требования к месту выполнения работ:</w:t>
      </w:r>
      <w:r w:rsidRPr="0013303B">
        <w:rPr>
          <w:rFonts w:ascii="Times New Roman" w:hAnsi="Times New Roman" w:cs="Times New Roman"/>
          <w:sz w:val="24"/>
          <w:szCs w:val="24"/>
        </w:rPr>
        <w:t xml:space="preserve"> </w:t>
      </w:r>
    </w:p>
    <w:p w:rsidR="00AF47EC" w:rsidRPr="0013303B" w:rsidRDefault="00BE6988" w:rsidP="00AF47EC">
      <w:pPr>
        <w:widowControl/>
        <w:suppressAutoHyphens/>
        <w:autoSpaceDE/>
        <w:autoSpaceDN/>
        <w:adjustRightInd/>
        <w:rPr>
          <w:rFonts w:ascii="Times New Roman" w:hAnsi="Times New Roman" w:cs="Times New Roman"/>
          <w:sz w:val="24"/>
          <w:szCs w:val="24"/>
          <w:u w:val="single"/>
        </w:rPr>
      </w:pPr>
      <w:r w:rsidRPr="0013303B">
        <w:rPr>
          <w:rFonts w:ascii="Times New Roman" w:hAnsi="Times New Roman" w:cs="Times New Roman"/>
          <w:sz w:val="24"/>
          <w:szCs w:val="24"/>
          <w:u w:val="single"/>
        </w:rPr>
        <w:t xml:space="preserve">Филиал «Невский», </w:t>
      </w:r>
      <w:r w:rsidR="00AB0F96">
        <w:rPr>
          <w:rFonts w:ascii="Times New Roman" w:hAnsi="Times New Roman" w:cs="Times New Roman"/>
          <w:sz w:val="24"/>
          <w:szCs w:val="24"/>
          <w:u w:val="single"/>
        </w:rPr>
        <w:t xml:space="preserve">филиал «Кольский», филиал «Карельский, </w:t>
      </w:r>
      <w:r w:rsidR="00201C86" w:rsidRPr="0013303B">
        <w:rPr>
          <w:rFonts w:ascii="Times New Roman" w:hAnsi="Times New Roman" w:cs="Times New Roman"/>
          <w:sz w:val="24"/>
          <w:szCs w:val="24"/>
          <w:u w:val="single"/>
        </w:rPr>
        <w:t>Центр</w:t>
      </w:r>
      <w:r w:rsidR="00AB0F96">
        <w:rPr>
          <w:rFonts w:ascii="Times New Roman" w:hAnsi="Times New Roman" w:cs="Times New Roman"/>
          <w:sz w:val="24"/>
          <w:szCs w:val="24"/>
          <w:u w:val="single"/>
        </w:rPr>
        <w:t>ы</w:t>
      </w:r>
      <w:r w:rsidR="00201C86" w:rsidRPr="0013303B">
        <w:rPr>
          <w:rFonts w:ascii="Times New Roman" w:hAnsi="Times New Roman" w:cs="Times New Roman"/>
          <w:sz w:val="24"/>
          <w:szCs w:val="24"/>
          <w:u w:val="single"/>
        </w:rPr>
        <w:t xml:space="preserve"> обработки данных</w:t>
      </w:r>
      <w:r w:rsidR="00976F9B" w:rsidRPr="0013303B">
        <w:rPr>
          <w:rFonts w:ascii="Times New Roman" w:hAnsi="Times New Roman" w:cs="Times New Roman"/>
          <w:sz w:val="24"/>
          <w:szCs w:val="24"/>
          <w:u w:val="single"/>
        </w:rPr>
        <w:t xml:space="preserve"> ОАО «ТГК-1»</w:t>
      </w:r>
    </w:p>
    <w:p w:rsidR="00AF47EC" w:rsidRPr="0013303B" w:rsidRDefault="00AF47EC" w:rsidP="00AF47EC">
      <w:pPr>
        <w:widowControl/>
        <w:suppressAutoHyphens/>
        <w:autoSpaceDE/>
        <w:autoSpaceDN/>
        <w:adjustRightInd/>
        <w:ind w:left="1276"/>
        <w:rPr>
          <w:rFonts w:ascii="Times New Roman" w:hAnsi="Times New Roman" w:cs="Times New Roman"/>
          <w:i/>
          <w:sz w:val="16"/>
          <w:szCs w:val="16"/>
        </w:rPr>
      </w:pPr>
      <w:r w:rsidRPr="0013303B">
        <w:rPr>
          <w:rFonts w:ascii="Times New Roman" w:hAnsi="Times New Roman" w:cs="Times New Roman"/>
          <w:i/>
          <w:sz w:val="16"/>
          <w:szCs w:val="16"/>
        </w:rPr>
        <w:t xml:space="preserve">(адрес нахождения </w:t>
      </w:r>
      <w:proofErr w:type="gramStart"/>
      <w:r w:rsidRPr="0013303B">
        <w:rPr>
          <w:rFonts w:ascii="Times New Roman" w:hAnsi="Times New Roman" w:cs="Times New Roman"/>
          <w:i/>
          <w:sz w:val="16"/>
          <w:szCs w:val="16"/>
        </w:rPr>
        <w:t>объекта )</w:t>
      </w:r>
      <w:proofErr w:type="gramEnd"/>
    </w:p>
    <w:p w:rsidR="00AF47EC" w:rsidRPr="0013303B" w:rsidRDefault="00AF47EC" w:rsidP="00AF47EC">
      <w:pPr>
        <w:widowControl/>
        <w:suppressAutoHyphens/>
        <w:autoSpaceDE/>
        <w:autoSpaceDN/>
        <w:adjustRightInd/>
        <w:jc w:val="both"/>
        <w:rPr>
          <w:rFonts w:ascii="Times New Roman" w:hAnsi="Times New Roman" w:cs="Times New Roman"/>
          <w:sz w:val="24"/>
          <w:szCs w:val="24"/>
        </w:rPr>
      </w:pPr>
      <w:r w:rsidRPr="0013303B">
        <w:rPr>
          <w:rFonts w:ascii="Times New Roman" w:hAnsi="Times New Roman" w:cs="Times New Roman"/>
          <w:sz w:val="24"/>
          <w:szCs w:val="24"/>
        </w:rPr>
        <w:t xml:space="preserve">Должность, ФИО, контактный телефон ответственного лица, составившего техническое задание: </w:t>
      </w:r>
      <w:r w:rsidR="00480917">
        <w:rPr>
          <w:rFonts w:ascii="Times New Roman" w:hAnsi="Times New Roman" w:cs="Times New Roman"/>
          <w:sz w:val="24"/>
          <w:szCs w:val="24"/>
        </w:rPr>
        <w:t>Директор</w:t>
      </w:r>
      <w:r w:rsidR="00976F9B" w:rsidRPr="0013303B">
        <w:rPr>
          <w:rFonts w:ascii="Times New Roman" w:hAnsi="Times New Roman" w:cs="Times New Roman"/>
          <w:sz w:val="24"/>
          <w:szCs w:val="24"/>
        </w:rPr>
        <w:t xml:space="preserve"> ПСДТУ</w:t>
      </w:r>
      <w:r w:rsidR="00480917">
        <w:rPr>
          <w:rFonts w:ascii="Times New Roman" w:hAnsi="Times New Roman" w:cs="Times New Roman"/>
          <w:sz w:val="24"/>
          <w:szCs w:val="24"/>
        </w:rPr>
        <w:t xml:space="preserve"> </w:t>
      </w:r>
      <w:r w:rsidR="00976F9B" w:rsidRPr="0013303B">
        <w:rPr>
          <w:rFonts w:ascii="Times New Roman" w:hAnsi="Times New Roman" w:cs="Times New Roman"/>
          <w:sz w:val="24"/>
          <w:szCs w:val="24"/>
        </w:rPr>
        <w:t>и</w:t>
      </w:r>
      <w:r w:rsidR="00480917">
        <w:rPr>
          <w:rFonts w:ascii="Times New Roman" w:hAnsi="Times New Roman" w:cs="Times New Roman"/>
          <w:sz w:val="24"/>
          <w:szCs w:val="24"/>
        </w:rPr>
        <w:t xml:space="preserve"> </w:t>
      </w:r>
      <w:r w:rsidR="00976F9B" w:rsidRPr="0013303B">
        <w:rPr>
          <w:rFonts w:ascii="Times New Roman" w:hAnsi="Times New Roman" w:cs="Times New Roman"/>
          <w:sz w:val="24"/>
          <w:szCs w:val="24"/>
        </w:rPr>
        <w:t>ИТ Алексей Викторович Малафеев, 901</w:t>
      </w:r>
      <w:r w:rsidR="005305D9" w:rsidRPr="0013303B">
        <w:rPr>
          <w:rFonts w:ascii="Times New Roman" w:hAnsi="Times New Roman" w:cs="Times New Roman"/>
          <w:sz w:val="24"/>
          <w:szCs w:val="24"/>
        </w:rPr>
        <w:t>-</w:t>
      </w:r>
      <w:r w:rsidR="00976F9B" w:rsidRPr="0013303B">
        <w:rPr>
          <w:rFonts w:ascii="Times New Roman" w:hAnsi="Times New Roman" w:cs="Times New Roman"/>
          <w:sz w:val="24"/>
          <w:szCs w:val="24"/>
        </w:rPr>
        <w:t>36-48</w:t>
      </w:r>
    </w:p>
    <w:p w:rsidR="00AF47EC" w:rsidRPr="0013303B" w:rsidRDefault="00AF47EC" w:rsidP="00AF47EC">
      <w:pPr>
        <w:widowControl/>
        <w:suppressAutoHyphens/>
        <w:autoSpaceDE/>
        <w:autoSpaceDN/>
        <w:adjustRightInd/>
        <w:rPr>
          <w:rFonts w:ascii="Times New Roman" w:hAnsi="Times New Roman" w:cs="Times New Roman"/>
          <w:sz w:val="24"/>
          <w:szCs w:val="24"/>
        </w:rPr>
      </w:pPr>
    </w:p>
    <w:p w:rsidR="00AF47EC" w:rsidRPr="0013303B" w:rsidRDefault="00AF47EC" w:rsidP="00AF47EC">
      <w:pPr>
        <w:widowControl/>
        <w:suppressAutoHyphens/>
        <w:autoSpaceDE/>
        <w:autoSpaceDN/>
        <w:adjustRightInd/>
        <w:rPr>
          <w:rFonts w:ascii="Times New Roman" w:hAnsi="Times New Roman" w:cs="Times New Roman"/>
          <w:b/>
          <w:sz w:val="24"/>
          <w:szCs w:val="24"/>
        </w:rPr>
      </w:pPr>
      <w:r w:rsidRPr="0013303B">
        <w:rPr>
          <w:rFonts w:ascii="Times New Roman" w:hAnsi="Times New Roman" w:cs="Times New Roman"/>
          <w:b/>
          <w:sz w:val="24"/>
          <w:szCs w:val="24"/>
        </w:rPr>
        <w:t>Период выполнения работ (услуг):</w:t>
      </w:r>
    </w:p>
    <w:p w:rsidR="00AF47EC" w:rsidRPr="0013303B" w:rsidRDefault="00AF47EC" w:rsidP="00AF47EC">
      <w:pPr>
        <w:widowControl/>
        <w:suppressAutoHyphens/>
        <w:autoSpaceDE/>
        <w:autoSpaceDN/>
        <w:adjustRightInd/>
        <w:rPr>
          <w:rFonts w:ascii="Times New Roman" w:hAnsi="Times New Roman" w:cs="Times New Roman"/>
          <w:sz w:val="24"/>
          <w:szCs w:val="24"/>
        </w:rPr>
      </w:pPr>
      <w:proofErr w:type="gramStart"/>
      <w:r w:rsidRPr="0013303B">
        <w:rPr>
          <w:rFonts w:ascii="Times New Roman" w:hAnsi="Times New Roman" w:cs="Times New Roman"/>
          <w:sz w:val="24"/>
          <w:szCs w:val="24"/>
        </w:rPr>
        <w:t>Начало</w:t>
      </w:r>
      <w:r w:rsidR="005305D9" w:rsidRPr="0013303B">
        <w:rPr>
          <w:rFonts w:ascii="Times New Roman" w:hAnsi="Times New Roman" w:cs="Times New Roman"/>
          <w:sz w:val="24"/>
          <w:szCs w:val="24"/>
        </w:rPr>
        <w:t>:</w:t>
      </w:r>
      <w:r w:rsidRPr="0013303B">
        <w:rPr>
          <w:rFonts w:ascii="Times New Roman" w:hAnsi="Times New Roman" w:cs="Times New Roman"/>
          <w:sz w:val="24"/>
          <w:szCs w:val="24"/>
        </w:rPr>
        <w:t xml:space="preserve">   </w:t>
      </w:r>
      <w:proofErr w:type="gramEnd"/>
      <w:r w:rsidRPr="0013303B">
        <w:rPr>
          <w:rFonts w:ascii="Times New Roman" w:hAnsi="Times New Roman" w:cs="Times New Roman"/>
          <w:sz w:val="24"/>
          <w:szCs w:val="24"/>
        </w:rPr>
        <w:t xml:space="preserve">             </w:t>
      </w:r>
      <w:r w:rsidR="007372C4">
        <w:rPr>
          <w:rFonts w:ascii="Times New Roman" w:hAnsi="Times New Roman" w:cs="Times New Roman"/>
          <w:sz w:val="24"/>
          <w:szCs w:val="24"/>
        </w:rPr>
        <w:t>июнь</w:t>
      </w:r>
      <w:r w:rsidRPr="0013303B">
        <w:rPr>
          <w:rFonts w:ascii="Times New Roman" w:hAnsi="Times New Roman" w:cs="Times New Roman"/>
          <w:sz w:val="24"/>
          <w:szCs w:val="24"/>
        </w:rPr>
        <w:t xml:space="preserve"> 201</w:t>
      </w:r>
      <w:r w:rsidR="002151ED" w:rsidRPr="002151ED">
        <w:rPr>
          <w:rFonts w:ascii="Times New Roman" w:hAnsi="Times New Roman" w:cs="Times New Roman"/>
          <w:sz w:val="24"/>
          <w:szCs w:val="24"/>
        </w:rPr>
        <w:t>6</w:t>
      </w:r>
      <w:r w:rsidRPr="0013303B">
        <w:rPr>
          <w:rFonts w:ascii="Times New Roman" w:hAnsi="Times New Roman" w:cs="Times New Roman"/>
          <w:sz w:val="24"/>
          <w:szCs w:val="24"/>
        </w:rPr>
        <w:t xml:space="preserve"> г.</w:t>
      </w:r>
    </w:p>
    <w:p w:rsidR="00AF47EC" w:rsidRPr="0013303B" w:rsidRDefault="00AF47EC" w:rsidP="00AF47EC">
      <w:pPr>
        <w:widowControl/>
        <w:suppressAutoHyphens/>
        <w:autoSpaceDE/>
        <w:autoSpaceDN/>
        <w:adjustRightInd/>
        <w:rPr>
          <w:rFonts w:ascii="Times New Roman" w:hAnsi="Times New Roman" w:cs="Times New Roman"/>
          <w:sz w:val="24"/>
          <w:szCs w:val="24"/>
        </w:rPr>
      </w:pPr>
      <w:proofErr w:type="gramStart"/>
      <w:r w:rsidRPr="0013303B">
        <w:rPr>
          <w:rFonts w:ascii="Times New Roman" w:hAnsi="Times New Roman" w:cs="Times New Roman"/>
          <w:sz w:val="24"/>
          <w:szCs w:val="24"/>
        </w:rPr>
        <w:t>Окончание</w:t>
      </w:r>
      <w:r w:rsidR="005305D9" w:rsidRPr="0013303B">
        <w:rPr>
          <w:rFonts w:ascii="Times New Roman" w:hAnsi="Times New Roman" w:cs="Times New Roman"/>
          <w:sz w:val="24"/>
          <w:szCs w:val="24"/>
        </w:rPr>
        <w:t>:</w:t>
      </w:r>
      <w:r w:rsidRPr="0013303B">
        <w:rPr>
          <w:rFonts w:ascii="Times New Roman" w:hAnsi="Times New Roman" w:cs="Times New Roman"/>
          <w:sz w:val="24"/>
          <w:szCs w:val="24"/>
        </w:rPr>
        <w:t xml:space="preserve">   </w:t>
      </w:r>
      <w:proofErr w:type="gramEnd"/>
      <w:r w:rsidRPr="0013303B">
        <w:rPr>
          <w:rFonts w:ascii="Times New Roman" w:hAnsi="Times New Roman" w:cs="Times New Roman"/>
          <w:sz w:val="24"/>
          <w:szCs w:val="24"/>
        </w:rPr>
        <w:t xml:space="preserve">      </w:t>
      </w:r>
      <w:r w:rsidR="005305D9" w:rsidRPr="0013303B">
        <w:rPr>
          <w:rFonts w:ascii="Times New Roman" w:hAnsi="Times New Roman" w:cs="Times New Roman"/>
          <w:sz w:val="24"/>
          <w:szCs w:val="24"/>
        </w:rPr>
        <w:t>декабрь</w:t>
      </w:r>
      <w:r w:rsidRPr="0013303B">
        <w:rPr>
          <w:rFonts w:ascii="Times New Roman" w:hAnsi="Times New Roman" w:cs="Times New Roman"/>
          <w:sz w:val="24"/>
          <w:szCs w:val="24"/>
        </w:rPr>
        <w:t xml:space="preserve"> 201</w:t>
      </w:r>
      <w:r w:rsidR="002151ED" w:rsidRPr="001A027A">
        <w:rPr>
          <w:rFonts w:ascii="Times New Roman" w:hAnsi="Times New Roman" w:cs="Times New Roman"/>
          <w:sz w:val="24"/>
          <w:szCs w:val="24"/>
        </w:rPr>
        <w:t>6</w:t>
      </w:r>
      <w:r w:rsidRPr="0013303B">
        <w:rPr>
          <w:rFonts w:ascii="Times New Roman" w:hAnsi="Times New Roman" w:cs="Times New Roman"/>
          <w:sz w:val="24"/>
          <w:szCs w:val="24"/>
        </w:rPr>
        <w:t xml:space="preserve"> г.</w:t>
      </w:r>
    </w:p>
    <w:p w:rsidR="00AF47EC" w:rsidRPr="0013303B" w:rsidRDefault="00AF47EC" w:rsidP="00F5472F">
      <w:pPr>
        <w:rPr>
          <w:rFonts w:ascii="Times New Roman" w:hAnsi="Times New Roman" w:cs="Times New Roman"/>
          <w:i/>
          <w:sz w:val="24"/>
          <w:szCs w:val="24"/>
        </w:rPr>
      </w:pPr>
    </w:p>
    <w:p w:rsidR="00FF7CDD" w:rsidRPr="0013303B" w:rsidRDefault="00201C86" w:rsidP="00FF7CDD">
      <w:pPr>
        <w:rPr>
          <w:rFonts w:ascii="Times New Roman" w:hAnsi="Times New Roman" w:cs="Times New Roman"/>
          <w:b/>
          <w:sz w:val="22"/>
          <w:szCs w:val="22"/>
        </w:rPr>
      </w:pPr>
      <w:r w:rsidRPr="0013303B">
        <w:rPr>
          <w:rFonts w:ascii="Times New Roman" w:hAnsi="Times New Roman" w:cs="Times New Roman"/>
          <w:b/>
          <w:sz w:val="24"/>
          <w:szCs w:val="24"/>
        </w:rPr>
        <w:t>Обобщенные характеристики выполняемых работ (услуг</w:t>
      </w:r>
      <w:r w:rsidRPr="0013303B">
        <w:rPr>
          <w:rFonts w:ascii="Times New Roman" w:hAnsi="Times New Roman" w:cs="Times New Roman"/>
          <w:b/>
          <w:sz w:val="22"/>
          <w:szCs w:val="22"/>
        </w:rPr>
        <w:t>):</w:t>
      </w:r>
    </w:p>
    <w:p w:rsidR="00201C86" w:rsidRPr="0013303B" w:rsidRDefault="00FF7CDD" w:rsidP="00FF7CDD">
      <w:pPr>
        <w:rPr>
          <w:rFonts w:ascii="Times New Roman" w:hAnsi="Times New Roman" w:cs="Times New Roman"/>
          <w:b/>
          <w:sz w:val="24"/>
          <w:szCs w:val="24"/>
        </w:rPr>
      </w:pPr>
      <w:r w:rsidRPr="0013303B">
        <w:rPr>
          <w:rFonts w:ascii="Times New Roman" w:hAnsi="Times New Roman" w:cs="Times New Roman"/>
          <w:sz w:val="24"/>
          <w:szCs w:val="24"/>
        </w:rPr>
        <w:t xml:space="preserve">В ходе </w:t>
      </w:r>
      <w:r w:rsidR="00BE6988" w:rsidRPr="0013303B">
        <w:rPr>
          <w:rFonts w:ascii="Times New Roman" w:hAnsi="Times New Roman" w:cs="Times New Roman"/>
          <w:sz w:val="24"/>
          <w:szCs w:val="24"/>
        </w:rPr>
        <w:t>реализации проекта</w:t>
      </w:r>
      <w:r w:rsidRPr="0013303B">
        <w:rPr>
          <w:rFonts w:ascii="Times New Roman" w:hAnsi="Times New Roman" w:cs="Times New Roman"/>
          <w:sz w:val="24"/>
          <w:szCs w:val="24"/>
        </w:rPr>
        <w:t xml:space="preserve"> необходимо осу</w:t>
      </w:r>
      <w:r w:rsidR="0016008B">
        <w:rPr>
          <w:rFonts w:ascii="Times New Roman" w:hAnsi="Times New Roman" w:cs="Times New Roman"/>
          <w:sz w:val="24"/>
          <w:szCs w:val="24"/>
        </w:rPr>
        <w:t xml:space="preserve">ществить поставку оборудования и </w:t>
      </w:r>
      <w:r w:rsidRPr="0013303B">
        <w:rPr>
          <w:rFonts w:ascii="Times New Roman" w:hAnsi="Times New Roman" w:cs="Times New Roman"/>
          <w:sz w:val="24"/>
          <w:szCs w:val="24"/>
        </w:rPr>
        <w:t>ПО</w:t>
      </w:r>
      <w:r w:rsidR="007E6761">
        <w:rPr>
          <w:rFonts w:ascii="Times New Roman" w:hAnsi="Times New Roman" w:cs="Times New Roman"/>
          <w:sz w:val="24"/>
          <w:szCs w:val="24"/>
        </w:rPr>
        <w:t xml:space="preserve">, а также комплекс </w:t>
      </w:r>
      <w:proofErr w:type="gramStart"/>
      <w:r w:rsidR="007E6761">
        <w:rPr>
          <w:rFonts w:ascii="Times New Roman" w:hAnsi="Times New Roman" w:cs="Times New Roman"/>
          <w:sz w:val="24"/>
          <w:szCs w:val="24"/>
        </w:rPr>
        <w:t xml:space="preserve">работ </w:t>
      </w:r>
      <w:r w:rsidR="007E6761" w:rsidRPr="0013303B">
        <w:rPr>
          <w:rFonts w:ascii="Times New Roman" w:hAnsi="Times New Roman" w:cs="Times New Roman"/>
          <w:sz w:val="24"/>
          <w:szCs w:val="24"/>
        </w:rPr>
        <w:t xml:space="preserve"> </w:t>
      </w:r>
      <w:r w:rsidR="00BE6988" w:rsidRPr="0013303B">
        <w:rPr>
          <w:rFonts w:ascii="Times New Roman" w:hAnsi="Times New Roman" w:cs="Times New Roman"/>
          <w:sz w:val="24"/>
          <w:szCs w:val="24"/>
        </w:rPr>
        <w:t>для</w:t>
      </w:r>
      <w:proofErr w:type="gramEnd"/>
      <w:r w:rsidR="00BE6988" w:rsidRPr="0013303B">
        <w:rPr>
          <w:rFonts w:ascii="Times New Roman" w:hAnsi="Times New Roman" w:cs="Times New Roman"/>
          <w:sz w:val="24"/>
          <w:szCs w:val="24"/>
        </w:rPr>
        <w:t xml:space="preserve"> создания виртуальной среды</w:t>
      </w:r>
      <w:r w:rsidR="007E6761">
        <w:rPr>
          <w:rFonts w:ascii="Times New Roman" w:hAnsi="Times New Roman" w:cs="Times New Roman"/>
          <w:sz w:val="24"/>
          <w:szCs w:val="24"/>
        </w:rPr>
        <w:t>.</w:t>
      </w:r>
      <w:r w:rsidR="007E6761" w:rsidRPr="0013303B">
        <w:rPr>
          <w:rFonts w:ascii="Times New Roman" w:hAnsi="Times New Roman" w:cs="Times New Roman"/>
          <w:sz w:val="24"/>
          <w:szCs w:val="24"/>
        </w:rPr>
        <w:t xml:space="preserve"> </w:t>
      </w:r>
    </w:p>
    <w:p w:rsidR="00892345" w:rsidRDefault="00AF47EC" w:rsidP="00892345">
      <w:pPr>
        <w:widowControl/>
        <w:suppressAutoHyphens/>
        <w:autoSpaceDE/>
        <w:autoSpaceDN/>
        <w:adjustRightInd/>
        <w:jc w:val="both"/>
        <w:rPr>
          <w:rFonts w:ascii="Times New Roman" w:hAnsi="Times New Roman" w:cs="Times New Roman"/>
          <w:sz w:val="24"/>
          <w:szCs w:val="24"/>
        </w:rPr>
      </w:pPr>
      <w:r w:rsidRPr="0013303B">
        <w:rPr>
          <w:rFonts w:ascii="Times New Roman" w:hAnsi="Times New Roman" w:cs="Times New Roman"/>
          <w:b/>
          <w:sz w:val="24"/>
          <w:szCs w:val="24"/>
        </w:rPr>
        <w:t xml:space="preserve">Расчетная (максимальная) цена закупки - </w:t>
      </w:r>
      <w:r w:rsidR="00892345" w:rsidRPr="00420853">
        <w:rPr>
          <w:rFonts w:ascii="Times New Roman" w:hAnsi="Times New Roman" w:cs="Times New Roman"/>
          <w:b/>
          <w:sz w:val="24"/>
          <w:szCs w:val="24"/>
        </w:rPr>
        <w:t xml:space="preserve">- </w:t>
      </w:r>
      <w:r w:rsidR="00892345" w:rsidRPr="006B486F">
        <w:rPr>
          <w:rFonts w:ascii="Times New Roman" w:hAnsi="Times New Roman" w:cs="Times New Roman"/>
          <w:sz w:val="24"/>
          <w:szCs w:val="24"/>
        </w:rPr>
        <w:t xml:space="preserve">СМР, ПНР, поставка </w:t>
      </w:r>
      <w:r w:rsidR="00892345" w:rsidRPr="00C53964">
        <w:rPr>
          <w:rFonts w:ascii="Times New Roman" w:hAnsi="Times New Roman" w:cs="Times New Roman"/>
          <w:sz w:val="24"/>
          <w:szCs w:val="24"/>
        </w:rPr>
        <w:t xml:space="preserve">оборудования и ПО: </w:t>
      </w:r>
    </w:p>
    <w:p w:rsidR="00892345" w:rsidRPr="00C53964" w:rsidRDefault="00892345" w:rsidP="00892345">
      <w:pPr>
        <w:widowControl/>
        <w:suppressAutoHyphens/>
        <w:autoSpaceDE/>
        <w:autoSpaceDN/>
        <w:adjustRightInd/>
        <w:jc w:val="both"/>
        <w:rPr>
          <w:rFonts w:ascii="Times New Roman" w:hAnsi="Times New Roman" w:cs="Times New Roman"/>
          <w:sz w:val="24"/>
          <w:szCs w:val="24"/>
        </w:rPr>
      </w:pPr>
      <w:r>
        <w:rPr>
          <w:rFonts w:ascii="Times New Roman" w:hAnsi="Times New Roman" w:cs="Times New Roman"/>
          <w:sz w:val="24"/>
          <w:szCs w:val="24"/>
        </w:rPr>
        <w:t>50 000</w:t>
      </w:r>
      <w:r w:rsidRPr="00C53964">
        <w:rPr>
          <w:rFonts w:ascii="Times New Roman" w:hAnsi="Times New Roman" w:cs="Times New Roman"/>
          <w:sz w:val="24"/>
          <w:szCs w:val="24"/>
        </w:rPr>
        <w:t>,00 тыс</w:t>
      </w:r>
      <w:r>
        <w:rPr>
          <w:rFonts w:ascii="Times New Roman" w:hAnsi="Times New Roman" w:cs="Times New Roman"/>
          <w:sz w:val="24"/>
          <w:szCs w:val="24"/>
        </w:rPr>
        <w:t>.</w:t>
      </w:r>
      <w:r w:rsidRPr="00C53964">
        <w:rPr>
          <w:rFonts w:ascii="Times New Roman" w:hAnsi="Times New Roman" w:cs="Times New Roman"/>
          <w:sz w:val="24"/>
          <w:szCs w:val="24"/>
        </w:rPr>
        <w:t xml:space="preserve"> руб. без НДС, в том числе:</w:t>
      </w:r>
    </w:p>
    <w:p w:rsidR="00892345" w:rsidRPr="00C53964" w:rsidRDefault="00892345" w:rsidP="00892345">
      <w:pPr>
        <w:ind w:firstLine="426"/>
        <w:jc w:val="both"/>
        <w:rPr>
          <w:rFonts w:ascii="Times New Roman" w:hAnsi="Times New Roman" w:cs="Times New Roman"/>
          <w:color w:val="000000"/>
          <w:sz w:val="22"/>
          <w:szCs w:val="22"/>
        </w:rPr>
      </w:pPr>
      <w:r w:rsidRPr="00C53964">
        <w:rPr>
          <w:rFonts w:ascii="Times New Roman" w:hAnsi="Times New Roman" w:cs="Times New Roman"/>
          <w:color w:val="000000"/>
          <w:sz w:val="22"/>
          <w:szCs w:val="22"/>
        </w:rPr>
        <w:t xml:space="preserve">1. Поставка оборудования и ПО: </w:t>
      </w:r>
      <w:r>
        <w:rPr>
          <w:rFonts w:ascii="Times New Roman" w:hAnsi="Times New Roman" w:cs="Times New Roman"/>
          <w:color w:val="000000"/>
          <w:sz w:val="22"/>
          <w:szCs w:val="22"/>
        </w:rPr>
        <w:t>4</w:t>
      </w:r>
      <w:r w:rsidR="001E3FA8">
        <w:rPr>
          <w:rFonts w:ascii="Times New Roman" w:hAnsi="Times New Roman" w:cs="Times New Roman"/>
          <w:color w:val="000000"/>
          <w:sz w:val="22"/>
          <w:szCs w:val="22"/>
        </w:rPr>
        <w:t>7</w:t>
      </w:r>
      <w:r>
        <w:rPr>
          <w:rFonts w:ascii="Times New Roman" w:hAnsi="Times New Roman" w:cs="Times New Roman"/>
          <w:color w:val="000000"/>
          <w:sz w:val="22"/>
          <w:szCs w:val="22"/>
        </w:rPr>
        <w:t> 000</w:t>
      </w:r>
      <w:r w:rsidRPr="00C53964">
        <w:rPr>
          <w:rFonts w:ascii="Times New Roman" w:hAnsi="Times New Roman" w:cs="Times New Roman"/>
          <w:color w:val="000000"/>
          <w:sz w:val="22"/>
          <w:szCs w:val="22"/>
        </w:rPr>
        <w:t>,00 тыс</w:t>
      </w:r>
      <w:r>
        <w:rPr>
          <w:rFonts w:ascii="Times New Roman" w:hAnsi="Times New Roman" w:cs="Times New Roman"/>
          <w:color w:val="000000"/>
          <w:sz w:val="22"/>
          <w:szCs w:val="22"/>
        </w:rPr>
        <w:t>.</w:t>
      </w:r>
      <w:r w:rsidRPr="00C53964">
        <w:rPr>
          <w:rFonts w:ascii="Times New Roman" w:hAnsi="Times New Roman" w:cs="Times New Roman"/>
          <w:color w:val="000000"/>
          <w:sz w:val="22"/>
          <w:szCs w:val="22"/>
        </w:rPr>
        <w:t xml:space="preserve"> руб. без НДС;</w:t>
      </w:r>
    </w:p>
    <w:p w:rsidR="00892345" w:rsidRPr="00C53964" w:rsidRDefault="00892345" w:rsidP="00892345">
      <w:pPr>
        <w:ind w:firstLine="426"/>
        <w:jc w:val="both"/>
        <w:rPr>
          <w:rFonts w:ascii="Times New Roman" w:hAnsi="Times New Roman"/>
          <w:sz w:val="24"/>
          <w:szCs w:val="24"/>
        </w:rPr>
      </w:pPr>
      <w:r w:rsidRPr="00C53964">
        <w:rPr>
          <w:rFonts w:ascii="Times New Roman" w:hAnsi="Times New Roman" w:cs="Times New Roman"/>
          <w:color w:val="000000"/>
          <w:sz w:val="22"/>
          <w:szCs w:val="22"/>
        </w:rPr>
        <w:t xml:space="preserve">2. Работы по монтажу средств и пуско-наладке: </w:t>
      </w:r>
      <w:r w:rsidR="001E3FA8">
        <w:rPr>
          <w:rFonts w:ascii="Times New Roman" w:hAnsi="Times New Roman" w:cs="Times New Roman"/>
          <w:color w:val="000000"/>
          <w:sz w:val="22"/>
          <w:szCs w:val="22"/>
        </w:rPr>
        <w:t>3</w:t>
      </w:r>
      <w:r>
        <w:rPr>
          <w:rFonts w:ascii="Times New Roman" w:hAnsi="Times New Roman" w:cs="Times New Roman"/>
          <w:color w:val="000000"/>
          <w:sz w:val="22"/>
          <w:szCs w:val="22"/>
        </w:rPr>
        <w:t xml:space="preserve"> 0</w:t>
      </w:r>
      <w:r w:rsidRPr="00C53964">
        <w:rPr>
          <w:rFonts w:ascii="Times New Roman" w:hAnsi="Times New Roman" w:cs="Times New Roman"/>
          <w:color w:val="000000"/>
          <w:sz w:val="22"/>
          <w:szCs w:val="22"/>
        </w:rPr>
        <w:t>00,00 тыс</w:t>
      </w:r>
      <w:r>
        <w:rPr>
          <w:rFonts w:ascii="Times New Roman" w:hAnsi="Times New Roman" w:cs="Times New Roman"/>
          <w:color w:val="000000"/>
          <w:sz w:val="22"/>
          <w:szCs w:val="22"/>
        </w:rPr>
        <w:t>.</w:t>
      </w:r>
      <w:r w:rsidRPr="00C53964">
        <w:rPr>
          <w:rFonts w:ascii="Times New Roman" w:hAnsi="Times New Roman" w:cs="Times New Roman"/>
          <w:color w:val="000000"/>
          <w:sz w:val="22"/>
          <w:szCs w:val="22"/>
        </w:rPr>
        <w:t xml:space="preserve"> руб. без НДС.</w:t>
      </w:r>
    </w:p>
    <w:p w:rsidR="00892345" w:rsidRPr="00C53964" w:rsidRDefault="00892345" w:rsidP="00892345">
      <w:pPr>
        <w:pStyle w:val="a4"/>
        <w:spacing w:line="240" w:lineRule="auto"/>
        <w:ind w:left="0" w:firstLine="426"/>
        <w:jc w:val="both"/>
        <w:rPr>
          <w:rFonts w:ascii="Times New Roman" w:hAnsi="Times New Roman"/>
          <w:sz w:val="24"/>
          <w:szCs w:val="24"/>
        </w:rPr>
      </w:pPr>
      <w:r w:rsidRPr="00C53964">
        <w:rPr>
          <w:rFonts w:ascii="Times New Roman" w:hAnsi="Times New Roman"/>
          <w:sz w:val="24"/>
          <w:szCs w:val="24"/>
        </w:rPr>
        <w:t>Ценовая характеристика стоимости работ должна быть определена на основании сметно-договорной документации составленной в соответствии с укрупненной ведомостью работ (указанной в техническом задании) и требованиями системы ценообразования, принятой в ОАО «ТГК-1».</w:t>
      </w:r>
    </w:p>
    <w:p w:rsidR="00892345" w:rsidRPr="00C53964" w:rsidRDefault="00892345" w:rsidP="005922C9">
      <w:pPr>
        <w:rPr>
          <w:rFonts w:ascii="Times New Roman" w:hAnsi="Times New Roman" w:cs="Times New Roman"/>
          <w:sz w:val="24"/>
          <w:szCs w:val="24"/>
        </w:rPr>
      </w:pPr>
      <w:r w:rsidRPr="00C53964">
        <w:rPr>
          <w:rFonts w:ascii="Times New Roman" w:hAnsi="Times New Roman"/>
          <w:b/>
          <w:sz w:val="24"/>
          <w:szCs w:val="24"/>
        </w:rPr>
        <w:t xml:space="preserve">Объем работ: </w:t>
      </w:r>
      <w:r w:rsidR="005922C9">
        <w:rPr>
          <w:rFonts w:ascii="Times New Roman" w:hAnsi="Times New Roman"/>
          <w:b/>
          <w:sz w:val="24"/>
          <w:szCs w:val="24"/>
        </w:rPr>
        <w:t>П</w:t>
      </w:r>
      <w:r w:rsidR="005922C9" w:rsidRPr="00BE6988">
        <w:rPr>
          <w:rFonts w:ascii="Times New Roman" w:hAnsi="Times New Roman" w:cs="Times New Roman"/>
          <w:sz w:val="28"/>
          <w:szCs w:val="28"/>
        </w:rPr>
        <w:t>рограммно-аппаратны</w:t>
      </w:r>
      <w:r w:rsidR="005922C9">
        <w:rPr>
          <w:rFonts w:ascii="Times New Roman" w:hAnsi="Times New Roman" w:cs="Times New Roman"/>
          <w:sz w:val="28"/>
          <w:szCs w:val="28"/>
        </w:rPr>
        <w:t>е</w:t>
      </w:r>
      <w:r w:rsidR="005922C9" w:rsidRPr="00BE6988">
        <w:rPr>
          <w:rFonts w:ascii="Times New Roman" w:hAnsi="Times New Roman" w:cs="Times New Roman"/>
          <w:sz w:val="28"/>
          <w:szCs w:val="28"/>
        </w:rPr>
        <w:t xml:space="preserve"> комплекс</w:t>
      </w:r>
      <w:r w:rsidR="005922C9">
        <w:rPr>
          <w:rFonts w:ascii="Times New Roman" w:hAnsi="Times New Roman" w:cs="Times New Roman"/>
          <w:sz w:val="28"/>
          <w:szCs w:val="28"/>
        </w:rPr>
        <w:t>ы</w:t>
      </w:r>
      <w:r w:rsidR="005922C9" w:rsidRPr="00BE6988">
        <w:rPr>
          <w:rFonts w:ascii="Times New Roman" w:hAnsi="Times New Roman" w:cs="Times New Roman"/>
          <w:sz w:val="28"/>
          <w:szCs w:val="28"/>
        </w:rPr>
        <w:t xml:space="preserve"> виртуализации для станций филиала "Невский"</w:t>
      </w:r>
      <w:r w:rsidR="005922C9" w:rsidRPr="00584AD0">
        <w:rPr>
          <w:rFonts w:ascii="Times New Roman" w:hAnsi="Times New Roman" w:cs="Times New Roman"/>
          <w:sz w:val="28"/>
          <w:szCs w:val="28"/>
        </w:rPr>
        <w:t>,</w:t>
      </w:r>
      <w:r w:rsidR="005922C9" w:rsidRPr="00584AD0">
        <w:rPr>
          <w:rFonts w:ascii="Times New Roman" w:eastAsia="SimSun" w:hAnsi="Times New Roman" w:cs="Tahoma"/>
          <w:kern w:val="1"/>
          <w:sz w:val="28"/>
          <w:szCs w:val="28"/>
          <w:lang w:eastAsia="hi-IN" w:bidi="hi-IN"/>
        </w:rPr>
        <w:t xml:space="preserve"> </w:t>
      </w:r>
      <w:r w:rsidR="005922C9" w:rsidRPr="00584AD0">
        <w:rPr>
          <w:rFonts w:ascii="Times New Roman" w:hAnsi="Times New Roman" w:cs="Times New Roman"/>
          <w:sz w:val="28"/>
          <w:szCs w:val="28"/>
        </w:rPr>
        <w:t>"Кольский" и "Карельский"</w:t>
      </w:r>
      <w:r w:rsidR="005922C9">
        <w:rPr>
          <w:rFonts w:ascii="Times New Roman" w:hAnsi="Times New Roman" w:cs="Times New Roman"/>
          <w:sz w:val="28"/>
          <w:szCs w:val="28"/>
        </w:rPr>
        <w:t>, 3</w:t>
      </w:r>
      <w:r w:rsidRPr="00C53964">
        <w:rPr>
          <w:rFonts w:ascii="Times New Roman" w:hAnsi="Times New Roman" w:cs="Times New Roman"/>
          <w:sz w:val="24"/>
          <w:szCs w:val="24"/>
        </w:rPr>
        <w:t xml:space="preserve"> (шт.)</w:t>
      </w:r>
      <w:r>
        <w:rPr>
          <w:rFonts w:ascii="Times New Roman" w:hAnsi="Times New Roman" w:cs="Times New Roman"/>
          <w:sz w:val="24"/>
          <w:szCs w:val="24"/>
        </w:rPr>
        <w:t>.</w:t>
      </w:r>
    </w:p>
    <w:p w:rsidR="00AF47EC" w:rsidRPr="0013303B" w:rsidRDefault="00AF47EC" w:rsidP="00892345">
      <w:pPr>
        <w:jc w:val="both"/>
        <w:rPr>
          <w:rFonts w:ascii="Times New Roman" w:hAnsi="Times New Roman" w:cs="Times New Roman"/>
          <w:sz w:val="22"/>
          <w:szCs w:val="22"/>
        </w:rPr>
      </w:pPr>
    </w:p>
    <w:p w:rsidR="00AF47EC" w:rsidRPr="0013303B" w:rsidRDefault="00AF47EC" w:rsidP="00AF47EC">
      <w:pPr>
        <w:widowControl/>
        <w:suppressAutoHyphens/>
        <w:autoSpaceDE/>
        <w:autoSpaceDN/>
        <w:adjustRightInd/>
        <w:rPr>
          <w:rFonts w:ascii="Times New Roman" w:hAnsi="Times New Roman" w:cs="Times New Roman"/>
          <w:b/>
          <w:sz w:val="24"/>
          <w:szCs w:val="24"/>
        </w:rPr>
      </w:pPr>
      <w:r w:rsidRPr="0013303B">
        <w:rPr>
          <w:rFonts w:ascii="Times New Roman" w:hAnsi="Times New Roman" w:cs="Times New Roman"/>
          <w:b/>
          <w:sz w:val="24"/>
          <w:szCs w:val="24"/>
          <w:lang w:val="en-US"/>
        </w:rPr>
        <w:t>II</w:t>
      </w:r>
      <w:r w:rsidRPr="0013303B">
        <w:rPr>
          <w:rFonts w:ascii="Times New Roman" w:hAnsi="Times New Roman" w:cs="Times New Roman"/>
          <w:b/>
          <w:sz w:val="24"/>
          <w:szCs w:val="24"/>
        </w:rPr>
        <w:t>. Требования к выполнению работ.</w:t>
      </w:r>
    </w:p>
    <w:p w:rsidR="00A93F96" w:rsidRPr="0013303B" w:rsidRDefault="00AF47EC" w:rsidP="00A411B6">
      <w:pPr>
        <w:pStyle w:val="a4"/>
        <w:numPr>
          <w:ilvl w:val="0"/>
          <w:numId w:val="1"/>
        </w:numPr>
        <w:suppressAutoHyphens/>
        <w:rPr>
          <w:rFonts w:ascii="Times New Roman" w:hAnsi="Times New Roman"/>
          <w:b/>
          <w:sz w:val="24"/>
          <w:szCs w:val="24"/>
        </w:rPr>
      </w:pPr>
      <w:r w:rsidRPr="0013303B">
        <w:rPr>
          <w:rFonts w:ascii="Times New Roman" w:hAnsi="Times New Roman"/>
          <w:b/>
          <w:sz w:val="24"/>
          <w:szCs w:val="24"/>
        </w:rPr>
        <w:t xml:space="preserve">Цель выполнения работ (услуг): </w:t>
      </w:r>
    </w:p>
    <w:p w:rsidR="00C07181" w:rsidRDefault="00A9356D" w:rsidP="00A411B6">
      <w:pPr>
        <w:pStyle w:val="a8"/>
        <w:numPr>
          <w:ilvl w:val="0"/>
          <w:numId w:val="12"/>
        </w:numPr>
        <w:spacing w:line="240" w:lineRule="auto"/>
        <w:rPr>
          <w:rFonts w:ascii="Times New Roman" w:hAnsi="Times New Roman" w:cs="Times New Roman"/>
        </w:rPr>
      </w:pPr>
      <w:r>
        <w:rPr>
          <w:rFonts w:ascii="Times New Roman" w:hAnsi="Times New Roman" w:cs="Times New Roman"/>
        </w:rPr>
        <w:t xml:space="preserve">модернизация </w:t>
      </w:r>
      <w:r w:rsidR="00BE6988" w:rsidRPr="0013303B">
        <w:rPr>
          <w:rFonts w:ascii="Times New Roman" w:hAnsi="Times New Roman" w:cs="Times New Roman"/>
        </w:rPr>
        <w:t>виртуал</w:t>
      </w:r>
      <w:r>
        <w:rPr>
          <w:rFonts w:ascii="Times New Roman" w:hAnsi="Times New Roman" w:cs="Times New Roman"/>
        </w:rPr>
        <w:t>ьной среды</w:t>
      </w:r>
      <w:r w:rsidR="00C07181">
        <w:rPr>
          <w:rFonts w:ascii="Times New Roman" w:hAnsi="Times New Roman" w:cs="Times New Roman"/>
        </w:rPr>
        <w:t xml:space="preserve"> </w:t>
      </w:r>
      <w:r>
        <w:rPr>
          <w:rFonts w:ascii="Times New Roman" w:hAnsi="Times New Roman" w:cs="Times New Roman"/>
        </w:rPr>
        <w:t>филиалов</w:t>
      </w:r>
    </w:p>
    <w:p w:rsidR="00C07181" w:rsidRDefault="00C07181" w:rsidP="00A411B6">
      <w:pPr>
        <w:pStyle w:val="a8"/>
        <w:numPr>
          <w:ilvl w:val="0"/>
          <w:numId w:val="12"/>
        </w:numPr>
        <w:spacing w:line="240" w:lineRule="auto"/>
        <w:rPr>
          <w:rFonts w:ascii="Times New Roman" w:hAnsi="Times New Roman" w:cs="Times New Roman"/>
        </w:rPr>
      </w:pPr>
      <w:r>
        <w:rPr>
          <w:rFonts w:ascii="Times New Roman" w:hAnsi="Times New Roman" w:cs="Times New Roman"/>
        </w:rPr>
        <w:t>централизация управления инфраструктурой филиалов</w:t>
      </w:r>
    </w:p>
    <w:p w:rsidR="00BE6988" w:rsidRPr="0013303B" w:rsidRDefault="00C07181" w:rsidP="00A411B6">
      <w:pPr>
        <w:pStyle w:val="a8"/>
        <w:numPr>
          <w:ilvl w:val="0"/>
          <w:numId w:val="12"/>
        </w:numPr>
        <w:spacing w:line="240" w:lineRule="auto"/>
        <w:rPr>
          <w:rFonts w:ascii="Times New Roman" w:hAnsi="Times New Roman" w:cs="Times New Roman"/>
        </w:rPr>
      </w:pPr>
      <w:r>
        <w:rPr>
          <w:rFonts w:ascii="Times New Roman" w:hAnsi="Times New Roman" w:cs="Times New Roman"/>
        </w:rPr>
        <w:t>повышение надежности и управляемости инфраструктуры филиалов</w:t>
      </w:r>
    </w:p>
    <w:p w:rsidR="00201C86" w:rsidRDefault="00201C86" w:rsidP="00201C86">
      <w:pPr>
        <w:suppressAutoHyphens/>
        <w:ind w:left="426"/>
        <w:rPr>
          <w:rFonts w:ascii="Times New Roman" w:hAnsi="Times New Roman"/>
          <w:b/>
          <w:sz w:val="24"/>
          <w:szCs w:val="24"/>
        </w:rPr>
      </w:pPr>
    </w:p>
    <w:p w:rsidR="000325F6" w:rsidRDefault="000325F6" w:rsidP="000325F6">
      <w:pPr>
        <w:ind w:left="426"/>
        <w:rPr>
          <w:rFonts w:ascii="Times New Roman" w:hAnsi="Times New Roman"/>
          <w:b/>
          <w:sz w:val="24"/>
          <w:szCs w:val="24"/>
        </w:rPr>
      </w:pPr>
      <w:r>
        <w:rPr>
          <w:rFonts w:ascii="Times New Roman" w:hAnsi="Times New Roman"/>
          <w:b/>
          <w:sz w:val="24"/>
          <w:szCs w:val="24"/>
        </w:rPr>
        <w:t xml:space="preserve">2.  </w:t>
      </w:r>
      <w:r w:rsidRPr="00A93F96">
        <w:rPr>
          <w:rFonts w:ascii="Times New Roman" w:hAnsi="Times New Roman"/>
          <w:b/>
          <w:sz w:val="24"/>
          <w:szCs w:val="24"/>
        </w:rPr>
        <w:t>Описание и основные технические характеристики объекта:</w:t>
      </w:r>
    </w:p>
    <w:p w:rsidR="000325F6" w:rsidRPr="00D43E39" w:rsidRDefault="000325F6" w:rsidP="000325F6">
      <w:pPr>
        <w:keepNext/>
        <w:widowControl/>
        <w:autoSpaceDE/>
        <w:autoSpaceDN/>
        <w:adjustRightInd/>
        <w:spacing w:before="240" w:after="60"/>
        <w:ind w:left="432" w:hanging="432"/>
        <w:outlineLvl w:val="0"/>
        <w:rPr>
          <w:rFonts w:ascii="Times New Roman" w:eastAsia="SimSun" w:hAnsi="Times New Roman" w:cs="Times New Roman"/>
          <w:b/>
          <w:bCs/>
          <w:kern w:val="32"/>
          <w:sz w:val="24"/>
          <w:szCs w:val="32"/>
          <w:lang w:eastAsia="hi-IN" w:bidi="hi-IN"/>
        </w:rPr>
      </w:pPr>
      <w:r w:rsidRPr="00FF7CDD">
        <w:rPr>
          <w:rFonts w:ascii="Times New Roman" w:eastAsia="SimSun" w:hAnsi="Times New Roman" w:cs="Times New Roman"/>
          <w:b/>
          <w:bCs/>
          <w:kern w:val="32"/>
          <w:sz w:val="24"/>
          <w:szCs w:val="32"/>
          <w:lang w:eastAsia="hi-IN" w:bidi="hi-IN"/>
        </w:rPr>
        <w:t>Характеристики существующей системы:</w:t>
      </w:r>
    </w:p>
    <w:p w:rsidR="005E7D75" w:rsidRDefault="00EE651D" w:rsidP="00AD6FBC">
      <w:pPr>
        <w:keepNext/>
        <w:widowControl/>
        <w:autoSpaceDE/>
        <w:autoSpaceDN/>
        <w:adjustRightInd/>
        <w:spacing w:before="240" w:after="60"/>
        <w:jc w:val="both"/>
        <w:outlineLvl w:val="0"/>
        <w:rPr>
          <w:rFonts w:ascii="Times New Roman" w:hAnsi="Times New Roman" w:cs="Times New Roman"/>
          <w:sz w:val="24"/>
          <w:szCs w:val="24"/>
        </w:rPr>
      </w:pPr>
      <w:r>
        <w:rPr>
          <w:rFonts w:ascii="Times New Roman" w:hAnsi="Times New Roman" w:cs="Times New Roman"/>
          <w:sz w:val="24"/>
          <w:szCs w:val="24"/>
        </w:rPr>
        <w:t>В</w:t>
      </w:r>
      <w:r w:rsidR="00D43E39">
        <w:rPr>
          <w:rFonts w:ascii="Times New Roman" w:hAnsi="Times New Roman" w:cs="Times New Roman"/>
          <w:sz w:val="24"/>
          <w:szCs w:val="24"/>
        </w:rPr>
        <w:t>иртуал</w:t>
      </w:r>
      <w:r>
        <w:rPr>
          <w:rFonts w:ascii="Times New Roman" w:hAnsi="Times New Roman" w:cs="Times New Roman"/>
          <w:sz w:val="24"/>
          <w:szCs w:val="24"/>
        </w:rPr>
        <w:t>ьная среда</w:t>
      </w:r>
      <w:r w:rsidR="00D43E39">
        <w:rPr>
          <w:rFonts w:ascii="Times New Roman" w:hAnsi="Times New Roman" w:cs="Times New Roman"/>
          <w:sz w:val="24"/>
          <w:szCs w:val="24"/>
        </w:rPr>
        <w:t xml:space="preserve"> включает в себя программно-аппаратные комплексы</w:t>
      </w:r>
      <w:r w:rsidR="005E7D75">
        <w:rPr>
          <w:rFonts w:ascii="Times New Roman" w:hAnsi="Times New Roman" w:cs="Times New Roman"/>
          <w:sz w:val="24"/>
          <w:szCs w:val="24"/>
        </w:rPr>
        <w:t xml:space="preserve">, которые интегрированы с основной инфраструктурой ОАО ТГК-1. </w:t>
      </w:r>
    </w:p>
    <w:p w:rsidR="00403E61" w:rsidRDefault="00403E61" w:rsidP="00AD6FBC">
      <w:pPr>
        <w:widowControl/>
        <w:autoSpaceDE/>
        <w:autoSpaceDN/>
        <w:adjustRightInd/>
        <w:spacing w:before="60" w:after="200" w:line="276" w:lineRule="auto"/>
        <w:contextualSpacing/>
        <w:jc w:val="both"/>
        <w:rPr>
          <w:rFonts w:ascii="Times New Roman" w:hAnsi="Times New Roman" w:cs="Times New Roman"/>
          <w:sz w:val="24"/>
          <w:szCs w:val="24"/>
        </w:rPr>
      </w:pPr>
    </w:p>
    <w:p w:rsidR="005E7D75" w:rsidRDefault="005E7D75" w:rsidP="00AD6FBC">
      <w:pPr>
        <w:widowControl/>
        <w:autoSpaceDE/>
        <w:autoSpaceDN/>
        <w:adjustRightInd/>
        <w:spacing w:before="60" w:after="200" w:line="276" w:lineRule="auto"/>
        <w:contextualSpacing/>
        <w:jc w:val="both"/>
        <w:rPr>
          <w:rFonts w:ascii="Times New Roman" w:hAnsi="Times New Roman" w:cs="Times New Roman"/>
          <w:sz w:val="24"/>
          <w:szCs w:val="22"/>
          <w:lang w:eastAsia="en-US"/>
        </w:rPr>
      </w:pPr>
      <w:r>
        <w:rPr>
          <w:rFonts w:ascii="Times New Roman" w:hAnsi="Times New Roman" w:cs="Times New Roman"/>
          <w:sz w:val="24"/>
          <w:szCs w:val="24"/>
        </w:rPr>
        <w:t>Основным</w:t>
      </w:r>
      <w:r w:rsidR="00550B3A">
        <w:rPr>
          <w:rFonts w:ascii="Times New Roman" w:hAnsi="Times New Roman" w:cs="Times New Roman"/>
          <w:sz w:val="24"/>
          <w:szCs w:val="24"/>
        </w:rPr>
        <w:t>и компонентами</w:t>
      </w:r>
      <w:r>
        <w:rPr>
          <w:rFonts w:ascii="Times New Roman" w:hAnsi="Times New Roman" w:cs="Times New Roman"/>
          <w:sz w:val="24"/>
          <w:szCs w:val="24"/>
        </w:rPr>
        <w:t xml:space="preserve"> комплексов являют</w:t>
      </w:r>
      <w:r w:rsidR="00316EE9">
        <w:rPr>
          <w:rFonts w:ascii="Times New Roman" w:hAnsi="Times New Roman" w:cs="Times New Roman"/>
          <w:sz w:val="24"/>
          <w:szCs w:val="24"/>
        </w:rPr>
        <w:t>ся в</w:t>
      </w:r>
      <w:r>
        <w:rPr>
          <w:rFonts w:ascii="Times New Roman" w:hAnsi="Times New Roman" w:cs="Times New Roman"/>
          <w:sz w:val="24"/>
          <w:szCs w:val="24"/>
        </w:rPr>
        <w:t>ычислительные средства (ВС</w:t>
      </w:r>
      <w:r w:rsidR="00A06830">
        <w:rPr>
          <w:rFonts w:ascii="Times New Roman" w:hAnsi="Times New Roman" w:cs="Times New Roman"/>
          <w:sz w:val="24"/>
          <w:szCs w:val="24"/>
        </w:rPr>
        <w:t>)</w:t>
      </w:r>
      <w:r>
        <w:rPr>
          <w:rFonts w:ascii="Times New Roman" w:hAnsi="Times New Roman" w:cs="Times New Roman"/>
          <w:sz w:val="24"/>
          <w:szCs w:val="24"/>
        </w:rPr>
        <w:t>,</w:t>
      </w:r>
      <w:r w:rsidRPr="00FF7CDD">
        <w:rPr>
          <w:rFonts w:ascii="Times New Roman" w:hAnsi="Times New Roman" w:cs="Times New Roman"/>
          <w:sz w:val="24"/>
          <w:szCs w:val="24"/>
        </w:rPr>
        <w:t xml:space="preserve"> системы хранения данных (СХД)</w:t>
      </w:r>
      <w:r>
        <w:rPr>
          <w:rFonts w:ascii="Times New Roman" w:hAnsi="Times New Roman" w:cs="Times New Roman"/>
          <w:sz w:val="24"/>
          <w:szCs w:val="24"/>
        </w:rPr>
        <w:t xml:space="preserve"> и </w:t>
      </w:r>
      <w:r w:rsidRPr="0013303B">
        <w:rPr>
          <w:rFonts w:ascii="Times New Roman" w:hAnsi="Times New Roman" w:cs="Times New Roman"/>
          <w:sz w:val="24"/>
          <w:szCs w:val="22"/>
          <w:lang w:eastAsia="en-US"/>
        </w:rPr>
        <w:t>подсистема вычислительной сети</w:t>
      </w:r>
      <w:r>
        <w:rPr>
          <w:rFonts w:ascii="Times New Roman" w:hAnsi="Times New Roman" w:cs="Times New Roman"/>
          <w:sz w:val="24"/>
          <w:szCs w:val="22"/>
          <w:lang w:eastAsia="en-US"/>
        </w:rPr>
        <w:t xml:space="preserve"> (ПВС)</w:t>
      </w:r>
      <w:r w:rsidR="008E4484">
        <w:rPr>
          <w:rFonts w:ascii="Times New Roman" w:hAnsi="Times New Roman" w:cs="Times New Roman"/>
          <w:sz w:val="24"/>
          <w:szCs w:val="22"/>
          <w:lang w:eastAsia="en-US"/>
        </w:rPr>
        <w:t xml:space="preserve">, которые располагаются </w:t>
      </w:r>
      <w:r w:rsidR="008E4484" w:rsidRPr="00B87BB8">
        <w:rPr>
          <w:rFonts w:ascii="Times New Roman" w:hAnsi="Times New Roman" w:cs="Times New Roman"/>
          <w:sz w:val="24"/>
          <w:szCs w:val="22"/>
          <w:lang w:eastAsia="en-US"/>
        </w:rPr>
        <w:t xml:space="preserve">на станциях </w:t>
      </w:r>
      <w:r w:rsidR="008E4484">
        <w:rPr>
          <w:rFonts w:ascii="Times New Roman" w:hAnsi="Times New Roman" w:cs="Times New Roman"/>
          <w:sz w:val="24"/>
          <w:szCs w:val="22"/>
          <w:lang w:eastAsia="en-US"/>
        </w:rPr>
        <w:t>ф</w:t>
      </w:r>
      <w:r w:rsidR="008E4484" w:rsidRPr="00A06830">
        <w:rPr>
          <w:rFonts w:ascii="Times New Roman" w:hAnsi="Times New Roman" w:cs="Times New Roman"/>
          <w:sz w:val="24"/>
          <w:szCs w:val="24"/>
        </w:rPr>
        <w:t>илиал</w:t>
      </w:r>
      <w:r w:rsidR="008E4484">
        <w:rPr>
          <w:rFonts w:ascii="Times New Roman" w:hAnsi="Times New Roman" w:cs="Times New Roman"/>
          <w:sz w:val="24"/>
          <w:szCs w:val="24"/>
        </w:rPr>
        <w:t>а</w:t>
      </w:r>
      <w:r w:rsidR="008E4484" w:rsidRPr="00A06830">
        <w:rPr>
          <w:rFonts w:ascii="Times New Roman" w:hAnsi="Times New Roman" w:cs="Times New Roman"/>
          <w:sz w:val="24"/>
          <w:szCs w:val="24"/>
        </w:rPr>
        <w:t xml:space="preserve"> «Невский»</w:t>
      </w:r>
      <w:r w:rsidR="008E4484" w:rsidRPr="00A06830">
        <w:rPr>
          <w:rFonts w:ascii="Times New Roman" w:hAnsi="Times New Roman" w:cs="Times New Roman"/>
          <w:sz w:val="24"/>
          <w:szCs w:val="22"/>
          <w:lang w:eastAsia="en-US"/>
        </w:rPr>
        <w:t>.</w:t>
      </w:r>
    </w:p>
    <w:p w:rsidR="00692FE7" w:rsidRPr="00340259" w:rsidRDefault="00E11149" w:rsidP="00340259">
      <w:pPr>
        <w:pStyle w:val="a4"/>
        <w:numPr>
          <w:ilvl w:val="0"/>
          <w:numId w:val="22"/>
        </w:numPr>
        <w:spacing w:before="60"/>
        <w:jc w:val="both"/>
        <w:rPr>
          <w:rFonts w:ascii="Times New Roman" w:hAnsi="Times New Roman"/>
          <w:color w:val="000000"/>
          <w:sz w:val="24"/>
          <w:szCs w:val="24"/>
        </w:rPr>
      </w:pPr>
      <w:r w:rsidRPr="00340259">
        <w:rPr>
          <w:rFonts w:ascii="Times New Roman" w:hAnsi="Times New Roman"/>
          <w:sz w:val="24"/>
          <w:szCs w:val="24"/>
        </w:rPr>
        <w:t>Программно-аппаратные комплексы</w:t>
      </w:r>
      <w:r w:rsidR="00692FE7" w:rsidRPr="00340259">
        <w:rPr>
          <w:rFonts w:ascii="Times New Roman" w:hAnsi="Times New Roman"/>
          <w:color w:val="000000"/>
          <w:sz w:val="24"/>
          <w:szCs w:val="24"/>
        </w:rPr>
        <w:t xml:space="preserve"> обладают с</w:t>
      </w:r>
      <w:r w:rsidR="00D93BCE" w:rsidRPr="00340259">
        <w:rPr>
          <w:rFonts w:ascii="Times New Roman" w:hAnsi="Times New Roman"/>
          <w:color w:val="000000"/>
          <w:sz w:val="24"/>
          <w:szCs w:val="24"/>
        </w:rPr>
        <w:t>ледующими</w:t>
      </w:r>
      <w:r w:rsidR="00692FE7" w:rsidRPr="00340259">
        <w:rPr>
          <w:rFonts w:ascii="Times New Roman" w:hAnsi="Times New Roman"/>
          <w:color w:val="000000"/>
          <w:sz w:val="24"/>
          <w:szCs w:val="24"/>
        </w:rPr>
        <w:t xml:space="preserve"> хара</w:t>
      </w:r>
      <w:r w:rsidR="00D93BCE" w:rsidRPr="00340259">
        <w:rPr>
          <w:rFonts w:ascii="Times New Roman" w:hAnsi="Times New Roman"/>
          <w:color w:val="000000"/>
          <w:sz w:val="24"/>
          <w:szCs w:val="24"/>
        </w:rPr>
        <w:t>ктеристиками</w:t>
      </w:r>
      <w:r w:rsidR="00692FE7" w:rsidRPr="00340259">
        <w:rPr>
          <w:rFonts w:ascii="Times New Roman" w:hAnsi="Times New Roman"/>
          <w:color w:val="000000"/>
          <w:sz w:val="24"/>
          <w:szCs w:val="24"/>
        </w:rPr>
        <w:t>:</w:t>
      </w:r>
    </w:p>
    <w:p w:rsidR="00624147" w:rsidRDefault="00624147" w:rsidP="00340259">
      <w:pPr>
        <w:widowControl/>
        <w:numPr>
          <w:ilvl w:val="0"/>
          <w:numId w:val="20"/>
        </w:numPr>
        <w:tabs>
          <w:tab w:val="clear" w:pos="360"/>
          <w:tab w:val="num" w:pos="993"/>
        </w:tabs>
        <w:autoSpaceDE/>
        <w:autoSpaceDN/>
        <w:adjustRightInd/>
        <w:ind w:left="993"/>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Pr="00E2382B">
        <w:rPr>
          <w:rFonts w:ascii="Times New Roman" w:hAnsi="Times New Roman" w:cs="Times New Roman"/>
          <w:color w:val="000000"/>
          <w:sz w:val="24"/>
          <w:szCs w:val="24"/>
        </w:rPr>
        <w:t>остроен</w:t>
      </w:r>
      <w:r>
        <w:rPr>
          <w:rFonts w:ascii="Times New Roman" w:hAnsi="Times New Roman" w:cs="Times New Roman"/>
          <w:color w:val="000000"/>
          <w:sz w:val="24"/>
          <w:szCs w:val="24"/>
        </w:rPr>
        <w:t>ы</w:t>
      </w:r>
      <w:r w:rsidRPr="00E2382B">
        <w:rPr>
          <w:rFonts w:ascii="Times New Roman" w:hAnsi="Times New Roman" w:cs="Times New Roman"/>
          <w:color w:val="000000"/>
          <w:sz w:val="24"/>
          <w:szCs w:val="24"/>
        </w:rPr>
        <w:t xml:space="preserve"> п</w:t>
      </w:r>
      <w:r>
        <w:rPr>
          <w:rFonts w:ascii="Times New Roman" w:hAnsi="Times New Roman" w:cs="Times New Roman"/>
          <w:color w:val="000000"/>
          <w:sz w:val="24"/>
          <w:szCs w:val="24"/>
        </w:rPr>
        <w:t>о модульному принципу и являются</w:t>
      </w:r>
      <w:r w:rsidRPr="00E2382B">
        <w:rPr>
          <w:rFonts w:ascii="Times New Roman" w:hAnsi="Times New Roman" w:cs="Times New Roman"/>
          <w:color w:val="000000"/>
          <w:sz w:val="24"/>
          <w:szCs w:val="24"/>
        </w:rPr>
        <w:t xml:space="preserve"> горизонтально масшт</w:t>
      </w:r>
      <w:r>
        <w:rPr>
          <w:rFonts w:ascii="Times New Roman" w:hAnsi="Times New Roman" w:cs="Times New Roman"/>
          <w:color w:val="000000"/>
          <w:sz w:val="24"/>
          <w:szCs w:val="24"/>
        </w:rPr>
        <w:t>абируемые.</w:t>
      </w:r>
    </w:p>
    <w:p w:rsidR="00DC5A2D" w:rsidRDefault="00DC5A2D" w:rsidP="00340259">
      <w:pPr>
        <w:widowControl/>
        <w:numPr>
          <w:ilvl w:val="0"/>
          <w:numId w:val="20"/>
        </w:numPr>
        <w:tabs>
          <w:tab w:val="clear" w:pos="360"/>
          <w:tab w:val="num" w:pos="993"/>
        </w:tabs>
        <w:autoSpaceDE/>
        <w:autoSpaceDN/>
        <w:adjustRightInd/>
        <w:ind w:left="993"/>
        <w:jc w:val="both"/>
        <w:rPr>
          <w:rFonts w:ascii="Times New Roman" w:hAnsi="Times New Roman" w:cs="Times New Roman"/>
          <w:color w:val="000000"/>
          <w:sz w:val="24"/>
          <w:szCs w:val="24"/>
        </w:rPr>
      </w:pPr>
      <w:r>
        <w:rPr>
          <w:rFonts w:ascii="Times New Roman" w:hAnsi="Times New Roman" w:cs="Times New Roman"/>
          <w:color w:val="000000"/>
          <w:sz w:val="24"/>
          <w:szCs w:val="24"/>
        </w:rPr>
        <w:t>Имеют</w:t>
      </w:r>
      <w:r w:rsidRPr="00E2382B">
        <w:rPr>
          <w:rFonts w:ascii="Times New Roman" w:hAnsi="Times New Roman" w:cs="Times New Roman"/>
          <w:color w:val="000000"/>
          <w:sz w:val="24"/>
          <w:szCs w:val="24"/>
        </w:rPr>
        <w:t>, как графический интерфейс управления, так и интерфейс командной строки</w:t>
      </w:r>
      <w:r w:rsidR="001A3B94">
        <w:rPr>
          <w:rFonts w:ascii="Times New Roman" w:hAnsi="Times New Roman" w:cs="Times New Roman"/>
          <w:color w:val="000000"/>
          <w:sz w:val="24"/>
          <w:szCs w:val="24"/>
        </w:rPr>
        <w:t xml:space="preserve">, </w:t>
      </w:r>
      <w:r w:rsidR="00514D3E">
        <w:rPr>
          <w:rFonts w:ascii="Times New Roman" w:hAnsi="Times New Roman" w:cs="Times New Roman"/>
          <w:color w:val="000000"/>
          <w:sz w:val="24"/>
          <w:szCs w:val="24"/>
        </w:rPr>
        <w:t>для всех входящих в состав</w:t>
      </w:r>
      <w:r w:rsidR="001A3B94">
        <w:rPr>
          <w:rFonts w:ascii="Times New Roman" w:hAnsi="Times New Roman" w:cs="Times New Roman"/>
          <w:color w:val="000000"/>
          <w:sz w:val="24"/>
          <w:szCs w:val="24"/>
        </w:rPr>
        <w:t xml:space="preserve"> компонентов</w:t>
      </w:r>
      <w:r w:rsidR="00692FE7">
        <w:rPr>
          <w:rFonts w:ascii="Times New Roman" w:hAnsi="Times New Roman" w:cs="Times New Roman"/>
          <w:color w:val="000000"/>
          <w:sz w:val="24"/>
          <w:szCs w:val="24"/>
        </w:rPr>
        <w:t>.</w:t>
      </w:r>
    </w:p>
    <w:p w:rsidR="00692FE7" w:rsidRDefault="00692FE7" w:rsidP="00340259">
      <w:pPr>
        <w:widowControl/>
        <w:numPr>
          <w:ilvl w:val="0"/>
          <w:numId w:val="20"/>
        </w:numPr>
        <w:tabs>
          <w:tab w:val="clear" w:pos="360"/>
          <w:tab w:val="num" w:pos="993"/>
        </w:tabs>
        <w:autoSpaceDE/>
        <w:autoSpaceDN/>
        <w:adjustRightInd/>
        <w:ind w:left="993"/>
        <w:jc w:val="both"/>
        <w:rPr>
          <w:rFonts w:ascii="Times New Roman" w:hAnsi="Times New Roman" w:cs="Times New Roman"/>
          <w:color w:val="000000"/>
          <w:sz w:val="24"/>
          <w:szCs w:val="24"/>
        </w:rPr>
      </w:pPr>
      <w:r>
        <w:rPr>
          <w:rFonts w:ascii="Times New Roman" w:hAnsi="Times New Roman" w:cs="Times New Roman"/>
          <w:color w:val="000000"/>
          <w:sz w:val="24"/>
          <w:szCs w:val="24"/>
        </w:rPr>
        <w:t>Имеют встроенные</w:t>
      </w:r>
      <w:r w:rsidRPr="00E2382B">
        <w:rPr>
          <w:rFonts w:ascii="Times New Roman" w:hAnsi="Times New Roman" w:cs="Times New Roman"/>
          <w:color w:val="000000"/>
          <w:sz w:val="24"/>
          <w:szCs w:val="24"/>
        </w:rPr>
        <w:t xml:space="preserve"> механизм</w:t>
      </w:r>
      <w:r>
        <w:rPr>
          <w:rFonts w:ascii="Times New Roman" w:hAnsi="Times New Roman" w:cs="Times New Roman"/>
          <w:color w:val="000000"/>
          <w:sz w:val="24"/>
          <w:szCs w:val="24"/>
        </w:rPr>
        <w:t>ы отказоустойчивости</w:t>
      </w:r>
      <w:r w:rsidR="002776DB">
        <w:rPr>
          <w:rFonts w:ascii="Times New Roman" w:hAnsi="Times New Roman" w:cs="Times New Roman"/>
          <w:color w:val="000000"/>
          <w:sz w:val="24"/>
          <w:szCs w:val="24"/>
        </w:rPr>
        <w:t xml:space="preserve">, каждого компонента, входящего в состав </w:t>
      </w:r>
      <w:proofErr w:type="spellStart"/>
      <w:r w:rsidR="002776DB">
        <w:rPr>
          <w:rFonts w:ascii="Times New Roman" w:hAnsi="Times New Roman" w:cs="Times New Roman"/>
          <w:color w:val="000000"/>
          <w:sz w:val="24"/>
          <w:szCs w:val="24"/>
        </w:rPr>
        <w:t>программно</w:t>
      </w:r>
      <w:proofErr w:type="spellEnd"/>
      <w:r w:rsidR="002776DB">
        <w:rPr>
          <w:rFonts w:ascii="Times New Roman" w:hAnsi="Times New Roman" w:cs="Times New Roman"/>
          <w:color w:val="000000"/>
          <w:sz w:val="24"/>
          <w:szCs w:val="24"/>
        </w:rPr>
        <w:t xml:space="preserve"> аппаратного комплекса</w:t>
      </w:r>
      <w:r>
        <w:rPr>
          <w:rFonts w:ascii="Times New Roman" w:hAnsi="Times New Roman" w:cs="Times New Roman"/>
          <w:color w:val="000000"/>
          <w:sz w:val="24"/>
          <w:szCs w:val="24"/>
        </w:rPr>
        <w:t>.</w:t>
      </w:r>
    </w:p>
    <w:p w:rsidR="0095751E" w:rsidRPr="00E2382B" w:rsidRDefault="00013F53" w:rsidP="00340259">
      <w:pPr>
        <w:widowControl/>
        <w:numPr>
          <w:ilvl w:val="0"/>
          <w:numId w:val="20"/>
        </w:numPr>
        <w:tabs>
          <w:tab w:val="clear" w:pos="360"/>
          <w:tab w:val="num" w:pos="993"/>
        </w:tabs>
        <w:autoSpaceDE/>
        <w:autoSpaceDN/>
        <w:adjustRightInd/>
        <w:ind w:left="993"/>
        <w:jc w:val="both"/>
        <w:rPr>
          <w:rFonts w:ascii="Times New Roman" w:hAnsi="Times New Roman" w:cs="Times New Roman"/>
          <w:color w:val="000000"/>
          <w:sz w:val="24"/>
          <w:szCs w:val="24"/>
        </w:rPr>
      </w:pPr>
      <w:r w:rsidRPr="00013F53">
        <w:rPr>
          <w:rFonts w:ascii="Times New Roman" w:hAnsi="Times New Roman" w:cs="Times New Roman"/>
          <w:color w:val="000000"/>
          <w:sz w:val="24"/>
          <w:szCs w:val="24"/>
        </w:rPr>
        <w:t xml:space="preserve">Компоненты </w:t>
      </w:r>
      <w:r w:rsidR="00815EF3">
        <w:rPr>
          <w:rFonts w:ascii="Times New Roman" w:hAnsi="Times New Roman" w:cs="Times New Roman"/>
          <w:color w:val="000000"/>
          <w:sz w:val="24"/>
          <w:szCs w:val="24"/>
        </w:rPr>
        <w:t xml:space="preserve">ПАК </w:t>
      </w:r>
      <w:r>
        <w:rPr>
          <w:rFonts w:ascii="Times New Roman" w:hAnsi="Times New Roman" w:cs="Times New Roman"/>
          <w:color w:val="000000"/>
          <w:sz w:val="24"/>
          <w:szCs w:val="24"/>
        </w:rPr>
        <w:t>о</w:t>
      </w:r>
      <w:r w:rsidR="0095751E" w:rsidRPr="00E2382B">
        <w:rPr>
          <w:rFonts w:ascii="Times New Roman" w:hAnsi="Times New Roman" w:cs="Times New Roman"/>
          <w:color w:val="000000"/>
          <w:sz w:val="24"/>
          <w:szCs w:val="24"/>
        </w:rPr>
        <w:t>беспечен</w:t>
      </w:r>
      <w:r w:rsidR="0095751E">
        <w:rPr>
          <w:rFonts w:ascii="Times New Roman" w:hAnsi="Times New Roman" w:cs="Times New Roman"/>
          <w:color w:val="000000"/>
          <w:sz w:val="24"/>
          <w:szCs w:val="24"/>
        </w:rPr>
        <w:t>ы</w:t>
      </w:r>
      <w:r w:rsidR="0095751E" w:rsidRPr="00E2382B">
        <w:rPr>
          <w:rFonts w:ascii="Times New Roman" w:hAnsi="Times New Roman" w:cs="Times New Roman"/>
          <w:color w:val="000000"/>
          <w:sz w:val="24"/>
          <w:szCs w:val="24"/>
        </w:rPr>
        <w:t xml:space="preserve"> подвод</w:t>
      </w:r>
      <w:r w:rsidR="0095751E">
        <w:rPr>
          <w:rFonts w:ascii="Times New Roman" w:hAnsi="Times New Roman" w:cs="Times New Roman"/>
          <w:color w:val="000000"/>
          <w:sz w:val="24"/>
          <w:szCs w:val="24"/>
        </w:rPr>
        <w:t>ом электропитания от 2-х линий.</w:t>
      </w:r>
    </w:p>
    <w:p w:rsidR="0095751E" w:rsidRDefault="00FB308C" w:rsidP="00340259">
      <w:pPr>
        <w:widowControl/>
        <w:numPr>
          <w:ilvl w:val="0"/>
          <w:numId w:val="20"/>
        </w:numPr>
        <w:tabs>
          <w:tab w:val="clear" w:pos="360"/>
          <w:tab w:val="num" w:pos="993"/>
        </w:tabs>
        <w:autoSpaceDE/>
        <w:autoSpaceDN/>
        <w:adjustRightInd/>
        <w:ind w:left="993"/>
        <w:jc w:val="both"/>
        <w:rPr>
          <w:rFonts w:ascii="Times New Roman" w:hAnsi="Times New Roman" w:cs="Times New Roman"/>
          <w:color w:val="000000"/>
          <w:sz w:val="24"/>
          <w:szCs w:val="24"/>
        </w:rPr>
      </w:pPr>
      <w:r>
        <w:rPr>
          <w:rFonts w:ascii="Times New Roman" w:hAnsi="Times New Roman" w:cs="Times New Roman"/>
          <w:color w:val="000000"/>
          <w:sz w:val="24"/>
          <w:szCs w:val="24"/>
        </w:rPr>
        <w:t>Полностью поддерживают</w:t>
      </w:r>
      <w:r w:rsidR="00112A02" w:rsidRPr="00E2382B">
        <w:rPr>
          <w:rFonts w:ascii="Times New Roman" w:hAnsi="Times New Roman" w:cs="Times New Roman"/>
          <w:color w:val="000000"/>
          <w:sz w:val="24"/>
          <w:szCs w:val="24"/>
        </w:rPr>
        <w:t xml:space="preserve"> интеграцию со средой виртуализации </w:t>
      </w:r>
      <w:r w:rsidR="00112A02" w:rsidRPr="00E2382B">
        <w:rPr>
          <w:rFonts w:ascii="Times New Roman" w:hAnsi="Times New Roman" w:cs="Times New Roman"/>
          <w:color w:val="000000"/>
          <w:sz w:val="24"/>
          <w:szCs w:val="24"/>
          <w:lang w:val="en-US"/>
        </w:rPr>
        <w:t>VMware</w:t>
      </w:r>
      <w:r w:rsidR="00112A02">
        <w:rPr>
          <w:rFonts w:ascii="Times New Roman" w:hAnsi="Times New Roman" w:cs="Times New Roman"/>
          <w:color w:val="000000"/>
          <w:sz w:val="24"/>
          <w:szCs w:val="24"/>
        </w:rPr>
        <w:t>.</w:t>
      </w:r>
    </w:p>
    <w:p w:rsidR="00BC0A43" w:rsidRPr="00BC0A43" w:rsidRDefault="00BC0A43" w:rsidP="00340259">
      <w:pPr>
        <w:widowControl/>
        <w:numPr>
          <w:ilvl w:val="0"/>
          <w:numId w:val="20"/>
        </w:numPr>
        <w:tabs>
          <w:tab w:val="clear" w:pos="360"/>
          <w:tab w:val="num" w:pos="993"/>
        </w:tabs>
        <w:autoSpaceDE/>
        <w:autoSpaceDN/>
        <w:adjustRightInd/>
        <w:ind w:left="993"/>
        <w:jc w:val="both"/>
        <w:rPr>
          <w:rFonts w:ascii="Times New Roman" w:hAnsi="Times New Roman" w:cs="Times New Roman"/>
          <w:color w:val="000000"/>
          <w:sz w:val="24"/>
          <w:szCs w:val="24"/>
        </w:rPr>
      </w:pPr>
      <w:r>
        <w:rPr>
          <w:rFonts w:ascii="Times New Roman" w:hAnsi="Times New Roman" w:cs="Times New Roman"/>
          <w:color w:val="000000"/>
          <w:sz w:val="24"/>
          <w:szCs w:val="24"/>
        </w:rPr>
        <w:t>Хранение данных организованно отказоустойчивым образом.</w:t>
      </w:r>
    </w:p>
    <w:p w:rsidR="00DE2140" w:rsidRDefault="007A5097" w:rsidP="00340259">
      <w:pPr>
        <w:widowControl/>
        <w:numPr>
          <w:ilvl w:val="0"/>
          <w:numId w:val="20"/>
        </w:numPr>
        <w:tabs>
          <w:tab w:val="clear" w:pos="360"/>
          <w:tab w:val="num" w:pos="993"/>
        </w:tabs>
        <w:autoSpaceDE/>
        <w:autoSpaceDN/>
        <w:adjustRightInd/>
        <w:ind w:left="99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Обеспечивают </w:t>
      </w:r>
      <w:r w:rsidR="00B80E54">
        <w:rPr>
          <w:rFonts w:ascii="Times New Roman" w:hAnsi="Times New Roman" w:cs="Times New Roman"/>
          <w:color w:val="000000"/>
          <w:sz w:val="24"/>
          <w:szCs w:val="24"/>
        </w:rPr>
        <w:t>отказоустойчивость</w:t>
      </w:r>
      <w:r>
        <w:rPr>
          <w:rFonts w:ascii="Times New Roman" w:hAnsi="Times New Roman" w:cs="Times New Roman"/>
          <w:color w:val="000000"/>
          <w:sz w:val="24"/>
          <w:szCs w:val="24"/>
        </w:rPr>
        <w:t xml:space="preserve"> сервисов.</w:t>
      </w:r>
    </w:p>
    <w:p w:rsidR="001853BF" w:rsidRPr="00386598" w:rsidRDefault="007A5097" w:rsidP="00340259">
      <w:pPr>
        <w:pStyle w:val="a4"/>
        <w:numPr>
          <w:ilvl w:val="0"/>
          <w:numId w:val="20"/>
        </w:numPr>
        <w:tabs>
          <w:tab w:val="clear" w:pos="360"/>
          <w:tab w:val="num" w:pos="993"/>
        </w:tabs>
        <w:spacing w:before="60"/>
        <w:ind w:left="993"/>
        <w:jc w:val="both"/>
        <w:rPr>
          <w:rFonts w:ascii="Times New Roman" w:hAnsi="Times New Roman"/>
          <w:color w:val="000000"/>
          <w:sz w:val="24"/>
          <w:szCs w:val="24"/>
        </w:rPr>
      </w:pPr>
      <w:r w:rsidRPr="007A5097">
        <w:rPr>
          <w:rFonts w:ascii="Times New Roman" w:hAnsi="Times New Roman"/>
          <w:sz w:val="24"/>
          <w:szCs w:val="24"/>
        </w:rPr>
        <w:t>Интегрированы с основной сетевой инфраструктурой ОАО ТГК-1</w:t>
      </w:r>
      <w:r w:rsidR="000D5EE9">
        <w:rPr>
          <w:rFonts w:ascii="Times New Roman" w:hAnsi="Times New Roman"/>
          <w:sz w:val="24"/>
          <w:szCs w:val="24"/>
        </w:rPr>
        <w:t>.</w:t>
      </w:r>
    </w:p>
    <w:p w:rsidR="00836782" w:rsidRPr="00836782" w:rsidRDefault="00836782" w:rsidP="00340259">
      <w:pPr>
        <w:pStyle w:val="a4"/>
        <w:numPr>
          <w:ilvl w:val="0"/>
          <w:numId w:val="20"/>
        </w:numPr>
        <w:tabs>
          <w:tab w:val="clear" w:pos="360"/>
          <w:tab w:val="num" w:pos="993"/>
        </w:tabs>
        <w:spacing w:before="60"/>
        <w:ind w:left="993"/>
        <w:jc w:val="both"/>
        <w:rPr>
          <w:rFonts w:ascii="Times New Roman" w:hAnsi="Times New Roman"/>
          <w:color w:val="000000"/>
          <w:sz w:val="24"/>
          <w:szCs w:val="24"/>
        </w:rPr>
      </w:pPr>
      <w:r w:rsidRPr="00836782">
        <w:rPr>
          <w:rFonts w:ascii="Times New Roman" w:hAnsi="Times New Roman"/>
          <w:sz w:val="24"/>
          <w:szCs w:val="24"/>
        </w:rPr>
        <w:t>С</w:t>
      </w:r>
      <w:r w:rsidR="00A8616C">
        <w:rPr>
          <w:rFonts w:ascii="Times New Roman" w:hAnsi="Times New Roman"/>
          <w:sz w:val="24"/>
          <w:szCs w:val="24"/>
        </w:rPr>
        <w:t>оответствуют</w:t>
      </w:r>
      <w:r w:rsidRPr="00836782">
        <w:rPr>
          <w:rFonts w:ascii="Times New Roman" w:hAnsi="Times New Roman"/>
          <w:sz w:val="24"/>
          <w:szCs w:val="24"/>
        </w:rPr>
        <w:t xml:space="preserve"> тре</w:t>
      </w:r>
      <w:r w:rsidR="00A8616C">
        <w:rPr>
          <w:rFonts w:ascii="Times New Roman" w:hAnsi="Times New Roman"/>
          <w:sz w:val="24"/>
          <w:szCs w:val="24"/>
        </w:rPr>
        <w:t>бованиям</w:t>
      </w:r>
      <w:r w:rsidRPr="00836782">
        <w:rPr>
          <w:rFonts w:ascii="Times New Roman" w:hAnsi="Times New Roman"/>
          <w:sz w:val="24"/>
          <w:szCs w:val="24"/>
        </w:rPr>
        <w:t xml:space="preserve"> к производительности, времени отклика, объема хранения данных и пропускной способности сетей со стороны бизнес-приложений</w:t>
      </w:r>
      <w:r>
        <w:rPr>
          <w:rFonts w:ascii="Times New Roman" w:hAnsi="Times New Roman"/>
          <w:sz w:val="24"/>
          <w:szCs w:val="24"/>
        </w:rPr>
        <w:t>.</w:t>
      </w:r>
    </w:p>
    <w:p w:rsidR="007A5097" w:rsidRPr="00836782" w:rsidRDefault="001853BF" w:rsidP="00340259">
      <w:pPr>
        <w:pStyle w:val="a4"/>
        <w:numPr>
          <w:ilvl w:val="0"/>
          <w:numId w:val="20"/>
        </w:numPr>
        <w:tabs>
          <w:tab w:val="clear" w:pos="360"/>
          <w:tab w:val="num" w:pos="993"/>
        </w:tabs>
        <w:spacing w:before="60"/>
        <w:ind w:left="993"/>
        <w:jc w:val="both"/>
        <w:rPr>
          <w:rFonts w:ascii="Times New Roman" w:hAnsi="Times New Roman"/>
          <w:color w:val="000000"/>
          <w:sz w:val="24"/>
          <w:szCs w:val="24"/>
        </w:rPr>
      </w:pPr>
      <w:r w:rsidRPr="00836782">
        <w:rPr>
          <w:rFonts w:ascii="Times New Roman" w:hAnsi="Times New Roman"/>
          <w:sz w:val="24"/>
          <w:szCs w:val="24"/>
        </w:rPr>
        <w:t xml:space="preserve">Оснащены </w:t>
      </w:r>
      <w:r w:rsidRPr="00836782">
        <w:rPr>
          <w:rFonts w:ascii="Times New Roman" w:hAnsi="Times New Roman"/>
          <w:color w:val="000000"/>
          <w:sz w:val="24"/>
          <w:szCs w:val="24"/>
        </w:rPr>
        <w:t>программными адаптерами к существующей программно-аппаратной СРКВД</w:t>
      </w:r>
      <w:r w:rsidR="000D5EE9">
        <w:rPr>
          <w:rFonts w:ascii="Times New Roman" w:hAnsi="Times New Roman"/>
          <w:color w:val="000000"/>
          <w:sz w:val="24"/>
          <w:szCs w:val="24"/>
        </w:rPr>
        <w:t>.</w:t>
      </w:r>
      <w:r w:rsidR="007A5097" w:rsidRPr="00836782">
        <w:rPr>
          <w:rFonts w:ascii="Times New Roman" w:hAnsi="Times New Roman"/>
          <w:sz w:val="24"/>
          <w:szCs w:val="24"/>
        </w:rPr>
        <w:t xml:space="preserve"> </w:t>
      </w:r>
    </w:p>
    <w:p w:rsidR="007A5097" w:rsidRDefault="00B6099B" w:rsidP="00340259">
      <w:pPr>
        <w:pStyle w:val="a4"/>
        <w:numPr>
          <w:ilvl w:val="0"/>
          <w:numId w:val="20"/>
        </w:numPr>
        <w:tabs>
          <w:tab w:val="clear" w:pos="360"/>
          <w:tab w:val="num" w:pos="993"/>
        </w:tabs>
        <w:spacing w:before="60"/>
        <w:ind w:left="993"/>
        <w:jc w:val="both"/>
        <w:rPr>
          <w:rFonts w:ascii="Times New Roman" w:hAnsi="Times New Roman"/>
          <w:color w:val="000000"/>
          <w:sz w:val="24"/>
          <w:szCs w:val="24"/>
        </w:rPr>
      </w:pPr>
      <w:r>
        <w:rPr>
          <w:rFonts w:ascii="Times New Roman" w:hAnsi="Times New Roman"/>
          <w:color w:val="000000"/>
          <w:sz w:val="24"/>
          <w:szCs w:val="24"/>
        </w:rPr>
        <w:t>Оснащены программными</w:t>
      </w:r>
      <w:r w:rsidRPr="00E2382B">
        <w:rPr>
          <w:rFonts w:ascii="Times New Roman" w:hAnsi="Times New Roman"/>
          <w:color w:val="000000"/>
          <w:sz w:val="24"/>
          <w:szCs w:val="24"/>
        </w:rPr>
        <w:t xml:space="preserve"> адаптер</w:t>
      </w:r>
      <w:r>
        <w:rPr>
          <w:rFonts w:ascii="Times New Roman" w:hAnsi="Times New Roman"/>
          <w:color w:val="000000"/>
          <w:sz w:val="24"/>
          <w:szCs w:val="24"/>
        </w:rPr>
        <w:t>ами</w:t>
      </w:r>
      <w:r w:rsidRPr="00E2382B">
        <w:rPr>
          <w:rFonts w:ascii="Times New Roman" w:hAnsi="Times New Roman"/>
          <w:color w:val="000000"/>
          <w:sz w:val="24"/>
          <w:szCs w:val="24"/>
        </w:rPr>
        <w:t xml:space="preserve"> к существующему комплексу мониторинга</w:t>
      </w:r>
      <w:r w:rsidR="004C71F7">
        <w:rPr>
          <w:rFonts w:ascii="Times New Roman" w:hAnsi="Times New Roman"/>
          <w:color w:val="000000"/>
          <w:sz w:val="24"/>
          <w:szCs w:val="24"/>
        </w:rPr>
        <w:t>.</w:t>
      </w:r>
    </w:p>
    <w:p w:rsidR="00921B3C" w:rsidRPr="007A5097" w:rsidRDefault="00921B3C" w:rsidP="00921B3C">
      <w:pPr>
        <w:pStyle w:val="a4"/>
        <w:spacing w:before="60"/>
        <w:ind w:left="993"/>
        <w:jc w:val="both"/>
        <w:rPr>
          <w:rFonts w:ascii="Times New Roman" w:hAnsi="Times New Roman"/>
          <w:color w:val="000000"/>
          <w:sz w:val="24"/>
          <w:szCs w:val="24"/>
        </w:rPr>
      </w:pPr>
    </w:p>
    <w:p w:rsidR="00340259" w:rsidRPr="00340259" w:rsidRDefault="00921B3C" w:rsidP="00340259">
      <w:pPr>
        <w:pStyle w:val="a4"/>
        <w:numPr>
          <w:ilvl w:val="1"/>
          <w:numId w:val="23"/>
        </w:numPr>
        <w:ind w:left="426" w:hanging="426"/>
        <w:jc w:val="both"/>
        <w:rPr>
          <w:rFonts w:ascii="Times New Roman" w:hAnsi="Times New Roman"/>
          <w:sz w:val="24"/>
          <w:szCs w:val="24"/>
        </w:rPr>
      </w:pPr>
      <w:r>
        <w:rPr>
          <w:rFonts w:ascii="Times New Roman" w:hAnsi="Times New Roman"/>
          <w:sz w:val="24"/>
          <w:szCs w:val="24"/>
        </w:rPr>
        <w:t xml:space="preserve">  </w:t>
      </w:r>
      <w:r w:rsidR="003C77F1">
        <w:rPr>
          <w:rFonts w:ascii="Times New Roman" w:hAnsi="Times New Roman"/>
          <w:sz w:val="24"/>
          <w:szCs w:val="24"/>
        </w:rPr>
        <w:t xml:space="preserve">  </w:t>
      </w:r>
      <w:r w:rsidR="007C466D">
        <w:rPr>
          <w:rFonts w:ascii="Times New Roman" w:hAnsi="Times New Roman"/>
          <w:sz w:val="24"/>
          <w:szCs w:val="24"/>
        </w:rPr>
        <w:t xml:space="preserve"> </w:t>
      </w:r>
      <w:r w:rsidR="00340259" w:rsidRPr="00340259">
        <w:rPr>
          <w:rFonts w:ascii="Times New Roman" w:hAnsi="Times New Roman"/>
          <w:sz w:val="24"/>
          <w:szCs w:val="24"/>
        </w:rPr>
        <w:t>Для резервного копирования и восстановления данных логических томов дисковых массивов используется СРКВД, которая обладает следующими характеристиками:</w:t>
      </w:r>
    </w:p>
    <w:p w:rsidR="00340259" w:rsidRPr="00E2382B" w:rsidRDefault="00340259" w:rsidP="00340259">
      <w:pPr>
        <w:widowControl/>
        <w:numPr>
          <w:ilvl w:val="0"/>
          <w:numId w:val="21"/>
        </w:numPr>
        <w:autoSpaceDE/>
        <w:autoSpaceDN/>
        <w:adjustRightInd/>
        <w:ind w:left="993"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о</w:t>
      </w:r>
      <w:r w:rsidRPr="00E2382B">
        <w:rPr>
          <w:rFonts w:ascii="Times New Roman" w:hAnsi="Times New Roman" w:cs="Times New Roman"/>
          <w:color w:val="000000"/>
          <w:sz w:val="24"/>
          <w:szCs w:val="24"/>
        </w:rPr>
        <w:t>беспечивает скорость резервного копирования и восстановления данных не менее, чем 300 МВ/с</w:t>
      </w:r>
      <w:r>
        <w:rPr>
          <w:rFonts w:ascii="Times New Roman" w:hAnsi="Times New Roman" w:cs="Times New Roman"/>
          <w:color w:val="000000"/>
          <w:sz w:val="24"/>
          <w:szCs w:val="24"/>
        </w:rPr>
        <w:t>;</w:t>
      </w:r>
    </w:p>
    <w:p w:rsidR="00340259" w:rsidRPr="00E2382B" w:rsidRDefault="00340259" w:rsidP="00340259">
      <w:pPr>
        <w:widowControl/>
        <w:numPr>
          <w:ilvl w:val="0"/>
          <w:numId w:val="21"/>
        </w:numPr>
        <w:autoSpaceDE/>
        <w:autoSpaceDN/>
        <w:adjustRightInd/>
        <w:ind w:left="993"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о</w:t>
      </w:r>
      <w:r w:rsidRPr="00E2382B">
        <w:rPr>
          <w:rFonts w:ascii="Times New Roman" w:hAnsi="Times New Roman" w:cs="Times New Roman"/>
          <w:color w:val="000000"/>
          <w:sz w:val="24"/>
          <w:szCs w:val="24"/>
        </w:rPr>
        <w:t>беспечивает «нулевое окно» резервного копирования</w:t>
      </w:r>
      <w:r>
        <w:rPr>
          <w:rFonts w:ascii="Times New Roman" w:hAnsi="Times New Roman" w:cs="Times New Roman"/>
          <w:color w:val="000000"/>
          <w:sz w:val="24"/>
          <w:szCs w:val="24"/>
        </w:rPr>
        <w:t>;</w:t>
      </w:r>
    </w:p>
    <w:p w:rsidR="00340259" w:rsidRPr="00E2382B" w:rsidRDefault="00340259" w:rsidP="00340259">
      <w:pPr>
        <w:widowControl/>
        <w:numPr>
          <w:ilvl w:val="0"/>
          <w:numId w:val="21"/>
        </w:numPr>
        <w:autoSpaceDE/>
        <w:autoSpaceDN/>
        <w:adjustRightInd/>
        <w:ind w:left="993"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х</w:t>
      </w:r>
      <w:r w:rsidRPr="00E2382B">
        <w:rPr>
          <w:rFonts w:ascii="Times New Roman" w:hAnsi="Times New Roman" w:cs="Times New Roman"/>
          <w:color w:val="000000"/>
          <w:sz w:val="24"/>
          <w:szCs w:val="24"/>
        </w:rPr>
        <w:t>ранит резервные копии на отказоустойчивой дисковой системе хранения данных</w:t>
      </w:r>
      <w:r>
        <w:rPr>
          <w:rFonts w:ascii="Times New Roman" w:hAnsi="Times New Roman" w:cs="Times New Roman"/>
          <w:color w:val="000000"/>
          <w:sz w:val="24"/>
          <w:szCs w:val="24"/>
        </w:rPr>
        <w:t>;</w:t>
      </w:r>
    </w:p>
    <w:p w:rsidR="00340259" w:rsidRPr="00E2382B" w:rsidRDefault="00340259" w:rsidP="00340259">
      <w:pPr>
        <w:widowControl/>
        <w:numPr>
          <w:ilvl w:val="0"/>
          <w:numId w:val="21"/>
        </w:numPr>
        <w:autoSpaceDE/>
        <w:autoSpaceDN/>
        <w:adjustRightInd/>
        <w:ind w:left="993"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Pr="00E2382B">
        <w:rPr>
          <w:rFonts w:ascii="Times New Roman" w:hAnsi="Times New Roman" w:cs="Times New Roman"/>
          <w:color w:val="000000"/>
          <w:sz w:val="24"/>
          <w:szCs w:val="24"/>
        </w:rPr>
        <w:t>ередает данные резервных копий по SAN по протоколу FC</w:t>
      </w:r>
      <w:r>
        <w:rPr>
          <w:rFonts w:ascii="Times New Roman" w:hAnsi="Times New Roman" w:cs="Times New Roman"/>
          <w:color w:val="000000"/>
          <w:sz w:val="24"/>
          <w:szCs w:val="24"/>
        </w:rPr>
        <w:t>;</w:t>
      </w:r>
    </w:p>
    <w:p w:rsidR="00340259" w:rsidRPr="00E2382B" w:rsidRDefault="00340259" w:rsidP="00340259">
      <w:pPr>
        <w:widowControl/>
        <w:numPr>
          <w:ilvl w:val="0"/>
          <w:numId w:val="21"/>
        </w:numPr>
        <w:autoSpaceDE/>
        <w:autoSpaceDN/>
        <w:adjustRightInd/>
        <w:ind w:left="993"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о</w:t>
      </w:r>
      <w:r w:rsidRPr="00E2382B">
        <w:rPr>
          <w:rFonts w:ascii="Times New Roman" w:hAnsi="Times New Roman" w:cs="Times New Roman"/>
          <w:color w:val="000000"/>
          <w:sz w:val="24"/>
          <w:szCs w:val="24"/>
        </w:rPr>
        <w:t>беспечивает многопоточное резервное копирование и восстановления данных. Количество потоков данных задевается в качестве параметра конкретного задания резервного копирования</w:t>
      </w:r>
      <w:r>
        <w:rPr>
          <w:rFonts w:ascii="Times New Roman" w:hAnsi="Times New Roman" w:cs="Times New Roman"/>
          <w:color w:val="000000"/>
          <w:sz w:val="24"/>
          <w:szCs w:val="24"/>
        </w:rPr>
        <w:t>;</w:t>
      </w:r>
    </w:p>
    <w:p w:rsidR="00340259" w:rsidRPr="00E2382B" w:rsidRDefault="00340259" w:rsidP="00340259">
      <w:pPr>
        <w:widowControl/>
        <w:numPr>
          <w:ilvl w:val="0"/>
          <w:numId w:val="21"/>
        </w:numPr>
        <w:autoSpaceDE/>
        <w:autoSpaceDN/>
        <w:adjustRightInd/>
        <w:ind w:left="993"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о</w:t>
      </w:r>
      <w:r w:rsidRPr="00E2382B">
        <w:rPr>
          <w:rFonts w:ascii="Times New Roman" w:hAnsi="Times New Roman" w:cs="Times New Roman"/>
          <w:color w:val="000000"/>
          <w:sz w:val="24"/>
          <w:szCs w:val="24"/>
        </w:rPr>
        <w:t>беспечивает многозадачность резервного копирования и восстановления данных. Имеется возможность одновременного выполнения нескольких заданий по резервному копированию и по восстановлению данных</w:t>
      </w:r>
      <w:r>
        <w:rPr>
          <w:rFonts w:ascii="Times New Roman" w:hAnsi="Times New Roman" w:cs="Times New Roman"/>
          <w:color w:val="000000"/>
          <w:sz w:val="24"/>
          <w:szCs w:val="24"/>
        </w:rPr>
        <w:t>;</w:t>
      </w:r>
    </w:p>
    <w:p w:rsidR="00340259" w:rsidRPr="00E2382B" w:rsidRDefault="00340259" w:rsidP="00340259">
      <w:pPr>
        <w:widowControl/>
        <w:numPr>
          <w:ilvl w:val="0"/>
          <w:numId w:val="21"/>
        </w:numPr>
        <w:autoSpaceDE/>
        <w:autoSpaceDN/>
        <w:adjustRightInd/>
        <w:ind w:left="993"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о</w:t>
      </w:r>
      <w:r w:rsidRPr="00E2382B">
        <w:rPr>
          <w:rFonts w:ascii="Times New Roman" w:hAnsi="Times New Roman" w:cs="Times New Roman"/>
          <w:color w:val="000000"/>
          <w:sz w:val="24"/>
          <w:szCs w:val="24"/>
        </w:rPr>
        <w:t xml:space="preserve">беспечивает резервное копирование и восстановление данных, хранящихся на логических томах, подключаемых к виртуальным машинам </w:t>
      </w:r>
      <w:r w:rsidRPr="00E2382B">
        <w:rPr>
          <w:rFonts w:ascii="Times New Roman" w:hAnsi="Times New Roman" w:cs="Times New Roman"/>
          <w:color w:val="000000"/>
          <w:sz w:val="24"/>
          <w:szCs w:val="24"/>
          <w:lang w:val="en-US"/>
        </w:rPr>
        <w:t>VMware</w:t>
      </w:r>
      <w:r w:rsidRPr="00E2382B">
        <w:rPr>
          <w:rFonts w:ascii="Times New Roman" w:hAnsi="Times New Roman" w:cs="Times New Roman"/>
          <w:color w:val="000000"/>
          <w:sz w:val="24"/>
          <w:szCs w:val="24"/>
        </w:rPr>
        <w:t xml:space="preserve"> по технологии RDM в режиме </w:t>
      </w:r>
      <w:r w:rsidRPr="00E2382B">
        <w:rPr>
          <w:rFonts w:ascii="Times New Roman" w:hAnsi="Times New Roman" w:cs="Times New Roman"/>
          <w:color w:val="000000"/>
          <w:sz w:val="24"/>
          <w:szCs w:val="24"/>
          <w:lang w:val="en-US"/>
        </w:rPr>
        <w:t>Physical</w:t>
      </w:r>
      <w:r w:rsidRPr="00E2382B">
        <w:rPr>
          <w:rFonts w:ascii="Times New Roman" w:hAnsi="Times New Roman" w:cs="Times New Roman"/>
          <w:color w:val="000000"/>
          <w:sz w:val="24"/>
          <w:szCs w:val="24"/>
        </w:rPr>
        <w:t xml:space="preserve"> </w:t>
      </w:r>
      <w:r w:rsidRPr="00E2382B">
        <w:rPr>
          <w:rFonts w:ascii="Times New Roman" w:hAnsi="Times New Roman" w:cs="Times New Roman"/>
          <w:color w:val="000000"/>
          <w:sz w:val="24"/>
          <w:szCs w:val="24"/>
          <w:lang w:val="en-US"/>
        </w:rPr>
        <w:t>Compatibility</w:t>
      </w:r>
      <w:r>
        <w:rPr>
          <w:rFonts w:ascii="Times New Roman" w:hAnsi="Times New Roman" w:cs="Times New Roman"/>
          <w:color w:val="000000"/>
          <w:sz w:val="24"/>
          <w:szCs w:val="24"/>
        </w:rPr>
        <w:t>;</w:t>
      </w:r>
    </w:p>
    <w:p w:rsidR="00340259" w:rsidRPr="00E2382B" w:rsidRDefault="00340259" w:rsidP="00340259">
      <w:pPr>
        <w:widowControl/>
        <w:numPr>
          <w:ilvl w:val="0"/>
          <w:numId w:val="21"/>
        </w:numPr>
        <w:autoSpaceDE/>
        <w:autoSpaceDN/>
        <w:adjustRightInd/>
        <w:ind w:left="993"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о</w:t>
      </w:r>
      <w:r w:rsidRPr="00E2382B">
        <w:rPr>
          <w:rFonts w:ascii="Times New Roman" w:hAnsi="Times New Roman" w:cs="Times New Roman"/>
          <w:color w:val="000000"/>
          <w:sz w:val="24"/>
          <w:szCs w:val="24"/>
        </w:rPr>
        <w:t xml:space="preserve">беспечивает возможность выборочного восстановления файлов, хранящихся на </w:t>
      </w:r>
      <w:r w:rsidRPr="00E2382B">
        <w:rPr>
          <w:rFonts w:ascii="Times New Roman" w:hAnsi="Times New Roman" w:cs="Times New Roman"/>
          <w:color w:val="000000"/>
          <w:sz w:val="24"/>
          <w:szCs w:val="24"/>
          <w:lang w:val="en-US"/>
        </w:rPr>
        <w:t>VMware</w:t>
      </w:r>
      <w:r w:rsidRPr="00E2382B">
        <w:rPr>
          <w:rFonts w:ascii="Times New Roman" w:hAnsi="Times New Roman" w:cs="Times New Roman"/>
          <w:color w:val="000000"/>
          <w:sz w:val="24"/>
          <w:szCs w:val="24"/>
        </w:rPr>
        <w:t xml:space="preserve"> </w:t>
      </w:r>
      <w:proofErr w:type="spellStart"/>
      <w:r w:rsidRPr="00E2382B">
        <w:rPr>
          <w:rFonts w:ascii="Times New Roman" w:hAnsi="Times New Roman" w:cs="Times New Roman"/>
          <w:color w:val="000000"/>
          <w:sz w:val="24"/>
          <w:szCs w:val="24"/>
        </w:rPr>
        <w:t>Datastore</w:t>
      </w:r>
      <w:proofErr w:type="spellEnd"/>
      <w:r w:rsidRPr="00E2382B">
        <w:rPr>
          <w:rFonts w:ascii="Times New Roman" w:hAnsi="Times New Roman" w:cs="Times New Roman"/>
          <w:color w:val="000000"/>
          <w:sz w:val="24"/>
          <w:szCs w:val="24"/>
        </w:rPr>
        <w:t xml:space="preserve">, и отдельных табличных пространств и файлов данных СУБД </w:t>
      </w:r>
      <w:r w:rsidRPr="00E2382B">
        <w:rPr>
          <w:rFonts w:ascii="Times New Roman" w:hAnsi="Times New Roman" w:cs="Times New Roman"/>
          <w:color w:val="000000"/>
          <w:sz w:val="24"/>
          <w:szCs w:val="24"/>
          <w:lang w:val="en-US"/>
        </w:rPr>
        <w:t>Oracle</w:t>
      </w:r>
      <w:r w:rsidRPr="00E2382B">
        <w:rPr>
          <w:rFonts w:ascii="Times New Roman" w:hAnsi="Times New Roman" w:cs="Times New Roman"/>
          <w:color w:val="000000"/>
          <w:sz w:val="24"/>
          <w:szCs w:val="24"/>
        </w:rPr>
        <w:t xml:space="preserve"> (</w:t>
      </w:r>
      <w:proofErr w:type="spellStart"/>
      <w:r w:rsidRPr="00E2382B">
        <w:rPr>
          <w:rFonts w:ascii="Times New Roman" w:hAnsi="Times New Roman" w:cs="Times New Roman"/>
          <w:color w:val="000000"/>
          <w:sz w:val="24"/>
          <w:szCs w:val="24"/>
        </w:rPr>
        <w:t>tablespace</w:t>
      </w:r>
      <w:proofErr w:type="spellEnd"/>
      <w:r w:rsidRPr="00E2382B">
        <w:rPr>
          <w:rFonts w:ascii="Times New Roman" w:hAnsi="Times New Roman" w:cs="Times New Roman"/>
          <w:color w:val="000000"/>
          <w:sz w:val="24"/>
          <w:szCs w:val="24"/>
        </w:rPr>
        <w:t xml:space="preserve"> и </w:t>
      </w:r>
      <w:r w:rsidRPr="00E2382B">
        <w:rPr>
          <w:rFonts w:ascii="Times New Roman" w:hAnsi="Times New Roman" w:cs="Times New Roman"/>
          <w:color w:val="000000"/>
          <w:sz w:val="24"/>
          <w:szCs w:val="24"/>
          <w:lang w:val="en-US"/>
        </w:rPr>
        <w:t>Data</w:t>
      </w:r>
      <w:r w:rsidRPr="00E2382B">
        <w:rPr>
          <w:rFonts w:ascii="Times New Roman" w:hAnsi="Times New Roman" w:cs="Times New Roman"/>
          <w:color w:val="000000"/>
          <w:sz w:val="24"/>
          <w:szCs w:val="24"/>
        </w:rPr>
        <w:t xml:space="preserve"> </w:t>
      </w:r>
      <w:r w:rsidRPr="00E2382B">
        <w:rPr>
          <w:rFonts w:ascii="Times New Roman" w:hAnsi="Times New Roman" w:cs="Times New Roman"/>
          <w:color w:val="000000"/>
          <w:sz w:val="24"/>
          <w:szCs w:val="24"/>
          <w:lang w:val="en-US"/>
        </w:rPr>
        <w:t>File</w:t>
      </w:r>
      <w:r w:rsidRPr="00E2382B">
        <w:rPr>
          <w:rFonts w:ascii="Times New Roman" w:hAnsi="Times New Roman" w:cs="Times New Roman"/>
          <w:color w:val="000000"/>
          <w:sz w:val="24"/>
          <w:szCs w:val="24"/>
        </w:rPr>
        <w:t xml:space="preserve"> в терминах СУБД </w:t>
      </w:r>
      <w:r w:rsidRPr="00E2382B">
        <w:rPr>
          <w:rFonts w:ascii="Times New Roman" w:hAnsi="Times New Roman" w:cs="Times New Roman"/>
          <w:color w:val="000000"/>
          <w:sz w:val="24"/>
          <w:szCs w:val="24"/>
          <w:lang w:val="en-US"/>
        </w:rPr>
        <w:t>Oracle</w:t>
      </w:r>
      <w:r w:rsidRPr="00E2382B">
        <w:rPr>
          <w:rFonts w:ascii="Times New Roman" w:hAnsi="Times New Roman" w:cs="Times New Roman"/>
          <w:color w:val="000000"/>
          <w:sz w:val="24"/>
          <w:szCs w:val="24"/>
        </w:rPr>
        <w:t>), хранящихся на логических томах с файловыми системами</w:t>
      </w:r>
      <w:r>
        <w:rPr>
          <w:rFonts w:ascii="Times New Roman" w:hAnsi="Times New Roman" w:cs="Times New Roman"/>
          <w:color w:val="000000"/>
          <w:sz w:val="24"/>
          <w:szCs w:val="24"/>
        </w:rPr>
        <w:t>;</w:t>
      </w:r>
    </w:p>
    <w:p w:rsidR="00340259" w:rsidRPr="00E2382B" w:rsidRDefault="00340259" w:rsidP="00340259">
      <w:pPr>
        <w:widowControl/>
        <w:numPr>
          <w:ilvl w:val="0"/>
          <w:numId w:val="21"/>
        </w:numPr>
        <w:autoSpaceDE/>
        <w:autoSpaceDN/>
        <w:adjustRightInd/>
        <w:ind w:left="993"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и</w:t>
      </w:r>
      <w:r w:rsidRPr="00E2382B">
        <w:rPr>
          <w:rFonts w:ascii="Times New Roman" w:hAnsi="Times New Roman" w:cs="Times New Roman"/>
          <w:color w:val="000000"/>
          <w:sz w:val="24"/>
          <w:szCs w:val="24"/>
        </w:rPr>
        <w:t>спользует технологию резервного копирования, при которой агенты СРКВД на ОС серверов с исходными данными не устанавливаются</w:t>
      </w:r>
      <w:r>
        <w:rPr>
          <w:rFonts w:ascii="Times New Roman" w:hAnsi="Times New Roman" w:cs="Times New Roman"/>
          <w:color w:val="000000"/>
          <w:sz w:val="24"/>
          <w:szCs w:val="24"/>
        </w:rPr>
        <w:t>;</w:t>
      </w:r>
    </w:p>
    <w:p w:rsidR="00340259" w:rsidRPr="00E2382B" w:rsidRDefault="00340259" w:rsidP="00340259">
      <w:pPr>
        <w:widowControl/>
        <w:numPr>
          <w:ilvl w:val="0"/>
          <w:numId w:val="21"/>
        </w:numPr>
        <w:autoSpaceDE/>
        <w:autoSpaceDN/>
        <w:adjustRightInd/>
        <w:ind w:left="993"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о</w:t>
      </w:r>
      <w:r w:rsidRPr="00E2382B">
        <w:rPr>
          <w:rFonts w:ascii="Times New Roman" w:hAnsi="Times New Roman" w:cs="Times New Roman"/>
          <w:color w:val="000000"/>
          <w:sz w:val="24"/>
          <w:szCs w:val="24"/>
        </w:rPr>
        <w:t xml:space="preserve">беспечивает консистентное резервное копирование данных СУБД </w:t>
      </w:r>
      <w:r w:rsidRPr="00E2382B">
        <w:rPr>
          <w:rFonts w:ascii="Times New Roman" w:hAnsi="Times New Roman" w:cs="Times New Roman"/>
          <w:color w:val="000000"/>
          <w:sz w:val="24"/>
          <w:szCs w:val="24"/>
          <w:lang w:val="en-US"/>
        </w:rPr>
        <w:t>Oracle</w:t>
      </w:r>
      <w:r w:rsidRPr="00E2382B">
        <w:rPr>
          <w:rFonts w:ascii="Times New Roman" w:hAnsi="Times New Roman" w:cs="Times New Roman"/>
          <w:color w:val="000000"/>
          <w:sz w:val="24"/>
          <w:szCs w:val="24"/>
        </w:rPr>
        <w:t>, расположенных на отдельных логических томах СХД</w:t>
      </w:r>
      <w:r>
        <w:rPr>
          <w:rFonts w:ascii="Times New Roman" w:hAnsi="Times New Roman" w:cs="Times New Roman"/>
          <w:color w:val="000000"/>
          <w:sz w:val="24"/>
          <w:szCs w:val="24"/>
        </w:rPr>
        <w:t>;</w:t>
      </w:r>
    </w:p>
    <w:p w:rsidR="00340259" w:rsidRPr="00E2382B" w:rsidRDefault="00340259" w:rsidP="00340259">
      <w:pPr>
        <w:widowControl/>
        <w:numPr>
          <w:ilvl w:val="0"/>
          <w:numId w:val="21"/>
        </w:numPr>
        <w:autoSpaceDE/>
        <w:autoSpaceDN/>
        <w:adjustRightInd/>
        <w:ind w:left="993"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Pr="00E2382B">
        <w:rPr>
          <w:rFonts w:ascii="Times New Roman" w:hAnsi="Times New Roman" w:cs="Times New Roman"/>
          <w:color w:val="000000"/>
          <w:sz w:val="24"/>
          <w:szCs w:val="24"/>
        </w:rPr>
        <w:t>редоставляет веб-интерфейс управления, обеспечивающий разделение ролей пользователей</w:t>
      </w:r>
      <w:r>
        <w:rPr>
          <w:rFonts w:ascii="Times New Roman" w:hAnsi="Times New Roman" w:cs="Times New Roman"/>
          <w:color w:val="000000"/>
          <w:sz w:val="24"/>
          <w:szCs w:val="24"/>
        </w:rPr>
        <w:t>;</w:t>
      </w:r>
    </w:p>
    <w:p w:rsidR="00340259" w:rsidRPr="00E2382B" w:rsidRDefault="00340259" w:rsidP="00340259">
      <w:pPr>
        <w:widowControl/>
        <w:numPr>
          <w:ilvl w:val="0"/>
          <w:numId w:val="21"/>
        </w:numPr>
        <w:autoSpaceDE/>
        <w:autoSpaceDN/>
        <w:adjustRightInd/>
        <w:ind w:left="993"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и</w:t>
      </w:r>
      <w:r w:rsidRPr="00E2382B">
        <w:rPr>
          <w:rFonts w:ascii="Times New Roman" w:hAnsi="Times New Roman" w:cs="Times New Roman"/>
          <w:color w:val="000000"/>
          <w:sz w:val="24"/>
          <w:szCs w:val="24"/>
        </w:rPr>
        <w:t>спользует систему электронной почты ОАО «ТГК-1» для рассылки уведомлений о результатах выполнения заданий резервного копирования, заданий восстановления и служебных процедур.</w:t>
      </w:r>
    </w:p>
    <w:p w:rsidR="00340259" w:rsidRDefault="00340259" w:rsidP="00AD6FBC">
      <w:pPr>
        <w:widowControl/>
        <w:autoSpaceDE/>
        <w:autoSpaceDN/>
        <w:adjustRightInd/>
        <w:spacing w:before="60" w:after="200" w:line="276" w:lineRule="auto"/>
        <w:contextualSpacing/>
        <w:jc w:val="both"/>
        <w:rPr>
          <w:rFonts w:ascii="Times New Roman" w:hAnsi="Times New Roman" w:cs="Times New Roman"/>
          <w:sz w:val="24"/>
          <w:szCs w:val="22"/>
          <w:lang w:eastAsia="en-US"/>
        </w:rPr>
      </w:pPr>
    </w:p>
    <w:p w:rsidR="00737304" w:rsidRPr="00737304" w:rsidRDefault="00C31BB4" w:rsidP="0061297A">
      <w:pPr>
        <w:pStyle w:val="a4"/>
        <w:numPr>
          <w:ilvl w:val="1"/>
          <w:numId w:val="23"/>
        </w:numPr>
        <w:ind w:left="284" w:hanging="284"/>
        <w:jc w:val="both"/>
        <w:rPr>
          <w:rFonts w:ascii="Times New Roman" w:hAnsi="Times New Roman"/>
          <w:b/>
          <w:sz w:val="24"/>
          <w:szCs w:val="24"/>
        </w:rPr>
      </w:pPr>
      <w:r>
        <w:rPr>
          <w:rFonts w:ascii="Times New Roman" w:hAnsi="Times New Roman"/>
          <w:sz w:val="24"/>
          <w:szCs w:val="24"/>
        </w:rPr>
        <w:t xml:space="preserve"> </w:t>
      </w:r>
      <w:r w:rsidR="0061297A">
        <w:rPr>
          <w:rFonts w:ascii="Times New Roman" w:hAnsi="Times New Roman"/>
          <w:sz w:val="24"/>
          <w:szCs w:val="24"/>
        </w:rPr>
        <w:t xml:space="preserve">  </w:t>
      </w:r>
      <w:r w:rsidR="003C362C" w:rsidRPr="00737304">
        <w:rPr>
          <w:rFonts w:ascii="Times New Roman" w:hAnsi="Times New Roman"/>
          <w:sz w:val="24"/>
          <w:szCs w:val="24"/>
        </w:rPr>
        <w:t xml:space="preserve">Для оптимизации процедур обслуживания и управления </w:t>
      </w:r>
      <w:proofErr w:type="spellStart"/>
      <w:r w:rsidR="001F6744" w:rsidRPr="00737304">
        <w:rPr>
          <w:rFonts w:ascii="Times New Roman" w:hAnsi="Times New Roman"/>
          <w:sz w:val="24"/>
          <w:szCs w:val="24"/>
        </w:rPr>
        <w:t>программно</w:t>
      </w:r>
      <w:proofErr w:type="spellEnd"/>
      <w:r w:rsidR="001F6744" w:rsidRPr="00737304">
        <w:rPr>
          <w:rFonts w:ascii="Times New Roman" w:hAnsi="Times New Roman"/>
          <w:sz w:val="24"/>
          <w:szCs w:val="24"/>
        </w:rPr>
        <w:t xml:space="preserve"> аппаратными комплексами</w:t>
      </w:r>
      <w:r w:rsidR="003C362C" w:rsidRPr="00737304">
        <w:rPr>
          <w:rFonts w:ascii="Times New Roman" w:hAnsi="Times New Roman"/>
          <w:sz w:val="24"/>
          <w:szCs w:val="24"/>
        </w:rPr>
        <w:t xml:space="preserve"> ОАО «ТГК-1» используется Комплекс мониторинга (КМ) ОАО «ТГК-1», являющийся системой двойного назначения, пригодной как для самостоятельного использования, так и для работы в составе более крупной системы мониторинга. Комплекс производит сбор и визуализацию текущих и исторических сведений о производительности и исправности </w:t>
      </w:r>
      <w:proofErr w:type="spellStart"/>
      <w:r w:rsidR="001F6744" w:rsidRPr="00737304">
        <w:rPr>
          <w:rFonts w:ascii="Times New Roman" w:hAnsi="Times New Roman"/>
          <w:sz w:val="24"/>
          <w:szCs w:val="24"/>
        </w:rPr>
        <w:t>программно</w:t>
      </w:r>
      <w:proofErr w:type="spellEnd"/>
      <w:r w:rsidR="001F6744" w:rsidRPr="00737304">
        <w:rPr>
          <w:rFonts w:ascii="Times New Roman" w:hAnsi="Times New Roman"/>
          <w:sz w:val="24"/>
          <w:szCs w:val="24"/>
        </w:rPr>
        <w:t xml:space="preserve"> аппаратных </w:t>
      </w:r>
      <w:proofErr w:type="gramStart"/>
      <w:r w:rsidR="001F6744" w:rsidRPr="00737304">
        <w:rPr>
          <w:rFonts w:ascii="Times New Roman" w:hAnsi="Times New Roman"/>
          <w:sz w:val="24"/>
          <w:szCs w:val="24"/>
        </w:rPr>
        <w:t>комплексов</w:t>
      </w:r>
      <w:r w:rsidR="00884FF6" w:rsidRPr="00737304">
        <w:rPr>
          <w:rFonts w:ascii="Times New Roman" w:hAnsi="Times New Roman"/>
          <w:sz w:val="24"/>
          <w:szCs w:val="24"/>
        </w:rPr>
        <w:t xml:space="preserve"> </w:t>
      </w:r>
      <w:r w:rsidR="003C362C" w:rsidRPr="00737304">
        <w:rPr>
          <w:rFonts w:ascii="Times New Roman" w:hAnsi="Times New Roman"/>
          <w:sz w:val="24"/>
          <w:szCs w:val="24"/>
        </w:rPr>
        <w:t xml:space="preserve"> ОАО</w:t>
      </w:r>
      <w:proofErr w:type="gramEnd"/>
      <w:r w:rsidR="003C362C" w:rsidRPr="00737304">
        <w:rPr>
          <w:rFonts w:ascii="Times New Roman" w:hAnsi="Times New Roman"/>
          <w:sz w:val="24"/>
          <w:szCs w:val="24"/>
        </w:rPr>
        <w:t xml:space="preserve"> «ТГК-1». Комплекс мониторинга ОАО «ТГК-1» совместим и обслуживает используемые в «ТГК-1» дисковые массивы</w:t>
      </w:r>
      <w:r w:rsidR="001F6744" w:rsidRPr="00737304">
        <w:rPr>
          <w:rFonts w:ascii="Times New Roman" w:hAnsi="Times New Roman"/>
          <w:sz w:val="24"/>
          <w:szCs w:val="24"/>
        </w:rPr>
        <w:t xml:space="preserve">, серверное </w:t>
      </w:r>
      <w:r w:rsidR="009E719C">
        <w:rPr>
          <w:rFonts w:ascii="Times New Roman" w:hAnsi="Times New Roman"/>
          <w:sz w:val="24"/>
          <w:szCs w:val="24"/>
        </w:rPr>
        <w:t xml:space="preserve">и сетевое </w:t>
      </w:r>
      <w:r w:rsidR="001F6744" w:rsidRPr="00737304">
        <w:rPr>
          <w:rFonts w:ascii="Times New Roman" w:hAnsi="Times New Roman"/>
          <w:sz w:val="24"/>
          <w:szCs w:val="24"/>
        </w:rPr>
        <w:t>оборудование</w:t>
      </w:r>
      <w:r w:rsidR="003C362C" w:rsidRPr="00737304">
        <w:rPr>
          <w:rFonts w:ascii="Times New Roman" w:hAnsi="Times New Roman"/>
          <w:sz w:val="24"/>
          <w:szCs w:val="24"/>
        </w:rPr>
        <w:t xml:space="preserve"> производства компании </w:t>
      </w:r>
      <w:r w:rsidR="003C362C" w:rsidRPr="00737304">
        <w:rPr>
          <w:rFonts w:ascii="Times New Roman" w:hAnsi="Times New Roman"/>
          <w:color w:val="000000"/>
          <w:sz w:val="24"/>
          <w:szCs w:val="24"/>
          <w:lang w:val="en-US"/>
        </w:rPr>
        <w:t>Hewlett</w:t>
      </w:r>
      <w:r w:rsidR="003C362C" w:rsidRPr="00737304">
        <w:rPr>
          <w:rFonts w:ascii="Times New Roman" w:hAnsi="Times New Roman"/>
          <w:color w:val="000000"/>
          <w:sz w:val="24"/>
          <w:szCs w:val="24"/>
        </w:rPr>
        <w:t>-</w:t>
      </w:r>
      <w:r w:rsidR="003C362C" w:rsidRPr="00737304">
        <w:rPr>
          <w:rFonts w:ascii="Times New Roman" w:hAnsi="Times New Roman"/>
          <w:color w:val="000000"/>
          <w:sz w:val="24"/>
          <w:szCs w:val="24"/>
          <w:lang w:val="en-US"/>
        </w:rPr>
        <w:t>Packard</w:t>
      </w:r>
      <w:r w:rsidR="003C362C" w:rsidRPr="00737304">
        <w:rPr>
          <w:rFonts w:ascii="Times New Roman" w:hAnsi="Times New Roman"/>
          <w:color w:val="000000"/>
          <w:sz w:val="24"/>
          <w:szCs w:val="24"/>
        </w:rPr>
        <w:t xml:space="preserve">. Комплекс производит мониторинг исправности на нескольких уровнях детализации: интегральная метрика </w:t>
      </w:r>
      <w:proofErr w:type="spellStart"/>
      <w:r w:rsidR="000541E0" w:rsidRPr="00737304">
        <w:rPr>
          <w:rFonts w:ascii="Times New Roman" w:hAnsi="Times New Roman"/>
          <w:color w:val="000000"/>
          <w:sz w:val="24"/>
          <w:szCs w:val="24"/>
        </w:rPr>
        <w:t>программно</w:t>
      </w:r>
      <w:proofErr w:type="spellEnd"/>
      <w:r w:rsidR="000541E0" w:rsidRPr="00737304">
        <w:rPr>
          <w:rFonts w:ascii="Times New Roman" w:hAnsi="Times New Roman"/>
          <w:color w:val="000000"/>
          <w:sz w:val="24"/>
          <w:szCs w:val="24"/>
        </w:rPr>
        <w:t xml:space="preserve"> аппаратных комплексов, состояние </w:t>
      </w:r>
      <w:r w:rsidR="003C362C" w:rsidRPr="00737304">
        <w:rPr>
          <w:rFonts w:ascii="Times New Roman" w:hAnsi="Times New Roman"/>
          <w:color w:val="000000"/>
          <w:sz w:val="24"/>
          <w:szCs w:val="24"/>
        </w:rPr>
        <w:t xml:space="preserve"> кон</w:t>
      </w:r>
      <w:r w:rsidR="000541E0" w:rsidRPr="00737304">
        <w:rPr>
          <w:rFonts w:ascii="Times New Roman" w:hAnsi="Times New Roman"/>
          <w:color w:val="000000"/>
          <w:sz w:val="24"/>
          <w:szCs w:val="24"/>
        </w:rPr>
        <w:t xml:space="preserve">троллеров, </w:t>
      </w:r>
      <w:r w:rsidR="003C362C" w:rsidRPr="00737304">
        <w:rPr>
          <w:rFonts w:ascii="Times New Roman" w:hAnsi="Times New Roman"/>
          <w:color w:val="000000"/>
          <w:sz w:val="24"/>
          <w:szCs w:val="24"/>
        </w:rPr>
        <w:t>накопителей (жестких дисков, твердотельных дисков), состояние блок</w:t>
      </w:r>
      <w:r w:rsidR="000541E0" w:rsidRPr="00737304">
        <w:rPr>
          <w:rFonts w:ascii="Times New Roman" w:hAnsi="Times New Roman"/>
          <w:color w:val="000000"/>
          <w:sz w:val="24"/>
          <w:szCs w:val="24"/>
        </w:rPr>
        <w:t>ов</w:t>
      </w:r>
      <w:r w:rsidR="003C362C" w:rsidRPr="00737304">
        <w:rPr>
          <w:rFonts w:ascii="Times New Roman" w:hAnsi="Times New Roman"/>
          <w:color w:val="000000"/>
          <w:sz w:val="24"/>
          <w:szCs w:val="24"/>
        </w:rPr>
        <w:t xml:space="preserve"> питания, состояние и показания сенсоров температуры, статус интерфейсов и проч. Кроме того комплекс производит регистрацию ряда параметров производительности </w:t>
      </w:r>
      <w:proofErr w:type="spellStart"/>
      <w:r w:rsidR="000541E0" w:rsidRPr="00737304">
        <w:rPr>
          <w:rFonts w:ascii="Times New Roman" w:hAnsi="Times New Roman"/>
          <w:color w:val="000000"/>
          <w:sz w:val="24"/>
          <w:szCs w:val="24"/>
        </w:rPr>
        <w:t>программно</w:t>
      </w:r>
      <w:proofErr w:type="spellEnd"/>
      <w:r w:rsidR="000541E0" w:rsidRPr="00737304">
        <w:rPr>
          <w:rFonts w:ascii="Times New Roman" w:hAnsi="Times New Roman"/>
          <w:color w:val="000000"/>
          <w:sz w:val="24"/>
          <w:szCs w:val="24"/>
        </w:rPr>
        <w:t xml:space="preserve"> аппаратных комплексов</w:t>
      </w:r>
      <w:r w:rsidR="003C362C" w:rsidRPr="00737304">
        <w:rPr>
          <w:rFonts w:ascii="Times New Roman" w:hAnsi="Times New Roman"/>
          <w:color w:val="000000"/>
          <w:sz w:val="24"/>
          <w:szCs w:val="24"/>
        </w:rPr>
        <w:t>, таких как загрузка процессоров, интенсивность операций ввода-вывода, объем записанных и считанных данных и проч.</w:t>
      </w:r>
    </w:p>
    <w:p w:rsidR="003C362C" w:rsidRPr="00737304" w:rsidRDefault="003C362C" w:rsidP="0061297A">
      <w:pPr>
        <w:pStyle w:val="a4"/>
        <w:ind w:left="284" w:firstLine="283"/>
        <w:jc w:val="both"/>
        <w:rPr>
          <w:rFonts w:ascii="Times New Roman" w:hAnsi="Times New Roman"/>
          <w:b/>
          <w:sz w:val="24"/>
          <w:szCs w:val="24"/>
        </w:rPr>
      </w:pPr>
      <w:r w:rsidRPr="00737304">
        <w:rPr>
          <w:rFonts w:ascii="Times New Roman" w:hAnsi="Times New Roman"/>
          <w:color w:val="000000"/>
          <w:sz w:val="24"/>
          <w:szCs w:val="24"/>
        </w:rPr>
        <w:t xml:space="preserve">Комплекс мониторинга представляет актуальную и накопленную историческую информацию в графическом виде через </w:t>
      </w:r>
      <w:r w:rsidRPr="00737304">
        <w:rPr>
          <w:rFonts w:ascii="Times New Roman" w:hAnsi="Times New Roman"/>
          <w:color w:val="000000"/>
          <w:sz w:val="24"/>
          <w:szCs w:val="24"/>
          <w:lang w:val="en-US"/>
        </w:rPr>
        <w:t>Web</w:t>
      </w:r>
      <w:r w:rsidRPr="00737304">
        <w:rPr>
          <w:rFonts w:ascii="Times New Roman" w:hAnsi="Times New Roman"/>
          <w:color w:val="000000"/>
          <w:sz w:val="24"/>
          <w:szCs w:val="24"/>
        </w:rPr>
        <w:t xml:space="preserve">-интерфейс. Кроме того, комплекс интегрирован с системой электронной почты ОАО «ТГК-1» и производит рассылку уведомлений о сбоях </w:t>
      </w:r>
      <w:proofErr w:type="spellStart"/>
      <w:r w:rsidR="000541E0" w:rsidRPr="00737304">
        <w:rPr>
          <w:rFonts w:ascii="Times New Roman" w:hAnsi="Times New Roman"/>
          <w:color w:val="000000"/>
          <w:sz w:val="24"/>
          <w:szCs w:val="24"/>
        </w:rPr>
        <w:t>программно</w:t>
      </w:r>
      <w:proofErr w:type="spellEnd"/>
      <w:r w:rsidR="000541E0" w:rsidRPr="00737304">
        <w:rPr>
          <w:rFonts w:ascii="Times New Roman" w:hAnsi="Times New Roman"/>
          <w:color w:val="000000"/>
          <w:sz w:val="24"/>
          <w:szCs w:val="24"/>
        </w:rPr>
        <w:t xml:space="preserve"> аппаратных комплексов</w:t>
      </w:r>
      <w:r w:rsidRPr="00737304">
        <w:rPr>
          <w:rFonts w:ascii="Times New Roman" w:hAnsi="Times New Roman"/>
          <w:color w:val="000000"/>
          <w:sz w:val="24"/>
          <w:szCs w:val="24"/>
        </w:rPr>
        <w:t xml:space="preserve"> и их компонентов, а также рассылку отчетов о производительности.</w:t>
      </w:r>
    </w:p>
    <w:p w:rsidR="003C362C" w:rsidRPr="003C362C" w:rsidRDefault="003C362C" w:rsidP="005E7D75">
      <w:pPr>
        <w:widowControl/>
        <w:autoSpaceDE/>
        <w:autoSpaceDN/>
        <w:adjustRightInd/>
        <w:spacing w:before="60" w:after="200" w:line="276" w:lineRule="auto"/>
        <w:contextualSpacing/>
        <w:rPr>
          <w:rFonts w:ascii="Times New Roman" w:hAnsi="Times New Roman" w:cs="Times New Roman"/>
          <w:sz w:val="24"/>
          <w:szCs w:val="22"/>
          <w:lang w:eastAsia="en-US"/>
        </w:rPr>
      </w:pPr>
    </w:p>
    <w:p w:rsidR="005E7D75" w:rsidRDefault="005E7D75" w:rsidP="005E7D75">
      <w:pPr>
        <w:keepNext/>
        <w:widowControl/>
        <w:autoSpaceDE/>
        <w:autoSpaceDN/>
        <w:adjustRightInd/>
        <w:spacing w:before="240" w:after="60"/>
        <w:ind w:left="432" w:hanging="432"/>
        <w:outlineLvl w:val="0"/>
        <w:rPr>
          <w:rFonts w:ascii="Times New Roman" w:hAnsi="Times New Roman" w:cs="Times New Roman"/>
          <w:sz w:val="24"/>
          <w:szCs w:val="24"/>
        </w:rPr>
      </w:pPr>
    </w:p>
    <w:p w:rsidR="00AF47EC" w:rsidRPr="0013303B" w:rsidRDefault="00AF47EC" w:rsidP="00AF47EC">
      <w:pPr>
        <w:widowControl/>
        <w:suppressAutoHyphens/>
        <w:autoSpaceDE/>
        <w:autoSpaceDN/>
        <w:adjustRightInd/>
        <w:jc w:val="center"/>
        <w:rPr>
          <w:rFonts w:ascii="Times New Roman" w:hAnsi="Times New Roman" w:cs="Times New Roman"/>
          <w:b/>
          <w:sz w:val="24"/>
          <w:szCs w:val="24"/>
        </w:rPr>
      </w:pPr>
      <w:r w:rsidRPr="0013303B">
        <w:rPr>
          <w:rFonts w:ascii="Times New Roman" w:hAnsi="Times New Roman" w:cs="Times New Roman"/>
          <w:b/>
          <w:sz w:val="24"/>
          <w:szCs w:val="24"/>
        </w:rPr>
        <w:t>УКРУПНЕННАЯ ВЕДОМОСТЬ</w:t>
      </w:r>
    </w:p>
    <w:p w:rsidR="00AF47EC" w:rsidRPr="0013303B" w:rsidRDefault="00AF47EC" w:rsidP="00AF47EC">
      <w:pPr>
        <w:widowControl/>
        <w:suppressAutoHyphens/>
        <w:autoSpaceDE/>
        <w:autoSpaceDN/>
        <w:adjustRightInd/>
        <w:jc w:val="center"/>
        <w:rPr>
          <w:rFonts w:ascii="Times New Roman" w:hAnsi="Times New Roman" w:cs="Times New Roman"/>
          <w:b/>
          <w:sz w:val="24"/>
          <w:szCs w:val="24"/>
        </w:rPr>
      </w:pPr>
      <w:r w:rsidRPr="0013303B">
        <w:rPr>
          <w:rFonts w:ascii="Times New Roman" w:hAnsi="Times New Roman" w:cs="Times New Roman"/>
          <w:b/>
          <w:sz w:val="24"/>
          <w:szCs w:val="24"/>
        </w:rPr>
        <w:t>объёмов работ (услуг)</w:t>
      </w:r>
    </w:p>
    <w:p w:rsidR="00BE6988" w:rsidRPr="0013303B" w:rsidRDefault="00253DE8" w:rsidP="00BE6988">
      <w:pPr>
        <w:widowControl/>
        <w:jc w:val="center"/>
        <w:rPr>
          <w:rFonts w:ascii="Times New Roman" w:eastAsia="SimSun" w:hAnsi="Times New Roman" w:cs="Tahoma"/>
          <w:kern w:val="1"/>
          <w:sz w:val="24"/>
          <w:szCs w:val="24"/>
          <w:lang w:eastAsia="hi-IN" w:bidi="hi-IN"/>
        </w:rPr>
      </w:pPr>
      <w:r w:rsidRPr="0013303B">
        <w:rPr>
          <w:rFonts w:ascii="Times New Roman" w:hAnsi="Times New Roman" w:cs="Times New Roman"/>
          <w:sz w:val="24"/>
          <w:szCs w:val="24"/>
        </w:rPr>
        <w:t xml:space="preserve">по поставке, СМР, пуско-наладке </w:t>
      </w:r>
      <w:r w:rsidR="00BE6988" w:rsidRPr="0013303B">
        <w:rPr>
          <w:rFonts w:ascii="Times New Roman" w:hAnsi="Times New Roman" w:cs="Times New Roman"/>
          <w:sz w:val="24"/>
          <w:szCs w:val="24"/>
        </w:rPr>
        <w:t>программно-аппаратных комплексов виртуализации для станций филиала "Невский"</w:t>
      </w:r>
      <w:r w:rsidR="00BE6988" w:rsidRPr="0013303B">
        <w:rPr>
          <w:rFonts w:ascii="Times New Roman" w:eastAsia="SimSun" w:hAnsi="Times New Roman" w:cs="Tahoma"/>
          <w:kern w:val="1"/>
          <w:sz w:val="24"/>
          <w:szCs w:val="24"/>
          <w:lang w:eastAsia="hi-IN" w:bidi="hi-IN"/>
        </w:rPr>
        <w:t xml:space="preserve"> </w:t>
      </w:r>
      <w:r w:rsidR="001D3E22" w:rsidRPr="001D3E22">
        <w:rPr>
          <w:rFonts w:ascii="Times New Roman" w:hAnsi="Times New Roman" w:cs="Times New Roman"/>
          <w:sz w:val="24"/>
          <w:szCs w:val="24"/>
        </w:rPr>
        <w:t>"Кольский" и "Карельский"</w:t>
      </w:r>
      <w:r w:rsidR="00BE6988" w:rsidRPr="001D3E22">
        <w:rPr>
          <w:rFonts w:ascii="Times New Roman" w:eastAsia="SimSun" w:hAnsi="Times New Roman" w:cs="Tahoma"/>
          <w:kern w:val="1"/>
          <w:sz w:val="24"/>
          <w:szCs w:val="24"/>
          <w:lang w:eastAsia="hi-IN" w:bidi="hi-IN"/>
        </w:rPr>
        <w:t xml:space="preserve">      </w:t>
      </w:r>
    </w:p>
    <w:p w:rsidR="00AF47EC" w:rsidRPr="0013303B" w:rsidRDefault="003E129D" w:rsidP="00AF47EC">
      <w:pPr>
        <w:widowControl/>
        <w:suppressAutoHyphens/>
        <w:autoSpaceDE/>
        <w:autoSpaceDN/>
        <w:adjustRightInd/>
        <w:jc w:val="center"/>
        <w:rPr>
          <w:rFonts w:ascii="Times New Roman" w:hAnsi="Times New Roman" w:cs="Times New Roman"/>
          <w:sz w:val="24"/>
          <w:szCs w:val="24"/>
        </w:rPr>
      </w:pPr>
      <w:r w:rsidRPr="0013303B">
        <w:rPr>
          <w:rFonts w:ascii="Times New Roman" w:hAnsi="Times New Roman" w:cs="Times New Roman"/>
          <w:sz w:val="24"/>
          <w:szCs w:val="24"/>
        </w:rPr>
        <w:t xml:space="preserve"> </w:t>
      </w:r>
    </w:p>
    <w:p w:rsidR="005922C9" w:rsidRPr="00C53964" w:rsidRDefault="005922C9" w:rsidP="005922C9">
      <w:pPr>
        <w:rPr>
          <w:rFonts w:ascii="Times New Roman" w:hAnsi="Times New Roman" w:cs="Times New Roman"/>
          <w:sz w:val="24"/>
          <w:szCs w:val="24"/>
        </w:rPr>
      </w:pPr>
      <w:r w:rsidRPr="00C53964">
        <w:rPr>
          <w:rFonts w:ascii="Times New Roman" w:hAnsi="Times New Roman"/>
          <w:b/>
          <w:sz w:val="24"/>
          <w:szCs w:val="24"/>
        </w:rPr>
        <w:t xml:space="preserve">Объем работ: </w:t>
      </w:r>
      <w:r>
        <w:rPr>
          <w:rFonts w:ascii="Times New Roman" w:hAnsi="Times New Roman"/>
          <w:b/>
          <w:sz w:val="24"/>
          <w:szCs w:val="24"/>
        </w:rPr>
        <w:t>П</w:t>
      </w:r>
      <w:r w:rsidRPr="00BE6988">
        <w:rPr>
          <w:rFonts w:ascii="Times New Roman" w:hAnsi="Times New Roman" w:cs="Times New Roman"/>
          <w:sz w:val="28"/>
          <w:szCs w:val="28"/>
        </w:rPr>
        <w:t>рограммно-аппаратны</w:t>
      </w:r>
      <w:r>
        <w:rPr>
          <w:rFonts w:ascii="Times New Roman" w:hAnsi="Times New Roman" w:cs="Times New Roman"/>
          <w:sz w:val="28"/>
          <w:szCs w:val="28"/>
        </w:rPr>
        <w:t>е</w:t>
      </w:r>
      <w:r w:rsidRPr="00BE6988">
        <w:rPr>
          <w:rFonts w:ascii="Times New Roman" w:hAnsi="Times New Roman" w:cs="Times New Roman"/>
          <w:sz w:val="28"/>
          <w:szCs w:val="28"/>
        </w:rPr>
        <w:t xml:space="preserve"> комплекс</w:t>
      </w:r>
      <w:r>
        <w:rPr>
          <w:rFonts w:ascii="Times New Roman" w:hAnsi="Times New Roman" w:cs="Times New Roman"/>
          <w:sz w:val="28"/>
          <w:szCs w:val="28"/>
        </w:rPr>
        <w:t>ы</w:t>
      </w:r>
      <w:r w:rsidRPr="00BE6988">
        <w:rPr>
          <w:rFonts w:ascii="Times New Roman" w:hAnsi="Times New Roman" w:cs="Times New Roman"/>
          <w:sz w:val="28"/>
          <w:szCs w:val="28"/>
        </w:rPr>
        <w:t xml:space="preserve"> виртуализации для станций филиал</w:t>
      </w:r>
      <w:r w:rsidR="00FB4D99">
        <w:rPr>
          <w:rFonts w:ascii="Times New Roman" w:hAnsi="Times New Roman" w:cs="Times New Roman"/>
          <w:sz w:val="28"/>
          <w:szCs w:val="28"/>
        </w:rPr>
        <w:t>ов</w:t>
      </w:r>
      <w:r w:rsidRPr="00BE6988">
        <w:rPr>
          <w:rFonts w:ascii="Times New Roman" w:hAnsi="Times New Roman" w:cs="Times New Roman"/>
          <w:sz w:val="28"/>
          <w:szCs w:val="28"/>
        </w:rPr>
        <w:t xml:space="preserve"> "Невский"</w:t>
      </w:r>
      <w:r w:rsidRPr="00584AD0">
        <w:rPr>
          <w:rFonts w:ascii="Times New Roman" w:hAnsi="Times New Roman" w:cs="Times New Roman"/>
          <w:sz w:val="28"/>
          <w:szCs w:val="28"/>
        </w:rPr>
        <w:t>,</w:t>
      </w:r>
      <w:r w:rsidRPr="00584AD0">
        <w:rPr>
          <w:rFonts w:ascii="Times New Roman" w:eastAsia="SimSun" w:hAnsi="Times New Roman" w:cs="Tahoma"/>
          <w:kern w:val="1"/>
          <w:sz w:val="28"/>
          <w:szCs w:val="28"/>
          <w:lang w:eastAsia="hi-IN" w:bidi="hi-IN"/>
        </w:rPr>
        <w:t xml:space="preserve"> </w:t>
      </w:r>
      <w:r w:rsidRPr="00584AD0">
        <w:rPr>
          <w:rFonts w:ascii="Times New Roman" w:hAnsi="Times New Roman" w:cs="Times New Roman"/>
          <w:sz w:val="28"/>
          <w:szCs w:val="28"/>
        </w:rPr>
        <w:t>"Кольский" и "Карельский"</w:t>
      </w:r>
      <w:r>
        <w:rPr>
          <w:rFonts w:ascii="Times New Roman" w:hAnsi="Times New Roman" w:cs="Times New Roman"/>
          <w:sz w:val="28"/>
          <w:szCs w:val="28"/>
        </w:rPr>
        <w:t>, 3</w:t>
      </w:r>
      <w:r w:rsidRPr="00C53964">
        <w:rPr>
          <w:rFonts w:ascii="Times New Roman" w:hAnsi="Times New Roman" w:cs="Times New Roman"/>
          <w:sz w:val="24"/>
          <w:szCs w:val="24"/>
        </w:rPr>
        <w:t xml:space="preserve"> (шт.)</w:t>
      </w:r>
      <w:r>
        <w:rPr>
          <w:rFonts w:ascii="Times New Roman" w:hAnsi="Times New Roman" w:cs="Times New Roman"/>
          <w:sz w:val="24"/>
          <w:szCs w:val="24"/>
        </w:rPr>
        <w:t>.</w:t>
      </w:r>
    </w:p>
    <w:p w:rsidR="00AF47EC" w:rsidRPr="0013303B" w:rsidRDefault="00AF47EC" w:rsidP="00AF47EC">
      <w:pPr>
        <w:widowControl/>
        <w:suppressAutoHyphens/>
        <w:autoSpaceDE/>
        <w:autoSpaceDN/>
        <w:adjustRightInd/>
        <w:ind w:left="993"/>
        <w:rPr>
          <w:rFonts w:ascii="Times New Roman" w:hAnsi="Times New Roman" w:cs="Times New Roman"/>
          <w:i/>
          <w:sz w:val="16"/>
          <w:szCs w:val="16"/>
        </w:rPr>
      </w:pPr>
    </w:p>
    <w:p w:rsidR="00BE6988" w:rsidRPr="0013303B" w:rsidRDefault="00355DB5" w:rsidP="00BE6988">
      <w:pPr>
        <w:pStyle w:val="1"/>
        <w:rPr>
          <w:rFonts w:ascii="Times New Roman" w:eastAsia="Times New Roman" w:hAnsi="Times New Roman" w:cs="Times New Roman"/>
          <w:b/>
          <w:bCs/>
          <w:color w:val="auto"/>
          <w:kern w:val="32"/>
          <w:sz w:val="24"/>
        </w:rPr>
      </w:pPr>
      <w:r w:rsidRPr="00B86D4C">
        <w:rPr>
          <w:rFonts w:ascii="Times New Roman" w:hAnsi="Times New Roman" w:cs="Times New Roman"/>
          <w:b/>
          <w:bCs/>
          <w:color w:val="auto"/>
          <w:kern w:val="32"/>
          <w:sz w:val="24"/>
        </w:rPr>
        <w:lastRenderedPageBreak/>
        <w:t>3</w:t>
      </w:r>
      <w:r w:rsidR="00FF7CDD" w:rsidRPr="0013303B">
        <w:rPr>
          <w:rFonts w:ascii="Times New Roman" w:hAnsi="Times New Roman" w:cs="Times New Roman"/>
          <w:b/>
          <w:bCs/>
          <w:color w:val="auto"/>
          <w:kern w:val="32"/>
          <w:sz w:val="24"/>
        </w:rPr>
        <w:t xml:space="preserve">. </w:t>
      </w:r>
      <w:r w:rsidR="00BE6988" w:rsidRPr="0013303B">
        <w:rPr>
          <w:rFonts w:ascii="Times New Roman" w:eastAsia="Times New Roman" w:hAnsi="Times New Roman" w:cs="Times New Roman"/>
          <w:b/>
          <w:bCs/>
          <w:color w:val="auto"/>
          <w:kern w:val="32"/>
          <w:sz w:val="24"/>
        </w:rPr>
        <w:t>Требования к создаваемой виртуальной среде</w:t>
      </w:r>
    </w:p>
    <w:p w:rsidR="002F09EC" w:rsidRDefault="002F09EC" w:rsidP="002F09EC">
      <w:pPr>
        <w:widowControl/>
        <w:autoSpaceDE/>
        <w:adjustRightInd/>
        <w:spacing w:before="60" w:after="60"/>
        <w:rPr>
          <w:rFonts w:ascii="Times New Roman" w:hAnsi="Times New Roman" w:cs="Times New Roman"/>
          <w:sz w:val="24"/>
          <w:szCs w:val="24"/>
        </w:rPr>
      </w:pPr>
      <w:r>
        <w:rPr>
          <w:rFonts w:ascii="Times New Roman" w:hAnsi="Times New Roman"/>
          <w:bCs/>
          <w:spacing w:val="-8"/>
          <w:sz w:val="24"/>
          <w:szCs w:val="24"/>
        </w:rPr>
        <w:t>В состав поставляемого оборудования и ПО должно входить:</w:t>
      </w:r>
    </w:p>
    <w:p w:rsidR="002F09EC" w:rsidRPr="00F428F7" w:rsidRDefault="002F09EC" w:rsidP="002F09EC">
      <w:pPr>
        <w:pStyle w:val="a4"/>
        <w:numPr>
          <w:ilvl w:val="0"/>
          <w:numId w:val="28"/>
        </w:numPr>
        <w:spacing w:before="60"/>
        <w:rPr>
          <w:rFonts w:ascii="Times New Roman" w:hAnsi="Times New Roman"/>
          <w:sz w:val="24"/>
          <w:szCs w:val="24"/>
        </w:rPr>
      </w:pPr>
      <w:r>
        <w:rPr>
          <w:rFonts w:ascii="Times New Roman" w:hAnsi="Times New Roman"/>
          <w:sz w:val="24"/>
        </w:rPr>
        <w:t xml:space="preserve">Не менее </w:t>
      </w:r>
      <w:r w:rsidR="00F428F7">
        <w:rPr>
          <w:rFonts w:ascii="Times New Roman" w:hAnsi="Times New Roman"/>
          <w:sz w:val="24"/>
          <w:szCs w:val="24"/>
        </w:rPr>
        <w:t>2</w:t>
      </w:r>
      <w:r w:rsidR="008A331F">
        <w:rPr>
          <w:rFonts w:ascii="Times New Roman" w:hAnsi="Times New Roman"/>
          <w:sz w:val="24"/>
          <w:szCs w:val="24"/>
        </w:rPr>
        <w:t>8</w:t>
      </w:r>
      <w:r w:rsidR="003612CA">
        <w:rPr>
          <w:rFonts w:ascii="Times New Roman" w:hAnsi="Times New Roman"/>
          <w:sz w:val="24"/>
          <w:szCs w:val="24"/>
        </w:rPr>
        <w:t xml:space="preserve"> (</w:t>
      </w:r>
      <w:r w:rsidR="00F428F7">
        <w:rPr>
          <w:rFonts w:ascii="Times New Roman" w:hAnsi="Times New Roman"/>
          <w:sz w:val="24"/>
          <w:szCs w:val="24"/>
        </w:rPr>
        <w:t>двадцати</w:t>
      </w:r>
      <w:r w:rsidR="008A331F">
        <w:rPr>
          <w:rFonts w:ascii="Times New Roman" w:hAnsi="Times New Roman"/>
          <w:sz w:val="24"/>
          <w:szCs w:val="24"/>
        </w:rPr>
        <w:t xml:space="preserve"> восьми</w:t>
      </w:r>
      <w:r>
        <w:rPr>
          <w:rFonts w:ascii="Times New Roman" w:hAnsi="Times New Roman"/>
          <w:sz w:val="24"/>
          <w:szCs w:val="24"/>
        </w:rPr>
        <w:t>)</w:t>
      </w:r>
      <w:r>
        <w:rPr>
          <w:rFonts w:ascii="Times New Roman" w:hAnsi="Times New Roman"/>
          <w:sz w:val="24"/>
        </w:rPr>
        <w:t xml:space="preserve"> </w:t>
      </w:r>
      <w:r>
        <w:rPr>
          <w:rFonts w:ascii="Times New Roman" w:hAnsi="Times New Roman"/>
          <w:sz w:val="24"/>
          <w:szCs w:val="24"/>
        </w:rPr>
        <w:t>программно-аппара</w:t>
      </w:r>
      <w:r w:rsidR="003612CA">
        <w:rPr>
          <w:rFonts w:ascii="Times New Roman" w:hAnsi="Times New Roman"/>
          <w:sz w:val="24"/>
          <w:szCs w:val="24"/>
        </w:rPr>
        <w:t>тных комплексов виртуализации</w:t>
      </w:r>
      <w:r w:rsidR="00162323">
        <w:rPr>
          <w:rFonts w:ascii="Times New Roman" w:hAnsi="Times New Roman"/>
          <w:sz w:val="24"/>
          <w:szCs w:val="24"/>
        </w:rPr>
        <w:t xml:space="preserve"> для станций филиалов </w:t>
      </w:r>
      <w:r w:rsidR="004D7BFA" w:rsidRPr="004D7BFA">
        <w:rPr>
          <w:rFonts w:ascii="Times New Roman" w:hAnsi="Times New Roman"/>
          <w:sz w:val="24"/>
          <w:szCs w:val="24"/>
        </w:rPr>
        <w:t>“</w:t>
      </w:r>
      <w:r w:rsidR="00162323">
        <w:rPr>
          <w:rFonts w:ascii="Times New Roman" w:hAnsi="Times New Roman"/>
          <w:sz w:val="24"/>
          <w:szCs w:val="24"/>
        </w:rPr>
        <w:t>Невский</w:t>
      </w:r>
      <w:r w:rsidR="004D7BFA" w:rsidRPr="004D7BFA">
        <w:rPr>
          <w:rFonts w:ascii="Times New Roman" w:hAnsi="Times New Roman"/>
          <w:sz w:val="24"/>
          <w:szCs w:val="24"/>
        </w:rPr>
        <w:t>”</w:t>
      </w:r>
      <w:r w:rsidR="008A331F">
        <w:rPr>
          <w:rFonts w:ascii="Times New Roman" w:hAnsi="Times New Roman"/>
          <w:sz w:val="24"/>
          <w:szCs w:val="24"/>
        </w:rPr>
        <w:t xml:space="preserve"> и </w:t>
      </w:r>
      <w:r w:rsidR="008A331F" w:rsidRPr="004D7BFA">
        <w:rPr>
          <w:rFonts w:ascii="Times New Roman" w:hAnsi="Times New Roman"/>
          <w:sz w:val="24"/>
          <w:szCs w:val="24"/>
        </w:rPr>
        <w:t>“</w:t>
      </w:r>
      <w:r w:rsidR="008A331F">
        <w:rPr>
          <w:rFonts w:ascii="Times New Roman" w:hAnsi="Times New Roman"/>
          <w:sz w:val="24"/>
          <w:szCs w:val="24"/>
        </w:rPr>
        <w:t>Кольский</w:t>
      </w:r>
      <w:r w:rsidR="008A331F" w:rsidRPr="00F428F7">
        <w:rPr>
          <w:rFonts w:ascii="Times New Roman" w:hAnsi="Times New Roman"/>
          <w:sz w:val="24"/>
          <w:szCs w:val="24"/>
        </w:rPr>
        <w:t>”</w:t>
      </w:r>
      <w:r w:rsidR="00F428F7" w:rsidRPr="00F428F7">
        <w:rPr>
          <w:rFonts w:ascii="Times New Roman" w:hAnsi="Times New Roman"/>
          <w:sz w:val="24"/>
          <w:szCs w:val="24"/>
        </w:rPr>
        <w:t>.</w:t>
      </w:r>
    </w:p>
    <w:p w:rsidR="00162323" w:rsidRDefault="00162323" w:rsidP="002F09EC">
      <w:pPr>
        <w:pStyle w:val="a4"/>
        <w:numPr>
          <w:ilvl w:val="0"/>
          <w:numId w:val="28"/>
        </w:numPr>
        <w:spacing w:before="60"/>
        <w:rPr>
          <w:rFonts w:ascii="Times New Roman" w:hAnsi="Times New Roman"/>
          <w:sz w:val="24"/>
          <w:szCs w:val="24"/>
        </w:rPr>
      </w:pPr>
      <w:r>
        <w:rPr>
          <w:rFonts w:ascii="Times New Roman" w:hAnsi="Times New Roman"/>
          <w:sz w:val="24"/>
        </w:rPr>
        <w:t xml:space="preserve">Не менее </w:t>
      </w:r>
      <w:r>
        <w:rPr>
          <w:rFonts w:ascii="Times New Roman" w:hAnsi="Times New Roman"/>
          <w:sz w:val="24"/>
          <w:szCs w:val="24"/>
        </w:rPr>
        <w:t>2 (двух)</w:t>
      </w:r>
      <w:r>
        <w:rPr>
          <w:rFonts w:ascii="Times New Roman" w:hAnsi="Times New Roman"/>
          <w:sz w:val="24"/>
        </w:rPr>
        <w:t xml:space="preserve"> </w:t>
      </w:r>
      <w:r>
        <w:rPr>
          <w:rFonts w:ascii="Times New Roman" w:hAnsi="Times New Roman"/>
          <w:sz w:val="24"/>
          <w:szCs w:val="24"/>
        </w:rPr>
        <w:t xml:space="preserve">программно-аппаратных комплексов виртуализации для </w:t>
      </w:r>
      <w:r w:rsidR="004D7BFA">
        <w:rPr>
          <w:rFonts w:ascii="Times New Roman" w:hAnsi="Times New Roman"/>
          <w:sz w:val="24"/>
          <w:szCs w:val="24"/>
        </w:rPr>
        <w:t xml:space="preserve">станций филиала </w:t>
      </w:r>
      <w:r w:rsidR="004D7BFA" w:rsidRPr="004D7BFA">
        <w:rPr>
          <w:rFonts w:ascii="Times New Roman" w:hAnsi="Times New Roman"/>
          <w:sz w:val="24"/>
          <w:szCs w:val="24"/>
        </w:rPr>
        <w:t>“</w:t>
      </w:r>
      <w:r w:rsidR="004D7BFA">
        <w:rPr>
          <w:rFonts w:ascii="Times New Roman" w:hAnsi="Times New Roman"/>
          <w:sz w:val="24"/>
          <w:szCs w:val="24"/>
        </w:rPr>
        <w:t>Ка</w:t>
      </w:r>
      <w:r>
        <w:rPr>
          <w:rFonts w:ascii="Times New Roman" w:hAnsi="Times New Roman"/>
          <w:sz w:val="24"/>
          <w:szCs w:val="24"/>
        </w:rPr>
        <w:t>рельский</w:t>
      </w:r>
      <w:r w:rsidR="004D7BFA" w:rsidRPr="004D7BFA">
        <w:rPr>
          <w:rFonts w:ascii="Times New Roman" w:hAnsi="Times New Roman"/>
          <w:sz w:val="24"/>
          <w:szCs w:val="24"/>
        </w:rPr>
        <w:t>”</w:t>
      </w:r>
      <w:r>
        <w:rPr>
          <w:rFonts w:ascii="Times New Roman" w:hAnsi="Times New Roman"/>
          <w:sz w:val="24"/>
          <w:szCs w:val="24"/>
        </w:rPr>
        <w:t xml:space="preserve">. </w:t>
      </w:r>
    </w:p>
    <w:p w:rsidR="002F09EC" w:rsidRDefault="002F09EC" w:rsidP="002F09EC">
      <w:pPr>
        <w:pStyle w:val="a4"/>
        <w:numPr>
          <w:ilvl w:val="0"/>
          <w:numId w:val="28"/>
        </w:numPr>
        <w:spacing w:before="60"/>
        <w:rPr>
          <w:rFonts w:ascii="Times New Roman" w:hAnsi="Times New Roman"/>
          <w:sz w:val="24"/>
        </w:rPr>
      </w:pPr>
      <w:r>
        <w:rPr>
          <w:rFonts w:ascii="Times New Roman" w:hAnsi="Times New Roman"/>
          <w:sz w:val="24"/>
        </w:rPr>
        <w:t>подсистема вычислительной сети.</w:t>
      </w:r>
    </w:p>
    <w:p w:rsidR="002F09EC" w:rsidRDefault="002F09EC" w:rsidP="002F09EC">
      <w:pPr>
        <w:pStyle w:val="a4"/>
        <w:numPr>
          <w:ilvl w:val="0"/>
          <w:numId w:val="28"/>
        </w:numPr>
        <w:spacing w:before="60"/>
        <w:rPr>
          <w:rFonts w:ascii="Times New Roman" w:hAnsi="Times New Roman"/>
          <w:sz w:val="24"/>
        </w:rPr>
      </w:pPr>
      <w:r>
        <w:rPr>
          <w:rFonts w:ascii="Times New Roman" w:hAnsi="Times New Roman"/>
          <w:sz w:val="24"/>
          <w:szCs w:val="24"/>
        </w:rPr>
        <w:t>10 (</w:t>
      </w:r>
      <w:proofErr w:type="gramStart"/>
      <w:r>
        <w:rPr>
          <w:rFonts w:ascii="Times New Roman" w:hAnsi="Times New Roman"/>
          <w:sz w:val="24"/>
          <w:szCs w:val="24"/>
        </w:rPr>
        <w:t>десять)  ноутбуков</w:t>
      </w:r>
      <w:proofErr w:type="gramEnd"/>
      <w:r>
        <w:rPr>
          <w:rFonts w:ascii="Times New Roman" w:hAnsi="Times New Roman"/>
          <w:sz w:val="24"/>
          <w:szCs w:val="24"/>
        </w:rPr>
        <w:t xml:space="preserve"> в одинаковой конфигурации.</w:t>
      </w:r>
    </w:p>
    <w:p w:rsidR="00FF7CDD" w:rsidRPr="0013303B" w:rsidRDefault="00CF3AFE" w:rsidP="00FF7CDD">
      <w:pPr>
        <w:keepNext/>
        <w:widowControl/>
        <w:numPr>
          <w:ilvl w:val="1"/>
          <w:numId w:val="0"/>
        </w:numPr>
        <w:autoSpaceDE/>
        <w:autoSpaceDN/>
        <w:adjustRightInd/>
        <w:spacing w:before="240" w:after="60"/>
        <w:ind w:left="576" w:hanging="576"/>
        <w:outlineLvl w:val="1"/>
        <w:rPr>
          <w:rFonts w:ascii="Times New Roman" w:hAnsi="Times New Roman" w:cs="Times New Roman"/>
          <w:b/>
          <w:bCs/>
          <w:iCs/>
          <w:sz w:val="24"/>
          <w:szCs w:val="28"/>
        </w:rPr>
      </w:pPr>
      <w:r w:rsidRPr="00B86D4C">
        <w:rPr>
          <w:rFonts w:ascii="Times New Roman" w:hAnsi="Times New Roman" w:cs="Times New Roman"/>
          <w:b/>
          <w:bCs/>
          <w:iCs/>
          <w:sz w:val="24"/>
          <w:szCs w:val="28"/>
        </w:rPr>
        <w:t>3</w:t>
      </w:r>
      <w:r w:rsidR="0022192E">
        <w:rPr>
          <w:rFonts w:ascii="Times New Roman" w:hAnsi="Times New Roman" w:cs="Times New Roman"/>
          <w:b/>
          <w:bCs/>
          <w:iCs/>
          <w:sz w:val="24"/>
          <w:szCs w:val="28"/>
        </w:rPr>
        <w:t xml:space="preserve">.1 </w:t>
      </w:r>
      <w:r w:rsidR="0022192E" w:rsidRPr="0022192E">
        <w:rPr>
          <w:rFonts w:ascii="Times New Roman" w:hAnsi="Times New Roman" w:cs="Times New Roman"/>
          <w:b/>
          <w:bCs/>
          <w:iCs/>
          <w:sz w:val="24"/>
          <w:szCs w:val="28"/>
        </w:rPr>
        <w:t xml:space="preserve">Требования к </w:t>
      </w:r>
      <w:r w:rsidR="0022192E" w:rsidRPr="0022192E">
        <w:rPr>
          <w:rFonts w:ascii="Times New Roman" w:hAnsi="Times New Roman"/>
          <w:b/>
          <w:sz w:val="24"/>
          <w:szCs w:val="24"/>
        </w:rPr>
        <w:t>программно-аппаратным комплексам</w:t>
      </w:r>
      <w:r w:rsidR="0022192E">
        <w:rPr>
          <w:rFonts w:ascii="Times New Roman" w:hAnsi="Times New Roman"/>
          <w:b/>
          <w:sz w:val="24"/>
          <w:szCs w:val="24"/>
        </w:rPr>
        <w:t xml:space="preserve"> виртуализации</w:t>
      </w:r>
      <w:r w:rsidR="00F26C00">
        <w:rPr>
          <w:rFonts w:ascii="Times New Roman" w:hAnsi="Times New Roman"/>
          <w:b/>
          <w:sz w:val="24"/>
          <w:szCs w:val="24"/>
        </w:rPr>
        <w:t xml:space="preserve"> (ПАКВ)</w:t>
      </w:r>
      <w:r w:rsidR="00BD01C1">
        <w:rPr>
          <w:rFonts w:ascii="Times New Roman" w:hAnsi="Times New Roman"/>
          <w:b/>
          <w:sz w:val="24"/>
          <w:szCs w:val="24"/>
        </w:rPr>
        <w:t xml:space="preserve"> </w:t>
      </w:r>
      <w:r w:rsidR="00BD01C1" w:rsidRPr="00BD01C1">
        <w:rPr>
          <w:rFonts w:ascii="Times New Roman" w:hAnsi="Times New Roman"/>
          <w:b/>
          <w:sz w:val="24"/>
          <w:szCs w:val="24"/>
        </w:rPr>
        <w:t>станций “Невский” и “Кольский”</w:t>
      </w:r>
      <w:r w:rsidR="0022192E" w:rsidRPr="00BD01C1">
        <w:rPr>
          <w:rFonts w:ascii="Times New Roman" w:hAnsi="Times New Roman"/>
          <w:b/>
          <w:sz w:val="24"/>
          <w:szCs w:val="24"/>
        </w:rPr>
        <w:t>.</w:t>
      </w:r>
    </w:p>
    <w:p w:rsidR="00BE6988" w:rsidRDefault="00F26C00" w:rsidP="000442F5">
      <w:pPr>
        <w:widowControl/>
        <w:autoSpaceDE/>
        <w:autoSpaceDN/>
        <w:adjustRightInd/>
        <w:spacing w:before="60" w:after="60"/>
        <w:jc w:val="both"/>
        <w:rPr>
          <w:rFonts w:ascii="Times New Roman" w:hAnsi="Times New Roman" w:cs="Times New Roman"/>
          <w:sz w:val="24"/>
          <w:szCs w:val="24"/>
        </w:rPr>
      </w:pPr>
      <w:r>
        <w:rPr>
          <w:rFonts w:ascii="Times New Roman" w:hAnsi="Times New Roman"/>
          <w:sz w:val="24"/>
          <w:szCs w:val="24"/>
        </w:rPr>
        <w:t>ПАКВ</w:t>
      </w:r>
      <w:r w:rsidR="00347BE9">
        <w:rPr>
          <w:rFonts w:ascii="Times New Roman" w:hAnsi="Times New Roman"/>
          <w:sz w:val="24"/>
          <w:szCs w:val="24"/>
        </w:rPr>
        <w:t xml:space="preserve"> для станций филиалов </w:t>
      </w:r>
      <w:r w:rsidR="00347BE9" w:rsidRPr="004D7BFA">
        <w:rPr>
          <w:rFonts w:ascii="Times New Roman" w:hAnsi="Times New Roman"/>
          <w:sz w:val="24"/>
          <w:szCs w:val="24"/>
        </w:rPr>
        <w:t>“</w:t>
      </w:r>
      <w:r w:rsidR="00347BE9">
        <w:rPr>
          <w:rFonts w:ascii="Times New Roman" w:hAnsi="Times New Roman"/>
          <w:sz w:val="24"/>
          <w:szCs w:val="24"/>
        </w:rPr>
        <w:t>Невский</w:t>
      </w:r>
      <w:r w:rsidR="00347BE9" w:rsidRPr="004D7BFA">
        <w:rPr>
          <w:rFonts w:ascii="Times New Roman" w:hAnsi="Times New Roman"/>
          <w:sz w:val="24"/>
          <w:szCs w:val="24"/>
        </w:rPr>
        <w:t>”</w:t>
      </w:r>
      <w:r w:rsidR="00CC47E6">
        <w:rPr>
          <w:rFonts w:ascii="Times New Roman" w:hAnsi="Times New Roman"/>
          <w:sz w:val="24"/>
          <w:szCs w:val="24"/>
        </w:rPr>
        <w:t xml:space="preserve"> и </w:t>
      </w:r>
      <w:r w:rsidR="00CC47E6" w:rsidRPr="004D7BFA">
        <w:rPr>
          <w:rFonts w:ascii="Times New Roman" w:hAnsi="Times New Roman"/>
          <w:sz w:val="24"/>
          <w:szCs w:val="24"/>
        </w:rPr>
        <w:t>“</w:t>
      </w:r>
      <w:r w:rsidR="00CC47E6">
        <w:rPr>
          <w:rFonts w:ascii="Times New Roman" w:hAnsi="Times New Roman"/>
          <w:sz w:val="24"/>
          <w:szCs w:val="24"/>
        </w:rPr>
        <w:t>Кольский</w:t>
      </w:r>
      <w:r w:rsidR="00CC47E6" w:rsidRPr="00F428F7">
        <w:rPr>
          <w:rFonts w:ascii="Times New Roman" w:hAnsi="Times New Roman"/>
          <w:sz w:val="24"/>
          <w:szCs w:val="24"/>
        </w:rPr>
        <w:t>”</w:t>
      </w:r>
      <w:r w:rsidR="00C2624E">
        <w:rPr>
          <w:rFonts w:ascii="Times New Roman" w:hAnsi="Times New Roman" w:cs="Times New Roman"/>
          <w:sz w:val="24"/>
          <w:szCs w:val="24"/>
        </w:rPr>
        <w:t xml:space="preserve"> </w:t>
      </w:r>
      <w:proofErr w:type="spellStart"/>
      <w:r w:rsidR="00C2624E">
        <w:rPr>
          <w:rFonts w:ascii="Times New Roman" w:hAnsi="Times New Roman" w:cs="Times New Roman"/>
          <w:sz w:val="24"/>
          <w:szCs w:val="24"/>
        </w:rPr>
        <w:t>должен</w:t>
      </w:r>
      <w:r w:rsidR="00D821FE">
        <w:rPr>
          <w:rFonts w:ascii="Times New Roman" w:hAnsi="Times New Roman" w:cs="Times New Roman"/>
          <w:sz w:val="24"/>
          <w:szCs w:val="24"/>
        </w:rPr>
        <w:t>ы</w:t>
      </w:r>
      <w:proofErr w:type="spellEnd"/>
      <w:r w:rsidR="00C2624E">
        <w:rPr>
          <w:rFonts w:ascii="Times New Roman" w:hAnsi="Times New Roman" w:cs="Times New Roman"/>
          <w:sz w:val="24"/>
          <w:szCs w:val="24"/>
        </w:rPr>
        <w:t xml:space="preserve"> обладать</w:t>
      </w:r>
      <w:r w:rsidR="00BE6988" w:rsidRPr="0013303B">
        <w:rPr>
          <w:rFonts w:ascii="Times New Roman" w:hAnsi="Times New Roman" w:cs="Times New Roman"/>
          <w:sz w:val="24"/>
          <w:szCs w:val="24"/>
        </w:rPr>
        <w:t xml:space="preserve"> характеристиками</w:t>
      </w:r>
      <w:r w:rsidR="00C2624E">
        <w:rPr>
          <w:rFonts w:ascii="Times New Roman" w:hAnsi="Times New Roman" w:cs="Times New Roman"/>
          <w:sz w:val="24"/>
          <w:szCs w:val="24"/>
        </w:rPr>
        <w:t xml:space="preserve"> не хуже</w:t>
      </w:r>
      <w:r w:rsidR="00BE6988" w:rsidRPr="0013303B">
        <w:rPr>
          <w:rFonts w:ascii="Times New Roman" w:hAnsi="Times New Roman" w:cs="Times New Roman"/>
          <w:sz w:val="24"/>
          <w:szCs w:val="24"/>
        </w:rPr>
        <w:t>:</w:t>
      </w:r>
    </w:p>
    <w:p w:rsidR="00351E3E" w:rsidRPr="00351E3E" w:rsidRDefault="005750EB" w:rsidP="00351E3E">
      <w:pPr>
        <w:pStyle w:val="a4"/>
        <w:numPr>
          <w:ilvl w:val="0"/>
          <w:numId w:val="30"/>
        </w:numPr>
        <w:spacing w:before="60" w:after="60"/>
        <w:jc w:val="both"/>
        <w:rPr>
          <w:rFonts w:ascii="Times New Roman" w:hAnsi="Times New Roman"/>
          <w:sz w:val="24"/>
          <w:szCs w:val="24"/>
        </w:rPr>
      </w:pPr>
      <w:r w:rsidRPr="005750EB">
        <w:rPr>
          <w:rFonts w:ascii="Times New Roman" w:hAnsi="Times New Roman"/>
          <w:sz w:val="24"/>
          <w:szCs w:val="24"/>
        </w:rPr>
        <w:t xml:space="preserve">Соответствовать требованиям отказоустойчивости, предъявляемым к </w:t>
      </w:r>
      <w:r w:rsidR="00B62FED">
        <w:rPr>
          <w:rFonts w:ascii="Times New Roman" w:hAnsi="Times New Roman"/>
          <w:sz w:val="24"/>
          <w:szCs w:val="24"/>
        </w:rPr>
        <w:t>ПАКВ.</w:t>
      </w:r>
    </w:p>
    <w:p w:rsidR="00D30722" w:rsidRPr="005750EB" w:rsidRDefault="00D30722" w:rsidP="005750EB">
      <w:pPr>
        <w:pStyle w:val="a4"/>
        <w:numPr>
          <w:ilvl w:val="0"/>
          <w:numId w:val="30"/>
        </w:numPr>
        <w:spacing w:before="60" w:after="60"/>
        <w:jc w:val="both"/>
        <w:rPr>
          <w:rFonts w:ascii="Times New Roman" w:hAnsi="Times New Roman"/>
          <w:sz w:val="24"/>
          <w:szCs w:val="24"/>
        </w:rPr>
      </w:pPr>
      <w:r w:rsidRPr="005750EB">
        <w:rPr>
          <w:rFonts w:ascii="Times New Roman" w:hAnsi="Times New Roman"/>
          <w:sz w:val="24"/>
          <w:szCs w:val="24"/>
        </w:rPr>
        <w:t>В</w:t>
      </w:r>
      <w:r w:rsidR="00507B96">
        <w:rPr>
          <w:rFonts w:ascii="Times New Roman" w:hAnsi="Times New Roman"/>
          <w:sz w:val="24"/>
          <w:szCs w:val="24"/>
        </w:rPr>
        <w:t>ключать в себя сервера</w:t>
      </w:r>
      <w:r w:rsidR="002D4846">
        <w:rPr>
          <w:rFonts w:ascii="Times New Roman" w:hAnsi="Times New Roman"/>
          <w:sz w:val="24"/>
          <w:szCs w:val="24"/>
        </w:rPr>
        <w:t xml:space="preserve"> с</w:t>
      </w:r>
      <w:r w:rsidR="005E00DD">
        <w:rPr>
          <w:rFonts w:ascii="Times New Roman" w:hAnsi="Times New Roman"/>
          <w:sz w:val="24"/>
          <w:szCs w:val="24"/>
        </w:rPr>
        <w:t xml:space="preserve"> характеристиками не</w:t>
      </w:r>
      <w:r w:rsidR="005750EB" w:rsidRPr="005750EB">
        <w:rPr>
          <w:rFonts w:ascii="Times New Roman" w:hAnsi="Times New Roman"/>
          <w:sz w:val="24"/>
          <w:szCs w:val="24"/>
        </w:rPr>
        <w:t xml:space="preserve"> хуже</w:t>
      </w:r>
      <w:r w:rsidRPr="005750EB">
        <w:rPr>
          <w:rFonts w:ascii="Times New Roman" w:hAnsi="Times New Roman"/>
          <w:sz w:val="24"/>
          <w:szCs w:val="24"/>
        </w:rPr>
        <w:t xml:space="preserve">: </w:t>
      </w:r>
    </w:p>
    <w:p w:rsidR="00BE6988" w:rsidRPr="004B037F" w:rsidRDefault="00BE6988" w:rsidP="004B037F">
      <w:pPr>
        <w:pStyle w:val="a4"/>
        <w:numPr>
          <w:ilvl w:val="0"/>
          <w:numId w:val="32"/>
        </w:numPr>
        <w:spacing w:before="60" w:after="60"/>
        <w:ind w:left="709" w:hanging="283"/>
        <w:jc w:val="both"/>
        <w:rPr>
          <w:rFonts w:ascii="Times New Roman" w:hAnsi="Times New Roman"/>
          <w:b/>
          <w:bCs/>
          <w:sz w:val="24"/>
          <w:szCs w:val="24"/>
        </w:rPr>
      </w:pPr>
      <w:r w:rsidRPr="004B037F">
        <w:rPr>
          <w:rFonts w:ascii="Times New Roman" w:hAnsi="Times New Roman"/>
          <w:sz w:val="24"/>
          <w:szCs w:val="24"/>
        </w:rPr>
        <w:t xml:space="preserve">Иметь не менее 2 процессоров, каждый с характеристиками не хуже, чем </w:t>
      </w:r>
      <w:r w:rsidRPr="004B037F">
        <w:rPr>
          <w:rFonts w:ascii="Times New Roman" w:hAnsi="Times New Roman"/>
          <w:bCs/>
          <w:sz w:val="24"/>
          <w:szCs w:val="24"/>
          <w:lang w:val="en-US"/>
        </w:rPr>
        <w:t>Intel</w:t>
      </w:r>
      <w:r w:rsidRPr="004B037F">
        <w:rPr>
          <w:rFonts w:ascii="Times New Roman" w:hAnsi="Times New Roman"/>
          <w:bCs/>
          <w:sz w:val="24"/>
          <w:szCs w:val="24"/>
        </w:rPr>
        <w:t xml:space="preserve"> </w:t>
      </w:r>
      <w:r w:rsidRPr="004B037F">
        <w:rPr>
          <w:rFonts w:ascii="Times New Roman" w:hAnsi="Times New Roman"/>
          <w:bCs/>
          <w:sz w:val="24"/>
          <w:szCs w:val="24"/>
          <w:lang w:val="en-US"/>
        </w:rPr>
        <w:t>Xeon</w:t>
      </w:r>
      <w:r w:rsidRPr="004B037F">
        <w:rPr>
          <w:rFonts w:ascii="Times New Roman" w:hAnsi="Times New Roman"/>
          <w:bCs/>
          <w:sz w:val="24"/>
          <w:szCs w:val="24"/>
        </w:rPr>
        <w:t xml:space="preserve"> </w:t>
      </w:r>
      <w:r w:rsidRPr="004B037F">
        <w:rPr>
          <w:rFonts w:ascii="Times New Roman" w:hAnsi="Times New Roman"/>
          <w:bCs/>
          <w:sz w:val="24"/>
          <w:szCs w:val="24"/>
          <w:lang w:val="en-US"/>
        </w:rPr>
        <w:t>Processor</w:t>
      </w:r>
      <w:r w:rsidRPr="004B037F">
        <w:rPr>
          <w:rFonts w:ascii="Times New Roman" w:hAnsi="Times New Roman"/>
          <w:bCs/>
          <w:sz w:val="24"/>
          <w:szCs w:val="24"/>
        </w:rPr>
        <w:t xml:space="preserve"> E5</w:t>
      </w:r>
      <w:r w:rsidRPr="004B037F">
        <w:rPr>
          <w:rFonts w:ascii="Times New Roman" w:hAnsi="Times New Roman"/>
          <w:bCs/>
          <w:sz w:val="24"/>
          <w:szCs w:val="24"/>
        </w:rPr>
        <w:noBreakHyphen/>
        <w:t>26</w:t>
      </w:r>
      <w:r w:rsidR="008A0C27" w:rsidRPr="004B037F">
        <w:rPr>
          <w:rFonts w:ascii="Times New Roman" w:hAnsi="Times New Roman"/>
          <w:bCs/>
          <w:sz w:val="24"/>
          <w:szCs w:val="24"/>
        </w:rPr>
        <w:t>4</w:t>
      </w:r>
      <w:r w:rsidRPr="004B037F">
        <w:rPr>
          <w:rFonts w:ascii="Times New Roman" w:hAnsi="Times New Roman"/>
          <w:bCs/>
          <w:sz w:val="24"/>
          <w:szCs w:val="24"/>
        </w:rPr>
        <w:t>0v</w:t>
      </w:r>
      <w:r w:rsidR="004353B1" w:rsidRPr="004B037F">
        <w:rPr>
          <w:rFonts w:ascii="Times New Roman" w:hAnsi="Times New Roman"/>
          <w:bCs/>
          <w:sz w:val="24"/>
          <w:szCs w:val="24"/>
        </w:rPr>
        <w:t>4</w:t>
      </w:r>
      <w:r w:rsidR="00D86826">
        <w:rPr>
          <w:rFonts w:ascii="Times New Roman" w:hAnsi="Times New Roman"/>
          <w:bCs/>
          <w:sz w:val="24"/>
          <w:szCs w:val="24"/>
        </w:rPr>
        <w:t>.</w:t>
      </w:r>
    </w:p>
    <w:p w:rsidR="00BE6988" w:rsidRPr="004B037F" w:rsidRDefault="008F5496" w:rsidP="004B037F">
      <w:pPr>
        <w:pStyle w:val="a4"/>
        <w:numPr>
          <w:ilvl w:val="0"/>
          <w:numId w:val="32"/>
        </w:numPr>
        <w:spacing w:before="60" w:after="60"/>
        <w:ind w:left="709" w:hanging="283"/>
        <w:jc w:val="both"/>
        <w:rPr>
          <w:rFonts w:ascii="Times New Roman" w:hAnsi="Times New Roman"/>
          <w:sz w:val="24"/>
          <w:szCs w:val="24"/>
        </w:rPr>
      </w:pPr>
      <w:r w:rsidRPr="004B037F">
        <w:rPr>
          <w:rFonts w:ascii="Times New Roman" w:hAnsi="Times New Roman"/>
          <w:sz w:val="24"/>
          <w:szCs w:val="24"/>
        </w:rPr>
        <w:t>Иметь не менее 64</w:t>
      </w:r>
      <w:r w:rsidR="00BE6988" w:rsidRPr="004B037F">
        <w:rPr>
          <w:rFonts w:ascii="Times New Roman" w:hAnsi="Times New Roman"/>
          <w:sz w:val="24"/>
          <w:szCs w:val="24"/>
        </w:rPr>
        <w:t xml:space="preserve"> ГБ оперативной памяти типа </w:t>
      </w:r>
      <w:r w:rsidR="00BE6988" w:rsidRPr="004B037F">
        <w:rPr>
          <w:rFonts w:ascii="Times New Roman" w:hAnsi="Times New Roman"/>
          <w:sz w:val="24"/>
          <w:szCs w:val="24"/>
          <w:lang w:val="en-US"/>
        </w:rPr>
        <w:t>DDR</w:t>
      </w:r>
      <w:r w:rsidR="00BE6988" w:rsidRPr="004B037F">
        <w:rPr>
          <w:rFonts w:ascii="Times New Roman" w:hAnsi="Times New Roman"/>
          <w:sz w:val="24"/>
          <w:szCs w:val="24"/>
        </w:rPr>
        <w:t xml:space="preserve">-4 </w:t>
      </w:r>
      <w:r w:rsidR="00BE6988" w:rsidRPr="004B037F">
        <w:rPr>
          <w:rFonts w:ascii="Times New Roman" w:hAnsi="Times New Roman"/>
          <w:sz w:val="24"/>
          <w:szCs w:val="24"/>
          <w:lang w:val="en-US"/>
        </w:rPr>
        <w:t>Registered</w:t>
      </w:r>
      <w:r w:rsidR="002C3463" w:rsidRPr="004B037F">
        <w:rPr>
          <w:rFonts w:ascii="Times New Roman" w:hAnsi="Times New Roman"/>
          <w:sz w:val="24"/>
          <w:szCs w:val="24"/>
        </w:rPr>
        <w:t xml:space="preserve"> (RDIMM)</w:t>
      </w:r>
      <w:r w:rsidR="00BE6988" w:rsidRPr="004B037F">
        <w:rPr>
          <w:rFonts w:ascii="Times New Roman" w:hAnsi="Times New Roman"/>
          <w:sz w:val="24"/>
          <w:szCs w:val="24"/>
        </w:rPr>
        <w:t>.</w:t>
      </w:r>
    </w:p>
    <w:p w:rsidR="006E63A4" w:rsidRPr="004B037F" w:rsidRDefault="00BE6988" w:rsidP="004B037F">
      <w:pPr>
        <w:pStyle w:val="a4"/>
        <w:numPr>
          <w:ilvl w:val="0"/>
          <w:numId w:val="32"/>
        </w:numPr>
        <w:spacing w:before="60" w:after="60"/>
        <w:ind w:left="709" w:hanging="283"/>
        <w:jc w:val="both"/>
        <w:rPr>
          <w:rFonts w:ascii="Times New Roman" w:hAnsi="Times New Roman"/>
          <w:sz w:val="24"/>
          <w:szCs w:val="24"/>
        </w:rPr>
      </w:pPr>
      <w:r w:rsidRPr="004B037F">
        <w:rPr>
          <w:rFonts w:ascii="Times New Roman" w:hAnsi="Times New Roman"/>
          <w:sz w:val="24"/>
          <w:szCs w:val="24"/>
        </w:rPr>
        <w:t xml:space="preserve">Иметь не менее 4-х портов </w:t>
      </w:r>
      <w:r w:rsidRPr="004B037F">
        <w:rPr>
          <w:rFonts w:ascii="Times New Roman" w:hAnsi="Times New Roman"/>
          <w:sz w:val="24"/>
          <w:szCs w:val="24"/>
          <w:lang w:val="en-US"/>
        </w:rPr>
        <w:t>Ethernet</w:t>
      </w:r>
      <w:r w:rsidRPr="004B037F">
        <w:rPr>
          <w:rFonts w:ascii="Times New Roman" w:hAnsi="Times New Roman"/>
          <w:sz w:val="24"/>
          <w:szCs w:val="24"/>
        </w:rPr>
        <w:t xml:space="preserve"> 1 Гбит/c типа </w:t>
      </w:r>
      <w:r w:rsidRPr="004B037F">
        <w:rPr>
          <w:rFonts w:ascii="Times New Roman" w:hAnsi="Times New Roman"/>
          <w:sz w:val="24"/>
          <w:szCs w:val="24"/>
          <w:lang w:val="en-US"/>
        </w:rPr>
        <w:t>RG</w:t>
      </w:r>
      <w:r w:rsidRPr="004B037F">
        <w:rPr>
          <w:rFonts w:ascii="Times New Roman" w:hAnsi="Times New Roman"/>
          <w:sz w:val="24"/>
          <w:szCs w:val="24"/>
        </w:rPr>
        <w:t>45 для подключения в общую сеть передачи данных.</w:t>
      </w:r>
    </w:p>
    <w:p w:rsidR="00E069DB" w:rsidRPr="004B037F" w:rsidRDefault="00E069DB" w:rsidP="004B037F">
      <w:pPr>
        <w:pStyle w:val="a4"/>
        <w:numPr>
          <w:ilvl w:val="0"/>
          <w:numId w:val="32"/>
        </w:numPr>
        <w:spacing w:before="60" w:after="60"/>
        <w:ind w:left="709" w:hanging="283"/>
        <w:jc w:val="both"/>
        <w:rPr>
          <w:rFonts w:ascii="Times New Roman" w:hAnsi="Times New Roman"/>
          <w:sz w:val="24"/>
          <w:szCs w:val="24"/>
        </w:rPr>
      </w:pPr>
      <w:r w:rsidRPr="004B037F">
        <w:rPr>
          <w:rFonts w:ascii="Times New Roman" w:hAnsi="Times New Roman"/>
          <w:sz w:val="24"/>
          <w:szCs w:val="24"/>
        </w:rPr>
        <w:t>Иметь не менее</w:t>
      </w:r>
      <w:r w:rsidR="00725B59" w:rsidRPr="004B037F">
        <w:rPr>
          <w:rFonts w:ascii="Times New Roman" w:hAnsi="Times New Roman"/>
          <w:sz w:val="24"/>
          <w:szCs w:val="24"/>
        </w:rPr>
        <w:t xml:space="preserve"> 1 (одного) выделенного</w:t>
      </w:r>
      <w:r w:rsidRPr="004B037F">
        <w:rPr>
          <w:rFonts w:ascii="Times New Roman" w:hAnsi="Times New Roman"/>
          <w:sz w:val="24"/>
          <w:szCs w:val="24"/>
        </w:rPr>
        <w:t xml:space="preserve"> слота под </w:t>
      </w:r>
      <w:proofErr w:type="spellStart"/>
      <w:r w:rsidRPr="004B037F">
        <w:rPr>
          <w:rFonts w:ascii="Times New Roman" w:hAnsi="Times New Roman"/>
          <w:sz w:val="24"/>
          <w:szCs w:val="24"/>
        </w:rPr>
        <w:t>raid</w:t>
      </w:r>
      <w:proofErr w:type="spellEnd"/>
      <w:r w:rsidRPr="004B037F">
        <w:rPr>
          <w:rFonts w:ascii="Times New Roman" w:hAnsi="Times New Roman"/>
          <w:sz w:val="24"/>
          <w:szCs w:val="24"/>
        </w:rPr>
        <w:t>-контроллер.</w:t>
      </w:r>
    </w:p>
    <w:p w:rsidR="00401B3E" w:rsidRPr="004B037F" w:rsidRDefault="006965CF" w:rsidP="004B037F">
      <w:pPr>
        <w:pStyle w:val="a4"/>
        <w:numPr>
          <w:ilvl w:val="0"/>
          <w:numId w:val="32"/>
        </w:numPr>
        <w:spacing w:before="60" w:after="60"/>
        <w:ind w:left="709" w:hanging="283"/>
        <w:jc w:val="both"/>
        <w:rPr>
          <w:rFonts w:ascii="Times New Roman" w:hAnsi="Times New Roman"/>
          <w:sz w:val="24"/>
          <w:szCs w:val="24"/>
        </w:rPr>
      </w:pPr>
      <w:r w:rsidRPr="004B037F">
        <w:rPr>
          <w:rFonts w:ascii="Times New Roman" w:hAnsi="Times New Roman"/>
          <w:sz w:val="24"/>
          <w:szCs w:val="24"/>
        </w:rPr>
        <w:t xml:space="preserve">Иметь не менее 1 (одного) </w:t>
      </w:r>
      <w:proofErr w:type="gramStart"/>
      <w:r w:rsidRPr="004B037F">
        <w:rPr>
          <w:rFonts w:ascii="Times New Roman" w:hAnsi="Times New Roman"/>
          <w:sz w:val="24"/>
          <w:szCs w:val="24"/>
        </w:rPr>
        <w:t>выделенного</w:t>
      </w:r>
      <w:r w:rsidR="00502DAD" w:rsidRPr="004B037F">
        <w:rPr>
          <w:rFonts w:ascii="Times New Roman" w:hAnsi="Times New Roman"/>
          <w:sz w:val="24"/>
          <w:szCs w:val="24"/>
        </w:rPr>
        <w:t xml:space="preserve"> </w:t>
      </w:r>
      <w:r w:rsidR="00E40662" w:rsidRPr="004B037F">
        <w:rPr>
          <w:rFonts w:ascii="Times New Roman" w:hAnsi="Times New Roman"/>
          <w:sz w:val="24"/>
          <w:szCs w:val="24"/>
          <w:lang w:val="en-US"/>
        </w:rPr>
        <w:t>RAID</w:t>
      </w:r>
      <w:r w:rsidR="00E40662" w:rsidRPr="004B037F">
        <w:rPr>
          <w:rFonts w:ascii="Times New Roman" w:hAnsi="Times New Roman"/>
          <w:sz w:val="24"/>
          <w:szCs w:val="24"/>
        </w:rPr>
        <w:t>-</w:t>
      </w:r>
      <w:r w:rsidR="00401B3E" w:rsidRPr="004B037F">
        <w:rPr>
          <w:rFonts w:ascii="Times New Roman" w:hAnsi="Times New Roman"/>
          <w:sz w:val="24"/>
          <w:szCs w:val="24"/>
        </w:rPr>
        <w:t>контроллера</w:t>
      </w:r>
      <w:proofErr w:type="gramEnd"/>
      <w:r w:rsidR="00401B3E" w:rsidRPr="004B037F">
        <w:rPr>
          <w:rFonts w:ascii="Times New Roman" w:hAnsi="Times New Roman"/>
          <w:sz w:val="24"/>
          <w:szCs w:val="24"/>
        </w:rPr>
        <w:t xml:space="preserve"> </w:t>
      </w:r>
      <w:r w:rsidR="00C5656E" w:rsidRPr="004B037F">
        <w:rPr>
          <w:rFonts w:ascii="Times New Roman" w:hAnsi="Times New Roman"/>
          <w:sz w:val="24"/>
          <w:szCs w:val="24"/>
        </w:rPr>
        <w:t>обладающего функциональность не хуже, чем</w:t>
      </w:r>
      <w:r w:rsidR="00401B3E" w:rsidRPr="004B037F">
        <w:rPr>
          <w:rFonts w:ascii="Times New Roman" w:hAnsi="Times New Roman"/>
          <w:sz w:val="24"/>
          <w:szCs w:val="24"/>
        </w:rPr>
        <w:t xml:space="preserve">: </w:t>
      </w:r>
    </w:p>
    <w:p w:rsidR="00401B3E" w:rsidRPr="003042CB" w:rsidRDefault="00720474" w:rsidP="000B7C13">
      <w:pPr>
        <w:pStyle w:val="a4"/>
        <w:numPr>
          <w:ilvl w:val="0"/>
          <w:numId w:val="33"/>
        </w:numPr>
        <w:spacing w:before="60" w:after="60"/>
        <w:ind w:left="1418" w:hanging="284"/>
        <w:jc w:val="both"/>
        <w:rPr>
          <w:rFonts w:ascii="Times New Roman" w:hAnsi="Times New Roman"/>
          <w:sz w:val="24"/>
          <w:szCs w:val="24"/>
        </w:rPr>
      </w:pPr>
      <w:r w:rsidRPr="003042CB">
        <w:rPr>
          <w:rFonts w:ascii="Times New Roman" w:hAnsi="Times New Roman"/>
          <w:sz w:val="24"/>
          <w:szCs w:val="24"/>
        </w:rPr>
        <w:t xml:space="preserve">Иметь </w:t>
      </w:r>
      <w:r w:rsidR="00401B3E" w:rsidRPr="003042CB">
        <w:rPr>
          <w:rFonts w:ascii="Times New Roman" w:hAnsi="Times New Roman"/>
          <w:sz w:val="24"/>
          <w:szCs w:val="24"/>
        </w:rPr>
        <w:t xml:space="preserve">интегрированный </w:t>
      </w:r>
      <w:r w:rsidR="00CC0D30" w:rsidRPr="003042CB">
        <w:rPr>
          <w:rFonts w:ascii="Times New Roman" w:hAnsi="Times New Roman"/>
          <w:sz w:val="24"/>
          <w:szCs w:val="24"/>
        </w:rPr>
        <w:t xml:space="preserve">флэш- кэш записи не менее </w:t>
      </w:r>
      <w:r w:rsidR="008A3A53" w:rsidRPr="003042CB">
        <w:rPr>
          <w:rFonts w:ascii="Times New Roman" w:hAnsi="Times New Roman"/>
          <w:sz w:val="24"/>
          <w:szCs w:val="24"/>
        </w:rPr>
        <w:t>2 Гб DDR3-</w:t>
      </w:r>
      <w:proofErr w:type="gramStart"/>
      <w:r w:rsidR="008A3A53" w:rsidRPr="003042CB">
        <w:rPr>
          <w:rFonts w:ascii="Times New Roman" w:hAnsi="Times New Roman"/>
          <w:sz w:val="24"/>
          <w:szCs w:val="24"/>
        </w:rPr>
        <w:t>1866</w:t>
      </w:r>
      <w:r w:rsidR="00E40662" w:rsidRPr="003042CB">
        <w:rPr>
          <w:rFonts w:ascii="Times New Roman" w:hAnsi="Times New Roman"/>
          <w:sz w:val="24"/>
          <w:szCs w:val="24"/>
        </w:rPr>
        <w:t>,</w:t>
      </w:r>
      <w:r w:rsidR="008A3A53" w:rsidRPr="003042CB">
        <w:rPr>
          <w:rFonts w:ascii="Times New Roman" w:hAnsi="Times New Roman"/>
          <w:sz w:val="24"/>
          <w:szCs w:val="24"/>
        </w:rPr>
        <w:t xml:space="preserve"> </w:t>
      </w:r>
      <w:r w:rsidR="00D30722" w:rsidRPr="003042CB">
        <w:rPr>
          <w:rFonts w:ascii="Times New Roman" w:hAnsi="Times New Roman"/>
          <w:sz w:val="24"/>
          <w:szCs w:val="24"/>
        </w:rPr>
        <w:t xml:space="preserve"> обеспечивая</w:t>
      </w:r>
      <w:proofErr w:type="gramEnd"/>
      <w:r w:rsidR="003042CB" w:rsidRPr="003042CB">
        <w:rPr>
          <w:rFonts w:ascii="Times New Roman" w:hAnsi="Times New Roman"/>
          <w:sz w:val="24"/>
          <w:szCs w:val="24"/>
        </w:rPr>
        <w:t xml:space="preserve"> </w:t>
      </w:r>
      <w:r w:rsidR="00401B3E" w:rsidRPr="003042CB">
        <w:rPr>
          <w:rFonts w:ascii="Times New Roman" w:hAnsi="Times New Roman"/>
          <w:sz w:val="24"/>
          <w:szCs w:val="24"/>
        </w:rPr>
        <w:t>пропускную способность до 14,9 ГБ/с.</w:t>
      </w:r>
    </w:p>
    <w:p w:rsidR="00E40662" w:rsidRPr="00502DAD" w:rsidRDefault="00E40662" w:rsidP="000B7C13">
      <w:pPr>
        <w:pStyle w:val="a4"/>
        <w:numPr>
          <w:ilvl w:val="0"/>
          <w:numId w:val="33"/>
        </w:numPr>
        <w:spacing w:before="60" w:after="60"/>
        <w:ind w:left="1418" w:hanging="284"/>
        <w:jc w:val="both"/>
        <w:rPr>
          <w:rFonts w:ascii="Times New Roman" w:hAnsi="Times New Roman"/>
          <w:sz w:val="24"/>
          <w:szCs w:val="24"/>
        </w:rPr>
      </w:pPr>
      <w:r w:rsidRPr="00502DAD">
        <w:rPr>
          <w:rFonts w:ascii="Times New Roman" w:hAnsi="Times New Roman"/>
          <w:sz w:val="24"/>
          <w:szCs w:val="24"/>
        </w:rPr>
        <w:t xml:space="preserve">Иметь интерфейс подключения к серверу PCI </w:t>
      </w:r>
      <w:proofErr w:type="spellStart"/>
      <w:r w:rsidRPr="00502DAD">
        <w:rPr>
          <w:rFonts w:ascii="Times New Roman" w:hAnsi="Times New Roman"/>
          <w:sz w:val="24"/>
          <w:szCs w:val="24"/>
        </w:rPr>
        <w:t>Express</w:t>
      </w:r>
      <w:proofErr w:type="spellEnd"/>
      <w:r w:rsidRPr="00502DAD">
        <w:rPr>
          <w:rFonts w:ascii="Times New Roman" w:hAnsi="Times New Roman"/>
          <w:sz w:val="24"/>
          <w:szCs w:val="24"/>
        </w:rPr>
        <w:t xml:space="preserve"> Gen3 x8</w:t>
      </w:r>
    </w:p>
    <w:p w:rsidR="00D30722" w:rsidRDefault="002C3463" w:rsidP="000B7C13">
      <w:pPr>
        <w:pStyle w:val="a4"/>
        <w:numPr>
          <w:ilvl w:val="0"/>
          <w:numId w:val="33"/>
        </w:numPr>
        <w:spacing w:before="60" w:after="60"/>
        <w:ind w:left="1418" w:hanging="284"/>
        <w:jc w:val="both"/>
        <w:rPr>
          <w:rFonts w:ascii="Times New Roman" w:hAnsi="Times New Roman"/>
          <w:sz w:val="24"/>
          <w:szCs w:val="24"/>
        </w:rPr>
      </w:pPr>
      <w:r w:rsidRPr="00502DAD">
        <w:rPr>
          <w:rFonts w:ascii="Times New Roman" w:hAnsi="Times New Roman"/>
          <w:sz w:val="24"/>
          <w:szCs w:val="24"/>
        </w:rPr>
        <w:t xml:space="preserve">Иметь защиту данных, хранящихся в кэш-памяти от внезапного </w:t>
      </w:r>
      <w:r w:rsidR="00E40662" w:rsidRPr="00502DAD">
        <w:rPr>
          <w:rFonts w:ascii="Times New Roman" w:hAnsi="Times New Roman"/>
          <w:sz w:val="24"/>
          <w:szCs w:val="24"/>
        </w:rPr>
        <w:t>пропадания</w:t>
      </w:r>
    </w:p>
    <w:p w:rsidR="00401B3E" w:rsidRPr="0078570C" w:rsidRDefault="002C3463" w:rsidP="000B7C13">
      <w:pPr>
        <w:pStyle w:val="a4"/>
        <w:numPr>
          <w:ilvl w:val="0"/>
          <w:numId w:val="33"/>
        </w:numPr>
        <w:spacing w:before="60" w:after="60"/>
        <w:ind w:left="1418" w:hanging="284"/>
        <w:jc w:val="both"/>
        <w:rPr>
          <w:rFonts w:ascii="Times New Roman" w:hAnsi="Times New Roman"/>
          <w:sz w:val="24"/>
          <w:szCs w:val="24"/>
        </w:rPr>
      </w:pPr>
      <w:r w:rsidRPr="00502DAD">
        <w:rPr>
          <w:rFonts w:ascii="Times New Roman" w:hAnsi="Times New Roman"/>
          <w:sz w:val="24"/>
          <w:szCs w:val="24"/>
        </w:rPr>
        <w:t xml:space="preserve">напряжения </w:t>
      </w:r>
      <w:r w:rsidR="00401B3E" w:rsidRPr="00502DAD">
        <w:rPr>
          <w:rFonts w:ascii="Times New Roman" w:hAnsi="Times New Roman"/>
          <w:sz w:val="24"/>
          <w:szCs w:val="24"/>
        </w:rPr>
        <w:t>(FBWC) для повышения надежности данных.</w:t>
      </w:r>
    </w:p>
    <w:p w:rsidR="00627A9E" w:rsidRPr="00FD6D00" w:rsidRDefault="00C5656E" w:rsidP="000B7C13">
      <w:pPr>
        <w:pStyle w:val="a4"/>
        <w:numPr>
          <w:ilvl w:val="0"/>
          <w:numId w:val="33"/>
        </w:numPr>
        <w:spacing w:before="60" w:after="60"/>
        <w:ind w:left="1418" w:hanging="284"/>
        <w:jc w:val="both"/>
        <w:rPr>
          <w:rFonts w:ascii="Times New Roman" w:hAnsi="Times New Roman"/>
          <w:sz w:val="24"/>
          <w:szCs w:val="24"/>
        </w:rPr>
      </w:pPr>
      <w:proofErr w:type="gramStart"/>
      <w:r w:rsidRPr="00FD6D00">
        <w:rPr>
          <w:rFonts w:ascii="Times New Roman" w:hAnsi="Times New Roman"/>
          <w:sz w:val="24"/>
          <w:szCs w:val="24"/>
        </w:rPr>
        <w:t xml:space="preserve">Возможность </w:t>
      </w:r>
      <w:r w:rsidR="0097259C" w:rsidRPr="00FD6D00">
        <w:rPr>
          <w:rFonts w:ascii="Times New Roman" w:hAnsi="Times New Roman"/>
          <w:sz w:val="24"/>
          <w:szCs w:val="24"/>
        </w:rPr>
        <w:t xml:space="preserve"> с</w:t>
      </w:r>
      <w:r w:rsidR="00F33A32" w:rsidRPr="00FD6D00">
        <w:rPr>
          <w:rFonts w:ascii="Times New Roman" w:hAnsi="Times New Roman"/>
          <w:sz w:val="24"/>
          <w:szCs w:val="24"/>
        </w:rPr>
        <w:t>оздания</w:t>
      </w:r>
      <w:proofErr w:type="gramEnd"/>
      <w:r w:rsidR="00F33A32" w:rsidRPr="00FD6D00">
        <w:rPr>
          <w:rFonts w:ascii="Times New Roman" w:hAnsi="Times New Roman"/>
          <w:sz w:val="24"/>
          <w:szCs w:val="24"/>
        </w:rPr>
        <w:t xml:space="preserve"> RAID группы </w:t>
      </w:r>
      <w:r w:rsidR="0097259C" w:rsidRPr="00FD6D00">
        <w:rPr>
          <w:rFonts w:ascii="Times New Roman" w:hAnsi="Times New Roman"/>
          <w:sz w:val="24"/>
          <w:szCs w:val="24"/>
        </w:rPr>
        <w:t xml:space="preserve">с уровнями </w:t>
      </w:r>
      <w:r w:rsidR="0078570C" w:rsidRPr="00FD6D00">
        <w:rPr>
          <w:rFonts w:ascii="Times New Roman" w:hAnsi="Times New Roman"/>
          <w:sz w:val="24"/>
          <w:szCs w:val="24"/>
        </w:rPr>
        <w:t xml:space="preserve"> </w:t>
      </w:r>
      <w:r w:rsidR="0097259C" w:rsidRPr="00FD6D00">
        <w:rPr>
          <w:rFonts w:ascii="Times New Roman" w:hAnsi="Times New Roman"/>
          <w:sz w:val="24"/>
          <w:szCs w:val="24"/>
        </w:rPr>
        <w:t>RAID</w:t>
      </w:r>
      <w:r w:rsidR="004811A6" w:rsidRPr="00FD6D00">
        <w:rPr>
          <w:rFonts w:ascii="Times New Roman" w:hAnsi="Times New Roman"/>
          <w:sz w:val="24"/>
          <w:szCs w:val="24"/>
        </w:rPr>
        <w:t>:</w:t>
      </w:r>
      <w:r w:rsidR="0097259C" w:rsidRPr="00FD6D00">
        <w:rPr>
          <w:rFonts w:ascii="Times New Roman" w:hAnsi="Times New Roman"/>
          <w:sz w:val="24"/>
          <w:szCs w:val="24"/>
        </w:rPr>
        <w:t xml:space="preserve"> 1 ADM, 10 ADM</w:t>
      </w:r>
      <w:r w:rsidR="00D30722" w:rsidRPr="00FD6D00">
        <w:rPr>
          <w:rFonts w:ascii="Times New Roman" w:hAnsi="Times New Roman"/>
          <w:sz w:val="24"/>
          <w:szCs w:val="24"/>
        </w:rPr>
        <w:t>, 1, 10, 5, 6,</w:t>
      </w:r>
      <w:r w:rsidR="004B037F" w:rsidRPr="00FD6D00">
        <w:rPr>
          <w:rFonts w:ascii="Times New Roman" w:hAnsi="Times New Roman"/>
          <w:sz w:val="24"/>
          <w:szCs w:val="24"/>
        </w:rPr>
        <w:t xml:space="preserve"> </w:t>
      </w:r>
      <w:r w:rsidR="0097259C" w:rsidRPr="00FD6D00">
        <w:rPr>
          <w:rFonts w:ascii="Times New Roman" w:hAnsi="Times New Roman"/>
          <w:sz w:val="24"/>
          <w:szCs w:val="24"/>
        </w:rPr>
        <w:t>50 и 60.</w:t>
      </w:r>
      <w:r w:rsidR="00627A9E" w:rsidRPr="00FD6D00">
        <w:rPr>
          <w:rFonts w:ascii="Times New Roman" w:hAnsi="Times New Roman"/>
          <w:sz w:val="24"/>
          <w:szCs w:val="24"/>
        </w:rPr>
        <w:t>RAID 6, RAID 60, RAID 1 ADM</w:t>
      </w:r>
    </w:p>
    <w:p w:rsidR="00A10D89" w:rsidRDefault="00CE7E5F" w:rsidP="000B7C13">
      <w:pPr>
        <w:pStyle w:val="a4"/>
        <w:numPr>
          <w:ilvl w:val="0"/>
          <w:numId w:val="33"/>
        </w:numPr>
        <w:spacing w:before="60" w:after="60"/>
        <w:ind w:left="1418" w:hanging="284"/>
        <w:jc w:val="both"/>
        <w:rPr>
          <w:rFonts w:ascii="Times New Roman" w:hAnsi="Times New Roman"/>
          <w:sz w:val="24"/>
          <w:szCs w:val="24"/>
        </w:rPr>
      </w:pPr>
      <w:r w:rsidRPr="0078570C">
        <w:rPr>
          <w:rFonts w:ascii="Times New Roman" w:hAnsi="Times New Roman"/>
          <w:sz w:val="24"/>
          <w:szCs w:val="24"/>
        </w:rPr>
        <w:t>И</w:t>
      </w:r>
      <w:r w:rsidR="00A50674">
        <w:rPr>
          <w:rFonts w:ascii="Times New Roman" w:hAnsi="Times New Roman"/>
          <w:sz w:val="24"/>
          <w:szCs w:val="24"/>
        </w:rPr>
        <w:t>ме</w:t>
      </w:r>
      <w:r w:rsidR="00A50674" w:rsidRPr="00A50674">
        <w:rPr>
          <w:rFonts w:ascii="Times New Roman" w:hAnsi="Times New Roman"/>
          <w:sz w:val="24"/>
          <w:szCs w:val="24"/>
        </w:rPr>
        <w:t>ть</w:t>
      </w:r>
      <w:r w:rsidR="00401B3E" w:rsidRPr="0078570C">
        <w:rPr>
          <w:rFonts w:ascii="Times New Roman" w:hAnsi="Times New Roman"/>
          <w:sz w:val="24"/>
          <w:szCs w:val="24"/>
        </w:rPr>
        <w:t xml:space="preserve"> </w:t>
      </w:r>
      <w:r w:rsidR="00C5656E">
        <w:rPr>
          <w:rFonts w:ascii="Times New Roman" w:hAnsi="Times New Roman"/>
          <w:sz w:val="24"/>
          <w:szCs w:val="24"/>
        </w:rPr>
        <w:t>не менее вос</w:t>
      </w:r>
      <w:r w:rsidR="00C5656E" w:rsidRPr="00C5656E">
        <w:rPr>
          <w:rFonts w:ascii="Times New Roman" w:hAnsi="Times New Roman"/>
          <w:sz w:val="24"/>
          <w:szCs w:val="24"/>
        </w:rPr>
        <w:t>ь</w:t>
      </w:r>
      <w:r w:rsidR="00484F85" w:rsidRPr="0078570C">
        <w:rPr>
          <w:rFonts w:ascii="Times New Roman" w:hAnsi="Times New Roman"/>
          <w:sz w:val="24"/>
          <w:szCs w:val="24"/>
        </w:rPr>
        <w:t>ми</w:t>
      </w:r>
      <w:r w:rsidR="00401B3E" w:rsidRPr="0078570C">
        <w:rPr>
          <w:rFonts w:ascii="Times New Roman" w:hAnsi="Times New Roman"/>
          <w:sz w:val="24"/>
          <w:szCs w:val="24"/>
        </w:rPr>
        <w:t xml:space="preserve"> внутренних </w:t>
      </w:r>
      <w:r w:rsidR="008927ED" w:rsidRPr="0078570C">
        <w:rPr>
          <w:rFonts w:ascii="Times New Roman" w:hAnsi="Times New Roman"/>
          <w:sz w:val="24"/>
          <w:szCs w:val="24"/>
        </w:rPr>
        <w:t>физических</w:t>
      </w:r>
      <w:r w:rsidR="00690C40">
        <w:rPr>
          <w:rFonts w:ascii="Times New Roman" w:hAnsi="Times New Roman"/>
          <w:sz w:val="24"/>
          <w:szCs w:val="24"/>
        </w:rPr>
        <w:t xml:space="preserve"> каналов.</w:t>
      </w:r>
      <w:r w:rsidR="008927ED" w:rsidRPr="0078570C">
        <w:rPr>
          <w:rFonts w:ascii="Times New Roman" w:hAnsi="Times New Roman"/>
          <w:sz w:val="24"/>
          <w:szCs w:val="24"/>
        </w:rPr>
        <w:t xml:space="preserve"> </w:t>
      </w:r>
    </w:p>
    <w:p w:rsidR="006965CF" w:rsidRPr="002400B4" w:rsidRDefault="00A10D89" w:rsidP="000B7C13">
      <w:pPr>
        <w:pStyle w:val="a4"/>
        <w:numPr>
          <w:ilvl w:val="0"/>
          <w:numId w:val="33"/>
        </w:numPr>
        <w:spacing w:before="60" w:after="60"/>
        <w:ind w:left="1418" w:hanging="284"/>
        <w:jc w:val="both"/>
        <w:rPr>
          <w:rFonts w:ascii="Times New Roman" w:hAnsi="Times New Roman"/>
          <w:sz w:val="24"/>
          <w:szCs w:val="24"/>
        </w:rPr>
      </w:pPr>
      <w:r w:rsidRPr="002400B4">
        <w:rPr>
          <w:rFonts w:ascii="Times New Roman" w:hAnsi="Times New Roman"/>
          <w:sz w:val="24"/>
          <w:szCs w:val="24"/>
        </w:rPr>
        <w:t>Обеспечивать</w:t>
      </w:r>
      <w:r w:rsidR="00401B3E" w:rsidRPr="002400B4">
        <w:rPr>
          <w:rFonts w:ascii="Times New Roman" w:hAnsi="Times New Roman"/>
          <w:sz w:val="24"/>
          <w:szCs w:val="24"/>
        </w:rPr>
        <w:t xml:space="preserve"> онлайн миграции уровня RAID ме</w:t>
      </w:r>
      <w:r w:rsidR="00D30722" w:rsidRPr="002400B4">
        <w:rPr>
          <w:rFonts w:ascii="Times New Roman" w:hAnsi="Times New Roman"/>
          <w:sz w:val="24"/>
          <w:szCs w:val="24"/>
        </w:rPr>
        <w:t xml:space="preserve">жду любыми уровнями RAID с </w:t>
      </w:r>
      <w:proofErr w:type="spellStart"/>
      <w:r w:rsidR="00D30722" w:rsidRPr="002400B4">
        <w:rPr>
          <w:rFonts w:ascii="Times New Roman" w:hAnsi="Times New Roman"/>
          <w:sz w:val="24"/>
          <w:szCs w:val="24"/>
        </w:rPr>
        <w:t>флэш</w:t>
      </w:r>
      <w:r w:rsidR="00401B3E" w:rsidRPr="002400B4">
        <w:rPr>
          <w:rFonts w:ascii="Times New Roman" w:hAnsi="Times New Roman"/>
          <w:sz w:val="24"/>
          <w:szCs w:val="24"/>
        </w:rPr>
        <w:t>кэшем</w:t>
      </w:r>
      <w:proofErr w:type="spellEnd"/>
      <w:r w:rsidR="00401B3E" w:rsidRPr="002400B4">
        <w:rPr>
          <w:rFonts w:ascii="Times New Roman" w:hAnsi="Times New Roman"/>
          <w:sz w:val="24"/>
          <w:szCs w:val="24"/>
        </w:rPr>
        <w:t xml:space="preserve"> записи (FBWC).</w:t>
      </w:r>
    </w:p>
    <w:p w:rsidR="00E40662" w:rsidRPr="00747C64" w:rsidRDefault="00E40662" w:rsidP="000B7C13">
      <w:pPr>
        <w:pStyle w:val="a4"/>
        <w:numPr>
          <w:ilvl w:val="0"/>
          <w:numId w:val="33"/>
        </w:numPr>
        <w:spacing w:before="60" w:after="60"/>
        <w:ind w:left="1418" w:hanging="284"/>
        <w:jc w:val="both"/>
        <w:rPr>
          <w:rFonts w:ascii="Times New Roman" w:hAnsi="Times New Roman"/>
          <w:sz w:val="24"/>
          <w:szCs w:val="24"/>
        </w:rPr>
      </w:pPr>
      <w:r w:rsidRPr="00747C64">
        <w:rPr>
          <w:rFonts w:ascii="Times New Roman" w:hAnsi="Times New Roman"/>
          <w:sz w:val="24"/>
          <w:szCs w:val="24"/>
        </w:rPr>
        <w:t>Поддерж</w:t>
      </w:r>
      <w:r w:rsidR="009523E9" w:rsidRPr="00747C64">
        <w:rPr>
          <w:rFonts w:ascii="Times New Roman" w:hAnsi="Times New Roman"/>
          <w:sz w:val="24"/>
          <w:szCs w:val="24"/>
        </w:rPr>
        <w:t>ивать</w:t>
      </w:r>
      <w:r w:rsidRPr="00747C64">
        <w:rPr>
          <w:rFonts w:ascii="Times New Roman" w:hAnsi="Times New Roman"/>
          <w:sz w:val="24"/>
          <w:szCs w:val="24"/>
        </w:rPr>
        <w:t xml:space="preserve"> техн</w:t>
      </w:r>
      <w:r w:rsidR="009523E9" w:rsidRPr="00747C64">
        <w:rPr>
          <w:rFonts w:ascii="Times New Roman" w:hAnsi="Times New Roman"/>
          <w:sz w:val="24"/>
          <w:szCs w:val="24"/>
        </w:rPr>
        <w:t>ологию</w:t>
      </w:r>
      <w:r w:rsidRPr="00747C64">
        <w:rPr>
          <w:rFonts w:ascii="Times New Roman" w:hAnsi="Times New Roman"/>
          <w:sz w:val="24"/>
          <w:szCs w:val="24"/>
        </w:rPr>
        <w:t xml:space="preserve"> кэширования данных на чтение и на запись на </w:t>
      </w:r>
      <w:r w:rsidRPr="00747C64">
        <w:rPr>
          <w:rFonts w:ascii="Times New Roman" w:hAnsi="Times New Roman"/>
          <w:sz w:val="24"/>
          <w:szCs w:val="24"/>
          <w:lang w:val="en-US"/>
        </w:rPr>
        <w:t>SSD</w:t>
      </w:r>
      <w:r w:rsidR="00747C64" w:rsidRPr="00747C64">
        <w:rPr>
          <w:rFonts w:ascii="Times New Roman" w:hAnsi="Times New Roman"/>
          <w:sz w:val="24"/>
          <w:szCs w:val="24"/>
        </w:rPr>
        <w:t xml:space="preserve"> </w:t>
      </w:r>
      <w:r w:rsidRPr="00747C64">
        <w:rPr>
          <w:rFonts w:ascii="Times New Roman" w:hAnsi="Times New Roman"/>
          <w:sz w:val="24"/>
          <w:szCs w:val="24"/>
        </w:rPr>
        <w:t>накопителях.</w:t>
      </w:r>
    </w:p>
    <w:p w:rsidR="00E40662" w:rsidRPr="00502DAD" w:rsidRDefault="00E40662" w:rsidP="000B7C13">
      <w:pPr>
        <w:pStyle w:val="a4"/>
        <w:numPr>
          <w:ilvl w:val="0"/>
          <w:numId w:val="33"/>
        </w:numPr>
        <w:spacing w:before="60" w:after="60"/>
        <w:ind w:left="1418" w:hanging="284"/>
        <w:jc w:val="both"/>
        <w:rPr>
          <w:rFonts w:ascii="Times New Roman" w:hAnsi="Times New Roman"/>
          <w:sz w:val="24"/>
          <w:szCs w:val="24"/>
        </w:rPr>
      </w:pPr>
      <w:r w:rsidRPr="00502DAD">
        <w:rPr>
          <w:rFonts w:ascii="Times New Roman" w:hAnsi="Times New Roman"/>
          <w:sz w:val="24"/>
          <w:szCs w:val="24"/>
        </w:rPr>
        <w:t>Поддерживать создание не менее 64 логических дисков.</w:t>
      </w:r>
    </w:p>
    <w:p w:rsidR="00E40662" w:rsidRPr="00502DAD" w:rsidRDefault="00E40662" w:rsidP="000B7C13">
      <w:pPr>
        <w:pStyle w:val="a4"/>
        <w:numPr>
          <w:ilvl w:val="0"/>
          <w:numId w:val="33"/>
        </w:numPr>
        <w:spacing w:before="60" w:after="60"/>
        <w:ind w:left="1418" w:hanging="284"/>
        <w:jc w:val="both"/>
        <w:rPr>
          <w:rFonts w:ascii="Times New Roman" w:hAnsi="Times New Roman"/>
          <w:sz w:val="24"/>
          <w:szCs w:val="24"/>
        </w:rPr>
      </w:pPr>
      <w:r w:rsidRPr="00502DAD">
        <w:rPr>
          <w:rFonts w:ascii="Times New Roman" w:hAnsi="Times New Roman"/>
          <w:sz w:val="24"/>
          <w:szCs w:val="24"/>
        </w:rPr>
        <w:t>Поддерживать подключение не менее 26 физических дисков.</w:t>
      </w:r>
    </w:p>
    <w:p w:rsidR="00627A9E" w:rsidRPr="000B7C13" w:rsidRDefault="00627A9E" w:rsidP="000B7C13">
      <w:pPr>
        <w:pStyle w:val="a4"/>
        <w:numPr>
          <w:ilvl w:val="0"/>
          <w:numId w:val="33"/>
        </w:numPr>
        <w:spacing w:before="60" w:after="60"/>
        <w:ind w:left="1418" w:hanging="284"/>
        <w:jc w:val="both"/>
        <w:rPr>
          <w:rFonts w:ascii="Times New Roman" w:hAnsi="Times New Roman"/>
          <w:sz w:val="24"/>
          <w:szCs w:val="24"/>
        </w:rPr>
      </w:pPr>
      <w:r w:rsidRPr="000B7C13">
        <w:rPr>
          <w:rFonts w:ascii="Times New Roman" w:hAnsi="Times New Roman"/>
          <w:sz w:val="24"/>
          <w:szCs w:val="24"/>
        </w:rPr>
        <w:t>Поддерж</w:t>
      </w:r>
      <w:r w:rsidR="009523E9" w:rsidRPr="000B7C13">
        <w:rPr>
          <w:rFonts w:ascii="Times New Roman" w:hAnsi="Times New Roman"/>
          <w:sz w:val="24"/>
          <w:szCs w:val="24"/>
        </w:rPr>
        <w:t>ивать перемещение или удаление</w:t>
      </w:r>
      <w:r w:rsidRPr="000B7C13">
        <w:rPr>
          <w:rFonts w:ascii="Times New Roman" w:hAnsi="Times New Roman"/>
          <w:sz w:val="24"/>
          <w:szCs w:val="24"/>
        </w:rPr>
        <w:t xml:space="preserve"> отдельных логическим томов и разделе</w:t>
      </w:r>
      <w:r w:rsidR="00D30722" w:rsidRPr="000B7C13">
        <w:rPr>
          <w:rFonts w:ascii="Times New Roman" w:hAnsi="Times New Roman"/>
          <w:sz w:val="24"/>
          <w:szCs w:val="24"/>
        </w:rPr>
        <w:t>ния</w:t>
      </w:r>
      <w:r w:rsidR="000B7C13" w:rsidRPr="000B7C13">
        <w:rPr>
          <w:rFonts w:ascii="Times New Roman" w:hAnsi="Times New Roman"/>
          <w:sz w:val="24"/>
          <w:szCs w:val="24"/>
        </w:rPr>
        <w:t xml:space="preserve"> </w:t>
      </w:r>
      <w:r w:rsidRPr="000B7C13">
        <w:rPr>
          <w:rFonts w:ascii="Times New Roman" w:hAnsi="Times New Roman"/>
          <w:sz w:val="24"/>
          <w:szCs w:val="24"/>
        </w:rPr>
        <w:t>(</w:t>
      </w:r>
      <w:proofErr w:type="spellStart"/>
      <w:r w:rsidRPr="000B7C13">
        <w:rPr>
          <w:rFonts w:ascii="Times New Roman" w:hAnsi="Times New Roman"/>
          <w:sz w:val="24"/>
          <w:szCs w:val="24"/>
        </w:rPr>
        <w:t>split</w:t>
      </w:r>
      <w:proofErr w:type="spellEnd"/>
      <w:r w:rsidRPr="000B7C13">
        <w:rPr>
          <w:rFonts w:ascii="Times New Roman" w:hAnsi="Times New Roman"/>
          <w:sz w:val="24"/>
          <w:szCs w:val="24"/>
        </w:rPr>
        <w:t>) зеркального тома без прерывания обслуживания (</w:t>
      </w:r>
      <w:proofErr w:type="spellStart"/>
      <w:r w:rsidRPr="000B7C13">
        <w:rPr>
          <w:rFonts w:ascii="Times New Roman" w:hAnsi="Times New Roman"/>
          <w:sz w:val="24"/>
          <w:szCs w:val="24"/>
        </w:rPr>
        <w:t>online</w:t>
      </w:r>
      <w:proofErr w:type="spellEnd"/>
      <w:r w:rsidRPr="000B7C13">
        <w:rPr>
          <w:rFonts w:ascii="Times New Roman" w:hAnsi="Times New Roman"/>
          <w:sz w:val="24"/>
          <w:szCs w:val="24"/>
        </w:rPr>
        <w:t>).</w:t>
      </w:r>
    </w:p>
    <w:p w:rsidR="00627A9E" w:rsidRPr="00502DAD" w:rsidRDefault="00627A9E" w:rsidP="000B7C13">
      <w:pPr>
        <w:pStyle w:val="a4"/>
        <w:numPr>
          <w:ilvl w:val="0"/>
          <w:numId w:val="33"/>
        </w:numPr>
        <w:spacing w:before="60" w:after="60"/>
        <w:ind w:left="1418" w:hanging="284"/>
        <w:jc w:val="both"/>
        <w:rPr>
          <w:rFonts w:ascii="Times New Roman" w:hAnsi="Times New Roman"/>
          <w:sz w:val="24"/>
          <w:szCs w:val="24"/>
        </w:rPr>
      </w:pPr>
      <w:r w:rsidRPr="00502DAD">
        <w:rPr>
          <w:rFonts w:ascii="Times New Roman" w:hAnsi="Times New Roman"/>
          <w:sz w:val="24"/>
          <w:szCs w:val="24"/>
        </w:rPr>
        <w:t xml:space="preserve">Поддерживать </w:t>
      </w:r>
      <w:r w:rsidRPr="00502DAD">
        <w:rPr>
          <w:rFonts w:ascii="Times New Roman" w:hAnsi="Times New Roman"/>
          <w:sz w:val="24"/>
          <w:szCs w:val="24"/>
          <w:lang w:val="en-US"/>
        </w:rPr>
        <w:t>Read</w:t>
      </w:r>
      <w:r w:rsidRPr="00502DAD">
        <w:rPr>
          <w:rFonts w:ascii="Times New Roman" w:hAnsi="Times New Roman"/>
          <w:sz w:val="24"/>
          <w:szCs w:val="24"/>
        </w:rPr>
        <w:t xml:space="preserve"> </w:t>
      </w:r>
      <w:r w:rsidRPr="00502DAD">
        <w:rPr>
          <w:rFonts w:ascii="Times New Roman" w:hAnsi="Times New Roman"/>
          <w:sz w:val="24"/>
          <w:szCs w:val="24"/>
          <w:lang w:val="en-US"/>
        </w:rPr>
        <w:t>ahead</w:t>
      </w:r>
      <w:r w:rsidRPr="00502DAD">
        <w:rPr>
          <w:rFonts w:ascii="Times New Roman" w:hAnsi="Times New Roman"/>
          <w:sz w:val="24"/>
          <w:szCs w:val="24"/>
        </w:rPr>
        <w:t>/</w:t>
      </w:r>
      <w:r w:rsidRPr="00502DAD">
        <w:rPr>
          <w:rFonts w:ascii="Times New Roman" w:hAnsi="Times New Roman"/>
          <w:sz w:val="24"/>
          <w:szCs w:val="24"/>
          <w:lang w:val="en-US"/>
        </w:rPr>
        <w:t>Write</w:t>
      </w:r>
      <w:r w:rsidRPr="00502DAD">
        <w:rPr>
          <w:rFonts w:ascii="Times New Roman" w:hAnsi="Times New Roman"/>
          <w:sz w:val="24"/>
          <w:szCs w:val="24"/>
        </w:rPr>
        <w:t>-</w:t>
      </w:r>
      <w:r w:rsidRPr="00502DAD">
        <w:rPr>
          <w:rFonts w:ascii="Times New Roman" w:hAnsi="Times New Roman"/>
          <w:sz w:val="24"/>
          <w:szCs w:val="24"/>
          <w:lang w:val="en-US"/>
        </w:rPr>
        <w:t>back</w:t>
      </w:r>
      <w:r w:rsidRPr="00502DAD">
        <w:rPr>
          <w:rFonts w:ascii="Times New Roman" w:hAnsi="Times New Roman"/>
          <w:sz w:val="24"/>
          <w:szCs w:val="24"/>
        </w:rPr>
        <w:t xml:space="preserve"> кэширование.</w:t>
      </w:r>
    </w:p>
    <w:p w:rsidR="00627A9E" w:rsidRPr="00E424F9" w:rsidRDefault="00627A9E" w:rsidP="000B7C13">
      <w:pPr>
        <w:pStyle w:val="a4"/>
        <w:numPr>
          <w:ilvl w:val="0"/>
          <w:numId w:val="33"/>
        </w:numPr>
        <w:spacing w:before="60" w:after="60"/>
        <w:ind w:left="1418" w:hanging="284"/>
        <w:jc w:val="both"/>
        <w:rPr>
          <w:rFonts w:ascii="Times New Roman" w:hAnsi="Times New Roman"/>
          <w:sz w:val="24"/>
          <w:szCs w:val="24"/>
        </w:rPr>
      </w:pPr>
      <w:r w:rsidRPr="00E424F9">
        <w:rPr>
          <w:rFonts w:ascii="Times New Roman" w:hAnsi="Times New Roman"/>
          <w:sz w:val="24"/>
          <w:szCs w:val="24"/>
        </w:rPr>
        <w:t xml:space="preserve">Обратная совместимость с устройствами </w:t>
      </w:r>
      <w:r w:rsidRPr="00E424F9">
        <w:rPr>
          <w:rFonts w:ascii="Times New Roman" w:hAnsi="Times New Roman"/>
          <w:sz w:val="24"/>
          <w:szCs w:val="24"/>
          <w:lang w:val="en-US"/>
        </w:rPr>
        <w:t>SATA</w:t>
      </w:r>
      <w:r w:rsidRPr="00E424F9">
        <w:rPr>
          <w:rFonts w:ascii="Times New Roman" w:hAnsi="Times New Roman"/>
          <w:sz w:val="24"/>
          <w:szCs w:val="24"/>
        </w:rPr>
        <w:t xml:space="preserve"> и </w:t>
      </w:r>
      <w:r w:rsidRPr="00E424F9">
        <w:rPr>
          <w:rFonts w:ascii="Times New Roman" w:hAnsi="Times New Roman"/>
          <w:sz w:val="24"/>
          <w:szCs w:val="24"/>
          <w:lang w:val="en-US"/>
        </w:rPr>
        <w:t>SAS</w:t>
      </w:r>
      <w:r w:rsidR="00D30722" w:rsidRPr="00E424F9">
        <w:rPr>
          <w:rFonts w:ascii="Times New Roman" w:hAnsi="Times New Roman"/>
          <w:sz w:val="24"/>
          <w:szCs w:val="24"/>
        </w:rPr>
        <w:t xml:space="preserve"> 6 Гб/с без каких-либо</w:t>
      </w:r>
      <w:r w:rsidR="00E424F9">
        <w:rPr>
          <w:rFonts w:ascii="Times New Roman" w:hAnsi="Times New Roman"/>
          <w:sz w:val="24"/>
          <w:szCs w:val="24"/>
        </w:rPr>
        <w:t xml:space="preserve"> </w:t>
      </w:r>
      <w:r w:rsidRPr="00E424F9">
        <w:rPr>
          <w:rFonts w:ascii="Times New Roman" w:hAnsi="Times New Roman"/>
          <w:sz w:val="24"/>
          <w:szCs w:val="24"/>
        </w:rPr>
        <w:t>ограничений.</w:t>
      </w:r>
    </w:p>
    <w:p w:rsidR="00D30722" w:rsidRDefault="00627A9E" w:rsidP="000B7C13">
      <w:pPr>
        <w:pStyle w:val="a4"/>
        <w:numPr>
          <w:ilvl w:val="0"/>
          <w:numId w:val="33"/>
        </w:numPr>
        <w:spacing w:before="60" w:after="60"/>
        <w:ind w:left="1418" w:hanging="284"/>
        <w:jc w:val="both"/>
        <w:rPr>
          <w:rFonts w:ascii="Times New Roman" w:hAnsi="Times New Roman"/>
          <w:sz w:val="24"/>
          <w:szCs w:val="24"/>
        </w:rPr>
      </w:pPr>
      <w:r w:rsidRPr="00502DAD">
        <w:rPr>
          <w:rFonts w:ascii="Times New Roman" w:hAnsi="Times New Roman"/>
          <w:sz w:val="24"/>
          <w:szCs w:val="24"/>
        </w:rPr>
        <w:t xml:space="preserve">Установка в специальный слот, отсутствие необходимости </w:t>
      </w:r>
      <w:r w:rsidR="00D30722">
        <w:rPr>
          <w:rFonts w:ascii="Times New Roman" w:hAnsi="Times New Roman"/>
          <w:sz w:val="24"/>
          <w:szCs w:val="24"/>
        </w:rPr>
        <w:t>использования</w:t>
      </w:r>
    </w:p>
    <w:p w:rsidR="00627A9E" w:rsidRPr="00502DAD" w:rsidRDefault="00627A9E" w:rsidP="000B7C13">
      <w:pPr>
        <w:pStyle w:val="a4"/>
        <w:numPr>
          <w:ilvl w:val="0"/>
          <w:numId w:val="33"/>
        </w:numPr>
        <w:spacing w:before="60" w:after="60"/>
        <w:ind w:left="1418" w:hanging="284"/>
        <w:jc w:val="both"/>
        <w:rPr>
          <w:rFonts w:ascii="Times New Roman" w:hAnsi="Times New Roman"/>
          <w:sz w:val="24"/>
          <w:szCs w:val="24"/>
        </w:rPr>
      </w:pPr>
      <w:r w:rsidRPr="00502DAD">
        <w:rPr>
          <w:rFonts w:ascii="Times New Roman" w:hAnsi="Times New Roman"/>
          <w:sz w:val="24"/>
          <w:szCs w:val="24"/>
        </w:rPr>
        <w:t>стандартных слотов расширения.</w:t>
      </w:r>
    </w:p>
    <w:p w:rsidR="009523E9" w:rsidRPr="00E424F9" w:rsidRDefault="009523E9" w:rsidP="000B7C13">
      <w:pPr>
        <w:pStyle w:val="a4"/>
        <w:numPr>
          <w:ilvl w:val="0"/>
          <w:numId w:val="33"/>
        </w:numPr>
        <w:spacing w:before="60" w:after="60"/>
        <w:ind w:left="1418" w:hanging="284"/>
        <w:jc w:val="both"/>
        <w:rPr>
          <w:rFonts w:ascii="Times New Roman" w:hAnsi="Times New Roman"/>
          <w:sz w:val="24"/>
          <w:szCs w:val="24"/>
        </w:rPr>
      </w:pPr>
      <w:r w:rsidRPr="00E424F9">
        <w:rPr>
          <w:rFonts w:ascii="Times New Roman" w:hAnsi="Times New Roman"/>
          <w:sz w:val="24"/>
          <w:szCs w:val="24"/>
        </w:rPr>
        <w:lastRenderedPageBreak/>
        <w:t xml:space="preserve">Поддерживать </w:t>
      </w:r>
      <w:r w:rsidR="001C0556" w:rsidRPr="00E424F9">
        <w:rPr>
          <w:rFonts w:ascii="Times New Roman" w:hAnsi="Times New Roman"/>
          <w:sz w:val="24"/>
          <w:szCs w:val="24"/>
        </w:rPr>
        <w:t xml:space="preserve">добавления новых дисков в </w:t>
      </w:r>
      <w:r w:rsidR="001C0556" w:rsidRPr="00E424F9">
        <w:rPr>
          <w:rFonts w:ascii="Times New Roman" w:hAnsi="Times New Roman"/>
          <w:sz w:val="24"/>
          <w:szCs w:val="24"/>
          <w:lang w:val="en-US"/>
        </w:rPr>
        <w:t>RAID</w:t>
      </w:r>
      <w:r w:rsidR="001C0556" w:rsidRPr="00E424F9">
        <w:rPr>
          <w:rFonts w:ascii="Times New Roman" w:hAnsi="Times New Roman"/>
          <w:sz w:val="24"/>
          <w:szCs w:val="24"/>
        </w:rPr>
        <w:t xml:space="preserve"> и </w:t>
      </w:r>
      <w:r w:rsidR="00D30722" w:rsidRPr="00E424F9">
        <w:rPr>
          <w:rFonts w:ascii="Times New Roman" w:hAnsi="Times New Roman"/>
          <w:sz w:val="24"/>
          <w:szCs w:val="24"/>
        </w:rPr>
        <w:t>увеличение размера логических</w:t>
      </w:r>
      <w:r w:rsidR="00E424F9" w:rsidRPr="00E424F9">
        <w:rPr>
          <w:rFonts w:ascii="Times New Roman" w:hAnsi="Times New Roman"/>
          <w:sz w:val="24"/>
          <w:szCs w:val="24"/>
        </w:rPr>
        <w:t xml:space="preserve"> </w:t>
      </w:r>
      <w:r w:rsidRPr="00E424F9">
        <w:rPr>
          <w:rFonts w:ascii="Times New Roman" w:hAnsi="Times New Roman"/>
          <w:sz w:val="24"/>
          <w:szCs w:val="24"/>
        </w:rPr>
        <w:t>томов</w:t>
      </w:r>
      <w:r w:rsidR="001C0556" w:rsidRPr="00E424F9">
        <w:rPr>
          <w:rFonts w:ascii="Times New Roman" w:hAnsi="Times New Roman"/>
          <w:sz w:val="24"/>
          <w:szCs w:val="24"/>
        </w:rPr>
        <w:t>.</w:t>
      </w:r>
    </w:p>
    <w:p w:rsidR="001C0556" w:rsidRPr="00502DAD" w:rsidRDefault="001C0556" w:rsidP="000B7C13">
      <w:pPr>
        <w:pStyle w:val="a4"/>
        <w:numPr>
          <w:ilvl w:val="0"/>
          <w:numId w:val="33"/>
        </w:numPr>
        <w:spacing w:before="60" w:after="60"/>
        <w:ind w:left="1418" w:hanging="284"/>
        <w:jc w:val="both"/>
        <w:rPr>
          <w:rFonts w:ascii="Times New Roman" w:hAnsi="Times New Roman"/>
          <w:sz w:val="24"/>
          <w:szCs w:val="24"/>
        </w:rPr>
      </w:pPr>
      <w:r w:rsidRPr="00502DAD">
        <w:rPr>
          <w:rFonts w:ascii="Times New Roman" w:hAnsi="Times New Roman"/>
          <w:sz w:val="24"/>
          <w:szCs w:val="24"/>
        </w:rPr>
        <w:t>Поддержка работы в режимах HBA и RAID.</w:t>
      </w:r>
    </w:p>
    <w:p w:rsidR="001C0556" w:rsidRPr="00E424F9" w:rsidRDefault="001C0556" w:rsidP="000B7C13">
      <w:pPr>
        <w:pStyle w:val="a4"/>
        <w:numPr>
          <w:ilvl w:val="0"/>
          <w:numId w:val="33"/>
        </w:numPr>
        <w:spacing w:before="60" w:after="60"/>
        <w:ind w:left="1418" w:hanging="284"/>
        <w:jc w:val="both"/>
        <w:rPr>
          <w:rFonts w:ascii="Times New Roman" w:hAnsi="Times New Roman"/>
          <w:sz w:val="24"/>
          <w:szCs w:val="24"/>
        </w:rPr>
      </w:pPr>
      <w:r w:rsidRPr="00E424F9">
        <w:rPr>
          <w:rFonts w:ascii="Times New Roman" w:hAnsi="Times New Roman"/>
          <w:sz w:val="24"/>
          <w:szCs w:val="24"/>
        </w:rPr>
        <w:t>Поддержка превентивной активации диска «</w:t>
      </w:r>
      <w:r w:rsidR="00D30722" w:rsidRPr="00E424F9">
        <w:rPr>
          <w:rFonts w:ascii="Times New Roman" w:hAnsi="Times New Roman"/>
          <w:sz w:val="24"/>
          <w:szCs w:val="24"/>
        </w:rPr>
        <w:t>горячего резерва» при выявлении</w:t>
      </w:r>
      <w:r w:rsidR="00E424F9" w:rsidRPr="00E424F9">
        <w:rPr>
          <w:rFonts w:ascii="Times New Roman" w:hAnsi="Times New Roman"/>
          <w:sz w:val="24"/>
          <w:szCs w:val="24"/>
        </w:rPr>
        <w:t xml:space="preserve"> </w:t>
      </w:r>
      <w:r w:rsidRPr="00E424F9">
        <w:rPr>
          <w:rFonts w:ascii="Times New Roman" w:hAnsi="Times New Roman"/>
          <w:sz w:val="24"/>
          <w:szCs w:val="24"/>
        </w:rPr>
        <w:t>потенциально сбойного диска.</w:t>
      </w:r>
    </w:p>
    <w:p w:rsidR="001C0556" w:rsidRDefault="001C0556" w:rsidP="000B7C13">
      <w:pPr>
        <w:pStyle w:val="a4"/>
        <w:numPr>
          <w:ilvl w:val="0"/>
          <w:numId w:val="33"/>
        </w:numPr>
        <w:spacing w:before="60" w:after="60"/>
        <w:ind w:left="1418" w:hanging="284"/>
        <w:jc w:val="both"/>
        <w:rPr>
          <w:rFonts w:ascii="Times New Roman" w:hAnsi="Times New Roman"/>
          <w:sz w:val="24"/>
          <w:szCs w:val="24"/>
        </w:rPr>
      </w:pPr>
      <w:r w:rsidRPr="00502DAD">
        <w:rPr>
          <w:rFonts w:ascii="Times New Roman" w:hAnsi="Times New Roman"/>
          <w:sz w:val="24"/>
          <w:szCs w:val="24"/>
        </w:rPr>
        <w:t xml:space="preserve">Поддержка общего для всех </w:t>
      </w:r>
      <w:r w:rsidRPr="00502DAD">
        <w:rPr>
          <w:rFonts w:ascii="Times New Roman" w:hAnsi="Times New Roman"/>
          <w:sz w:val="24"/>
          <w:szCs w:val="24"/>
          <w:lang w:val="en-US"/>
        </w:rPr>
        <w:t>RAID</w:t>
      </w:r>
      <w:r w:rsidRPr="00502DAD">
        <w:rPr>
          <w:rFonts w:ascii="Times New Roman" w:hAnsi="Times New Roman"/>
          <w:sz w:val="24"/>
          <w:szCs w:val="24"/>
        </w:rPr>
        <w:t>-групп диска горячего резерва</w:t>
      </w:r>
    </w:p>
    <w:p w:rsidR="007A6042" w:rsidRDefault="007A6042" w:rsidP="000B7C13">
      <w:pPr>
        <w:widowControl/>
        <w:numPr>
          <w:ilvl w:val="0"/>
          <w:numId w:val="33"/>
        </w:numPr>
        <w:autoSpaceDE/>
        <w:autoSpaceDN/>
        <w:adjustRightInd/>
        <w:spacing w:before="60" w:after="60"/>
        <w:ind w:left="1418" w:hanging="284"/>
        <w:jc w:val="both"/>
        <w:rPr>
          <w:rFonts w:ascii="Times New Roman" w:hAnsi="Times New Roman" w:cs="Times New Roman"/>
          <w:sz w:val="24"/>
          <w:szCs w:val="24"/>
        </w:rPr>
      </w:pPr>
      <w:r>
        <w:rPr>
          <w:rFonts w:ascii="Times New Roman" w:hAnsi="Times New Roman" w:cs="Times New Roman"/>
          <w:sz w:val="24"/>
          <w:szCs w:val="24"/>
        </w:rPr>
        <w:t>Иметь не менее 4 жестких дисков объемом 1.2TB 12G SAS 10K</w:t>
      </w:r>
      <w:r w:rsidRPr="0013303B">
        <w:rPr>
          <w:rFonts w:ascii="Times New Roman" w:hAnsi="Times New Roman" w:cs="Times New Roman"/>
          <w:sz w:val="24"/>
          <w:szCs w:val="24"/>
        </w:rPr>
        <w:t>.</w:t>
      </w:r>
    </w:p>
    <w:p w:rsidR="00AE2471" w:rsidRPr="00502DAD" w:rsidRDefault="00AE2471" w:rsidP="004B037F">
      <w:pPr>
        <w:widowControl/>
        <w:numPr>
          <w:ilvl w:val="0"/>
          <w:numId w:val="31"/>
        </w:numPr>
        <w:autoSpaceDE/>
        <w:autoSpaceDN/>
        <w:adjustRightInd/>
        <w:spacing w:before="60" w:after="60"/>
        <w:jc w:val="both"/>
        <w:rPr>
          <w:rFonts w:ascii="Times New Roman" w:hAnsi="Times New Roman" w:cs="Times New Roman"/>
          <w:sz w:val="24"/>
          <w:szCs w:val="24"/>
        </w:rPr>
      </w:pPr>
      <w:r w:rsidRPr="00502DAD">
        <w:rPr>
          <w:rFonts w:ascii="Times New Roman" w:hAnsi="Times New Roman" w:cs="Times New Roman"/>
          <w:sz w:val="24"/>
          <w:szCs w:val="24"/>
        </w:rPr>
        <w:t>Наличие не менее двух слотов для установки дополнительных плат ввода-вывода:</w:t>
      </w:r>
    </w:p>
    <w:p w:rsidR="00AE2471" w:rsidRPr="00502DAD" w:rsidRDefault="00AE2471" w:rsidP="004B037F">
      <w:pPr>
        <w:widowControl/>
        <w:numPr>
          <w:ilvl w:val="1"/>
          <w:numId w:val="31"/>
        </w:numPr>
        <w:autoSpaceDE/>
        <w:autoSpaceDN/>
        <w:adjustRightInd/>
        <w:spacing w:before="60" w:after="60"/>
        <w:jc w:val="both"/>
        <w:rPr>
          <w:rFonts w:ascii="Times New Roman" w:hAnsi="Times New Roman" w:cs="Times New Roman"/>
          <w:sz w:val="24"/>
          <w:szCs w:val="24"/>
        </w:rPr>
      </w:pPr>
      <w:r w:rsidRPr="00502DAD">
        <w:rPr>
          <w:rFonts w:ascii="Times New Roman" w:hAnsi="Times New Roman" w:cs="Times New Roman"/>
          <w:sz w:val="24"/>
          <w:szCs w:val="24"/>
        </w:rPr>
        <w:t xml:space="preserve">Слот расширения </w:t>
      </w:r>
      <w:proofErr w:type="spellStart"/>
      <w:r w:rsidRPr="00502DAD">
        <w:rPr>
          <w:rFonts w:ascii="Times New Roman" w:hAnsi="Times New Roman" w:cs="Times New Roman"/>
          <w:sz w:val="24"/>
          <w:szCs w:val="24"/>
        </w:rPr>
        <w:t>PCIe</w:t>
      </w:r>
      <w:proofErr w:type="spellEnd"/>
      <w:r w:rsidRPr="00502DAD">
        <w:rPr>
          <w:rFonts w:ascii="Times New Roman" w:hAnsi="Times New Roman" w:cs="Times New Roman"/>
          <w:sz w:val="24"/>
          <w:szCs w:val="24"/>
        </w:rPr>
        <w:t xml:space="preserve"> 3.0 x16 – не менее 1 (одного);</w:t>
      </w:r>
    </w:p>
    <w:p w:rsidR="00AE2471" w:rsidRPr="00502DAD" w:rsidRDefault="00AE2471" w:rsidP="004B037F">
      <w:pPr>
        <w:widowControl/>
        <w:numPr>
          <w:ilvl w:val="1"/>
          <w:numId w:val="31"/>
        </w:numPr>
        <w:autoSpaceDE/>
        <w:autoSpaceDN/>
        <w:adjustRightInd/>
        <w:spacing w:before="60" w:after="60"/>
        <w:jc w:val="both"/>
        <w:rPr>
          <w:rFonts w:ascii="Times New Roman" w:hAnsi="Times New Roman" w:cs="Times New Roman"/>
          <w:sz w:val="24"/>
          <w:szCs w:val="24"/>
        </w:rPr>
      </w:pPr>
      <w:r w:rsidRPr="00502DAD">
        <w:rPr>
          <w:rFonts w:ascii="Times New Roman" w:hAnsi="Times New Roman" w:cs="Times New Roman"/>
          <w:sz w:val="24"/>
          <w:szCs w:val="24"/>
        </w:rPr>
        <w:t xml:space="preserve">слот расширения </w:t>
      </w:r>
      <w:proofErr w:type="spellStart"/>
      <w:r w:rsidRPr="00502DAD">
        <w:rPr>
          <w:rFonts w:ascii="Times New Roman" w:hAnsi="Times New Roman" w:cs="Times New Roman"/>
          <w:sz w:val="24"/>
          <w:szCs w:val="24"/>
        </w:rPr>
        <w:t>PCIe</w:t>
      </w:r>
      <w:proofErr w:type="spellEnd"/>
      <w:r w:rsidRPr="00502DAD">
        <w:rPr>
          <w:rFonts w:ascii="Times New Roman" w:hAnsi="Times New Roman" w:cs="Times New Roman"/>
          <w:sz w:val="24"/>
          <w:szCs w:val="24"/>
        </w:rPr>
        <w:t xml:space="preserve"> 3.0 x8 – не менее 1 (одного);</w:t>
      </w:r>
    </w:p>
    <w:p w:rsidR="00AE2471" w:rsidRPr="00502DAD" w:rsidRDefault="00AE2471" w:rsidP="004B037F">
      <w:pPr>
        <w:widowControl/>
        <w:numPr>
          <w:ilvl w:val="0"/>
          <w:numId w:val="31"/>
        </w:numPr>
        <w:autoSpaceDE/>
        <w:autoSpaceDN/>
        <w:adjustRightInd/>
        <w:spacing w:before="60" w:after="60"/>
        <w:jc w:val="both"/>
        <w:rPr>
          <w:rFonts w:ascii="Times New Roman" w:hAnsi="Times New Roman" w:cs="Times New Roman"/>
          <w:sz w:val="24"/>
          <w:szCs w:val="24"/>
        </w:rPr>
      </w:pPr>
      <w:r w:rsidRPr="00502DAD">
        <w:rPr>
          <w:rFonts w:ascii="Times New Roman" w:hAnsi="Times New Roman" w:cs="Times New Roman"/>
          <w:sz w:val="24"/>
          <w:szCs w:val="24"/>
        </w:rPr>
        <w:t xml:space="preserve">Возможность увеличения количества стандартных слотов расширения </w:t>
      </w:r>
      <w:proofErr w:type="spellStart"/>
      <w:r w:rsidRPr="00502DAD">
        <w:rPr>
          <w:rFonts w:ascii="Times New Roman" w:hAnsi="Times New Roman" w:cs="Times New Roman"/>
          <w:sz w:val="24"/>
          <w:szCs w:val="24"/>
        </w:rPr>
        <w:t>PCIe</w:t>
      </w:r>
      <w:proofErr w:type="spellEnd"/>
      <w:r w:rsidRPr="00502DAD">
        <w:rPr>
          <w:rFonts w:ascii="Times New Roman" w:hAnsi="Times New Roman" w:cs="Times New Roman"/>
          <w:sz w:val="24"/>
          <w:szCs w:val="24"/>
        </w:rPr>
        <w:t xml:space="preserve"> 3.0 до трех.</w:t>
      </w:r>
    </w:p>
    <w:p w:rsidR="00AE2471" w:rsidRPr="00502DAD" w:rsidRDefault="00AE2471" w:rsidP="004B037F">
      <w:pPr>
        <w:widowControl/>
        <w:numPr>
          <w:ilvl w:val="0"/>
          <w:numId w:val="31"/>
        </w:numPr>
        <w:autoSpaceDE/>
        <w:autoSpaceDN/>
        <w:adjustRightInd/>
        <w:spacing w:before="60" w:after="60"/>
        <w:jc w:val="both"/>
        <w:rPr>
          <w:rFonts w:ascii="Times New Roman" w:hAnsi="Times New Roman" w:cs="Times New Roman"/>
          <w:sz w:val="24"/>
          <w:szCs w:val="24"/>
        </w:rPr>
      </w:pPr>
      <w:r w:rsidRPr="00502DAD">
        <w:rPr>
          <w:rFonts w:ascii="Times New Roman" w:hAnsi="Times New Roman" w:cs="Times New Roman"/>
          <w:sz w:val="24"/>
          <w:szCs w:val="24"/>
        </w:rPr>
        <w:t>Наличие не менее 5 слотов USB 3.0;</w:t>
      </w:r>
    </w:p>
    <w:p w:rsidR="00AE2471" w:rsidRPr="00502DAD" w:rsidRDefault="00AE2471" w:rsidP="004B037F">
      <w:pPr>
        <w:widowControl/>
        <w:numPr>
          <w:ilvl w:val="0"/>
          <w:numId w:val="31"/>
        </w:numPr>
        <w:autoSpaceDE/>
        <w:autoSpaceDN/>
        <w:adjustRightInd/>
        <w:spacing w:before="60" w:after="60"/>
        <w:jc w:val="both"/>
        <w:rPr>
          <w:rFonts w:ascii="Times New Roman" w:hAnsi="Times New Roman" w:cs="Times New Roman"/>
          <w:sz w:val="24"/>
          <w:szCs w:val="24"/>
        </w:rPr>
      </w:pPr>
      <w:r w:rsidRPr="00502DAD">
        <w:rPr>
          <w:rFonts w:ascii="Times New Roman" w:hAnsi="Times New Roman" w:cs="Times New Roman"/>
          <w:sz w:val="24"/>
          <w:szCs w:val="24"/>
        </w:rPr>
        <w:t xml:space="preserve">Наличие внутреннего слота для установки карт </w:t>
      </w:r>
      <w:proofErr w:type="spellStart"/>
      <w:r w:rsidRPr="00502DAD">
        <w:rPr>
          <w:rFonts w:ascii="Times New Roman" w:hAnsi="Times New Roman" w:cs="Times New Roman"/>
          <w:sz w:val="24"/>
          <w:szCs w:val="24"/>
        </w:rPr>
        <w:t>Micro</w:t>
      </w:r>
      <w:proofErr w:type="spellEnd"/>
      <w:r w:rsidRPr="00502DAD">
        <w:rPr>
          <w:rFonts w:ascii="Times New Roman" w:hAnsi="Times New Roman" w:cs="Times New Roman"/>
          <w:sz w:val="24"/>
          <w:szCs w:val="24"/>
        </w:rPr>
        <w:t xml:space="preserve"> SDHC;</w:t>
      </w:r>
    </w:p>
    <w:p w:rsidR="00AE2471" w:rsidRPr="00502DAD" w:rsidRDefault="00AE2471" w:rsidP="004B037F">
      <w:pPr>
        <w:widowControl/>
        <w:numPr>
          <w:ilvl w:val="0"/>
          <w:numId w:val="31"/>
        </w:numPr>
        <w:autoSpaceDE/>
        <w:autoSpaceDN/>
        <w:adjustRightInd/>
        <w:spacing w:before="60" w:after="60"/>
        <w:jc w:val="both"/>
        <w:rPr>
          <w:rFonts w:ascii="Times New Roman" w:hAnsi="Times New Roman" w:cs="Times New Roman"/>
          <w:sz w:val="24"/>
          <w:szCs w:val="24"/>
        </w:rPr>
      </w:pPr>
      <w:r w:rsidRPr="00502DAD">
        <w:rPr>
          <w:rFonts w:ascii="Times New Roman" w:hAnsi="Times New Roman" w:cs="Times New Roman"/>
          <w:sz w:val="24"/>
          <w:szCs w:val="24"/>
        </w:rPr>
        <w:t>Наличие не менее одного графические порта;</w:t>
      </w:r>
    </w:p>
    <w:p w:rsidR="00AE2471" w:rsidRPr="00502DAD" w:rsidRDefault="00AE2471" w:rsidP="004B037F">
      <w:pPr>
        <w:widowControl/>
        <w:numPr>
          <w:ilvl w:val="0"/>
          <w:numId w:val="31"/>
        </w:numPr>
        <w:autoSpaceDE/>
        <w:autoSpaceDN/>
        <w:adjustRightInd/>
        <w:spacing w:before="60" w:after="60"/>
        <w:jc w:val="both"/>
        <w:rPr>
          <w:rFonts w:ascii="Times New Roman" w:hAnsi="Times New Roman" w:cs="Times New Roman"/>
          <w:sz w:val="24"/>
          <w:szCs w:val="24"/>
        </w:rPr>
      </w:pPr>
      <w:r w:rsidRPr="00502DAD">
        <w:rPr>
          <w:rFonts w:ascii="Times New Roman" w:hAnsi="Times New Roman" w:cs="Times New Roman"/>
          <w:sz w:val="24"/>
          <w:szCs w:val="24"/>
        </w:rPr>
        <w:t>Наличие не менее 7 вентиляторов охлаждения с резервированием по схеме не хуже (N+1) и с поддержкой горячей замены;</w:t>
      </w:r>
    </w:p>
    <w:p w:rsidR="00BE6988" w:rsidRPr="00502DAD" w:rsidRDefault="00BE6988" w:rsidP="004B037F">
      <w:pPr>
        <w:widowControl/>
        <w:numPr>
          <w:ilvl w:val="0"/>
          <w:numId w:val="31"/>
        </w:numPr>
        <w:autoSpaceDE/>
        <w:autoSpaceDN/>
        <w:adjustRightInd/>
        <w:spacing w:before="60" w:after="60"/>
        <w:jc w:val="both"/>
        <w:rPr>
          <w:rFonts w:ascii="Times New Roman" w:hAnsi="Times New Roman" w:cs="Times New Roman"/>
          <w:sz w:val="24"/>
          <w:szCs w:val="24"/>
        </w:rPr>
      </w:pPr>
      <w:r w:rsidRPr="00502DAD">
        <w:rPr>
          <w:rFonts w:ascii="Times New Roman" w:hAnsi="Times New Roman" w:cs="Times New Roman"/>
          <w:sz w:val="24"/>
          <w:szCs w:val="24"/>
        </w:rPr>
        <w:t xml:space="preserve">Иметь выделенный порт </w:t>
      </w:r>
      <w:r w:rsidRPr="00502DAD">
        <w:rPr>
          <w:rFonts w:ascii="Times New Roman" w:hAnsi="Times New Roman" w:cs="Times New Roman"/>
          <w:sz w:val="24"/>
          <w:szCs w:val="24"/>
          <w:lang w:val="en-US"/>
        </w:rPr>
        <w:t>Ethernet</w:t>
      </w:r>
      <w:r w:rsidRPr="00502DAD">
        <w:rPr>
          <w:rFonts w:ascii="Times New Roman" w:hAnsi="Times New Roman" w:cs="Times New Roman"/>
          <w:sz w:val="24"/>
          <w:szCs w:val="24"/>
        </w:rPr>
        <w:t xml:space="preserve"> 1 Гбит/c типа </w:t>
      </w:r>
      <w:r w:rsidRPr="00502DAD">
        <w:rPr>
          <w:rFonts w:ascii="Times New Roman" w:hAnsi="Times New Roman" w:cs="Times New Roman"/>
          <w:sz w:val="24"/>
          <w:szCs w:val="24"/>
          <w:lang w:val="en-US"/>
        </w:rPr>
        <w:t>RG</w:t>
      </w:r>
      <w:r w:rsidRPr="00502DAD">
        <w:rPr>
          <w:rFonts w:ascii="Times New Roman" w:hAnsi="Times New Roman" w:cs="Times New Roman"/>
          <w:sz w:val="24"/>
          <w:szCs w:val="24"/>
        </w:rPr>
        <w:t>45 для доступа к адаптеру удаленного управления и мониторинга</w:t>
      </w:r>
      <w:r w:rsidR="001E1CB0" w:rsidRPr="00502DAD">
        <w:rPr>
          <w:rFonts w:ascii="Times New Roman" w:hAnsi="Times New Roman" w:cs="Times New Roman"/>
          <w:sz w:val="24"/>
          <w:szCs w:val="24"/>
        </w:rPr>
        <w:t>.</w:t>
      </w:r>
    </w:p>
    <w:p w:rsidR="00BE6988" w:rsidRPr="00502DAD" w:rsidRDefault="00BE6988" w:rsidP="004B037F">
      <w:pPr>
        <w:widowControl/>
        <w:numPr>
          <w:ilvl w:val="0"/>
          <w:numId w:val="31"/>
        </w:numPr>
        <w:autoSpaceDE/>
        <w:autoSpaceDN/>
        <w:adjustRightInd/>
        <w:spacing w:before="60" w:after="60"/>
        <w:jc w:val="both"/>
        <w:rPr>
          <w:rFonts w:ascii="Times New Roman" w:hAnsi="Times New Roman" w:cs="Times New Roman"/>
          <w:sz w:val="24"/>
          <w:szCs w:val="24"/>
        </w:rPr>
      </w:pPr>
      <w:r w:rsidRPr="00502DAD">
        <w:rPr>
          <w:rFonts w:ascii="Times New Roman" w:hAnsi="Times New Roman" w:cs="Times New Roman"/>
          <w:sz w:val="24"/>
          <w:szCs w:val="24"/>
        </w:rPr>
        <w:t>Иметь два блока питания</w:t>
      </w:r>
      <w:r w:rsidR="00AE2471" w:rsidRPr="00502DAD">
        <w:rPr>
          <w:rFonts w:ascii="Times New Roman" w:hAnsi="Times New Roman" w:cs="Times New Roman"/>
          <w:sz w:val="24"/>
          <w:szCs w:val="24"/>
        </w:rPr>
        <w:t xml:space="preserve"> с эффективностью не менее 94%</w:t>
      </w:r>
      <w:r w:rsidRPr="00502DAD">
        <w:rPr>
          <w:rFonts w:ascii="Times New Roman" w:hAnsi="Times New Roman" w:cs="Times New Roman"/>
          <w:sz w:val="24"/>
          <w:szCs w:val="24"/>
        </w:rPr>
        <w:t>, работающих в отказоустойчивом режиме</w:t>
      </w:r>
      <w:r w:rsidR="00AE2471" w:rsidRPr="00502DAD">
        <w:rPr>
          <w:rFonts w:ascii="Times New Roman" w:hAnsi="Times New Roman" w:cs="Times New Roman"/>
          <w:sz w:val="24"/>
          <w:szCs w:val="24"/>
        </w:rPr>
        <w:t>.</w:t>
      </w:r>
    </w:p>
    <w:p w:rsidR="00AE2471" w:rsidRPr="00502DAD" w:rsidRDefault="00AE2471" w:rsidP="004B037F">
      <w:pPr>
        <w:widowControl/>
        <w:numPr>
          <w:ilvl w:val="0"/>
          <w:numId w:val="31"/>
        </w:numPr>
        <w:autoSpaceDE/>
        <w:autoSpaceDN/>
        <w:adjustRightInd/>
        <w:spacing w:before="60" w:after="60"/>
        <w:jc w:val="both"/>
        <w:rPr>
          <w:rFonts w:ascii="Times New Roman" w:hAnsi="Times New Roman" w:cs="Times New Roman"/>
          <w:sz w:val="24"/>
          <w:szCs w:val="24"/>
        </w:rPr>
      </w:pPr>
      <w:r w:rsidRPr="00502DAD">
        <w:rPr>
          <w:rFonts w:ascii="Times New Roman" w:hAnsi="Times New Roman" w:cs="Times New Roman"/>
          <w:sz w:val="24"/>
          <w:szCs w:val="24"/>
        </w:rPr>
        <w:t>Сервер должен поддерживать, как минимум, следующие операционные системы:</w:t>
      </w:r>
    </w:p>
    <w:p w:rsidR="00AE2471" w:rsidRPr="00502DAD" w:rsidRDefault="00AE2471" w:rsidP="004B037F">
      <w:pPr>
        <w:widowControl/>
        <w:numPr>
          <w:ilvl w:val="1"/>
          <w:numId w:val="31"/>
        </w:numPr>
        <w:autoSpaceDE/>
        <w:autoSpaceDN/>
        <w:adjustRightInd/>
        <w:spacing w:before="60" w:after="60"/>
        <w:jc w:val="both"/>
        <w:rPr>
          <w:rFonts w:ascii="Times New Roman" w:hAnsi="Times New Roman" w:cs="Times New Roman"/>
          <w:sz w:val="24"/>
          <w:szCs w:val="24"/>
          <w:lang w:val="en-US"/>
        </w:rPr>
      </w:pPr>
      <w:r w:rsidRPr="00502DAD">
        <w:rPr>
          <w:rFonts w:ascii="Times New Roman" w:hAnsi="Times New Roman" w:cs="Times New Roman"/>
          <w:sz w:val="24"/>
          <w:szCs w:val="24"/>
          <w:lang w:val="en-US"/>
        </w:rPr>
        <w:t>Microsoft Windows Server 2008 R2, 2012, 2012 R2;</w:t>
      </w:r>
    </w:p>
    <w:p w:rsidR="00AE2471" w:rsidRPr="00502DAD" w:rsidRDefault="00AE2471" w:rsidP="004B037F">
      <w:pPr>
        <w:widowControl/>
        <w:numPr>
          <w:ilvl w:val="1"/>
          <w:numId w:val="31"/>
        </w:numPr>
        <w:autoSpaceDE/>
        <w:autoSpaceDN/>
        <w:adjustRightInd/>
        <w:spacing w:before="60" w:after="60"/>
        <w:jc w:val="both"/>
        <w:rPr>
          <w:rFonts w:ascii="Times New Roman" w:hAnsi="Times New Roman" w:cs="Times New Roman"/>
          <w:sz w:val="24"/>
          <w:szCs w:val="24"/>
        </w:rPr>
      </w:pPr>
      <w:proofErr w:type="spellStart"/>
      <w:r w:rsidRPr="00502DAD">
        <w:rPr>
          <w:rFonts w:ascii="Times New Roman" w:hAnsi="Times New Roman" w:cs="Times New Roman"/>
          <w:sz w:val="24"/>
          <w:szCs w:val="24"/>
        </w:rPr>
        <w:t>Canonical</w:t>
      </w:r>
      <w:proofErr w:type="spellEnd"/>
      <w:r w:rsidRPr="00502DAD">
        <w:rPr>
          <w:rFonts w:ascii="Times New Roman" w:hAnsi="Times New Roman" w:cs="Times New Roman"/>
          <w:sz w:val="24"/>
          <w:szCs w:val="24"/>
        </w:rPr>
        <w:t xml:space="preserve"> </w:t>
      </w:r>
      <w:proofErr w:type="spellStart"/>
      <w:r w:rsidRPr="00502DAD">
        <w:rPr>
          <w:rFonts w:ascii="Times New Roman" w:hAnsi="Times New Roman" w:cs="Times New Roman"/>
          <w:sz w:val="24"/>
          <w:szCs w:val="24"/>
        </w:rPr>
        <w:t>Ubuntu</w:t>
      </w:r>
      <w:proofErr w:type="spellEnd"/>
      <w:r w:rsidRPr="00502DAD">
        <w:rPr>
          <w:rFonts w:ascii="Times New Roman" w:hAnsi="Times New Roman" w:cs="Times New Roman"/>
          <w:sz w:val="24"/>
          <w:szCs w:val="24"/>
        </w:rPr>
        <w:t xml:space="preserve"> 12.04 и 14.04;</w:t>
      </w:r>
    </w:p>
    <w:p w:rsidR="00AE2471" w:rsidRPr="00502DAD" w:rsidRDefault="00AE2471" w:rsidP="004B037F">
      <w:pPr>
        <w:widowControl/>
        <w:numPr>
          <w:ilvl w:val="1"/>
          <w:numId w:val="31"/>
        </w:numPr>
        <w:autoSpaceDE/>
        <w:autoSpaceDN/>
        <w:adjustRightInd/>
        <w:spacing w:before="60" w:after="60"/>
        <w:jc w:val="both"/>
        <w:rPr>
          <w:rFonts w:ascii="Times New Roman" w:hAnsi="Times New Roman" w:cs="Times New Roman"/>
          <w:sz w:val="24"/>
          <w:szCs w:val="24"/>
          <w:lang w:val="en-US"/>
        </w:rPr>
      </w:pPr>
      <w:r w:rsidRPr="00502DAD">
        <w:rPr>
          <w:rFonts w:ascii="Times New Roman" w:hAnsi="Times New Roman" w:cs="Times New Roman"/>
          <w:sz w:val="24"/>
          <w:szCs w:val="24"/>
          <w:lang w:val="en-US"/>
        </w:rPr>
        <w:t xml:space="preserve">Red Hat Enterprise Linux (RHEL) 6 </w:t>
      </w:r>
      <w:r w:rsidRPr="00502DAD">
        <w:rPr>
          <w:rFonts w:ascii="Times New Roman" w:hAnsi="Times New Roman" w:cs="Times New Roman"/>
          <w:sz w:val="24"/>
          <w:szCs w:val="24"/>
        </w:rPr>
        <w:t>и</w:t>
      </w:r>
      <w:r w:rsidRPr="00502DAD">
        <w:rPr>
          <w:rFonts w:ascii="Times New Roman" w:hAnsi="Times New Roman" w:cs="Times New Roman"/>
          <w:sz w:val="24"/>
          <w:szCs w:val="24"/>
          <w:lang w:val="en-US"/>
        </w:rPr>
        <w:t xml:space="preserve"> 7;</w:t>
      </w:r>
    </w:p>
    <w:p w:rsidR="00AE2471" w:rsidRPr="00502DAD" w:rsidRDefault="00AE2471" w:rsidP="004B037F">
      <w:pPr>
        <w:widowControl/>
        <w:numPr>
          <w:ilvl w:val="1"/>
          <w:numId w:val="31"/>
        </w:numPr>
        <w:autoSpaceDE/>
        <w:autoSpaceDN/>
        <w:adjustRightInd/>
        <w:spacing w:before="60" w:after="60"/>
        <w:jc w:val="both"/>
        <w:rPr>
          <w:rFonts w:ascii="Times New Roman" w:hAnsi="Times New Roman" w:cs="Times New Roman"/>
          <w:sz w:val="24"/>
          <w:szCs w:val="24"/>
        </w:rPr>
      </w:pPr>
      <w:proofErr w:type="spellStart"/>
      <w:r w:rsidRPr="00502DAD">
        <w:rPr>
          <w:rFonts w:ascii="Times New Roman" w:hAnsi="Times New Roman" w:cs="Times New Roman"/>
          <w:sz w:val="24"/>
          <w:szCs w:val="24"/>
        </w:rPr>
        <w:t>Oracle</w:t>
      </w:r>
      <w:proofErr w:type="spellEnd"/>
      <w:r w:rsidRPr="00502DAD">
        <w:rPr>
          <w:rFonts w:ascii="Times New Roman" w:hAnsi="Times New Roman" w:cs="Times New Roman"/>
          <w:sz w:val="24"/>
          <w:szCs w:val="24"/>
        </w:rPr>
        <w:t xml:space="preserve"> </w:t>
      </w:r>
      <w:proofErr w:type="spellStart"/>
      <w:r w:rsidRPr="00502DAD">
        <w:rPr>
          <w:rFonts w:ascii="Times New Roman" w:hAnsi="Times New Roman" w:cs="Times New Roman"/>
          <w:sz w:val="24"/>
          <w:szCs w:val="24"/>
        </w:rPr>
        <w:t>Linux</w:t>
      </w:r>
      <w:proofErr w:type="spellEnd"/>
      <w:r w:rsidRPr="00502DAD">
        <w:rPr>
          <w:rFonts w:ascii="Times New Roman" w:hAnsi="Times New Roman" w:cs="Times New Roman"/>
          <w:sz w:val="24"/>
          <w:szCs w:val="24"/>
        </w:rPr>
        <w:t>/UEK 6 и 7;</w:t>
      </w:r>
    </w:p>
    <w:p w:rsidR="00AE2471" w:rsidRPr="00502DAD" w:rsidRDefault="00AE2471" w:rsidP="004B037F">
      <w:pPr>
        <w:widowControl/>
        <w:numPr>
          <w:ilvl w:val="1"/>
          <w:numId w:val="31"/>
        </w:numPr>
        <w:autoSpaceDE/>
        <w:autoSpaceDN/>
        <w:adjustRightInd/>
        <w:spacing w:before="60" w:after="60"/>
        <w:jc w:val="both"/>
        <w:rPr>
          <w:rFonts w:ascii="Times New Roman" w:hAnsi="Times New Roman" w:cs="Times New Roman"/>
          <w:sz w:val="24"/>
          <w:szCs w:val="24"/>
          <w:lang w:val="en-US"/>
        </w:rPr>
      </w:pPr>
      <w:r w:rsidRPr="00502DAD">
        <w:rPr>
          <w:rFonts w:ascii="Times New Roman" w:hAnsi="Times New Roman" w:cs="Times New Roman"/>
          <w:sz w:val="24"/>
          <w:szCs w:val="24"/>
          <w:lang w:val="en-US"/>
        </w:rPr>
        <w:t xml:space="preserve">SUSE Linux Enterprise Server (SLES) 11 </w:t>
      </w:r>
      <w:r w:rsidRPr="00502DAD">
        <w:rPr>
          <w:rFonts w:ascii="Times New Roman" w:hAnsi="Times New Roman" w:cs="Times New Roman"/>
          <w:sz w:val="24"/>
          <w:szCs w:val="24"/>
        </w:rPr>
        <w:t>и</w:t>
      </w:r>
      <w:r w:rsidRPr="00502DAD">
        <w:rPr>
          <w:rFonts w:ascii="Times New Roman" w:hAnsi="Times New Roman" w:cs="Times New Roman"/>
          <w:sz w:val="24"/>
          <w:szCs w:val="24"/>
          <w:lang w:val="en-US"/>
        </w:rPr>
        <w:t xml:space="preserve"> 12;</w:t>
      </w:r>
    </w:p>
    <w:p w:rsidR="00AE2471" w:rsidRPr="00502DAD" w:rsidRDefault="00AE2471" w:rsidP="004B037F">
      <w:pPr>
        <w:widowControl/>
        <w:numPr>
          <w:ilvl w:val="1"/>
          <w:numId w:val="31"/>
        </w:numPr>
        <w:autoSpaceDE/>
        <w:autoSpaceDN/>
        <w:adjustRightInd/>
        <w:spacing w:before="60" w:after="60"/>
        <w:jc w:val="both"/>
        <w:rPr>
          <w:rFonts w:ascii="Times New Roman" w:hAnsi="Times New Roman" w:cs="Times New Roman"/>
          <w:sz w:val="24"/>
          <w:szCs w:val="24"/>
        </w:rPr>
      </w:pPr>
      <w:proofErr w:type="spellStart"/>
      <w:r w:rsidRPr="00502DAD">
        <w:rPr>
          <w:rFonts w:ascii="Times New Roman" w:hAnsi="Times New Roman" w:cs="Times New Roman"/>
          <w:sz w:val="24"/>
          <w:szCs w:val="24"/>
        </w:rPr>
        <w:t>VMware</w:t>
      </w:r>
      <w:proofErr w:type="spellEnd"/>
      <w:r w:rsidRPr="00502DAD">
        <w:rPr>
          <w:rFonts w:ascii="Times New Roman" w:hAnsi="Times New Roman" w:cs="Times New Roman"/>
          <w:sz w:val="24"/>
          <w:szCs w:val="24"/>
        </w:rPr>
        <w:t xml:space="preserve"> </w:t>
      </w:r>
      <w:proofErr w:type="spellStart"/>
      <w:r w:rsidRPr="00502DAD">
        <w:rPr>
          <w:rFonts w:ascii="Times New Roman" w:hAnsi="Times New Roman" w:cs="Times New Roman"/>
          <w:sz w:val="24"/>
          <w:szCs w:val="24"/>
        </w:rPr>
        <w:t>vSphere</w:t>
      </w:r>
      <w:proofErr w:type="spellEnd"/>
      <w:r w:rsidRPr="00502DAD">
        <w:rPr>
          <w:rFonts w:ascii="Times New Roman" w:hAnsi="Times New Roman" w:cs="Times New Roman"/>
          <w:sz w:val="24"/>
          <w:szCs w:val="24"/>
        </w:rPr>
        <w:t xml:space="preserve"> 5.1, 5.5 и 6.0;</w:t>
      </w:r>
    </w:p>
    <w:p w:rsidR="00AE2471" w:rsidRPr="00502DAD" w:rsidRDefault="00AE2471" w:rsidP="004B037F">
      <w:pPr>
        <w:widowControl/>
        <w:numPr>
          <w:ilvl w:val="1"/>
          <w:numId w:val="31"/>
        </w:numPr>
        <w:autoSpaceDE/>
        <w:autoSpaceDN/>
        <w:adjustRightInd/>
        <w:spacing w:before="60" w:after="60"/>
        <w:jc w:val="both"/>
        <w:rPr>
          <w:rFonts w:ascii="Times New Roman" w:hAnsi="Times New Roman" w:cs="Times New Roman"/>
          <w:sz w:val="24"/>
          <w:szCs w:val="24"/>
        </w:rPr>
      </w:pPr>
      <w:proofErr w:type="spellStart"/>
      <w:r w:rsidRPr="00502DAD">
        <w:rPr>
          <w:rFonts w:ascii="Times New Roman" w:hAnsi="Times New Roman" w:cs="Times New Roman"/>
          <w:sz w:val="24"/>
          <w:szCs w:val="24"/>
        </w:rPr>
        <w:t>Citrix</w:t>
      </w:r>
      <w:proofErr w:type="spellEnd"/>
      <w:r w:rsidRPr="00502DAD">
        <w:rPr>
          <w:rFonts w:ascii="Times New Roman" w:hAnsi="Times New Roman" w:cs="Times New Roman"/>
          <w:sz w:val="24"/>
          <w:szCs w:val="24"/>
        </w:rPr>
        <w:t xml:space="preserve"> </w:t>
      </w:r>
      <w:proofErr w:type="spellStart"/>
      <w:r w:rsidRPr="00502DAD">
        <w:rPr>
          <w:rFonts w:ascii="Times New Roman" w:hAnsi="Times New Roman" w:cs="Times New Roman"/>
          <w:sz w:val="24"/>
          <w:szCs w:val="24"/>
        </w:rPr>
        <w:t>XenServer</w:t>
      </w:r>
      <w:proofErr w:type="spellEnd"/>
      <w:r w:rsidRPr="00502DAD">
        <w:rPr>
          <w:rFonts w:ascii="Times New Roman" w:hAnsi="Times New Roman" w:cs="Times New Roman"/>
          <w:sz w:val="24"/>
          <w:szCs w:val="24"/>
        </w:rPr>
        <w:t xml:space="preserve"> 6.5.</w:t>
      </w:r>
    </w:p>
    <w:p w:rsidR="00AE2471" w:rsidRPr="00502DAD" w:rsidRDefault="00AE2471" w:rsidP="004B037F">
      <w:pPr>
        <w:widowControl/>
        <w:numPr>
          <w:ilvl w:val="0"/>
          <w:numId w:val="31"/>
        </w:numPr>
        <w:autoSpaceDE/>
        <w:autoSpaceDN/>
        <w:adjustRightInd/>
        <w:spacing w:before="60" w:after="60"/>
        <w:jc w:val="both"/>
        <w:rPr>
          <w:rFonts w:ascii="Times New Roman" w:hAnsi="Times New Roman" w:cs="Times New Roman"/>
          <w:sz w:val="24"/>
          <w:szCs w:val="24"/>
        </w:rPr>
      </w:pPr>
      <w:r w:rsidRPr="00502DAD">
        <w:rPr>
          <w:rFonts w:ascii="Times New Roman" w:hAnsi="Times New Roman" w:cs="Times New Roman"/>
          <w:sz w:val="24"/>
          <w:szCs w:val="24"/>
        </w:rPr>
        <w:t xml:space="preserve">Поддержка технологии </w:t>
      </w:r>
      <w:proofErr w:type="spellStart"/>
      <w:r w:rsidRPr="00502DAD">
        <w:rPr>
          <w:rFonts w:ascii="Times New Roman" w:hAnsi="Times New Roman" w:cs="Times New Roman"/>
          <w:sz w:val="24"/>
          <w:szCs w:val="24"/>
        </w:rPr>
        <w:t>Unified</w:t>
      </w:r>
      <w:proofErr w:type="spellEnd"/>
      <w:r w:rsidRPr="00502DAD">
        <w:rPr>
          <w:rFonts w:ascii="Times New Roman" w:hAnsi="Times New Roman" w:cs="Times New Roman"/>
          <w:sz w:val="24"/>
          <w:szCs w:val="24"/>
        </w:rPr>
        <w:t xml:space="preserve"> </w:t>
      </w:r>
      <w:proofErr w:type="spellStart"/>
      <w:r w:rsidRPr="00502DAD">
        <w:rPr>
          <w:rFonts w:ascii="Times New Roman" w:hAnsi="Times New Roman" w:cs="Times New Roman"/>
          <w:sz w:val="24"/>
          <w:szCs w:val="24"/>
        </w:rPr>
        <w:t>Extensible</w:t>
      </w:r>
      <w:proofErr w:type="spellEnd"/>
      <w:r w:rsidRPr="00502DAD">
        <w:rPr>
          <w:rFonts w:ascii="Times New Roman" w:hAnsi="Times New Roman" w:cs="Times New Roman"/>
          <w:sz w:val="24"/>
          <w:szCs w:val="24"/>
        </w:rPr>
        <w:t xml:space="preserve"> </w:t>
      </w:r>
      <w:proofErr w:type="spellStart"/>
      <w:r w:rsidRPr="00502DAD">
        <w:rPr>
          <w:rFonts w:ascii="Times New Roman" w:hAnsi="Times New Roman" w:cs="Times New Roman"/>
          <w:sz w:val="24"/>
          <w:szCs w:val="24"/>
        </w:rPr>
        <w:t>Firmware</w:t>
      </w:r>
      <w:proofErr w:type="spellEnd"/>
      <w:r w:rsidRPr="00502DAD">
        <w:rPr>
          <w:rFonts w:ascii="Times New Roman" w:hAnsi="Times New Roman" w:cs="Times New Roman"/>
          <w:sz w:val="24"/>
          <w:szCs w:val="24"/>
        </w:rPr>
        <w:t xml:space="preserve"> </w:t>
      </w:r>
      <w:proofErr w:type="spellStart"/>
      <w:r w:rsidRPr="00502DAD">
        <w:rPr>
          <w:rFonts w:ascii="Times New Roman" w:hAnsi="Times New Roman" w:cs="Times New Roman"/>
          <w:sz w:val="24"/>
          <w:szCs w:val="24"/>
        </w:rPr>
        <w:t>Interface</w:t>
      </w:r>
      <w:proofErr w:type="spellEnd"/>
      <w:r w:rsidRPr="00502DAD">
        <w:rPr>
          <w:rFonts w:ascii="Times New Roman" w:hAnsi="Times New Roman" w:cs="Times New Roman"/>
          <w:sz w:val="24"/>
          <w:szCs w:val="24"/>
        </w:rPr>
        <w:t xml:space="preserve"> (UEFI) со следующим функционалом:</w:t>
      </w:r>
    </w:p>
    <w:p w:rsidR="00AE2471" w:rsidRPr="00502DAD" w:rsidRDefault="00AE2471" w:rsidP="004B037F">
      <w:pPr>
        <w:widowControl/>
        <w:numPr>
          <w:ilvl w:val="1"/>
          <w:numId w:val="31"/>
        </w:numPr>
        <w:autoSpaceDE/>
        <w:autoSpaceDN/>
        <w:adjustRightInd/>
        <w:spacing w:before="60" w:after="60"/>
        <w:jc w:val="both"/>
        <w:rPr>
          <w:rFonts w:ascii="Times New Roman" w:hAnsi="Times New Roman" w:cs="Times New Roman"/>
          <w:sz w:val="24"/>
          <w:szCs w:val="24"/>
        </w:rPr>
      </w:pPr>
      <w:r w:rsidRPr="00502DAD">
        <w:rPr>
          <w:rFonts w:ascii="Times New Roman" w:hAnsi="Times New Roman" w:cs="Times New Roman"/>
          <w:sz w:val="24"/>
          <w:szCs w:val="24"/>
        </w:rPr>
        <w:t>Безопасная загрузка (</w:t>
      </w:r>
      <w:proofErr w:type="spellStart"/>
      <w:r w:rsidRPr="00502DAD">
        <w:rPr>
          <w:rFonts w:ascii="Times New Roman" w:hAnsi="Times New Roman" w:cs="Times New Roman"/>
          <w:sz w:val="24"/>
          <w:szCs w:val="24"/>
        </w:rPr>
        <w:t>Secure</w:t>
      </w:r>
      <w:proofErr w:type="spellEnd"/>
      <w:r w:rsidRPr="00502DAD">
        <w:rPr>
          <w:rFonts w:ascii="Times New Roman" w:hAnsi="Times New Roman" w:cs="Times New Roman"/>
          <w:sz w:val="24"/>
          <w:szCs w:val="24"/>
        </w:rPr>
        <w:t xml:space="preserve"> </w:t>
      </w:r>
      <w:proofErr w:type="spellStart"/>
      <w:r w:rsidRPr="00502DAD">
        <w:rPr>
          <w:rFonts w:ascii="Times New Roman" w:hAnsi="Times New Roman" w:cs="Times New Roman"/>
          <w:sz w:val="24"/>
          <w:szCs w:val="24"/>
        </w:rPr>
        <w:t>Boot</w:t>
      </w:r>
      <w:proofErr w:type="spellEnd"/>
      <w:r w:rsidRPr="00502DAD">
        <w:rPr>
          <w:rFonts w:ascii="Times New Roman" w:hAnsi="Times New Roman" w:cs="Times New Roman"/>
          <w:sz w:val="24"/>
          <w:szCs w:val="24"/>
        </w:rPr>
        <w:t>);</w:t>
      </w:r>
    </w:p>
    <w:p w:rsidR="00AE2471" w:rsidRPr="00502DAD" w:rsidRDefault="00AE2471" w:rsidP="004B037F">
      <w:pPr>
        <w:widowControl/>
        <w:numPr>
          <w:ilvl w:val="1"/>
          <w:numId w:val="31"/>
        </w:numPr>
        <w:autoSpaceDE/>
        <w:autoSpaceDN/>
        <w:adjustRightInd/>
        <w:spacing w:before="60" w:after="60"/>
        <w:jc w:val="both"/>
        <w:rPr>
          <w:rFonts w:ascii="Times New Roman" w:hAnsi="Times New Roman" w:cs="Times New Roman"/>
          <w:sz w:val="24"/>
          <w:szCs w:val="24"/>
        </w:rPr>
      </w:pPr>
      <w:r w:rsidRPr="00502DAD">
        <w:rPr>
          <w:rFonts w:ascii="Times New Roman" w:hAnsi="Times New Roman" w:cs="Times New Roman"/>
          <w:sz w:val="24"/>
          <w:szCs w:val="24"/>
        </w:rPr>
        <w:t>Загрузка с логических томов размером более 2,2 ТБ;</w:t>
      </w:r>
    </w:p>
    <w:p w:rsidR="00AE2471" w:rsidRPr="00502DAD" w:rsidRDefault="00AE2471" w:rsidP="004B037F">
      <w:pPr>
        <w:widowControl/>
        <w:numPr>
          <w:ilvl w:val="1"/>
          <w:numId w:val="31"/>
        </w:numPr>
        <w:autoSpaceDE/>
        <w:autoSpaceDN/>
        <w:adjustRightInd/>
        <w:spacing w:before="60" w:after="60"/>
        <w:jc w:val="both"/>
        <w:rPr>
          <w:rFonts w:ascii="Times New Roman" w:hAnsi="Times New Roman" w:cs="Times New Roman"/>
          <w:sz w:val="24"/>
          <w:szCs w:val="24"/>
        </w:rPr>
      </w:pPr>
      <w:r w:rsidRPr="00502DAD">
        <w:rPr>
          <w:rFonts w:ascii="Times New Roman" w:hAnsi="Times New Roman" w:cs="Times New Roman"/>
          <w:sz w:val="24"/>
          <w:szCs w:val="24"/>
        </w:rPr>
        <w:t xml:space="preserve">Встроенный интерфейс командной строки UEFI </w:t>
      </w:r>
      <w:proofErr w:type="spellStart"/>
      <w:r w:rsidRPr="00502DAD">
        <w:rPr>
          <w:rFonts w:ascii="Times New Roman" w:hAnsi="Times New Roman" w:cs="Times New Roman"/>
          <w:sz w:val="24"/>
          <w:szCs w:val="24"/>
        </w:rPr>
        <w:t>Shell</w:t>
      </w:r>
      <w:proofErr w:type="spellEnd"/>
      <w:r w:rsidRPr="00502DAD">
        <w:rPr>
          <w:rFonts w:ascii="Times New Roman" w:hAnsi="Times New Roman" w:cs="Times New Roman"/>
          <w:sz w:val="24"/>
          <w:szCs w:val="24"/>
        </w:rPr>
        <w:t>;</w:t>
      </w:r>
    </w:p>
    <w:p w:rsidR="00AE2471" w:rsidRPr="00502DAD" w:rsidRDefault="00AE2471" w:rsidP="004B037F">
      <w:pPr>
        <w:widowControl/>
        <w:numPr>
          <w:ilvl w:val="1"/>
          <w:numId w:val="31"/>
        </w:numPr>
        <w:autoSpaceDE/>
        <w:autoSpaceDN/>
        <w:adjustRightInd/>
        <w:spacing w:before="60" w:after="60"/>
        <w:jc w:val="both"/>
        <w:rPr>
          <w:rFonts w:ascii="Times New Roman" w:hAnsi="Times New Roman" w:cs="Times New Roman"/>
          <w:sz w:val="24"/>
          <w:szCs w:val="24"/>
        </w:rPr>
      </w:pPr>
      <w:r w:rsidRPr="00502DAD">
        <w:rPr>
          <w:rFonts w:ascii="Times New Roman" w:hAnsi="Times New Roman" w:cs="Times New Roman"/>
          <w:sz w:val="24"/>
          <w:szCs w:val="24"/>
        </w:rPr>
        <w:t xml:space="preserve">Инструменты для группового развертывания серверов с использованием </w:t>
      </w:r>
      <w:proofErr w:type="spellStart"/>
      <w:r w:rsidRPr="00502DAD">
        <w:rPr>
          <w:rFonts w:ascii="Times New Roman" w:hAnsi="Times New Roman" w:cs="Times New Roman"/>
          <w:sz w:val="24"/>
          <w:szCs w:val="24"/>
        </w:rPr>
        <w:t>RESTful</w:t>
      </w:r>
      <w:proofErr w:type="spellEnd"/>
      <w:r w:rsidRPr="00502DAD">
        <w:rPr>
          <w:rFonts w:ascii="Times New Roman" w:hAnsi="Times New Roman" w:cs="Times New Roman"/>
          <w:sz w:val="24"/>
          <w:szCs w:val="24"/>
        </w:rPr>
        <w:t xml:space="preserve"> API;</w:t>
      </w:r>
    </w:p>
    <w:p w:rsidR="00AE2471" w:rsidRPr="00502DAD" w:rsidRDefault="00AE2471" w:rsidP="004B037F">
      <w:pPr>
        <w:widowControl/>
        <w:numPr>
          <w:ilvl w:val="1"/>
          <w:numId w:val="31"/>
        </w:numPr>
        <w:autoSpaceDE/>
        <w:autoSpaceDN/>
        <w:adjustRightInd/>
        <w:spacing w:before="60" w:after="60"/>
        <w:jc w:val="both"/>
        <w:rPr>
          <w:rFonts w:ascii="Times New Roman" w:hAnsi="Times New Roman" w:cs="Times New Roman"/>
          <w:sz w:val="24"/>
          <w:szCs w:val="24"/>
        </w:rPr>
      </w:pPr>
      <w:r w:rsidRPr="00502DAD">
        <w:rPr>
          <w:rFonts w:ascii="Times New Roman" w:hAnsi="Times New Roman" w:cs="Times New Roman"/>
          <w:sz w:val="24"/>
          <w:szCs w:val="24"/>
        </w:rPr>
        <w:t>Загрузка PXE по сетям IPv6.</w:t>
      </w:r>
    </w:p>
    <w:p w:rsidR="00AE2471" w:rsidRPr="00502DAD" w:rsidRDefault="000A6AA0" w:rsidP="004B037F">
      <w:pPr>
        <w:widowControl/>
        <w:numPr>
          <w:ilvl w:val="0"/>
          <w:numId w:val="31"/>
        </w:numPr>
        <w:autoSpaceDE/>
        <w:autoSpaceDN/>
        <w:adjustRightInd/>
        <w:spacing w:before="60" w:after="60"/>
        <w:jc w:val="both"/>
        <w:rPr>
          <w:rFonts w:ascii="Times New Roman" w:hAnsi="Times New Roman" w:cs="Times New Roman"/>
          <w:sz w:val="24"/>
          <w:szCs w:val="24"/>
        </w:rPr>
      </w:pPr>
      <w:r w:rsidRPr="00502DAD">
        <w:rPr>
          <w:rFonts w:ascii="Times New Roman" w:hAnsi="Times New Roman" w:cs="Times New Roman"/>
          <w:sz w:val="24"/>
          <w:szCs w:val="24"/>
        </w:rPr>
        <w:t>Должен быть сертифицирован по индустриальному</w:t>
      </w:r>
      <w:r w:rsidR="00AE2471" w:rsidRPr="00502DAD">
        <w:rPr>
          <w:rFonts w:ascii="Times New Roman" w:hAnsi="Times New Roman" w:cs="Times New Roman"/>
          <w:sz w:val="24"/>
          <w:szCs w:val="24"/>
        </w:rPr>
        <w:t xml:space="preserve"> стандарт</w:t>
      </w:r>
      <w:r w:rsidRPr="00502DAD">
        <w:rPr>
          <w:rFonts w:ascii="Times New Roman" w:hAnsi="Times New Roman" w:cs="Times New Roman"/>
          <w:sz w:val="24"/>
          <w:szCs w:val="24"/>
        </w:rPr>
        <w:t>у</w:t>
      </w:r>
      <w:r w:rsidR="00AE2471" w:rsidRPr="00502DAD">
        <w:rPr>
          <w:rFonts w:ascii="Times New Roman" w:hAnsi="Times New Roman" w:cs="Times New Roman"/>
          <w:sz w:val="24"/>
          <w:szCs w:val="24"/>
        </w:rPr>
        <w:t xml:space="preserve"> ASHRAE A3</w:t>
      </w:r>
      <w:r w:rsidRPr="00502DAD">
        <w:rPr>
          <w:rFonts w:ascii="Times New Roman" w:hAnsi="Times New Roman" w:cs="Times New Roman"/>
          <w:sz w:val="24"/>
          <w:szCs w:val="24"/>
        </w:rPr>
        <w:t>.</w:t>
      </w:r>
    </w:p>
    <w:p w:rsidR="000A6AA0" w:rsidRPr="00502DAD" w:rsidRDefault="000A6AA0" w:rsidP="004B037F">
      <w:pPr>
        <w:widowControl/>
        <w:numPr>
          <w:ilvl w:val="0"/>
          <w:numId w:val="31"/>
        </w:numPr>
        <w:autoSpaceDE/>
        <w:autoSpaceDN/>
        <w:adjustRightInd/>
        <w:spacing w:before="60" w:after="60"/>
        <w:jc w:val="both"/>
        <w:rPr>
          <w:rFonts w:ascii="Times New Roman" w:hAnsi="Times New Roman" w:cs="Times New Roman"/>
          <w:sz w:val="24"/>
          <w:szCs w:val="24"/>
        </w:rPr>
      </w:pPr>
      <w:r w:rsidRPr="00502DAD">
        <w:rPr>
          <w:rFonts w:ascii="Times New Roman" w:hAnsi="Times New Roman" w:cs="Times New Roman"/>
          <w:sz w:val="24"/>
          <w:szCs w:val="24"/>
        </w:rPr>
        <w:t>В состав поставки должен быть включен комплект для установки сервера в стойку.</w:t>
      </w:r>
    </w:p>
    <w:p w:rsidR="00B925C3" w:rsidRPr="00D14295" w:rsidRDefault="00D14295" w:rsidP="004A7D0E">
      <w:pPr>
        <w:pStyle w:val="a4"/>
        <w:numPr>
          <w:ilvl w:val="0"/>
          <w:numId w:val="30"/>
        </w:numPr>
        <w:spacing w:before="60" w:after="60"/>
        <w:jc w:val="both"/>
        <w:rPr>
          <w:rFonts w:ascii="Times New Roman" w:hAnsi="Times New Roman"/>
          <w:sz w:val="24"/>
          <w:szCs w:val="24"/>
        </w:rPr>
      </w:pPr>
      <w:r w:rsidRPr="00836782">
        <w:rPr>
          <w:rFonts w:ascii="Times New Roman" w:hAnsi="Times New Roman"/>
          <w:sz w:val="24"/>
          <w:szCs w:val="24"/>
        </w:rPr>
        <w:t xml:space="preserve">Оснащены </w:t>
      </w:r>
      <w:r w:rsidRPr="00836782">
        <w:rPr>
          <w:rFonts w:ascii="Times New Roman" w:hAnsi="Times New Roman"/>
          <w:color w:val="000000"/>
          <w:sz w:val="24"/>
          <w:szCs w:val="24"/>
        </w:rPr>
        <w:t>программными адаптерами к существующей программно-аппаратной СРКВД</w:t>
      </w:r>
    </w:p>
    <w:p w:rsidR="00D14295" w:rsidRPr="004A7D0E" w:rsidRDefault="00D14295" w:rsidP="004A7D0E">
      <w:pPr>
        <w:pStyle w:val="a4"/>
        <w:numPr>
          <w:ilvl w:val="0"/>
          <w:numId w:val="30"/>
        </w:numPr>
        <w:spacing w:before="60" w:after="60"/>
        <w:jc w:val="both"/>
        <w:rPr>
          <w:rFonts w:ascii="Times New Roman" w:hAnsi="Times New Roman"/>
          <w:sz w:val="24"/>
          <w:szCs w:val="24"/>
        </w:rPr>
      </w:pPr>
      <w:r>
        <w:rPr>
          <w:rFonts w:ascii="Times New Roman" w:hAnsi="Times New Roman"/>
          <w:color w:val="000000"/>
          <w:sz w:val="24"/>
          <w:szCs w:val="24"/>
        </w:rPr>
        <w:t>Оснащены программными</w:t>
      </w:r>
      <w:r w:rsidRPr="00E2382B">
        <w:rPr>
          <w:rFonts w:ascii="Times New Roman" w:hAnsi="Times New Roman"/>
          <w:color w:val="000000"/>
          <w:sz w:val="24"/>
          <w:szCs w:val="24"/>
        </w:rPr>
        <w:t xml:space="preserve"> адаптер</w:t>
      </w:r>
      <w:r>
        <w:rPr>
          <w:rFonts w:ascii="Times New Roman" w:hAnsi="Times New Roman"/>
          <w:color w:val="000000"/>
          <w:sz w:val="24"/>
          <w:szCs w:val="24"/>
        </w:rPr>
        <w:t>ами</w:t>
      </w:r>
      <w:r w:rsidRPr="00E2382B">
        <w:rPr>
          <w:rFonts w:ascii="Times New Roman" w:hAnsi="Times New Roman"/>
          <w:color w:val="000000"/>
          <w:sz w:val="24"/>
          <w:szCs w:val="24"/>
        </w:rPr>
        <w:t xml:space="preserve"> к существующему комплексу мониторинг</w:t>
      </w:r>
      <w:r>
        <w:rPr>
          <w:rFonts w:ascii="Times New Roman" w:hAnsi="Times New Roman"/>
          <w:color w:val="000000"/>
          <w:sz w:val="24"/>
          <w:szCs w:val="24"/>
        </w:rPr>
        <w:t>а.</w:t>
      </w:r>
    </w:p>
    <w:p w:rsidR="00B925C3" w:rsidRPr="00FF7CDD" w:rsidRDefault="00B925C3" w:rsidP="000442F5">
      <w:pPr>
        <w:widowControl/>
        <w:autoSpaceDE/>
        <w:autoSpaceDN/>
        <w:adjustRightInd/>
        <w:spacing w:before="60" w:after="60"/>
        <w:jc w:val="both"/>
        <w:rPr>
          <w:rFonts w:ascii="Times New Roman" w:hAnsi="Times New Roman" w:cs="Times New Roman"/>
          <w:bCs/>
          <w:spacing w:val="-8"/>
          <w:sz w:val="24"/>
          <w:szCs w:val="24"/>
        </w:rPr>
      </w:pPr>
      <w:r w:rsidRPr="00FF7CDD">
        <w:rPr>
          <w:rFonts w:ascii="Times New Roman" w:hAnsi="Times New Roman" w:cs="Times New Roman"/>
          <w:bCs/>
          <w:spacing w:val="-8"/>
          <w:sz w:val="24"/>
          <w:szCs w:val="24"/>
        </w:rPr>
        <w:t xml:space="preserve">В состав поставляемого оборудования должны входить все необходимые аппаратные средства, компоненты и лицензии для обеспечения удаленного управления всеми серверами (с </w:t>
      </w:r>
      <w:r w:rsidRPr="00FF7CDD">
        <w:rPr>
          <w:rFonts w:ascii="Times New Roman" w:hAnsi="Times New Roman" w:cs="Times New Roman"/>
          <w:bCs/>
          <w:spacing w:val="-8"/>
          <w:sz w:val="24"/>
          <w:szCs w:val="24"/>
        </w:rPr>
        <w:lastRenderedPageBreak/>
        <w:t>использованием защищенных протоколов передачи данных), входящими в состав поставки. Удаленное управление должно позволять выполнять такие функции администрирования как: включение и выключение питания, перехват консоли в момент загрузки, просмотр сообщений POST, перехват графической консоли ОС сервера, монтирование на сервер съемных устройств с рабочей станции администратора, одновременная работа нескольких пользователей с виртуальным экраном одного сервера, запись и воспроизведение сеансов работы с консолью. Компоненты, обеспечивающие указанные выше функции, должны быть поставлены и установлены в отказоустойчивой конфигурации.</w:t>
      </w:r>
    </w:p>
    <w:p w:rsidR="00B925C3" w:rsidRPr="00AF115C" w:rsidRDefault="00B925C3" w:rsidP="000442F5">
      <w:pPr>
        <w:widowControl/>
        <w:autoSpaceDE/>
        <w:autoSpaceDN/>
        <w:adjustRightInd/>
        <w:spacing w:before="60" w:after="60"/>
        <w:jc w:val="both"/>
        <w:rPr>
          <w:rFonts w:ascii="Times New Roman" w:hAnsi="Times New Roman" w:cs="Times New Roman"/>
          <w:bCs/>
          <w:spacing w:val="-8"/>
          <w:sz w:val="24"/>
          <w:szCs w:val="24"/>
        </w:rPr>
      </w:pPr>
      <w:r w:rsidRPr="00FF7CDD">
        <w:rPr>
          <w:rFonts w:ascii="Times New Roman" w:hAnsi="Times New Roman" w:cs="Times New Roman"/>
          <w:bCs/>
          <w:spacing w:val="-8"/>
          <w:sz w:val="24"/>
          <w:szCs w:val="24"/>
        </w:rPr>
        <w:t>В состав поставляемого оборудования</w:t>
      </w:r>
      <w:r w:rsidRPr="00FF7CDD">
        <w:rPr>
          <w:rFonts w:ascii="Times New Roman" w:hAnsi="Times New Roman" w:cs="Times New Roman"/>
          <w:sz w:val="24"/>
          <w:szCs w:val="24"/>
        </w:rPr>
        <w:t xml:space="preserve"> </w:t>
      </w:r>
      <w:r w:rsidRPr="00FF7CDD">
        <w:rPr>
          <w:rFonts w:ascii="Times New Roman" w:hAnsi="Times New Roman" w:cs="Times New Roman"/>
          <w:bCs/>
          <w:spacing w:val="-8"/>
          <w:sz w:val="24"/>
          <w:szCs w:val="24"/>
        </w:rPr>
        <w:t>должно входить ПО управления и аппаратно-ориентированного мониторинга подставляемого оборудования, в том числе, мониторинга состояния отдельных компонентов серверов и шасси, температуры, важных компонентов, состояния электропитания, предиктивного анализа аппаратных сбоев.</w:t>
      </w:r>
    </w:p>
    <w:p w:rsidR="00AF115C" w:rsidRPr="009B268C" w:rsidRDefault="00D14295" w:rsidP="000442F5">
      <w:pPr>
        <w:widowControl/>
        <w:autoSpaceDE/>
        <w:autoSpaceDN/>
        <w:adjustRightInd/>
        <w:spacing w:before="60" w:after="60"/>
        <w:jc w:val="both"/>
        <w:rPr>
          <w:rFonts w:ascii="Times New Roman" w:hAnsi="Times New Roman" w:cs="Times New Roman"/>
          <w:sz w:val="24"/>
          <w:szCs w:val="24"/>
        </w:rPr>
      </w:pPr>
      <w:r>
        <w:rPr>
          <w:rFonts w:ascii="Times New Roman" w:hAnsi="Times New Roman"/>
          <w:sz w:val="24"/>
          <w:szCs w:val="24"/>
        </w:rPr>
        <w:t xml:space="preserve">Компоненты ПАКВ </w:t>
      </w:r>
      <w:r w:rsidR="00B7104E">
        <w:rPr>
          <w:rFonts w:ascii="Times New Roman" w:hAnsi="Times New Roman" w:cs="Times New Roman"/>
          <w:bCs/>
          <w:sz w:val="24"/>
          <w:szCs w:val="24"/>
        </w:rPr>
        <w:t>долж</w:t>
      </w:r>
      <w:r w:rsidR="00AF115C" w:rsidRPr="009B268C">
        <w:rPr>
          <w:rFonts w:ascii="Times New Roman" w:hAnsi="Times New Roman" w:cs="Times New Roman"/>
          <w:bCs/>
          <w:sz w:val="24"/>
          <w:szCs w:val="24"/>
        </w:rPr>
        <w:t>н</w:t>
      </w:r>
      <w:r>
        <w:rPr>
          <w:rFonts w:ascii="Times New Roman" w:hAnsi="Times New Roman" w:cs="Times New Roman"/>
          <w:bCs/>
          <w:sz w:val="24"/>
          <w:szCs w:val="24"/>
        </w:rPr>
        <w:t>ы</w:t>
      </w:r>
      <w:r w:rsidR="00AF115C" w:rsidRPr="009B268C">
        <w:rPr>
          <w:rFonts w:ascii="Times New Roman" w:hAnsi="Times New Roman" w:cs="Times New Roman"/>
          <w:bCs/>
          <w:sz w:val="24"/>
          <w:szCs w:val="24"/>
        </w:rPr>
        <w:t xml:space="preserve"> иметь возможность подключения к единой консоли администрирования оборудования. Единая консоль администрирования должна поддерживать подключение, мониторинг и управление текущими серверами в ЦОД</w:t>
      </w:r>
      <w:r w:rsidR="00AF115C">
        <w:rPr>
          <w:rFonts w:ascii="Times New Roman" w:hAnsi="Times New Roman" w:cs="Times New Roman"/>
          <w:bCs/>
          <w:sz w:val="24"/>
          <w:szCs w:val="24"/>
        </w:rPr>
        <w:t>.</w:t>
      </w:r>
    </w:p>
    <w:p w:rsidR="00B925C3" w:rsidRPr="00FF7CDD" w:rsidRDefault="00B925C3" w:rsidP="000442F5">
      <w:pPr>
        <w:widowControl/>
        <w:autoSpaceDE/>
        <w:autoSpaceDN/>
        <w:adjustRightInd/>
        <w:spacing w:before="60" w:after="60"/>
        <w:jc w:val="both"/>
        <w:rPr>
          <w:rFonts w:ascii="Times New Roman" w:hAnsi="Times New Roman" w:cs="Times New Roman"/>
          <w:bCs/>
          <w:spacing w:val="-8"/>
          <w:sz w:val="24"/>
          <w:szCs w:val="24"/>
        </w:rPr>
      </w:pPr>
      <w:r w:rsidRPr="00FF7CDD">
        <w:rPr>
          <w:rFonts w:ascii="Times New Roman" w:hAnsi="Times New Roman" w:cs="Times New Roman"/>
          <w:bCs/>
          <w:spacing w:val="-8"/>
          <w:sz w:val="24"/>
          <w:szCs w:val="24"/>
        </w:rPr>
        <w:t xml:space="preserve">В состав поставляемого </w:t>
      </w:r>
      <w:proofErr w:type="gramStart"/>
      <w:r w:rsidRPr="00FF7CDD">
        <w:rPr>
          <w:rFonts w:ascii="Times New Roman" w:hAnsi="Times New Roman" w:cs="Times New Roman"/>
          <w:bCs/>
          <w:spacing w:val="-8"/>
          <w:sz w:val="24"/>
          <w:szCs w:val="24"/>
        </w:rPr>
        <w:t>оборудования  должно</w:t>
      </w:r>
      <w:proofErr w:type="gramEnd"/>
      <w:r w:rsidRPr="00FF7CDD">
        <w:rPr>
          <w:rFonts w:ascii="Times New Roman" w:hAnsi="Times New Roman" w:cs="Times New Roman"/>
          <w:bCs/>
          <w:spacing w:val="-8"/>
          <w:sz w:val="24"/>
          <w:szCs w:val="24"/>
        </w:rPr>
        <w:t xml:space="preserve"> входить ПО автоматизирующее процесс развертывания аппаратных компонентов оставляемых серверов и ОС (таких как MS </w:t>
      </w:r>
      <w:proofErr w:type="spellStart"/>
      <w:r w:rsidRPr="00FF7CDD">
        <w:rPr>
          <w:rFonts w:ascii="Times New Roman" w:hAnsi="Times New Roman" w:cs="Times New Roman"/>
          <w:bCs/>
          <w:spacing w:val="-8"/>
          <w:sz w:val="24"/>
          <w:szCs w:val="24"/>
        </w:rPr>
        <w:t>Windows</w:t>
      </w:r>
      <w:proofErr w:type="spellEnd"/>
      <w:r w:rsidRPr="00FF7CDD">
        <w:rPr>
          <w:rFonts w:ascii="Times New Roman" w:hAnsi="Times New Roman" w:cs="Times New Roman"/>
          <w:bCs/>
          <w:spacing w:val="-8"/>
          <w:sz w:val="24"/>
          <w:szCs w:val="24"/>
        </w:rPr>
        <w:t xml:space="preserve"> </w:t>
      </w:r>
      <w:proofErr w:type="spellStart"/>
      <w:r w:rsidRPr="00FF7CDD">
        <w:rPr>
          <w:rFonts w:ascii="Times New Roman" w:hAnsi="Times New Roman" w:cs="Times New Roman"/>
          <w:bCs/>
          <w:spacing w:val="-8"/>
          <w:sz w:val="24"/>
          <w:szCs w:val="24"/>
        </w:rPr>
        <w:t>Server</w:t>
      </w:r>
      <w:proofErr w:type="spellEnd"/>
      <w:r w:rsidRPr="00FF7CDD">
        <w:rPr>
          <w:rFonts w:ascii="Times New Roman" w:hAnsi="Times New Roman" w:cs="Times New Roman"/>
          <w:bCs/>
          <w:spacing w:val="-8"/>
          <w:sz w:val="24"/>
          <w:szCs w:val="24"/>
        </w:rPr>
        <w:t xml:space="preserve">, </w:t>
      </w:r>
      <w:proofErr w:type="spellStart"/>
      <w:r w:rsidRPr="00FF7CDD">
        <w:rPr>
          <w:rFonts w:ascii="Times New Roman" w:hAnsi="Times New Roman" w:cs="Times New Roman"/>
          <w:bCs/>
          <w:spacing w:val="-8"/>
          <w:sz w:val="24"/>
          <w:szCs w:val="24"/>
        </w:rPr>
        <w:t>RedHat</w:t>
      </w:r>
      <w:proofErr w:type="spellEnd"/>
      <w:r w:rsidRPr="00FF7CDD">
        <w:rPr>
          <w:rFonts w:ascii="Times New Roman" w:hAnsi="Times New Roman" w:cs="Times New Roman"/>
          <w:bCs/>
          <w:spacing w:val="-8"/>
          <w:sz w:val="24"/>
          <w:szCs w:val="24"/>
        </w:rPr>
        <w:t xml:space="preserve"> </w:t>
      </w:r>
      <w:proofErr w:type="spellStart"/>
      <w:r w:rsidRPr="00FF7CDD">
        <w:rPr>
          <w:rFonts w:ascii="Times New Roman" w:hAnsi="Times New Roman" w:cs="Times New Roman"/>
          <w:bCs/>
          <w:spacing w:val="-8"/>
          <w:sz w:val="24"/>
          <w:szCs w:val="24"/>
        </w:rPr>
        <w:t>Linux</w:t>
      </w:r>
      <w:proofErr w:type="spellEnd"/>
      <w:r w:rsidRPr="00FF7CDD">
        <w:rPr>
          <w:rFonts w:ascii="Times New Roman" w:hAnsi="Times New Roman" w:cs="Times New Roman"/>
          <w:bCs/>
          <w:spacing w:val="-8"/>
          <w:sz w:val="24"/>
          <w:szCs w:val="24"/>
        </w:rPr>
        <w:t xml:space="preserve">, SUSE </w:t>
      </w:r>
      <w:proofErr w:type="spellStart"/>
      <w:r w:rsidRPr="00FF7CDD">
        <w:rPr>
          <w:rFonts w:ascii="Times New Roman" w:hAnsi="Times New Roman" w:cs="Times New Roman"/>
          <w:bCs/>
          <w:spacing w:val="-8"/>
          <w:sz w:val="24"/>
          <w:szCs w:val="24"/>
        </w:rPr>
        <w:t>Linux</w:t>
      </w:r>
      <w:proofErr w:type="spellEnd"/>
      <w:r w:rsidRPr="00FF7CDD">
        <w:rPr>
          <w:rFonts w:ascii="Times New Roman" w:hAnsi="Times New Roman" w:cs="Times New Roman"/>
          <w:bCs/>
          <w:spacing w:val="-8"/>
          <w:sz w:val="24"/>
          <w:szCs w:val="24"/>
        </w:rPr>
        <w:t xml:space="preserve">, </w:t>
      </w:r>
      <w:proofErr w:type="spellStart"/>
      <w:r w:rsidRPr="00FF7CDD">
        <w:rPr>
          <w:rFonts w:ascii="Times New Roman" w:hAnsi="Times New Roman" w:cs="Times New Roman"/>
          <w:bCs/>
          <w:spacing w:val="-8"/>
          <w:sz w:val="24"/>
          <w:szCs w:val="24"/>
        </w:rPr>
        <w:t>VMware</w:t>
      </w:r>
      <w:proofErr w:type="spellEnd"/>
      <w:r w:rsidRPr="00FF7CDD">
        <w:rPr>
          <w:rFonts w:ascii="Times New Roman" w:hAnsi="Times New Roman" w:cs="Times New Roman"/>
          <w:bCs/>
          <w:spacing w:val="-8"/>
          <w:sz w:val="24"/>
          <w:szCs w:val="24"/>
        </w:rPr>
        <w:t xml:space="preserve"> </w:t>
      </w:r>
      <w:proofErr w:type="spellStart"/>
      <w:r w:rsidRPr="00FF7CDD">
        <w:rPr>
          <w:rFonts w:ascii="Times New Roman" w:hAnsi="Times New Roman" w:cs="Times New Roman"/>
          <w:bCs/>
          <w:spacing w:val="-8"/>
          <w:sz w:val="24"/>
          <w:szCs w:val="24"/>
        </w:rPr>
        <w:t>ESXi</w:t>
      </w:r>
      <w:proofErr w:type="spellEnd"/>
      <w:r w:rsidRPr="00FF7CDD">
        <w:rPr>
          <w:rFonts w:ascii="Times New Roman" w:hAnsi="Times New Roman" w:cs="Times New Roman"/>
          <w:bCs/>
          <w:spacing w:val="-8"/>
          <w:sz w:val="24"/>
          <w:szCs w:val="24"/>
        </w:rPr>
        <w:t xml:space="preserve">, MS </w:t>
      </w:r>
      <w:proofErr w:type="spellStart"/>
      <w:r w:rsidRPr="00FF7CDD">
        <w:rPr>
          <w:rFonts w:ascii="Times New Roman" w:hAnsi="Times New Roman" w:cs="Times New Roman"/>
          <w:bCs/>
          <w:spacing w:val="-8"/>
          <w:sz w:val="24"/>
          <w:szCs w:val="24"/>
        </w:rPr>
        <w:t>Hyper</w:t>
      </w:r>
      <w:proofErr w:type="spellEnd"/>
      <w:r w:rsidRPr="00FF7CDD">
        <w:rPr>
          <w:rFonts w:ascii="Times New Roman" w:hAnsi="Times New Roman" w:cs="Times New Roman"/>
          <w:bCs/>
          <w:spacing w:val="-8"/>
          <w:sz w:val="24"/>
          <w:szCs w:val="24"/>
        </w:rPr>
        <w:t xml:space="preserve">-V) этих серверов. Указанное ПО также должно автоматизировать процесс управления и оптимизации работы указанных серверов и ОС этих серверов, а также процесс миграции физических серверов в виртуальные и виртуальные в физические. Указанное ПО должно позволять запускать из консоли этого ПО консоль </w:t>
      </w:r>
      <w:proofErr w:type="spellStart"/>
      <w:r w:rsidRPr="00FF7CDD">
        <w:rPr>
          <w:rFonts w:ascii="Times New Roman" w:hAnsi="Times New Roman" w:cs="Times New Roman"/>
          <w:bCs/>
          <w:spacing w:val="-8"/>
          <w:sz w:val="24"/>
          <w:szCs w:val="24"/>
        </w:rPr>
        <w:t>VMware</w:t>
      </w:r>
      <w:proofErr w:type="spellEnd"/>
      <w:r w:rsidRPr="00FF7CDD">
        <w:rPr>
          <w:rFonts w:ascii="Times New Roman" w:hAnsi="Times New Roman" w:cs="Times New Roman"/>
          <w:bCs/>
          <w:spacing w:val="-8"/>
          <w:sz w:val="24"/>
          <w:szCs w:val="24"/>
        </w:rPr>
        <w:t xml:space="preserve"> </w:t>
      </w:r>
      <w:proofErr w:type="spellStart"/>
      <w:r w:rsidRPr="00FF7CDD">
        <w:rPr>
          <w:rFonts w:ascii="Times New Roman" w:hAnsi="Times New Roman" w:cs="Times New Roman"/>
          <w:bCs/>
          <w:spacing w:val="-8"/>
          <w:sz w:val="24"/>
          <w:szCs w:val="24"/>
        </w:rPr>
        <w:t>vCenter</w:t>
      </w:r>
      <w:proofErr w:type="spellEnd"/>
      <w:r w:rsidRPr="00FF7CDD">
        <w:rPr>
          <w:rFonts w:ascii="Times New Roman" w:hAnsi="Times New Roman" w:cs="Times New Roman"/>
          <w:bCs/>
          <w:spacing w:val="-8"/>
          <w:sz w:val="24"/>
          <w:szCs w:val="24"/>
        </w:rPr>
        <w:t xml:space="preserve">, позволять запуск, остановку, перезагрузку, перемещение виртуальных машин, а также перемещение виртуальных машин с одного узла </w:t>
      </w:r>
      <w:proofErr w:type="spellStart"/>
      <w:r w:rsidRPr="00FF7CDD">
        <w:rPr>
          <w:rFonts w:ascii="Times New Roman" w:hAnsi="Times New Roman" w:cs="Times New Roman"/>
          <w:bCs/>
          <w:spacing w:val="-8"/>
          <w:sz w:val="24"/>
          <w:szCs w:val="24"/>
        </w:rPr>
        <w:t>ESXi</w:t>
      </w:r>
      <w:proofErr w:type="spellEnd"/>
      <w:r w:rsidRPr="00FF7CDD">
        <w:rPr>
          <w:rFonts w:ascii="Times New Roman" w:hAnsi="Times New Roman" w:cs="Times New Roman"/>
          <w:bCs/>
          <w:spacing w:val="-8"/>
          <w:sz w:val="24"/>
          <w:szCs w:val="24"/>
        </w:rPr>
        <w:t xml:space="preserve"> на другой при получении от средства предиктивного анализа аппаратных информации о высокой вероятности сбоя узла </w:t>
      </w:r>
      <w:proofErr w:type="spellStart"/>
      <w:r w:rsidRPr="00FF7CDD">
        <w:rPr>
          <w:rFonts w:ascii="Times New Roman" w:hAnsi="Times New Roman" w:cs="Times New Roman"/>
          <w:bCs/>
          <w:spacing w:val="-8"/>
          <w:sz w:val="24"/>
          <w:szCs w:val="24"/>
        </w:rPr>
        <w:t>ESXi</w:t>
      </w:r>
      <w:proofErr w:type="spellEnd"/>
    </w:p>
    <w:p w:rsidR="00720E62" w:rsidRPr="0013303B" w:rsidRDefault="0060749C" w:rsidP="000442F5">
      <w:pPr>
        <w:widowControl/>
        <w:autoSpaceDE/>
        <w:autoSpaceDN/>
        <w:adjustRightInd/>
        <w:spacing w:before="60" w:after="60"/>
        <w:jc w:val="both"/>
        <w:rPr>
          <w:rFonts w:ascii="Times New Roman" w:hAnsi="Times New Roman" w:cs="Times New Roman"/>
          <w:sz w:val="24"/>
          <w:szCs w:val="24"/>
        </w:rPr>
      </w:pPr>
      <w:r>
        <w:rPr>
          <w:rFonts w:ascii="Times New Roman" w:hAnsi="Times New Roman"/>
          <w:sz w:val="24"/>
          <w:szCs w:val="24"/>
        </w:rPr>
        <w:t xml:space="preserve">Компоненты </w:t>
      </w:r>
      <w:r w:rsidR="00CA352B">
        <w:rPr>
          <w:rFonts w:ascii="Times New Roman" w:hAnsi="Times New Roman"/>
          <w:sz w:val="24"/>
          <w:szCs w:val="24"/>
        </w:rPr>
        <w:t>ПАКВ</w:t>
      </w:r>
      <w:r w:rsidR="00720E62">
        <w:rPr>
          <w:rFonts w:ascii="Times New Roman" w:hAnsi="Times New Roman" w:cs="Times New Roman"/>
          <w:sz w:val="24"/>
          <w:szCs w:val="24"/>
        </w:rPr>
        <w:t xml:space="preserve"> </w:t>
      </w:r>
      <w:r w:rsidR="00720E62" w:rsidRPr="0013303B">
        <w:rPr>
          <w:rFonts w:ascii="Times New Roman" w:hAnsi="Times New Roman" w:cs="Times New Roman"/>
          <w:sz w:val="24"/>
          <w:szCs w:val="24"/>
        </w:rPr>
        <w:t>должн</w:t>
      </w:r>
      <w:r w:rsidR="00720E62">
        <w:rPr>
          <w:rFonts w:ascii="Times New Roman" w:hAnsi="Times New Roman" w:cs="Times New Roman"/>
          <w:sz w:val="24"/>
          <w:szCs w:val="24"/>
        </w:rPr>
        <w:t>ы</w:t>
      </w:r>
      <w:r w:rsidR="00720E62" w:rsidRPr="0013303B">
        <w:rPr>
          <w:rFonts w:ascii="Times New Roman" w:hAnsi="Times New Roman" w:cs="Times New Roman"/>
          <w:sz w:val="24"/>
          <w:szCs w:val="24"/>
        </w:rPr>
        <w:t xml:space="preserve"> обеспечиваться технической поддержкой от производителя на территории РФ. В стоимость предложения Участника должна </w:t>
      </w:r>
      <w:r w:rsidR="001A5745">
        <w:rPr>
          <w:rFonts w:ascii="Times New Roman" w:hAnsi="Times New Roman" w:cs="Times New Roman"/>
          <w:sz w:val="24"/>
          <w:szCs w:val="24"/>
        </w:rPr>
        <w:t>входить стоимость</w:t>
      </w:r>
      <w:r w:rsidR="00720E62" w:rsidRPr="0013303B">
        <w:rPr>
          <w:rFonts w:ascii="Times New Roman" w:hAnsi="Times New Roman" w:cs="Times New Roman"/>
          <w:sz w:val="24"/>
          <w:szCs w:val="24"/>
        </w:rPr>
        <w:t xml:space="preserve"> поддержки со стороны производителя на 3 года.</w:t>
      </w:r>
    </w:p>
    <w:p w:rsidR="00B919CD" w:rsidRDefault="00B919CD" w:rsidP="000442F5">
      <w:pPr>
        <w:widowControl/>
        <w:autoSpaceDE/>
        <w:autoSpaceDN/>
        <w:adjustRightInd/>
        <w:spacing w:before="60" w:after="60"/>
        <w:jc w:val="both"/>
        <w:rPr>
          <w:rFonts w:ascii="Times New Roman" w:hAnsi="Times New Roman" w:cs="Times New Roman"/>
          <w:sz w:val="24"/>
          <w:szCs w:val="24"/>
        </w:rPr>
      </w:pPr>
    </w:p>
    <w:p w:rsidR="007B7D13" w:rsidRPr="0013303B" w:rsidRDefault="007B7D13" w:rsidP="007B7D13">
      <w:pPr>
        <w:keepNext/>
        <w:widowControl/>
        <w:numPr>
          <w:ilvl w:val="1"/>
          <w:numId w:val="0"/>
        </w:numPr>
        <w:autoSpaceDE/>
        <w:autoSpaceDN/>
        <w:adjustRightInd/>
        <w:spacing w:before="240" w:after="60"/>
        <w:ind w:left="576" w:hanging="576"/>
        <w:outlineLvl w:val="1"/>
        <w:rPr>
          <w:rFonts w:ascii="Times New Roman" w:hAnsi="Times New Roman" w:cs="Times New Roman"/>
          <w:b/>
          <w:bCs/>
          <w:iCs/>
          <w:sz w:val="24"/>
          <w:szCs w:val="28"/>
        </w:rPr>
      </w:pPr>
      <w:r w:rsidRPr="00B86D4C">
        <w:rPr>
          <w:rFonts w:ascii="Times New Roman" w:hAnsi="Times New Roman" w:cs="Times New Roman"/>
          <w:b/>
          <w:bCs/>
          <w:iCs/>
          <w:sz w:val="24"/>
          <w:szCs w:val="28"/>
        </w:rPr>
        <w:t>3</w:t>
      </w:r>
      <w:r>
        <w:rPr>
          <w:rFonts w:ascii="Times New Roman" w:hAnsi="Times New Roman" w:cs="Times New Roman"/>
          <w:b/>
          <w:bCs/>
          <w:iCs/>
          <w:sz w:val="24"/>
          <w:szCs w:val="28"/>
        </w:rPr>
        <w:t xml:space="preserve">.2 </w:t>
      </w:r>
      <w:r w:rsidRPr="0022192E">
        <w:rPr>
          <w:rFonts w:ascii="Times New Roman" w:hAnsi="Times New Roman" w:cs="Times New Roman"/>
          <w:b/>
          <w:bCs/>
          <w:iCs/>
          <w:sz w:val="24"/>
          <w:szCs w:val="28"/>
        </w:rPr>
        <w:t xml:space="preserve">Требования к </w:t>
      </w:r>
      <w:r w:rsidRPr="0022192E">
        <w:rPr>
          <w:rFonts w:ascii="Times New Roman" w:hAnsi="Times New Roman"/>
          <w:b/>
          <w:sz w:val="24"/>
          <w:szCs w:val="24"/>
        </w:rPr>
        <w:t>программно-аппаратным комплексам</w:t>
      </w:r>
      <w:r>
        <w:rPr>
          <w:rFonts w:ascii="Times New Roman" w:hAnsi="Times New Roman"/>
          <w:b/>
          <w:sz w:val="24"/>
          <w:szCs w:val="24"/>
        </w:rPr>
        <w:t xml:space="preserve"> виртуализации (ПАКВ) </w:t>
      </w:r>
      <w:r w:rsidRPr="00BD01C1">
        <w:rPr>
          <w:rFonts w:ascii="Times New Roman" w:hAnsi="Times New Roman"/>
          <w:b/>
          <w:sz w:val="24"/>
          <w:szCs w:val="24"/>
        </w:rPr>
        <w:t xml:space="preserve">станций </w:t>
      </w:r>
      <w:r w:rsidRPr="007B7D13">
        <w:rPr>
          <w:rFonts w:ascii="Times New Roman" w:hAnsi="Times New Roman"/>
          <w:b/>
          <w:sz w:val="24"/>
          <w:szCs w:val="24"/>
        </w:rPr>
        <w:t>“Карельский”.</w:t>
      </w:r>
    </w:p>
    <w:p w:rsidR="007B7D13" w:rsidRDefault="007B7D13" w:rsidP="000442F5">
      <w:pPr>
        <w:widowControl/>
        <w:autoSpaceDE/>
        <w:autoSpaceDN/>
        <w:adjustRightInd/>
        <w:spacing w:before="60" w:after="60"/>
        <w:jc w:val="both"/>
        <w:rPr>
          <w:rFonts w:ascii="Times New Roman" w:hAnsi="Times New Roman" w:cs="Times New Roman"/>
          <w:sz w:val="24"/>
          <w:szCs w:val="24"/>
        </w:rPr>
      </w:pPr>
    </w:p>
    <w:p w:rsidR="00BD5C27" w:rsidRDefault="00BD5C27" w:rsidP="00BD5C27">
      <w:pPr>
        <w:widowControl/>
        <w:autoSpaceDE/>
        <w:autoSpaceDN/>
        <w:adjustRightInd/>
        <w:spacing w:before="60" w:after="60"/>
        <w:jc w:val="both"/>
        <w:rPr>
          <w:rFonts w:ascii="Times New Roman" w:hAnsi="Times New Roman" w:cs="Times New Roman"/>
          <w:sz w:val="24"/>
          <w:szCs w:val="24"/>
        </w:rPr>
      </w:pPr>
      <w:r>
        <w:rPr>
          <w:rFonts w:ascii="Times New Roman" w:hAnsi="Times New Roman"/>
          <w:sz w:val="24"/>
          <w:szCs w:val="24"/>
        </w:rPr>
        <w:t>ПАКВ для станций ф</w:t>
      </w:r>
      <w:r w:rsidR="00A86D96">
        <w:rPr>
          <w:rFonts w:ascii="Times New Roman" w:hAnsi="Times New Roman"/>
          <w:sz w:val="24"/>
          <w:szCs w:val="24"/>
        </w:rPr>
        <w:t>илиала</w:t>
      </w:r>
      <w:r>
        <w:rPr>
          <w:rFonts w:ascii="Times New Roman" w:hAnsi="Times New Roman"/>
          <w:sz w:val="24"/>
          <w:szCs w:val="24"/>
        </w:rPr>
        <w:t xml:space="preserve"> </w:t>
      </w:r>
      <w:r w:rsidRPr="004D7BFA">
        <w:rPr>
          <w:rFonts w:ascii="Times New Roman" w:hAnsi="Times New Roman"/>
          <w:sz w:val="24"/>
          <w:szCs w:val="24"/>
        </w:rPr>
        <w:t>“</w:t>
      </w:r>
      <w:r>
        <w:rPr>
          <w:rFonts w:ascii="Times New Roman" w:hAnsi="Times New Roman"/>
          <w:sz w:val="24"/>
          <w:szCs w:val="24"/>
        </w:rPr>
        <w:t>Карельский</w:t>
      </w:r>
      <w:r w:rsidRPr="004D7BFA">
        <w:rPr>
          <w:rFonts w:ascii="Times New Roman" w:hAnsi="Times New Roman"/>
          <w:sz w:val="24"/>
          <w:szCs w:val="24"/>
        </w:rPr>
        <w:t>”</w:t>
      </w:r>
      <w:r>
        <w:rPr>
          <w:rFonts w:ascii="Times New Roman" w:hAnsi="Times New Roman"/>
          <w:sz w:val="24"/>
          <w:szCs w:val="24"/>
        </w:rPr>
        <w:t xml:space="preserve"> </w:t>
      </w:r>
      <w:r>
        <w:rPr>
          <w:rFonts w:ascii="Times New Roman" w:hAnsi="Times New Roman" w:cs="Times New Roman"/>
          <w:sz w:val="24"/>
          <w:szCs w:val="24"/>
        </w:rPr>
        <w:t>должен обладать</w:t>
      </w:r>
      <w:r w:rsidRPr="0013303B">
        <w:rPr>
          <w:rFonts w:ascii="Times New Roman" w:hAnsi="Times New Roman" w:cs="Times New Roman"/>
          <w:sz w:val="24"/>
          <w:szCs w:val="24"/>
        </w:rPr>
        <w:t xml:space="preserve"> характеристиками</w:t>
      </w:r>
      <w:r>
        <w:rPr>
          <w:rFonts w:ascii="Times New Roman" w:hAnsi="Times New Roman" w:cs="Times New Roman"/>
          <w:sz w:val="24"/>
          <w:szCs w:val="24"/>
        </w:rPr>
        <w:t xml:space="preserve"> не хуже</w:t>
      </w:r>
      <w:r w:rsidRPr="0013303B">
        <w:rPr>
          <w:rFonts w:ascii="Times New Roman" w:hAnsi="Times New Roman" w:cs="Times New Roman"/>
          <w:sz w:val="24"/>
          <w:szCs w:val="24"/>
        </w:rPr>
        <w:t>:</w:t>
      </w:r>
    </w:p>
    <w:p w:rsidR="006A2D84" w:rsidRPr="00351E3E" w:rsidRDefault="006A2D84" w:rsidP="006A2D84">
      <w:pPr>
        <w:pStyle w:val="a4"/>
        <w:numPr>
          <w:ilvl w:val="0"/>
          <w:numId w:val="35"/>
        </w:numPr>
        <w:spacing w:before="60" w:after="60"/>
        <w:jc w:val="both"/>
        <w:rPr>
          <w:rFonts w:ascii="Times New Roman" w:hAnsi="Times New Roman"/>
          <w:sz w:val="24"/>
          <w:szCs w:val="24"/>
        </w:rPr>
      </w:pPr>
      <w:r w:rsidRPr="005750EB">
        <w:rPr>
          <w:rFonts w:ascii="Times New Roman" w:hAnsi="Times New Roman"/>
          <w:sz w:val="24"/>
          <w:szCs w:val="24"/>
        </w:rPr>
        <w:t xml:space="preserve">Соответствовать требованиям отказоустойчивости, предъявляемым к </w:t>
      </w:r>
      <w:r>
        <w:rPr>
          <w:rFonts w:ascii="Times New Roman" w:hAnsi="Times New Roman"/>
          <w:sz w:val="24"/>
          <w:szCs w:val="24"/>
        </w:rPr>
        <w:t>ПАКВ.</w:t>
      </w:r>
    </w:p>
    <w:p w:rsidR="006A2D84" w:rsidRPr="005750EB" w:rsidRDefault="006A2D84" w:rsidP="006A2D84">
      <w:pPr>
        <w:pStyle w:val="a4"/>
        <w:numPr>
          <w:ilvl w:val="0"/>
          <w:numId w:val="35"/>
        </w:numPr>
        <w:spacing w:before="60" w:after="60"/>
        <w:jc w:val="both"/>
        <w:rPr>
          <w:rFonts w:ascii="Times New Roman" w:hAnsi="Times New Roman"/>
          <w:sz w:val="24"/>
          <w:szCs w:val="24"/>
        </w:rPr>
      </w:pPr>
      <w:r w:rsidRPr="005750EB">
        <w:rPr>
          <w:rFonts w:ascii="Times New Roman" w:hAnsi="Times New Roman"/>
          <w:sz w:val="24"/>
          <w:szCs w:val="24"/>
        </w:rPr>
        <w:t>В</w:t>
      </w:r>
      <w:r>
        <w:rPr>
          <w:rFonts w:ascii="Times New Roman" w:hAnsi="Times New Roman"/>
          <w:sz w:val="24"/>
          <w:szCs w:val="24"/>
        </w:rPr>
        <w:t xml:space="preserve">ключать в себя </w:t>
      </w:r>
      <w:r w:rsidRPr="00FF7CDD">
        <w:rPr>
          <w:rFonts w:ascii="Times New Roman" w:hAnsi="Times New Roman"/>
          <w:sz w:val="24"/>
          <w:szCs w:val="24"/>
          <w:lang w:val="en-US"/>
        </w:rPr>
        <w:t>Blade</w:t>
      </w:r>
      <w:r w:rsidRPr="0013303B">
        <w:rPr>
          <w:rFonts w:ascii="Times New Roman" w:hAnsi="Times New Roman"/>
          <w:sz w:val="24"/>
          <w:szCs w:val="24"/>
        </w:rPr>
        <w:t xml:space="preserve"> сервер</w:t>
      </w:r>
      <w:r>
        <w:rPr>
          <w:rFonts w:ascii="Times New Roman" w:hAnsi="Times New Roman"/>
          <w:sz w:val="24"/>
          <w:szCs w:val="24"/>
        </w:rPr>
        <w:t>а с характеристиками не</w:t>
      </w:r>
      <w:r w:rsidRPr="005750EB">
        <w:rPr>
          <w:rFonts w:ascii="Times New Roman" w:hAnsi="Times New Roman"/>
          <w:sz w:val="24"/>
          <w:szCs w:val="24"/>
        </w:rPr>
        <w:t xml:space="preserve"> хуже: </w:t>
      </w:r>
    </w:p>
    <w:p w:rsidR="00B919CD" w:rsidRPr="005203EA" w:rsidRDefault="00B919CD" w:rsidP="00C25A9F">
      <w:pPr>
        <w:pStyle w:val="a4"/>
        <w:numPr>
          <w:ilvl w:val="0"/>
          <w:numId w:val="37"/>
        </w:numPr>
        <w:spacing w:before="60" w:after="60"/>
        <w:ind w:left="709" w:hanging="283"/>
        <w:jc w:val="both"/>
        <w:rPr>
          <w:rFonts w:ascii="Times New Roman" w:hAnsi="Times New Roman"/>
          <w:b/>
          <w:bCs/>
          <w:sz w:val="24"/>
          <w:szCs w:val="24"/>
        </w:rPr>
      </w:pPr>
      <w:r w:rsidRPr="005203EA">
        <w:rPr>
          <w:rFonts w:ascii="Times New Roman" w:hAnsi="Times New Roman"/>
          <w:sz w:val="24"/>
          <w:szCs w:val="24"/>
        </w:rPr>
        <w:t xml:space="preserve">Иметь не менее 2 процессоров, каждый с характеристиками не хуже, чем </w:t>
      </w:r>
      <w:r w:rsidRPr="005203EA">
        <w:rPr>
          <w:rFonts w:ascii="Times New Roman" w:hAnsi="Times New Roman"/>
          <w:bCs/>
          <w:sz w:val="24"/>
          <w:szCs w:val="24"/>
          <w:lang w:val="en-US"/>
        </w:rPr>
        <w:t>Intel</w:t>
      </w:r>
      <w:r w:rsidRPr="005203EA">
        <w:rPr>
          <w:rFonts w:ascii="Times New Roman" w:hAnsi="Times New Roman"/>
          <w:bCs/>
          <w:sz w:val="24"/>
          <w:szCs w:val="24"/>
        </w:rPr>
        <w:t xml:space="preserve"> </w:t>
      </w:r>
      <w:r w:rsidRPr="005203EA">
        <w:rPr>
          <w:rFonts w:ascii="Times New Roman" w:hAnsi="Times New Roman"/>
          <w:bCs/>
          <w:sz w:val="24"/>
          <w:szCs w:val="24"/>
          <w:lang w:val="en-US"/>
        </w:rPr>
        <w:t>Xeon</w:t>
      </w:r>
      <w:r w:rsidRPr="005203EA">
        <w:rPr>
          <w:rFonts w:ascii="Times New Roman" w:hAnsi="Times New Roman"/>
          <w:bCs/>
          <w:sz w:val="24"/>
          <w:szCs w:val="24"/>
        </w:rPr>
        <w:t xml:space="preserve"> </w:t>
      </w:r>
      <w:r w:rsidRPr="005203EA">
        <w:rPr>
          <w:rFonts w:ascii="Times New Roman" w:hAnsi="Times New Roman"/>
          <w:bCs/>
          <w:sz w:val="24"/>
          <w:szCs w:val="24"/>
          <w:lang w:val="en-US"/>
        </w:rPr>
        <w:t>Processor</w:t>
      </w:r>
      <w:r w:rsidR="00662F7E">
        <w:rPr>
          <w:rFonts w:ascii="Times New Roman" w:hAnsi="Times New Roman"/>
          <w:bCs/>
          <w:sz w:val="24"/>
          <w:szCs w:val="24"/>
        </w:rPr>
        <w:t xml:space="preserve"> E5</w:t>
      </w:r>
      <w:r w:rsidR="00662F7E">
        <w:rPr>
          <w:rFonts w:ascii="Times New Roman" w:hAnsi="Times New Roman"/>
          <w:bCs/>
          <w:sz w:val="24"/>
          <w:szCs w:val="24"/>
        </w:rPr>
        <w:noBreakHyphen/>
        <w:t>268</w:t>
      </w:r>
      <w:r w:rsidRPr="005203EA">
        <w:rPr>
          <w:rFonts w:ascii="Times New Roman" w:hAnsi="Times New Roman"/>
          <w:bCs/>
          <w:sz w:val="24"/>
          <w:szCs w:val="24"/>
        </w:rPr>
        <w:t>0v</w:t>
      </w:r>
      <w:r w:rsidR="00662F7E">
        <w:rPr>
          <w:rFonts w:ascii="Times New Roman" w:hAnsi="Times New Roman"/>
          <w:bCs/>
          <w:sz w:val="24"/>
          <w:szCs w:val="24"/>
        </w:rPr>
        <w:t>4</w:t>
      </w:r>
    </w:p>
    <w:p w:rsidR="00B919CD" w:rsidRPr="005203EA" w:rsidRDefault="008A53DB" w:rsidP="00C25A9F">
      <w:pPr>
        <w:pStyle w:val="a4"/>
        <w:numPr>
          <w:ilvl w:val="0"/>
          <w:numId w:val="37"/>
        </w:numPr>
        <w:spacing w:before="60" w:after="60"/>
        <w:ind w:left="709" w:hanging="283"/>
        <w:jc w:val="both"/>
        <w:rPr>
          <w:rFonts w:ascii="Times New Roman" w:hAnsi="Times New Roman"/>
          <w:sz w:val="24"/>
          <w:szCs w:val="24"/>
        </w:rPr>
      </w:pPr>
      <w:r w:rsidRPr="005203EA">
        <w:rPr>
          <w:rFonts w:ascii="Times New Roman" w:hAnsi="Times New Roman"/>
          <w:sz w:val="24"/>
          <w:szCs w:val="24"/>
        </w:rPr>
        <w:t xml:space="preserve">Иметь не менее </w:t>
      </w:r>
      <w:r w:rsidR="00797262" w:rsidRPr="005203EA">
        <w:rPr>
          <w:rFonts w:ascii="Times New Roman" w:hAnsi="Times New Roman"/>
          <w:sz w:val="24"/>
          <w:szCs w:val="24"/>
        </w:rPr>
        <w:t>512</w:t>
      </w:r>
      <w:r w:rsidR="00B919CD" w:rsidRPr="005203EA">
        <w:rPr>
          <w:rFonts w:ascii="Times New Roman" w:hAnsi="Times New Roman"/>
          <w:sz w:val="24"/>
          <w:szCs w:val="24"/>
        </w:rPr>
        <w:t xml:space="preserve"> ГБ оперативной памяти типа </w:t>
      </w:r>
      <w:r w:rsidR="00B919CD" w:rsidRPr="005203EA">
        <w:rPr>
          <w:rFonts w:ascii="Times New Roman" w:hAnsi="Times New Roman"/>
          <w:sz w:val="24"/>
          <w:szCs w:val="24"/>
          <w:lang w:val="en-US"/>
        </w:rPr>
        <w:t>DDR</w:t>
      </w:r>
      <w:r w:rsidR="00B919CD" w:rsidRPr="005203EA">
        <w:rPr>
          <w:rFonts w:ascii="Times New Roman" w:hAnsi="Times New Roman"/>
          <w:sz w:val="24"/>
          <w:szCs w:val="24"/>
        </w:rPr>
        <w:t xml:space="preserve">-4 </w:t>
      </w:r>
      <w:r w:rsidR="00B919CD" w:rsidRPr="005203EA">
        <w:rPr>
          <w:rFonts w:ascii="Times New Roman" w:hAnsi="Times New Roman"/>
          <w:sz w:val="24"/>
          <w:szCs w:val="24"/>
          <w:lang w:val="en-US"/>
        </w:rPr>
        <w:t>Registered</w:t>
      </w:r>
      <w:r w:rsidR="00915FDD" w:rsidRPr="005203EA">
        <w:rPr>
          <w:rFonts w:ascii="Times New Roman" w:hAnsi="Times New Roman"/>
          <w:sz w:val="24"/>
          <w:szCs w:val="24"/>
        </w:rPr>
        <w:t xml:space="preserve"> (RDIMM) с низким энергопотреблением</w:t>
      </w:r>
      <w:r w:rsidR="00B919CD" w:rsidRPr="005203EA">
        <w:rPr>
          <w:rFonts w:ascii="Times New Roman" w:hAnsi="Times New Roman"/>
          <w:sz w:val="24"/>
          <w:szCs w:val="24"/>
        </w:rPr>
        <w:t>.</w:t>
      </w:r>
    </w:p>
    <w:p w:rsidR="00104B61" w:rsidRPr="005203EA" w:rsidRDefault="00104B61" w:rsidP="00C25A9F">
      <w:pPr>
        <w:pStyle w:val="a4"/>
        <w:numPr>
          <w:ilvl w:val="0"/>
          <w:numId w:val="37"/>
        </w:numPr>
        <w:spacing w:before="60" w:after="60"/>
        <w:ind w:left="709" w:hanging="283"/>
        <w:jc w:val="both"/>
        <w:rPr>
          <w:rFonts w:ascii="Times New Roman" w:hAnsi="Times New Roman"/>
          <w:sz w:val="24"/>
          <w:szCs w:val="24"/>
        </w:rPr>
      </w:pPr>
      <w:r w:rsidRPr="005203EA">
        <w:rPr>
          <w:rFonts w:ascii="Times New Roman" w:hAnsi="Times New Roman"/>
          <w:sz w:val="24"/>
          <w:szCs w:val="24"/>
        </w:rPr>
        <w:t xml:space="preserve">Иметь не менее 2 портов </w:t>
      </w:r>
      <w:r w:rsidRPr="005203EA">
        <w:rPr>
          <w:rFonts w:ascii="Times New Roman" w:hAnsi="Times New Roman"/>
          <w:sz w:val="24"/>
          <w:szCs w:val="24"/>
          <w:lang w:val="en-US"/>
        </w:rPr>
        <w:t>FC</w:t>
      </w:r>
      <w:r w:rsidRPr="005203EA">
        <w:rPr>
          <w:rFonts w:ascii="Times New Roman" w:hAnsi="Times New Roman"/>
          <w:sz w:val="24"/>
          <w:szCs w:val="24"/>
        </w:rPr>
        <w:t xml:space="preserve"> 16 Гбит/с.</w:t>
      </w:r>
    </w:p>
    <w:p w:rsidR="00092993" w:rsidRPr="005203EA" w:rsidRDefault="00092993" w:rsidP="00C25A9F">
      <w:pPr>
        <w:pStyle w:val="a4"/>
        <w:numPr>
          <w:ilvl w:val="0"/>
          <w:numId w:val="37"/>
        </w:numPr>
        <w:spacing w:before="60" w:after="60"/>
        <w:ind w:left="709" w:hanging="283"/>
        <w:jc w:val="both"/>
        <w:rPr>
          <w:rFonts w:ascii="Times New Roman" w:hAnsi="Times New Roman"/>
          <w:sz w:val="24"/>
          <w:szCs w:val="24"/>
        </w:rPr>
      </w:pPr>
      <w:r w:rsidRPr="005203EA">
        <w:rPr>
          <w:rFonts w:ascii="Times New Roman" w:hAnsi="Times New Roman"/>
          <w:sz w:val="24"/>
          <w:szCs w:val="24"/>
        </w:rPr>
        <w:t xml:space="preserve">Иметь RAID контроллер, который обеспечивает производительность системы 12 Гбит /с </w:t>
      </w:r>
    </w:p>
    <w:p w:rsidR="00760B6C" w:rsidRDefault="00256F74" w:rsidP="00C25A9F">
      <w:pPr>
        <w:pStyle w:val="a4"/>
        <w:numPr>
          <w:ilvl w:val="0"/>
          <w:numId w:val="37"/>
        </w:numPr>
        <w:spacing w:before="60" w:after="60"/>
        <w:ind w:left="709" w:hanging="283"/>
        <w:jc w:val="both"/>
        <w:rPr>
          <w:rFonts w:ascii="Times New Roman" w:hAnsi="Times New Roman"/>
          <w:sz w:val="24"/>
          <w:szCs w:val="24"/>
        </w:rPr>
      </w:pPr>
      <w:proofErr w:type="spellStart"/>
      <w:r w:rsidRPr="005203EA">
        <w:rPr>
          <w:rFonts w:ascii="Times New Roman" w:hAnsi="Times New Roman"/>
          <w:sz w:val="24"/>
          <w:szCs w:val="24"/>
        </w:rPr>
        <w:t>Blade</w:t>
      </w:r>
      <w:proofErr w:type="spellEnd"/>
      <w:r w:rsidRPr="005203EA">
        <w:rPr>
          <w:rFonts w:ascii="Times New Roman" w:hAnsi="Times New Roman"/>
          <w:sz w:val="24"/>
          <w:szCs w:val="24"/>
        </w:rPr>
        <w:t>-сервер должен быть совместим</w:t>
      </w:r>
      <w:r w:rsidR="00EA046D" w:rsidRPr="005203EA">
        <w:rPr>
          <w:rFonts w:ascii="Times New Roman" w:hAnsi="Times New Roman"/>
          <w:sz w:val="24"/>
          <w:szCs w:val="24"/>
        </w:rPr>
        <w:t xml:space="preserve"> </w:t>
      </w:r>
      <w:r w:rsidRPr="005203EA">
        <w:rPr>
          <w:rFonts w:ascii="Times New Roman" w:hAnsi="Times New Roman"/>
          <w:sz w:val="24"/>
          <w:szCs w:val="24"/>
        </w:rPr>
        <w:t xml:space="preserve">с </w:t>
      </w:r>
      <w:proofErr w:type="spellStart"/>
      <w:r w:rsidR="005159C5" w:rsidRPr="005203EA">
        <w:rPr>
          <w:rFonts w:ascii="Times New Roman" w:hAnsi="Times New Roman"/>
          <w:sz w:val="24"/>
          <w:szCs w:val="24"/>
        </w:rPr>
        <w:t>Blade</w:t>
      </w:r>
      <w:proofErr w:type="spellEnd"/>
      <w:r w:rsidR="005159C5" w:rsidRPr="005203EA">
        <w:rPr>
          <w:rFonts w:ascii="Times New Roman" w:hAnsi="Times New Roman"/>
          <w:sz w:val="24"/>
          <w:szCs w:val="24"/>
        </w:rPr>
        <w:t>-</w:t>
      </w:r>
      <w:r w:rsidRPr="005203EA">
        <w:rPr>
          <w:rFonts w:ascii="Times New Roman" w:hAnsi="Times New Roman"/>
          <w:sz w:val="24"/>
          <w:szCs w:val="24"/>
        </w:rPr>
        <w:t>шасси</w:t>
      </w:r>
      <w:r w:rsidR="002138FF" w:rsidRPr="002138FF">
        <w:t xml:space="preserve"> </w:t>
      </w:r>
      <w:r w:rsidR="002138FF" w:rsidRPr="002138FF">
        <w:rPr>
          <w:rFonts w:ascii="Times New Roman" w:hAnsi="Times New Roman"/>
          <w:sz w:val="24"/>
          <w:szCs w:val="24"/>
        </w:rPr>
        <w:t>HP BLc</w:t>
      </w:r>
      <w:r w:rsidR="002138FF">
        <w:rPr>
          <w:rFonts w:ascii="Times New Roman" w:hAnsi="Times New Roman"/>
          <w:sz w:val="24"/>
          <w:szCs w:val="24"/>
        </w:rPr>
        <w:t>7000 CTO 3</w:t>
      </w:r>
      <w:r w:rsidR="00902BE8" w:rsidRPr="005203EA">
        <w:rPr>
          <w:rFonts w:ascii="Times New Roman" w:hAnsi="Times New Roman"/>
          <w:sz w:val="24"/>
          <w:szCs w:val="24"/>
        </w:rPr>
        <w:t>.</w:t>
      </w:r>
    </w:p>
    <w:p w:rsidR="00807DE8" w:rsidRPr="00D14295" w:rsidRDefault="009C3D53" w:rsidP="00807DE8">
      <w:pPr>
        <w:pStyle w:val="a4"/>
        <w:numPr>
          <w:ilvl w:val="0"/>
          <w:numId w:val="35"/>
        </w:numPr>
        <w:spacing w:before="60" w:after="60"/>
        <w:jc w:val="both"/>
        <w:rPr>
          <w:rFonts w:ascii="Times New Roman" w:hAnsi="Times New Roman"/>
          <w:sz w:val="24"/>
          <w:szCs w:val="24"/>
        </w:rPr>
      </w:pPr>
      <w:r>
        <w:rPr>
          <w:rFonts w:ascii="Times New Roman" w:hAnsi="Times New Roman"/>
          <w:sz w:val="24"/>
          <w:szCs w:val="24"/>
        </w:rPr>
        <w:t>Оснащен</w:t>
      </w:r>
      <w:r w:rsidR="002A0B4A">
        <w:rPr>
          <w:rFonts w:ascii="Times New Roman" w:hAnsi="Times New Roman"/>
          <w:sz w:val="24"/>
          <w:szCs w:val="24"/>
        </w:rPr>
        <w:t>ы</w:t>
      </w:r>
      <w:r w:rsidR="00807DE8" w:rsidRPr="00836782">
        <w:rPr>
          <w:rFonts w:ascii="Times New Roman" w:hAnsi="Times New Roman"/>
          <w:sz w:val="24"/>
          <w:szCs w:val="24"/>
        </w:rPr>
        <w:t xml:space="preserve"> </w:t>
      </w:r>
      <w:r w:rsidR="00807DE8" w:rsidRPr="00836782">
        <w:rPr>
          <w:rFonts w:ascii="Times New Roman" w:hAnsi="Times New Roman"/>
          <w:color w:val="000000"/>
          <w:sz w:val="24"/>
          <w:szCs w:val="24"/>
        </w:rPr>
        <w:t>программными адаптерами к существующей программно-аппаратной СРКВД</w:t>
      </w:r>
    </w:p>
    <w:p w:rsidR="00807DE8" w:rsidRPr="004A7D0E" w:rsidRDefault="009C3D53" w:rsidP="00807DE8">
      <w:pPr>
        <w:pStyle w:val="a4"/>
        <w:numPr>
          <w:ilvl w:val="0"/>
          <w:numId w:val="35"/>
        </w:numPr>
        <w:spacing w:before="60" w:after="60"/>
        <w:jc w:val="both"/>
        <w:rPr>
          <w:rFonts w:ascii="Times New Roman" w:hAnsi="Times New Roman"/>
          <w:sz w:val="24"/>
          <w:szCs w:val="24"/>
        </w:rPr>
      </w:pPr>
      <w:r>
        <w:rPr>
          <w:rFonts w:ascii="Times New Roman" w:hAnsi="Times New Roman"/>
          <w:color w:val="000000"/>
          <w:sz w:val="24"/>
          <w:szCs w:val="24"/>
        </w:rPr>
        <w:t>Оснащен</w:t>
      </w:r>
      <w:r w:rsidR="002A0B4A">
        <w:rPr>
          <w:rFonts w:ascii="Times New Roman" w:hAnsi="Times New Roman"/>
          <w:color w:val="000000"/>
          <w:sz w:val="24"/>
          <w:szCs w:val="24"/>
        </w:rPr>
        <w:t>ы</w:t>
      </w:r>
      <w:r w:rsidR="00807DE8">
        <w:rPr>
          <w:rFonts w:ascii="Times New Roman" w:hAnsi="Times New Roman"/>
          <w:color w:val="000000"/>
          <w:sz w:val="24"/>
          <w:szCs w:val="24"/>
        </w:rPr>
        <w:t xml:space="preserve"> программными</w:t>
      </w:r>
      <w:r w:rsidR="00807DE8" w:rsidRPr="00E2382B">
        <w:rPr>
          <w:rFonts w:ascii="Times New Roman" w:hAnsi="Times New Roman"/>
          <w:color w:val="000000"/>
          <w:sz w:val="24"/>
          <w:szCs w:val="24"/>
        </w:rPr>
        <w:t xml:space="preserve"> адаптер</w:t>
      </w:r>
      <w:r w:rsidR="00807DE8">
        <w:rPr>
          <w:rFonts w:ascii="Times New Roman" w:hAnsi="Times New Roman"/>
          <w:color w:val="000000"/>
          <w:sz w:val="24"/>
          <w:szCs w:val="24"/>
        </w:rPr>
        <w:t>ами</w:t>
      </w:r>
      <w:r w:rsidR="00807DE8" w:rsidRPr="00E2382B">
        <w:rPr>
          <w:rFonts w:ascii="Times New Roman" w:hAnsi="Times New Roman"/>
          <w:color w:val="000000"/>
          <w:sz w:val="24"/>
          <w:szCs w:val="24"/>
        </w:rPr>
        <w:t xml:space="preserve"> к существующему комплексу мониторинг</w:t>
      </w:r>
      <w:r w:rsidR="00807DE8">
        <w:rPr>
          <w:rFonts w:ascii="Times New Roman" w:hAnsi="Times New Roman"/>
          <w:color w:val="000000"/>
          <w:sz w:val="24"/>
          <w:szCs w:val="24"/>
        </w:rPr>
        <w:t>а.</w:t>
      </w:r>
    </w:p>
    <w:p w:rsidR="001226AF" w:rsidRDefault="001226AF" w:rsidP="000442F5">
      <w:pPr>
        <w:spacing w:before="60" w:after="60"/>
        <w:jc w:val="both"/>
        <w:rPr>
          <w:rFonts w:ascii="Times New Roman" w:hAnsi="Times New Roman"/>
          <w:bCs/>
          <w:spacing w:val="-8"/>
          <w:sz w:val="24"/>
          <w:szCs w:val="24"/>
        </w:rPr>
      </w:pPr>
    </w:p>
    <w:p w:rsidR="00D37D2A" w:rsidRPr="00D37D2A" w:rsidRDefault="00284512" w:rsidP="00D37D2A">
      <w:pPr>
        <w:spacing w:before="60" w:after="60"/>
        <w:jc w:val="both"/>
        <w:rPr>
          <w:rFonts w:ascii="Times New Roman" w:hAnsi="Times New Roman" w:cs="Times New Roman"/>
          <w:sz w:val="24"/>
          <w:szCs w:val="24"/>
        </w:rPr>
      </w:pPr>
      <w:r>
        <w:rPr>
          <w:rFonts w:ascii="Times New Roman" w:hAnsi="Times New Roman"/>
          <w:sz w:val="24"/>
          <w:szCs w:val="24"/>
        </w:rPr>
        <w:t xml:space="preserve">В состав </w:t>
      </w:r>
      <w:r w:rsidR="004A4984">
        <w:rPr>
          <w:rFonts w:ascii="Times New Roman" w:hAnsi="Times New Roman"/>
          <w:sz w:val="24"/>
          <w:szCs w:val="24"/>
        </w:rPr>
        <w:t xml:space="preserve">2 (двух) </w:t>
      </w:r>
      <w:r w:rsidR="00D37D2A">
        <w:rPr>
          <w:rFonts w:ascii="Times New Roman" w:hAnsi="Times New Roman"/>
          <w:sz w:val="24"/>
          <w:szCs w:val="24"/>
        </w:rPr>
        <w:t xml:space="preserve">ПАКВ для станций филиала </w:t>
      </w:r>
      <w:r w:rsidR="00D37D2A" w:rsidRPr="004D7BFA">
        <w:rPr>
          <w:rFonts w:ascii="Times New Roman" w:hAnsi="Times New Roman"/>
          <w:sz w:val="24"/>
          <w:szCs w:val="24"/>
        </w:rPr>
        <w:t>“</w:t>
      </w:r>
      <w:r w:rsidR="00D37D2A">
        <w:rPr>
          <w:rFonts w:ascii="Times New Roman" w:hAnsi="Times New Roman"/>
          <w:sz w:val="24"/>
          <w:szCs w:val="24"/>
        </w:rPr>
        <w:t>Карельский</w:t>
      </w:r>
      <w:r w:rsidR="00D37D2A" w:rsidRPr="004D7BFA">
        <w:rPr>
          <w:rFonts w:ascii="Times New Roman" w:hAnsi="Times New Roman"/>
          <w:sz w:val="24"/>
          <w:szCs w:val="24"/>
        </w:rPr>
        <w:t>”</w:t>
      </w:r>
      <w:r w:rsidR="00D37D2A">
        <w:rPr>
          <w:rFonts w:ascii="Times New Roman" w:hAnsi="Times New Roman"/>
          <w:sz w:val="24"/>
          <w:szCs w:val="24"/>
        </w:rPr>
        <w:t xml:space="preserve"> </w:t>
      </w:r>
      <w:r>
        <w:rPr>
          <w:rFonts w:ascii="Times New Roman" w:hAnsi="Times New Roman"/>
          <w:sz w:val="24"/>
          <w:szCs w:val="24"/>
        </w:rPr>
        <w:t xml:space="preserve">должно </w:t>
      </w:r>
      <w:proofErr w:type="gramStart"/>
      <w:r>
        <w:rPr>
          <w:rFonts w:ascii="Times New Roman" w:hAnsi="Times New Roman"/>
          <w:sz w:val="24"/>
          <w:szCs w:val="24"/>
        </w:rPr>
        <w:t xml:space="preserve">входить </w:t>
      </w:r>
      <w:r w:rsidR="00D37D2A" w:rsidRPr="00D37D2A">
        <w:rPr>
          <w:rFonts w:ascii="Times New Roman" w:hAnsi="Times New Roman"/>
          <w:sz w:val="24"/>
          <w:szCs w:val="24"/>
        </w:rPr>
        <w:t xml:space="preserve"> не</w:t>
      </w:r>
      <w:proofErr w:type="gramEnd"/>
      <w:r w:rsidR="00D37D2A" w:rsidRPr="00D37D2A">
        <w:rPr>
          <w:rFonts w:ascii="Times New Roman" w:hAnsi="Times New Roman"/>
          <w:sz w:val="24"/>
          <w:szCs w:val="24"/>
        </w:rPr>
        <w:t xml:space="preserve"> менее 1 </w:t>
      </w:r>
      <w:r w:rsidR="00D37D2A" w:rsidRPr="00D37D2A">
        <w:rPr>
          <w:rFonts w:ascii="Times New Roman" w:hAnsi="Times New Roman"/>
          <w:sz w:val="24"/>
          <w:szCs w:val="24"/>
        </w:rPr>
        <w:lastRenderedPageBreak/>
        <w:t xml:space="preserve">(одной) системы </w:t>
      </w:r>
      <w:r w:rsidR="00D37D2A" w:rsidRPr="00D37D2A">
        <w:rPr>
          <w:rFonts w:ascii="Times New Roman" w:hAnsi="Times New Roman" w:cs="Times New Roman"/>
          <w:sz w:val="24"/>
          <w:szCs w:val="24"/>
        </w:rPr>
        <w:t xml:space="preserve"> хранения данных </w:t>
      </w:r>
      <w:r w:rsidR="00D37D2A" w:rsidRPr="00D37D2A">
        <w:rPr>
          <w:rFonts w:ascii="Times New Roman" w:hAnsi="Times New Roman"/>
          <w:sz w:val="24"/>
          <w:szCs w:val="24"/>
        </w:rPr>
        <w:t>с характеристиками не</w:t>
      </w:r>
      <w:r w:rsidR="00D37D2A" w:rsidRPr="00D37D2A">
        <w:rPr>
          <w:rFonts w:ascii="Times New Roman" w:hAnsi="Times New Roman" w:cs="Times New Roman"/>
          <w:sz w:val="24"/>
          <w:szCs w:val="24"/>
        </w:rPr>
        <w:t xml:space="preserve"> хуже: </w:t>
      </w:r>
    </w:p>
    <w:p w:rsidR="00D37D2A" w:rsidRPr="0013303B" w:rsidRDefault="00D37D2A" w:rsidP="00D37D2A">
      <w:pPr>
        <w:widowControl/>
        <w:numPr>
          <w:ilvl w:val="0"/>
          <w:numId w:val="39"/>
        </w:numPr>
        <w:autoSpaceDE/>
        <w:autoSpaceDN/>
        <w:adjustRightInd/>
        <w:spacing w:before="60" w:after="60"/>
        <w:jc w:val="both"/>
        <w:rPr>
          <w:rFonts w:ascii="Times New Roman" w:hAnsi="Times New Roman" w:cs="Times New Roman"/>
          <w:sz w:val="24"/>
          <w:szCs w:val="24"/>
        </w:rPr>
      </w:pPr>
      <w:r w:rsidRPr="0013303B">
        <w:rPr>
          <w:rFonts w:ascii="Times New Roman" w:hAnsi="Times New Roman" w:cs="Times New Roman"/>
          <w:sz w:val="24"/>
          <w:szCs w:val="24"/>
        </w:rPr>
        <w:t>Все поставляемое оборудование должно быть сделано по технологии без единой точки отказа. Отказ любого из компонентов дискового массива, такого, как контроллер, блок питания, вентиляторы охлаждения, жесткий диск, не должен приводить к потере и/или недоступности данных, хранящихся на этом дисковом массиве.</w:t>
      </w:r>
    </w:p>
    <w:p w:rsidR="00D37D2A" w:rsidRPr="0013303B" w:rsidRDefault="00D37D2A" w:rsidP="00D37D2A">
      <w:pPr>
        <w:widowControl/>
        <w:numPr>
          <w:ilvl w:val="0"/>
          <w:numId w:val="39"/>
        </w:numPr>
        <w:autoSpaceDE/>
        <w:autoSpaceDN/>
        <w:adjustRightInd/>
        <w:spacing w:before="60" w:after="60"/>
        <w:jc w:val="both"/>
        <w:rPr>
          <w:rFonts w:ascii="Times New Roman" w:hAnsi="Times New Roman" w:cs="Times New Roman"/>
          <w:sz w:val="24"/>
          <w:szCs w:val="24"/>
        </w:rPr>
      </w:pPr>
      <w:r w:rsidRPr="0013303B">
        <w:rPr>
          <w:rFonts w:ascii="Times New Roman" w:hAnsi="Times New Roman" w:cs="Times New Roman"/>
          <w:sz w:val="24"/>
          <w:szCs w:val="24"/>
        </w:rPr>
        <w:t>Поставляемый в рамках данного ТЗ дисковый массив должен позволять установить в себя не менее 24 дисков без закупки дополнительных дисковых полок.</w:t>
      </w:r>
    </w:p>
    <w:p w:rsidR="00D37D2A" w:rsidRPr="0013303B" w:rsidRDefault="00D37D2A" w:rsidP="00D37D2A">
      <w:pPr>
        <w:widowControl/>
        <w:numPr>
          <w:ilvl w:val="0"/>
          <w:numId w:val="39"/>
        </w:numPr>
        <w:autoSpaceDE/>
        <w:autoSpaceDN/>
        <w:adjustRightInd/>
        <w:spacing w:before="60" w:after="60"/>
        <w:jc w:val="both"/>
        <w:rPr>
          <w:rFonts w:ascii="Times New Roman" w:hAnsi="Times New Roman" w:cs="Times New Roman"/>
          <w:sz w:val="24"/>
          <w:szCs w:val="24"/>
        </w:rPr>
      </w:pPr>
      <w:r w:rsidRPr="0013303B">
        <w:rPr>
          <w:rFonts w:ascii="Times New Roman" w:hAnsi="Times New Roman" w:cs="Times New Roman"/>
          <w:sz w:val="24"/>
          <w:szCs w:val="24"/>
        </w:rPr>
        <w:t>В состав дискового массива должно входить:</w:t>
      </w:r>
    </w:p>
    <w:p w:rsidR="00D37D2A" w:rsidRPr="0013303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3303B">
        <w:rPr>
          <w:rFonts w:ascii="Times New Roman" w:hAnsi="Times New Roman" w:cs="Times New Roman"/>
          <w:sz w:val="24"/>
          <w:szCs w:val="24"/>
        </w:rPr>
        <w:t>не менее 3</w:t>
      </w:r>
      <w:r>
        <w:rPr>
          <w:rFonts w:ascii="Times New Roman" w:hAnsi="Times New Roman" w:cs="Times New Roman"/>
          <w:sz w:val="24"/>
          <w:szCs w:val="24"/>
        </w:rPr>
        <w:t>8</w:t>
      </w:r>
      <w:r w:rsidRPr="0013303B">
        <w:rPr>
          <w:rFonts w:ascii="Times New Roman" w:hAnsi="Times New Roman" w:cs="Times New Roman"/>
          <w:sz w:val="24"/>
          <w:szCs w:val="24"/>
        </w:rPr>
        <w:t xml:space="preserve"> дисков, каждый объемом 1.2 ТБ с интерфейсом 6 Гбит/с SAS со скоростью вращения 10 тыс. об/мин </w:t>
      </w:r>
    </w:p>
    <w:p w:rsidR="00D37D2A" w:rsidRPr="0013303B" w:rsidRDefault="00D37D2A" w:rsidP="00D37D2A">
      <w:pPr>
        <w:widowControl/>
        <w:numPr>
          <w:ilvl w:val="0"/>
          <w:numId w:val="39"/>
        </w:numPr>
        <w:autoSpaceDE/>
        <w:autoSpaceDN/>
        <w:adjustRightInd/>
        <w:spacing w:before="60" w:after="60"/>
        <w:jc w:val="both"/>
        <w:rPr>
          <w:rFonts w:ascii="Times New Roman" w:hAnsi="Times New Roman" w:cs="Times New Roman"/>
          <w:sz w:val="24"/>
          <w:szCs w:val="24"/>
        </w:rPr>
      </w:pPr>
      <w:r w:rsidRPr="0013303B">
        <w:rPr>
          <w:rFonts w:ascii="Times New Roman" w:hAnsi="Times New Roman" w:cs="Times New Roman"/>
          <w:sz w:val="24"/>
          <w:szCs w:val="24"/>
        </w:rPr>
        <w:t>Для оптимального использования нового дискового пространства системы, на основе которых оно предоставляется, должны обладать функциональность не хуже, чем:</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Возможностью объединения дисков в RAID группы с уровнями RAID 0, 1, 3, 5, 6, 10, 50.</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Возможностью создания RAID группы из 16 дисков с уровнями RAID 0, 3, 5, 6, и 10.</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Возможностью создания пулов хранения данных, которые охватывают пространство одной или нескольких RAID групп. Данные логического тома, созданного на пуле хранения данных, могут быть распределены между несколькими RAID группами. Все необходимые лицензии для создания пулов хранения данных должны включаться в комплекс поставки.</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Возможностью размещения логического тома одновременно на разных RAID группах, созданных из разных типов дисков: SSD, SAS, NL-SAS. Возможность автоматического перемещения фрагментов тома между разными типами дисков в зависимости от нагрузки. Все необходимые для указанного функционала лицензии должны включаться в комплекс поставки.</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 xml:space="preserve">Поддержка увеличения емкости RAID-групп и логических томов в режиме </w:t>
      </w:r>
      <w:proofErr w:type="spellStart"/>
      <w:r w:rsidRPr="0019486B">
        <w:rPr>
          <w:rFonts w:ascii="Times New Roman" w:hAnsi="Times New Roman" w:cs="Times New Roman"/>
          <w:sz w:val="24"/>
          <w:szCs w:val="24"/>
        </w:rPr>
        <w:t>on-line</w:t>
      </w:r>
      <w:proofErr w:type="spellEnd"/>
      <w:r w:rsidRPr="0019486B">
        <w:rPr>
          <w:rFonts w:ascii="Times New Roman" w:hAnsi="Times New Roman" w:cs="Times New Roman"/>
          <w:sz w:val="24"/>
          <w:szCs w:val="24"/>
        </w:rPr>
        <w:t>, без прерывания доступа к данным;</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Поддержка технологии создания «тонких» томов (</w:t>
      </w:r>
      <w:proofErr w:type="spellStart"/>
      <w:r w:rsidRPr="0019486B">
        <w:rPr>
          <w:rFonts w:ascii="Times New Roman" w:hAnsi="Times New Roman" w:cs="Times New Roman"/>
          <w:sz w:val="24"/>
          <w:szCs w:val="24"/>
        </w:rPr>
        <w:t>Thin</w:t>
      </w:r>
      <w:proofErr w:type="spellEnd"/>
      <w:r w:rsidRPr="0019486B">
        <w:rPr>
          <w:rFonts w:ascii="Times New Roman" w:hAnsi="Times New Roman" w:cs="Times New Roman"/>
          <w:sz w:val="24"/>
          <w:szCs w:val="24"/>
        </w:rPr>
        <w:t xml:space="preserve"> </w:t>
      </w:r>
      <w:proofErr w:type="spellStart"/>
      <w:r w:rsidRPr="0019486B">
        <w:rPr>
          <w:rFonts w:ascii="Times New Roman" w:hAnsi="Times New Roman" w:cs="Times New Roman"/>
          <w:sz w:val="24"/>
          <w:szCs w:val="24"/>
        </w:rPr>
        <w:t>Provisioning</w:t>
      </w:r>
      <w:proofErr w:type="spellEnd"/>
      <w:r w:rsidRPr="0019486B">
        <w:rPr>
          <w:rFonts w:ascii="Times New Roman" w:hAnsi="Times New Roman" w:cs="Times New Roman"/>
          <w:sz w:val="24"/>
          <w:szCs w:val="24"/>
        </w:rPr>
        <w:t>), позволяющую выделять серверам необходимые физические дисковые ресурсы автоматически по мере необходимости и позволяющую отдавать серверам виртуальные логические тома, размер которых может превосходить имеющийся физический дисковый объем массива. Автоматическое выделение физических дисковых ресурсов серверам должно выполняться прозрачно для операционных систем серверов и для приложений, без прерывания доступа к данным;</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Возможностью выделения дисков «горячего резерва», как для защиты отдельной RAID группы, так и для защиты всего дискового массива.</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Поддержка «горячей» замены жестких дисков, контроллеров, модулей ввода-вывода вентиляторов и блоков питания.</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Поддержкой дисков типа SAS, NL-SAS и SSD в рамках одной системы. При этом должны быть возможность установить следующие виды жестких дисков:</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lang w:val="en-US"/>
        </w:rPr>
      </w:pPr>
      <w:r w:rsidRPr="0019486B">
        <w:rPr>
          <w:rFonts w:ascii="Times New Roman" w:hAnsi="Times New Roman" w:cs="Times New Roman"/>
          <w:sz w:val="24"/>
          <w:szCs w:val="24"/>
          <w:lang w:val="en-US"/>
        </w:rPr>
        <w:t xml:space="preserve">200 GB 12G SAS SFF (2.5 </w:t>
      </w:r>
      <w:r w:rsidRPr="0019486B">
        <w:rPr>
          <w:rFonts w:ascii="Times New Roman" w:hAnsi="Times New Roman" w:cs="Times New Roman"/>
          <w:sz w:val="24"/>
          <w:szCs w:val="24"/>
        </w:rPr>
        <w:t>дюйма</w:t>
      </w:r>
      <w:r w:rsidRPr="0019486B">
        <w:rPr>
          <w:rFonts w:ascii="Times New Roman" w:hAnsi="Times New Roman" w:cs="Times New Roman"/>
          <w:sz w:val="24"/>
          <w:szCs w:val="24"/>
          <w:lang w:val="en-US"/>
        </w:rPr>
        <w:t>) SDD</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lang w:val="en-US"/>
        </w:rPr>
      </w:pPr>
      <w:r w:rsidRPr="0019486B">
        <w:rPr>
          <w:rFonts w:ascii="Times New Roman" w:hAnsi="Times New Roman" w:cs="Times New Roman"/>
          <w:sz w:val="24"/>
          <w:szCs w:val="24"/>
          <w:lang w:val="en-US"/>
        </w:rPr>
        <w:t xml:space="preserve">400 GB 12G SAS SFF (2.5 </w:t>
      </w:r>
      <w:r w:rsidRPr="0019486B">
        <w:rPr>
          <w:rFonts w:ascii="Times New Roman" w:hAnsi="Times New Roman" w:cs="Times New Roman"/>
          <w:sz w:val="24"/>
          <w:szCs w:val="24"/>
        </w:rPr>
        <w:t>дюйма</w:t>
      </w:r>
      <w:r w:rsidRPr="0019486B">
        <w:rPr>
          <w:rFonts w:ascii="Times New Roman" w:hAnsi="Times New Roman" w:cs="Times New Roman"/>
          <w:sz w:val="24"/>
          <w:szCs w:val="24"/>
          <w:lang w:val="en-US"/>
        </w:rPr>
        <w:t>) SDD</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lang w:val="en-US"/>
        </w:rPr>
      </w:pPr>
      <w:r w:rsidRPr="0019486B">
        <w:rPr>
          <w:rFonts w:ascii="Times New Roman" w:hAnsi="Times New Roman" w:cs="Times New Roman"/>
          <w:sz w:val="24"/>
          <w:szCs w:val="24"/>
          <w:lang w:val="en-US"/>
        </w:rPr>
        <w:t xml:space="preserve">800 GB 12G SAS SFF (2.5 </w:t>
      </w:r>
      <w:r w:rsidRPr="0019486B">
        <w:rPr>
          <w:rFonts w:ascii="Times New Roman" w:hAnsi="Times New Roman" w:cs="Times New Roman"/>
          <w:sz w:val="24"/>
          <w:szCs w:val="24"/>
        </w:rPr>
        <w:t>дюйма</w:t>
      </w:r>
      <w:r w:rsidRPr="0019486B">
        <w:rPr>
          <w:rFonts w:ascii="Times New Roman" w:hAnsi="Times New Roman" w:cs="Times New Roman"/>
          <w:sz w:val="24"/>
          <w:szCs w:val="24"/>
          <w:lang w:val="en-US"/>
        </w:rPr>
        <w:t>) SDD</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lang w:val="en-US"/>
        </w:rPr>
      </w:pPr>
      <w:r w:rsidRPr="0019486B">
        <w:rPr>
          <w:rFonts w:ascii="Times New Roman" w:hAnsi="Times New Roman" w:cs="Times New Roman"/>
          <w:sz w:val="24"/>
          <w:szCs w:val="24"/>
          <w:lang w:val="en-US"/>
        </w:rPr>
        <w:lastRenderedPageBreak/>
        <w:t xml:space="preserve">200 GB 12G SAS SFF (2.5 </w:t>
      </w:r>
      <w:r w:rsidRPr="0019486B">
        <w:rPr>
          <w:rFonts w:ascii="Times New Roman" w:hAnsi="Times New Roman" w:cs="Times New Roman"/>
          <w:sz w:val="24"/>
          <w:szCs w:val="24"/>
        </w:rPr>
        <w:t>дюйма</w:t>
      </w:r>
      <w:r w:rsidRPr="0019486B">
        <w:rPr>
          <w:rFonts w:ascii="Times New Roman" w:hAnsi="Times New Roman" w:cs="Times New Roman"/>
          <w:sz w:val="24"/>
          <w:szCs w:val="24"/>
          <w:lang w:val="en-US"/>
        </w:rPr>
        <w:t>) SDD</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lang w:val="en-US"/>
        </w:rPr>
      </w:pPr>
      <w:r w:rsidRPr="0019486B">
        <w:rPr>
          <w:rFonts w:ascii="Times New Roman" w:hAnsi="Times New Roman" w:cs="Times New Roman"/>
          <w:sz w:val="24"/>
          <w:szCs w:val="24"/>
          <w:lang w:val="en-US"/>
        </w:rPr>
        <w:t xml:space="preserve">1,6 TB 12G SAS SFF (2.5 </w:t>
      </w:r>
      <w:r w:rsidRPr="0019486B">
        <w:rPr>
          <w:rFonts w:ascii="Times New Roman" w:hAnsi="Times New Roman" w:cs="Times New Roman"/>
          <w:sz w:val="24"/>
          <w:szCs w:val="24"/>
        </w:rPr>
        <w:t>дюйма</w:t>
      </w:r>
      <w:r w:rsidRPr="0019486B">
        <w:rPr>
          <w:rFonts w:ascii="Times New Roman" w:hAnsi="Times New Roman" w:cs="Times New Roman"/>
          <w:sz w:val="24"/>
          <w:szCs w:val="24"/>
          <w:lang w:val="en-US"/>
        </w:rPr>
        <w:t>) SDD</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lang w:val="en-US"/>
        </w:rPr>
      </w:pPr>
      <w:r w:rsidRPr="0019486B">
        <w:rPr>
          <w:rFonts w:ascii="Times New Roman" w:hAnsi="Times New Roman" w:cs="Times New Roman"/>
          <w:sz w:val="24"/>
          <w:szCs w:val="24"/>
          <w:lang w:val="en-US"/>
        </w:rPr>
        <w:t xml:space="preserve">400 GB 6G SAS SFF (2.5 </w:t>
      </w:r>
      <w:r w:rsidRPr="0019486B">
        <w:rPr>
          <w:rFonts w:ascii="Times New Roman" w:hAnsi="Times New Roman" w:cs="Times New Roman"/>
          <w:sz w:val="24"/>
          <w:szCs w:val="24"/>
        </w:rPr>
        <w:t>дюйма</w:t>
      </w:r>
      <w:r w:rsidRPr="0019486B">
        <w:rPr>
          <w:rFonts w:ascii="Times New Roman" w:hAnsi="Times New Roman" w:cs="Times New Roman"/>
          <w:sz w:val="24"/>
          <w:szCs w:val="24"/>
          <w:lang w:val="en-US"/>
        </w:rPr>
        <w:t>) SDD</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lang w:val="en-US"/>
        </w:rPr>
      </w:pPr>
      <w:r w:rsidRPr="0019486B">
        <w:rPr>
          <w:rFonts w:ascii="Times New Roman" w:hAnsi="Times New Roman" w:cs="Times New Roman"/>
          <w:sz w:val="24"/>
          <w:szCs w:val="24"/>
          <w:lang w:val="en-US"/>
        </w:rPr>
        <w:t xml:space="preserve">800 GB 6G SAS SFF (2.5 </w:t>
      </w:r>
      <w:r w:rsidRPr="0019486B">
        <w:rPr>
          <w:rFonts w:ascii="Times New Roman" w:hAnsi="Times New Roman" w:cs="Times New Roman"/>
          <w:sz w:val="24"/>
          <w:szCs w:val="24"/>
        </w:rPr>
        <w:t>дюйма</w:t>
      </w:r>
      <w:r w:rsidRPr="0019486B">
        <w:rPr>
          <w:rFonts w:ascii="Times New Roman" w:hAnsi="Times New Roman" w:cs="Times New Roman"/>
          <w:sz w:val="24"/>
          <w:szCs w:val="24"/>
          <w:lang w:val="en-US"/>
        </w:rPr>
        <w:t>) SDD</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lang w:val="en-US"/>
        </w:rPr>
      </w:pPr>
      <w:r w:rsidRPr="0019486B">
        <w:rPr>
          <w:rFonts w:ascii="Times New Roman" w:hAnsi="Times New Roman" w:cs="Times New Roman"/>
          <w:sz w:val="24"/>
          <w:szCs w:val="24"/>
          <w:lang w:val="en-US"/>
        </w:rPr>
        <w:t xml:space="preserve">300 GB 12G SAS 15K rpm SFF (2.5 </w:t>
      </w:r>
      <w:r w:rsidRPr="0019486B">
        <w:rPr>
          <w:rFonts w:ascii="Times New Roman" w:hAnsi="Times New Roman" w:cs="Times New Roman"/>
          <w:sz w:val="24"/>
          <w:szCs w:val="24"/>
        </w:rPr>
        <w:t>дюйма</w:t>
      </w:r>
      <w:r w:rsidRPr="0019486B">
        <w:rPr>
          <w:rFonts w:ascii="Times New Roman" w:hAnsi="Times New Roman" w:cs="Times New Roman"/>
          <w:sz w:val="24"/>
          <w:szCs w:val="24"/>
          <w:lang w:val="en-US"/>
        </w:rPr>
        <w:t>)</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lang w:val="en-US"/>
        </w:rPr>
      </w:pPr>
      <w:r w:rsidRPr="0019486B">
        <w:rPr>
          <w:rFonts w:ascii="Times New Roman" w:hAnsi="Times New Roman" w:cs="Times New Roman"/>
          <w:sz w:val="24"/>
          <w:szCs w:val="24"/>
          <w:lang w:val="en-US"/>
        </w:rPr>
        <w:t xml:space="preserve">450 GB 12G SAS 15K rpm SFF (2.5 </w:t>
      </w:r>
      <w:r w:rsidRPr="0019486B">
        <w:rPr>
          <w:rFonts w:ascii="Times New Roman" w:hAnsi="Times New Roman" w:cs="Times New Roman"/>
          <w:sz w:val="24"/>
          <w:szCs w:val="24"/>
        </w:rPr>
        <w:t>дюйма</w:t>
      </w:r>
      <w:r w:rsidRPr="0019486B">
        <w:rPr>
          <w:rFonts w:ascii="Times New Roman" w:hAnsi="Times New Roman" w:cs="Times New Roman"/>
          <w:sz w:val="24"/>
          <w:szCs w:val="24"/>
          <w:lang w:val="en-US"/>
        </w:rPr>
        <w:t>)</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lang w:val="en-US"/>
        </w:rPr>
      </w:pPr>
      <w:r w:rsidRPr="0019486B">
        <w:rPr>
          <w:rFonts w:ascii="Times New Roman" w:hAnsi="Times New Roman" w:cs="Times New Roman"/>
          <w:sz w:val="24"/>
          <w:szCs w:val="24"/>
          <w:lang w:val="en-US"/>
        </w:rPr>
        <w:t xml:space="preserve">600 GB 12G SAS 15K rpm SFF (2.5 </w:t>
      </w:r>
      <w:r w:rsidRPr="0019486B">
        <w:rPr>
          <w:rFonts w:ascii="Times New Roman" w:hAnsi="Times New Roman" w:cs="Times New Roman"/>
          <w:sz w:val="24"/>
          <w:szCs w:val="24"/>
        </w:rPr>
        <w:t>дюйма</w:t>
      </w:r>
      <w:r w:rsidRPr="0019486B">
        <w:rPr>
          <w:rFonts w:ascii="Times New Roman" w:hAnsi="Times New Roman" w:cs="Times New Roman"/>
          <w:sz w:val="24"/>
          <w:szCs w:val="24"/>
          <w:lang w:val="en-US"/>
        </w:rPr>
        <w:t>)</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lang w:val="en-US"/>
        </w:rPr>
      </w:pPr>
      <w:r w:rsidRPr="0019486B">
        <w:rPr>
          <w:rFonts w:ascii="Times New Roman" w:hAnsi="Times New Roman" w:cs="Times New Roman"/>
          <w:sz w:val="24"/>
          <w:szCs w:val="24"/>
          <w:lang w:val="en-US"/>
        </w:rPr>
        <w:t xml:space="preserve">146 GB 6G SAS 15K rpm SFF (2.5 </w:t>
      </w:r>
      <w:r w:rsidRPr="0019486B">
        <w:rPr>
          <w:rFonts w:ascii="Times New Roman" w:hAnsi="Times New Roman" w:cs="Times New Roman"/>
          <w:sz w:val="24"/>
          <w:szCs w:val="24"/>
        </w:rPr>
        <w:t>дюйма</w:t>
      </w:r>
      <w:r w:rsidRPr="0019486B">
        <w:rPr>
          <w:rFonts w:ascii="Times New Roman" w:hAnsi="Times New Roman" w:cs="Times New Roman"/>
          <w:sz w:val="24"/>
          <w:szCs w:val="24"/>
          <w:lang w:val="en-US"/>
        </w:rPr>
        <w:t>)</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lang w:val="en-US"/>
        </w:rPr>
      </w:pPr>
      <w:r w:rsidRPr="0019486B">
        <w:rPr>
          <w:rFonts w:ascii="Times New Roman" w:hAnsi="Times New Roman" w:cs="Times New Roman"/>
          <w:sz w:val="24"/>
          <w:szCs w:val="24"/>
          <w:lang w:val="en-US"/>
        </w:rPr>
        <w:t xml:space="preserve">300 GB 6G SAS 15K rpm SFF (2.5 </w:t>
      </w:r>
      <w:r w:rsidRPr="0019486B">
        <w:rPr>
          <w:rFonts w:ascii="Times New Roman" w:hAnsi="Times New Roman" w:cs="Times New Roman"/>
          <w:sz w:val="24"/>
          <w:szCs w:val="24"/>
        </w:rPr>
        <w:t>дюйма</w:t>
      </w:r>
      <w:r w:rsidRPr="0019486B">
        <w:rPr>
          <w:rFonts w:ascii="Times New Roman" w:hAnsi="Times New Roman" w:cs="Times New Roman"/>
          <w:sz w:val="24"/>
          <w:szCs w:val="24"/>
          <w:lang w:val="en-US"/>
        </w:rPr>
        <w:t>)</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lang w:val="en-US"/>
        </w:rPr>
      </w:pPr>
      <w:r w:rsidRPr="0019486B">
        <w:rPr>
          <w:rFonts w:ascii="Times New Roman" w:hAnsi="Times New Roman" w:cs="Times New Roman"/>
          <w:sz w:val="24"/>
          <w:szCs w:val="24"/>
          <w:lang w:val="en-US"/>
        </w:rPr>
        <w:t xml:space="preserve">300 GB 6G SAS 10K rpm SFF (2.5 </w:t>
      </w:r>
      <w:r w:rsidRPr="0019486B">
        <w:rPr>
          <w:rFonts w:ascii="Times New Roman" w:hAnsi="Times New Roman" w:cs="Times New Roman"/>
          <w:sz w:val="24"/>
          <w:szCs w:val="24"/>
        </w:rPr>
        <w:t>дюйма</w:t>
      </w:r>
      <w:r w:rsidRPr="0019486B">
        <w:rPr>
          <w:rFonts w:ascii="Times New Roman" w:hAnsi="Times New Roman" w:cs="Times New Roman"/>
          <w:sz w:val="24"/>
          <w:szCs w:val="24"/>
          <w:lang w:val="en-US"/>
        </w:rPr>
        <w:t>)</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lang w:val="en-US"/>
        </w:rPr>
      </w:pPr>
      <w:r w:rsidRPr="0019486B">
        <w:rPr>
          <w:rFonts w:ascii="Times New Roman" w:hAnsi="Times New Roman" w:cs="Times New Roman"/>
          <w:sz w:val="24"/>
          <w:szCs w:val="24"/>
          <w:lang w:val="en-US"/>
        </w:rPr>
        <w:t xml:space="preserve">450 GB 6G SAS 10K rpm SFF (2.5 </w:t>
      </w:r>
      <w:r w:rsidRPr="0019486B">
        <w:rPr>
          <w:rFonts w:ascii="Times New Roman" w:hAnsi="Times New Roman" w:cs="Times New Roman"/>
          <w:sz w:val="24"/>
          <w:szCs w:val="24"/>
        </w:rPr>
        <w:t>дюйма</w:t>
      </w:r>
      <w:r w:rsidRPr="0019486B">
        <w:rPr>
          <w:rFonts w:ascii="Times New Roman" w:hAnsi="Times New Roman" w:cs="Times New Roman"/>
          <w:sz w:val="24"/>
          <w:szCs w:val="24"/>
          <w:lang w:val="en-US"/>
        </w:rPr>
        <w:t>)</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lang w:val="en-US"/>
        </w:rPr>
      </w:pPr>
      <w:r w:rsidRPr="0019486B">
        <w:rPr>
          <w:rFonts w:ascii="Times New Roman" w:hAnsi="Times New Roman" w:cs="Times New Roman"/>
          <w:sz w:val="24"/>
          <w:szCs w:val="24"/>
          <w:lang w:val="en-US"/>
        </w:rPr>
        <w:t xml:space="preserve">600 GB 6G SAS 10K rpm SFF (2.5 </w:t>
      </w:r>
      <w:r w:rsidRPr="0019486B">
        <w:rPr>
          <w:rFonts w:ascii="Times New Roman" w:hAnsi="Times New Roman" w:cs="Times New Roman"/>
          <w:sz w:val="24"/>
          <w:szCs w:val="24"/>
        </w:rPr>
        <w:t>дюйма</w:t>
      </w:r>
      <w:r w:rsidRPr="0019486B">
        <w:rPr>
          <w:rFonts w:ascii="Times New Roman" w:hAnsi="Times New Roman" w:cs="Times New Roman"/>
          <w:sz w:val="24"/>
          <w:szCs w:val="24"/>
          <w:lang w:val="en-US"/>
        </w:rPr>
        <w:t>)</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lang w:val="en-US"/>
        </w:rPr>
      </w:pPr>
      <w:r w:rsidRPr="0019486B">
        <w:rPr>
          <w:rFonts w:ascii="Times New Roman" w:hAnsi="Times New Roman" w:cs="Times New Roman"/>
          <w:sz w:val="24"/>
          <w:szCs w:val="24"/>
          <w:lang w:val="en-US"/>
        </w:rPr>
        <w:t xml:space="preserve">900 GB 6G SAS 10K rpm SFF (2.5 </w:t>
      </w:r>
      <w:r w:rsidRPr="0019486B">
        <w:rPr>
          <w:rFonts w:ascii="Times New Roman" w:hAnsi="Times New Roman" w:cs="Times New Roman"/>
          <w:sz w:val="24"/>
          <w:szCs w:val="24"/>
        </w:rPr>
        <w:t>дюйма</w:t>
      </w:r>
      <w:r w:rsidRPr="0019486B">
        <w:rPr>
          <w:rFonts w:ascii="Times New Roman" w:hAnsi="Times New Roman" w:cs="Times New Roman"/>
          <w:sz w:val="24"/>
          <w:szCs w:val="24"/>
          <w:lang w:val="en-US"/>
        </w:rPr>
        <w:t>)</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lang w:val="en-US"/>
        </w:rPr>
      </w:pPr>
      <w:r w:rsidRPr="0019486B">
        <w:rPr>
          <w:rFonts w:ascii="Times New Roman" w:hAnsi="Times New Roman" w:cs="Times New Roman"/>
          <w:sz w:val="24"/>
          <w:szCs w:val="24"/>
          <w:lang w:val="en-US"/>
        </w:rPr>
        <w:t xml:space="preserve">1,2 TB 6G SAS 10K rpm SFF (2.5 </w:t>
      </w:r>
      <w:r w:rsidRPr="0019486B">
        <w:rPr>
          <w:rFonts w:ascii="Times New Roman" w:hAnsi="Times New Roman" w:cs="Times New Roman"/>
          <w:sz w:val="24"/>
          <w:szCs w:val="24"/>
        </w:rPr>
        <w:t>дюйма</w:t>
      </w:r>
      <w:r w:rsidRPr="0019486B">
        <w:rPr>
          <w:rFonts w:ascii="Times New Roman" w:hAnsi="Times New Roman" w:cs="Times New Roman"/>
          <w:sz w:val="24"/>
          <w:szCs w:val="24"/>
          <w:lang w:val="en-US"/>
        </w:rPr>
        <w:t>)</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lang w:val="en-US"/>
        </w:rPr>
      </w:pPr>
      <w:r w:rsidRPr="0019486B">
        <w:rPr>
          <w:rFonts w:ascii="Times New Roman" w:hAnsi="Times New Roman" w:cs="Times New Roman"/>
          <w:sz w:val="24"/>
          <w:szCs w:val="24"/>
          <w:lang w:val="en-US"/>
        </w:rPr>
        <w:t xml:space="preserve">1 TB 6G NL-SAS 7,2K rpm SFF (2.5 </w:t>
      </w:r>
      <w:r w:rsidRPr="0019486B">
        <w:rPr>
          <w:rFonts w:ascii="Times New Roman" w:hAnsi="Times New Roman" w:cs="Times New Roman"/>
          <w:sz w:val="24"/>
          <w:szCs w:val="24"/>
        </w:rPr>
        <w:t>дюйма</w:t>
      </w:r>
      <w:r w:rsidRPr="0019486B">
        <w:rPr>
          <w:rFonts w:ascii="Times New Roman" w:hAnsi="Times New Roman" w:cs="Times New Roman"/>
          <w:sz w:val="24"/>
          <w:szCs w:val="24"/>
          <w:lang w:val="en-US"/>
        </w:rPr>
        <w:t>)</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lang w:val="en-US"/>
        </w:rPr>
      </w:pPr>
      <w:r w:rsidRPr="0019486B">
        <w:rPr>
          <w:rFonts w:ascii="Times New Roman" w:hAnsi="Times New Roman" w:cs="Times New Roman"/>
          <w:sz w:val="24"/>
          <w:szCs w:val="24"/>
          <w:lang w:val="en-US"/>
        </w:rPr>
        <w:t xml:space="preserve">1 TB 6G NL-SAS 7.2K rpm LFF (3.5 </w:t>
      </w:r>
      <w:r w:rsidRPr="0019486B">
        <w:rPr>
          <w:rFonts w:ascii="Times New Roman" w:hAnsi="Times New Roman" w:cs="Times New Roman"/>
          <w:sz w:val="24"/>
          <w:szCs w:val="24"/>
        </w:rPr>
        <w:t>дюйма</w:t>
      </w:r>
      <w:r w:rsidRPr="0019486B">
        <w:rPr>
          <w:rFonts w:ascii="Times New Roman" w:hAnsi="Times New Roman" w:cs="Times New Roman"/>
          <w:sz w:val="24"/>
          <w:szCs w:val="24"/>
          <w:lang w:val="en-US"/>
        </w:rPr>
        <w:t>)</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lang w:val="en-US"/>
        </w:rPr>
      </w:pPr>
      <w:r w:rsidRPr="0019486B">
        <w:rPr>
          <w:rFonts w:ascii="Times New Roman" w:hAnsi="Times New Roman" w:cs="Times New Roman"/>
          <w:sz w:val="24"/>
          <w:szCs w:val="24"/>
          <w:lang w:val="en-US"/>
        </w:rPr>
        <w:t xml:space="preserve">2 TB 6G NL-SAS 7.2K rpm LFF (3.5 </w:t>
      </w:r>
      <w:r w:rsidRPr="0019486B">
        <w:rPr>
          <w:rFonts w:ascii="Times New Roman" w:hAnsi="Times New Roman" w:cs="Times New Roman"/>
          <w:sz w:val="24"/>
          <w:szCs w:val="24"/>
        </w:rPr>
        <w:t>дюйма</w:t>
      </w:r>
      <w:r w:rsidRPr="0019486B">
        <w:rPr>
          <w:rFonts w:ascii="Times New Roman" w:hAnsi="Times New Roman" w:cs="Times New Roman"/>
          <w:sz w:val="24"/>
          <w:szCs w:val="24"/>
          <w:lang w:val="en-US"/>
        </w:rPr>
        <w:t>)</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lang w:val="en-US"/>
        </w:rPr>
      </w:pPr>
      <w:r w:rsidRPr="0019486B">
        <w:rPr>
          <w:rFonts w:ascii="Times New Roman" w:hAnsi="Times New Roman" w:cs="Times New Roman"/>
          <w:sz w:val="24"/>
          <w:szCs w:val="24"/>
          <w:lang w:val="en-US"/>
        </w:rPr>
        <w:t xml:space="preserve">3 TB 6G NL-SAS 7.2K rpm LFF (3.5 </w:t>
      </w:r>
      <w:r w:rsidRPr="0019486B">
        <w:rPr>
          <w:rFonts w:ascii="Times New Roman" w:hAnsi="Times New Roman" w:cs="Times New Roman"/>
          <w:sz w:val="24"/>
          <w:szCs w:val="24"/>
        </w:rPr>
        <w:t>дюйма</w:t>
      </w:r>
      <w:r w:rsidRPr="0019486B">
        <w:rPr>
          <w:rFonts w:ascii="Times New Roman" w:hAnsi="Times New Roman" w:cs="Times New Roman"/>
          <w:sz w:val="24"/>
          <w:szCs w:val="24"/>
          <w:lang w:val="en-US"/>
        </w:rPr>
        <w:t>)</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lang w:val="en-US"/>
        </w:rPr>
      </w:pPr>
      <w:r w:rsidRPr="0019486B">
        <w:rPr>
          <w:rFonts w:ascii="Times New Roman" w:hAnsi="Times New Roman" w:cs="Times New Roman"/>
          <w:sz w:val="24"/>
          <w:szCs w:val="24"/>
          <w:lang w:val="en-US"/>
        </w:rPr>
        <w:t xml:space="preserve">4 TB 6G NL-SAS 7.2K rpm LFF (3.5 </w:t>
      </w:r>
      <w:r w:rsidRPr="0019486B">
        <w:rPr>
          <w:rFonts w:ascii="Times New Roman" w:hAnsi="Times New Roman" w:cs="Times New Roman"/>
          <w:sz w:val="24"/>
          <w:szCs w:val="24"/>
        </w:rPr>
        <w:t>дюйма</w:t>
      </w:r>
      <w:r w:rsidRPr="0019486B">
        <w:rPr>
          <w:rFonts w:ascii="Times New Roman" w:hAnsi="Times New Roman" w:cs="Times New Roman"/>
          <w:sz w:val="24"/>
          <w:szCs w:val="24"/>
          <w:lang w:val="en-US"/>
        </w:rPr>
        <w:t>)</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lang w:val="en-US"/>
        </w:rPr>
      </w:pPr>
      <w:r w:rsidRPr="0019486B">
        <w:rPr>
          <w:rFonts w:ascii="Times New Roman" w:hAnsi="Times New Roman" w:cs="Times New Roman"/>
          <w:sz w:val="24"/>
          <w:szCs w:val="24"/>
          <w:lang w:val="en-US"/>
        </w:rPr>
        <w:t xml:space="preserve">6 TB 6G NL-SAS 7.2K rpm LFF (3.5 </w:t>
      </w:r>
      <w:r w:rsidRPr="0019486B">
        <w:rPr>
          <w:rFonts w:ascii="Times New Roman" w:hAnsi="Times New Roman" w:cs="Times New Roman"/>
          <w:sz w:val="24"/>
          <w:szCs w:val="24"/>
        </w:rPr>
        <w:t>дюйма</w:t>
      </w:r>
      <w:r w:rsidRPr="0019486B">
        <w:rPr>
          <w:rFonts w:ascii="Times New Roman" w:hAnsi="Times New Roman" w:cs="Times New Roman"/>
          <w:sz w:val="24"/>
          <w:szCs w:val="24"/>
          <w:lang w:val="en-US"/>
        </w:rPr>
        <w:t>)</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Поддержка применения SSD накопителей в качестве кэш-памяти. Должна поддерживаться кэш-память на SSD объемом не менее 3 ТБ на один контроллер массива.</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Поддержка одновременного использование дисков SAS, SSD и NL-SAS, в том числе, и в пределах одной дисковой полки.</w:t>
      </w:r>
    </w:p>
    <w:p w:rsidR="00D37D2A" w:rsidRPr="00F02EF7"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Поддержка для снижения энергопотребления возможности автоматической остановки или замедления вращения дисков (если в течение некоторого времени к дискам не происходит обращений).</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Возможностью создания не менее 512 LUN на дисковый массив.</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Возможностью создания LUN объемом в 140 ТБ.</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Возможностью подключения 64 серверов к дисковому массиву.</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Наличием не менее 4 портов FC со скоростью 16 Гбит/с каждый.</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Возможностью расширения до 8 портов FC со скоростью 16 Гбит/с каждый.</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 xml:space="preserve">Возможностью расширения до 4 портов </w:t>
      </w:r>
      <w:proofErr w:type="spellStart"/>
      <w:r w:rsidRPr="0019486B">
        <w:rPr>
          <w:rFonts w:ascii="Times New Roman" w:hAnsi="Times New Roman" w:cs="Times New Roman"/>
          <w:sz w:val="24"/>
          <w:szCs w:val="24"/>
        </w:rPr>
        <w:t>Ethernet</w:t>
      </w:r>
      <w:proofErr w:type="spellEnd"/>
      <w:r w:rsidRPr="0019486B">
        <w:rPr>
          <w:rFonts w:ascii="Times New Roman" w:hAnsi="Times New Roman" w:cs="Times New Roman"/>
          <w:sz w:val="24"/>
          <w:szCs w:val="24"/>
        </w:rPr>
        <w:t xml:space="preserve"> </w:t>
      </w:r>
      <w:proofErr w:type="spellStart"/>
      <w:r w:rsidRPr="0019486B">
        <w:rPr>
          <w:rFonts w:ascii="Times New Roman" w:hAnsi="Times New Roman" w:cs="Times New Roman"/>
          <w:sz w:val="24"/>
          <w:szCs w:val="24"/>
        </w:rPr>
        <w:t>iSCSI</w:t>
      </w:r>
      <w:proofErr w:type="spellEnd"/>
      <w:r w:rsidRPr="0019486B">
        <w:rPr>
          <w:rFonts w:ascii="Times New Roman" w:hAnsi="Times New Roman" w:cs="Times New Roman"/>
          <w:sz w:val="24"/>
          <w:szCs w:val="24"/>
        </w:rPr>
        <w:t xml:space="preserve"> со скоростью 1 Гбит/с или 10 Гбит/с каждый.</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Возможность расширения до 199 жестких дисков.</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Наличием в каждом контроллере не менее 4 ГБ кэша.</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Неограниченная по времени поддержка сохранности содержимого кэш-памяти – на случай отключения электропитания (использование дисковой памяти для хранения кэш-памяти не допустимо);</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proofErr w:type="spellStart"/>
      <w:r w:rsidRPr="0019486B">
        <w:rPr>
          <w:rFonts w:ascii="Times New Roman" w:hAnsi="Times New Roman" w:cs="Times New Roman"/>
          <w:sz w:val="24"/>
          <w:szCs w:val="24"/>
        </w:rPr>
        <w:t>Зеркалирование</w:t>
      </w:r>
      <w:proofErr w:type="spellEnd"/>
      <w:r w:rsidRPr="0019486B">
        <w:rPr>
          <w:rFonts w:ascii="Times New Roman" w:hAnsi="Times New Roman" w:cs="Times New Roman"/>
          <w:sz w:val="24"/>
          <w:szCs w:val="24"/>
        </w:rPr>
        <w:t xml:space="preserve"> кэш-памяти между контроллерами по внутренним каналам (использование каналов доступа к дискам для </w:t>
      </w:r>
      <w:proofErr w:type="spellStart"/>
      <w:r w:rsidRPr="0019486B">
        <w:rPr>
          <w:rFonts w:ascii="Times New Roman" w:hAnsi="Times New Roman" w:cs="Times New Roman"/>
          <w:sz w:val="24"/>
          <w:szCs w:val="24"/>
        </w:rPr>
        <w:t>зеркалирования</w:t>
      </w:r>
      <w:proofErr w:type="spellEnd"/>
      <w:r w:rsidRPr="0019486B">
        <w:rPr>
          <w:rFonts w:ascii="Times New Roman" w:hAnsi="Times New Roman" w:cs="Times New Roman"/>
          <w:sz w:val="24"/>
          <w:szCs w:val="24"/>
        </w:rPr>
        <w:t xml:space="preserve"> кэш-памяти не допустимо);</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proofErr w:type="spellStart"/>
      <w:r w:rsidRPr="0019486B">
        <w:rPr>
          <w:rFonts w:ascii="Times New Roman" w:hAnsi="Times New Roman" w:cs="Times New Roman"/>
          <w:sz w:val="24"/>
          <w:szCs w:val="24"/>
        </w:rPr>
        <w:t>Налиие</w:t>
      </w:r>
      <w:proofErr w:type="spellEnd"/>
      <w:r w:rsidRPr="0019486B">
        <w:rPr>
          <w:rFonts w:ascii="Times New Roman" w:hAnsi="Times New Roman" w:cs="Times New Roman"/>
          <w:sz w:val="24"/>
          <w:szCs w:val="24"/>
        </w:rPr>
        <w:t xml:space="preserve"> в каждом контроллере интерфейсов 6Гб/с SAS 4х (с пропускной способностью 24Гб/с) для подключения дополнительных дисковых полок;</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lastRenderedPageBreak/>
        <w:t>Возможностью отказоустойчивого подключения дискового массива к SAN по протоколу FC со скоростью не менее 16 Гбит/с по каждому порту.</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Поддержкой операционных систем:</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proofErr w:type="spellStart"/>
      <w:r w:rsidRPr="0019486B">
        <w:rPr>
          <w:rFonts w:ascii="Times New Roman" w:hAnsi="Times New Roman" w:cs="Times New Roman"/>
          <w:sz w:val="24"/>
          <w:szCs w:val="24"/>
        </w:rPr>
        <w:t>Microsoft</w:t>
      </w:r>
      <w:proofErr w:type="spellEnd"/>
      <w:r w:rsidRPr="0019486B">
        <w:rPr>
          <w:rFonts w:ascii="Times New Roman" w:hAnsi="Times New Roman" w:cs="Times New Roman"/>
          <w:sz w:val="24"/>
          <w:szCs w:val="24"/>
        </w:rPr>
        <w:t xml:space="preserve"> </w:t>
      </w:r>
      <w:proofErr w:type="spellStart"/>
      <w:r w:rsidRPr="0019486B">
        <w:rPr>
          <w:rFonts w:ascii="Times New Roman" w:hAnsi="Times New Roman" w:cs="Times New Roman"/>
          <w:sz w:val="24"/>
          <w:szCs w:val="24"/>
        </w:rPr>
        <w:t>Windows</w:t>
      </w:r>
      <w:proofErr w:type="spellEnd"/>
      <w:r w:rsidRPr="0019486B">
        <w:rPr>
          <w:rFonts w:ascii="Times New Roman" w:hAnsi="Times New Roman" w:cs="Times New Roman"/>
          <w:sz w:val="24"/>
          <w:szCs w:val="24"/>
        </w:rPr>
        <w:t xml:space="preserve"> </w:t>
      </w:r>
      <w:proofErr w:type="spellStart"/>
      <w:r w:rsidRPr="0019486B">
        <w:rPr>
          <w:rFonts w:ascii="Times New Roman" w:hAnsi="Times New Roman" w:cs="Times New Roman"/>
          <w:sz w:val="24"/>
          <w:szCs w:val="24"/>
        </w:rPr>
        <w:t>Server</w:t>
      </w:r>
      <w:proofErr w:type="spellEnd"/>
      <w:r w:rsidRPr="0019486B">
        <w:rPr>
          <w:rFonts w:ascii="Times New Roman" w:hAnsi="Times New Roman" w:cs="Times New Roman"/>
          <w:sz w:val="24"/>
          <w:szCs w:val="24"/>
        </w:rPr>
        <w:t xml:space="preserve"> 2012</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proofErr w:type="spellStart"/>
      <w:r w:rsidRPr="0019486B">
        <w:rPr>
          <w:rFonts w:ascii="Times New Roman" w:hAnsi="Times New Roman" w:cs="Times New Roman"/>
          <w:sz w:val="24"/>
          <w:szCs w:val="24"/>
        </w:rPr>
        <w:t>Microsoft</w:t>
      </w:r>
      <w:proofErr w:type="spellEnd"/>
      <w:r w:rsidRPr="0019486B">
        <w:rPr>
          <w:rFonts w:ascii="Times New Roman" w:hAnsi="Times New Roman" w:cs="Times New Roman"/>
          <w:sz w:val="24"/>
          <w:szCs w:val="24"/>
        </w:rPr>
        <w:t xml:space="preserve"> </w:t>
      </w:r>
      <w:proofErr w:type="spellStart"/>
      <w:r w:rsidRPr="0019486B">
        <w:rPr>
          <w:rFonts w:ascii="Times New Roman" w:hAnsi="Times New Roman" w:cs="Times New Roman"/>
          <w:sz w:val="24"/>
          <w:szCs w:val="24"/>
        </w:rPr>
        <w:t>Windows</w:t>
      </w:r>
      <w:proofErr w:type="spellEnd"/>
      <w:r w:rsidRPr="0019486B">
        <w:rPr>
          <w:rFonts w:ascii="Times New Roman" w:hAnsi="Times New Roman" w:cs="Times New Roman"/>
          <w:sz w:val="24"/>
          <w:szCs w:val="24"/>
        </w:rPr>
        <w:t xml:space="preserve"> </w:t>
      </w:r>
      <w:proofErr w:type="spellStart"/>
      <w:r w:rsidRPr="0019486B">
        <w:rPr>
          <w:rFonts w:ascii="Times New Roman" w:hAnsi="Times New Roman" w:cs="Times New Roman"/>
          <w:sz w:val="24"/>
          <w:szCs w:val="24"/>
        </w:rPr>
        <w:t>Server</w:t>
      </w:r>
      <w:proofErr w:type="spellEnd"/>
      <w:r w:rsidRPr="0019486B">
        <w:rPr>
          <w:rFonts w:ascii="Times New Roman" w:hAnsi="Times New Roman" w:cs="Times New Roman"/>
          <w:sz w:val="24"/>
          <w:szCs w:val="24"/>
        </w:rPr>
        <w:t xml:space="preserve"> 2008 R2</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proofErr w:type="spellStart"/>
      <w:r w:rsidRPr="0019486B">
        <w:rPr>
          <w:rFonts w:ascii="Times New Roman" w:hAnsi="Times New Roman" w:cs="Times New Roman"/>
          <w:sz w:val="24"/>
          <w:szCs w:val="24"/>
        </w:rPr>
        <w:t>VMware</w:t>
      </w:r>
      <w:proofErr w:type="spellEnd"/>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HP-UX</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proofErr w:type="spellStart"/>
      <w:r w:rsidRPr="0019486B">
        <w:rPr>
          <w:rFonts w:ascii="Times New Roman" w:hAnsi="Times New Roman" w:cs="Times New Roman"/>
          <w:sz w:val="24"/>
          <w:szCs w:val="24"/>
        </w:rPr>
        <w:t>Red</w:t>
      </w:r>
      <w:proofErr w:type="spellEnd"/>
      <w:r w:rsidRPr="0019486B">
        <w:rPr>
          <w:rFonts w:ascii="Times New Roman" w:hAnsi="Times New Roman" w:cs="Times New Roman"/>
          <w:sz w:val="24"/>
          <w:szCs w:val="24"/>
        </w:rPr>
        <w:t xml:space="preserve"> </w:t>
      </w:r>
      <w:proofErr w:type="spellStart"/>
      <w:r w:rsidRPr="0019486B">
        <w:rPr>
          <w:rFonts w:ascii="Times New Roman" w:hAnsi="Times New Roman" w:cs="Times New Roman"/>
          <w:sz w:val="24"/>
          <w:szCs w:val="24"/>
        </w:rPr>
        <w:t>Hat</w:t>
      </w:r>
      <w:proofErr w:type="spellEnd"/>
      <w:r w:rsidRPr="0019486B">
        <w:rPr>
          <w:rFonts w:ascii="Times New Roman" w:hAnsi="Times New Roman" w:cs="Times New Roman"/>
          <w:sz w:val="24"/>
          <w:szCs w:val="24"/>
        </w:rPr>
        <w:t xml:space="preserve"> </w:t>
      </w:r>
      <w:proofErr w:type="spellStart"/>
      <w:r w:rsidRPr="0019486B">
        <w:rPr>
          <w:rFonts w:ascii="Times New Roman" w:hAnsi="Times New Roman" w:cs="Times New Roman"/>
          <w:sz w:val="24"/>
          <w:szCs w:val="24"/>
        </w:rPr>
        <w:t>Linux</w:t>
      </w:r>
      <w:proofErr w:type="spellEnd"/>
      <w:r w:rsidRPr="0019486B">
        <w:rPr>
          <w:rFonts w:ascii="Times New Roman" w:hAnsi="Times New Roman" w:cs="Times New Roman"/>
          <w:sz w:val="24"/>
          <w:szCs w:val="24"/>
        </w:rPr>
        <w:t xml:space="preserve"> (32/64)</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proofErr w:type="spellStart"/>
      <w:r w:rsidRPr="0019486B">
        <w:rPr>
          <w:rFonts w:ascii="Times New Roman" w:hAnsi="Times New Roman" w:cs="Times New Roman"/>
          <w:sz w:val="24"/>
          <w:szCs w:val="24"/>
        </w:rPr>
        <w:t>SuSE</w:t>
      </w:r>
      <w:proofErr w:type="spellEnd"/>
      <w:r w:rsidRPr="0019486B">
        <w:rPr>
          <w:rFonts w:ascii="Times New Roman" w:hAnsi="Times New Roman" w:cs="Times New Roman"/>
          <w:sz w:val="24"/>
          <w:szCs w:val="24"/>
        </w:rPr>
        <w:t xml:space="preserve"> SLES (32/64)</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 xml:space="preserve">Поддержкой технологии </w:t>
      </w:r>
      <w:proofErr w:type="spellStart"/>
      <w:r w:rsidRPr="0019486B">
        <w:rPr>
          <w:rFonts w:ascii="Times New Roman" w:hAnsi="Times New Roman" w:cs="Times New Roman"/>
          <w:sz w:val="24"/>
          <w:szCs w:val="24"/>
        </w:rPr>
        <w:t>snapshot</w:t>
      </w:r>
      <w:proofErr w:type="spellEnd"/>
      <w:r w:rsidRPr="0019486B">
        <w:rPr>
          <w:rFonts w:ascii="Times New Roman" w:hAnsi="Times New Roman" w:cs="Times New Roman"/>
          <w:sz w:val="24"/>
          <w:szCs w:val="24"/>
        </w:rPr>
        <w:t xml:space="preserve"> («мгновенных» копий томов) и </w:t>
      </w:r>
      <w:proofErr w:type="spellStart"/>
      <w:r w:rsidRPr="0019486B">
        <w:rPr>
          <w:rFonts w:ascii="Times New Roman" w:hAnsi="Times New Roman" w:cs="Times New Roman"/>
          <w:sz w:val="24"/>
          <w:szCs w:val="24"/>
        </w:rPr>
        <w:t>clone</w:t>
      </w:r>
      <w:proofErr w:type="spellEnd"/>
      <w:r w:rsidRPr="0019486B">
        <w:rPr>
          <w:rFonts w:ascii="Times New Roman" w:hAnsi="Times New Roman" w:cs="Times New Roman"/>
          <w:sz w:val="24"/>
          <w:szCs w:val="24"/>
        </w:rPr>
        <w:t xml:space="preserve"> (полных копий томов) на уровне контроллеров, позволяющих производить снятие резервных копий с «мгновенных» и полных копий томов, предоставление копий томов для отладки и тестирования приложений, быстрого восстановления данных с «мгновенных» копий в случае логического сбоя. Возможность создания не менее 64 копий в рамках каждой системы.</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Возможностью увеличения (путем закупки дополнительных лицензий) количества «мгновенных» копий до 512 в рамках каждой системы.</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Возможностью создания (путем закупки дополнительных лицензий) удаленных копий данных (реплик данных) на дисковых массивах такой же модели и на дисковых массивах HP MSA P2000, существующих у Заказчика. При этом должна быть возможность копирования данных по SAN.</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 xml:space="preserve">Возможность интеграции с ПО </w:t>
      </w:r>
      <w:proofErr w:type="spellStart"/>
      <w:r w:rsidRPr="0019486B">
        <w:rPr>
          <w:rFonts w:ascii="Times New Roman" w:hAnsi="Times New Roman" w:cs="Times New Roman"/>
          <w:sz w:val="24"/>
          <w:szCs w:val="24"/>
        </w:rPr>
        <w:t>VMware</w:t>
      </w:r>
      <w:proofErr w:type="spellEnd"/>
      <w:r w:rsidRPr="0019486B">
        <w:rPr>
          <w:rFonts w:ascii="Times New Roman" w:hAnsi="Times New Roman" w:cs="Times New Roman"/>
          <w:sz w:val="24"/>
          <w:szCs w:val="24"/>
        </w:rPr>
        <w:t xml:space="preserve"> </w:t>
      </w:r>
      <w:proofErr w:type="spellStart"/>
      <w:r w:rsidRPr="0019486B">
        <w:rPr>
          <w:rFonts w:ascii="Times New Roman" w:hAnsi="Times New Roman" w:cs="Times New Roman"/>
          <w:sz w:val="24"/>
          <w:szCs w:val="24"/>
        </w:rPr>
        <w:t>vSphere</w:t>
      </w:r>
      <w:proofErr w:type="spellEnd"/>
      <w:r w:rsidRPr="0019486B">
        <w:rPr>
          <w:rFonts w:ascii="Times New Roman" w:hAnsi="Times New Roman" w:cs="Times New Roman"/>
          <w:sz w:val="24"/>
          <w:szCs w:val="24"/>
        </w:rPr>
        <w:t xml:space="preserve"> посредством VAAI. Все необходимые лицензии должны быть учтены при расчете ориентировочной стоимости решения.</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 xml:space="preserve">Поддержка обновления микрокода в режиме </w:t>
      </w:r>
      <w:proofErr w:type="spellStart"/>
      <w:r w:rsidRPr="0019486B">
        <w:rPr>
          <w:rFonts w:ascii="Times New Roman" w:hAnsi="Times New Roman" w:cs="Times New Roman"/>
          <w:sz w:val="24"/>
          <w:szCs w:val="24"/>
        </w:rPr>
        <w:t>on-line</w:t>
      </w:r>
      <w:proofErr w:type="spellEnd"/>
      <w:r w:rsidRPr="0019486B">
        <w:rPr>
          <w:rFonts w:ascii="Times New Roman" w:hAnsi="Times New Roman" w:cs="Times New Roman"/>
          <w:sz w:val="24"/>
          <w:szCs w:val="24"/>
        </w:rPr>
        <w:t xml:space="preserve"> (в конфигурации с двумя контроллерами) без прерывания доступа к данным;</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Возможностью отказоустойчивого электропитания всех компонентов дискового массива от 2-х независимых линий.</w:t>
      </w:r>
    </w:p>
    <w:p w:rsidR="00D37D2A" w:rsidRPr="0019486B" w:rsidRDefault="00D37D2A" w:rsidP="00D37D2A">
      <w:pPr>
        <w:widowControl/>
        <w:numPr>
          <w:ilvl w:val="1"/>
          <w:numId w:val="39"/>
        </w:numPr>
        <w:autoSpaceDE/>
        <w:autoSpaceDN/>
        <w:adjustRightInd/>
        <w:spacing w:before="60" w:after="60"/>
        <w:jc w:val="both"/>
        <w:rPr>
          <w:rFonts w:ascii="Times New Roman" w:hAnsi="Times New Roman" w:cs="Times New Roman"/>
          <w:sz w:val="24"/>
          <w:szCs w:val="24"/>
        </w:rPr>
      </w:pPr>
      <w:r w:rsidRPr="0019486B">
        <w:rPr>
          <w:rFonts w:ascii="Times New Roman" w:hAnsi="Times New Roman" w:cs="Times New Roman"/>
          <w:sz w:val="24"/>
          <w:szCs w:val="24"/>
        </w:rPr>
        <w:t>Быть предназначенными для монтирования в стандартную 19” стойку с 4-мя опорами.</w:t>
      </w:r>
    </w:p>
    <w:p w:rsidR="00D37D2A" w:rsidRPr="00807DE8" w:rsidRDefault="00D37D2A" w:rsidP="00D37D2A">
      <w:pPr>
        <w:pStyle w:val="a4"/>
        <w:numPr>
          <w:ilvl w:val="0"/>
          <w:numId w:val="39"/>
        </w:numPr>
        <w:spacing w:before="60" w:after="60"/>
        <w:jc w:val="both"/>
        <w:rPr>
          <w:rFonts w:ascii="Times New Roman" w:hAnsi="Times New Roman"/>
          <w:sz w:val="24"/>
          <w:szCs w:val="24"/>
        </w:rPr>
      </w:pPr>
      <w:r w:rsidRPr="00807DE8">
        <w:rPr>
          <w:rFonts w:ascii="Times New Roman" w:hAnsi="Times New Roman"/>
          <w:sz w:val="24"/>
          <w:szCs w:val="24"/>
        </w:rPr>
        <w:t>Дисковый массив должен быть интегрирован с существующей сетью S</w:t>
      </w:r>
      <w:r w:rsidRPr="00807DE8">
        <w:rPr>
          <w:rFonts w:ascii="Times New Roman" w:hAnsi="Times New Roman"/>
          <w:sz w:val="24"/>
          <w:szCs w:val="24"/>
          <w:lang w:val="en-US"/>
        </w:rPr>
        <w:t>AN</w:t>
      </w:r>
      <w:r w:rsidRPr="00807DE8">
        <w:rPr>
          <w:rFonts w:ascii="Times New Roman" w:hAnsi="Times New Roman"/>
          <w:sz w:val="24"/>
          <w:szCs w:val="24"/>
        </w:rPr>
        <w:t>. Если для использования порты, как дискового массива, так и коммутаторов сети должны быть укомплектованы лицензиями, трансиверами и проч., то указанные компоненты должны также входить в комплект поставки.</w:t>
      </w:r>
    </w:p>
    <w:p w:rsidR="00D37D2A" w:rsidRPr="00807DE8" w:rsidRDefault="00D37D2A" w:rsidP="00D37D2A">
      <w:pPr>
        <w:pStyle w:val="a4"/>
        <w:numPr>
          <w:ilvl w:val="0"/>
          <w:numId w:val="39"/>
        </w:numPr>
        <w:spacing w:before="60" w:after="60"/>
        <w:jc w:val="both"/>
        <w:rPr>
          <w:rFonts w:ascii="Times New Roman" w:hAnsi="Times New Roman"/>
          <w:sz w:val="24"/>
          <w:szCs w:val="24"/>
        </w:rPr>
      </w:pPr>
      <w:r w:rsidRPr="00807DE8">
        <w:rPr>
          <w:rFonts w:ascii="Times New Roman" w:hAnsi="Times New Roman"/>
          <w:spacing w:val="-3"/>
          <w:sz w:val="24"/>
          <w:szCs w:val="24"/>
        </w:rPr>
        <w:t xml:space="preserve">В состав </w:t>
      </w:r>
      <w:r w:rsidRPr="00807DE8">
        <w:rPr>
          <w:rFonts w:ascii="Times New Roman" w:hAnsi="Times New Roman"/>
          <w:sz w:val="24"/>
          <w:szCs w:val="24"/>
        </w:rPr>
        <w:t>предложения участника должны входить оптические кабеля:</w:t>
      </w:r>
    </w:p>
    <w:p w:rsidR="00D37D2A" w:rsidRPr="00807DE8" w:rsidRDefault="00D37D2A" w:rsidP="00D37D2A">
      <w:pPr>
        <w:pStyle w:val="a4"/>
        <w:numPr>
          <w:ilvl w:val="0"/>
          <w:numId w:val="40"/>
        </w:numPr>
        <w:spacing w:before="60" w:after="60"/>
        <w:jc w:val="both"/>
        <w:rPr>
          <w:rFonts w:ascii="Times New Roman" w:hAnsi="Times New Roman"/>
          <w:sz w:val="24"/>
          <w:szCs w:val="24"/>
          <w:lang w:val="en-US"/>
        </w:rPr>
      </w:pPr>
      <w:r w:rsidRPr="00807DE8">
        <w:rPr>
          <w:rFonts w:ascii="Times New Roman" w:hAnsi="Times New Roman"/>
          <w:sz w:val="24"/>
          <w:szCs w:val="24"/>
          <w:lang w:val="en-US"/>
        </w:rPr>
        <w:t>2m Multi-mode OM3 LC/ LC FC   16шт.</w:t>
      </w:r>
    </w:p>
    <w:p w:rsidR="00D37D2A" w:rsidRPr="00D37D2A" w:rsidRDefault="00D37D2A" w:rsidP="000442F5">
      <w:pPr>
        <w:spacing w:before="60" w:after="60"/>
        <w:jc w:val="both"/>
        <w:rPr>
          <w:rFonts w:ascii="Times New Roman" w:hAnsi="Times New Roman"/>
          <w:bCs/>
          <w:spacing w:val="-8"/>
          <w:sz w:val="24"/>
          <w:szCs w:val="24"/>
          <w:lang w:val="en-US"/>
        </w:rPr>
      </w:pPr>
    </w:p>
    <w:p w:rsidR="009D366C" w:rsidRPr="00FF7CDD" w:rsidRDefault="009D366C" w:rsidP="000442F5">
      <w:pPr>
        <w:widowControl/>
        <w:autoSpaceDE/>
        <w:autoSpaceDN/>
        <w:adjustRightInd/>
        <w:spacing w:before="60" w:after="60"/>
        <w:jc w:val="both"/>
        <w:rPr>
          <w:rFonts w:ascii="Times New Roman" w:hAnsi="Times New Roman" w:cs="Times New Roman"/>
          <w:bCs/>
          <w:spacing w:val="-8"/>
          <w:sz w:val="24"/>
          <w:szCs w:val="24"/>
        </w:rPr>
      </w:pPr>
      <w:r w:rsidRPr="00FF7CDD">
        <w:rPr>
          <w:rFonts w:ascii="Times New Roman" w:hAnsi="Times New Roman" w:cs="Times New Roman"/>
          <w:bCs/>
          <w:spacing w:val="-8"/>
          <w:sz w:val="24"/>
          <w:szCs w:val="24"/>
        </w:rPr>
        <w:t>В со</w:t>
      </w:r>
      <w:r w:rsidR="00F5376A">
        <w:rPr>
          <w:rFonts w:ascii="Times New Roman" w:hAnsi="Times New Roman" w:cs="Times New Roman"/>
          <w:bCs/>
          <w:spacing w:val="-8"/>
          <w:sz w:val="24"/>
          <w:szCs w:val="24"/>
        </w:rPr>
        <w:t>став поставляемого оборудования</w:t>
      </w:r>
      <w:r w:rsidRPr="00FF7CDD">
        <w:rPr>
          <w:rFonts w:ascii="Times New Roman" w:hAnsi="Times New Roman" w:cs="Times New Roman"/>
          <w:sz w:val="24"/>
          <w:szCs w:val="24"/>
        </w:rPr>
        <w:t xml:space="preserve"> </w:t>
      </w:r>
      <w:r w:rsidRPr="00FF7CDD">
        <w:rPr>
          <w:rFonts w:ascii="Times New Roman" w:hAnsi="Times New Roman" w:cs="Times New Roman"/>
          <w:bCs/>
          <w:spacing w:val="-8"/>
          <w:sz w:val="24"/>
          <w:szCs w:val="24"/>
        </w:rPr>
        <w:t>должны входить все необходимые аппаратные средства, компоненты и лицензии для обеспечения удаленного управления всеми серверами (с использованием защищенных протоколов передачи данных), входящими в состав поставки. Удаленное управление должно позволять выполнять такие функции администрирования как: включение и выключение питания, перехват консоли в момент загрузки, просмотр сообщений POST, перехват графической консоли ОС сервера, монтирование на сервер съемных устройств с рабочей станции администратора, одновременная работа нескольких пользователей с виртуальным экраном одного сервера, запись и воспроизведение сеансов работы с консолью. Компоненты, обеспечивающие указанные выше функции, должны быть поставлены и установлены в отказоустойчивой конфигурации.</w:t>
      </w:r>
    </w:p>
    <w:p w:rsidR="009D366C" w:rsidRPr="00E43C9F" w:rsidRDefault="009D366C" w:rsidP="000442F5">
      <w:pPr>
        <w:widowControl/>
        <w:autoSpaceDE/>
        <w:autoSpaceDN/>
        <w:adjustRightInd/>
        <w:spacing w:before="60" w:after="60"/>
        <w:jc w:val="both"/>
        <w:rPr>
          <w:rFonts w:ascii="Times New Roman" w:hAnsi="Times New Roman" w:cs="Times New Roman"/>
          <w:bCs/>
          <w:spacing w:val="-8"/>
          <w:sz w:val="24"/>
          <w:szCs w:val="24"/>
        </w:rPr>
      </w:pPr>
      <w:r w:rsidRPr="00FF7CDD">
        <w:rPr>
          <w:rFonts w:ascii="Times New Roman" w:hAnsi="Times New Roman" w:cs="Times New Roman"/>
          <w:bCs/>
          <w:spacing w:val="-8"/>
          <w:sz w:val="24"/>
          <w:szCs w:val="24"/>
        </w:rPr>
        <w:lastRenderedPageBreak/>
        <w:t>В состав поставляемого оборудования</w:t>
      </w:r>
      <w:r w:rsidRPr="00FF7CDD">
        <w:rPr>
          <w:rFonts w:ascii="Times New Roman" w:hAnsi="Times New Roman" w:cs="Times New Roman"/>
          <w:sz w:val="24"/>
          <w:szCs w:val="24"/>
        </w:rPr>
        <w:t xml:space="preserve"> </w:t>
      </w:r>
      <w:r w:rsidRPr="00FF7CDD">
        <w:rPr>
          <w:rFonts w:ascii="Times New Roman" w:hAnsi="Times New Roman" w:cs="Times New Roman"/>
          <w:bCs/>
          <w:spacing w:val="-8"/>
          <w:sz w:val="24"/>
          <w:szCs w:val="24"/>
        </w:rPr>
        <w:t>должно входить ПО управления и аппаратно-ориентированного мониторинга подставляемого оборудования, в том числе, мониторинга состояния отдельных компонентов серверов и шасси, температуры, важных компонентов, состояния электропитания, предиктивного анализа аппаратных сбоев.</w:t>
      </w:r>
    </w:p>
    <w:p w:rsidR="00255651" w:rsidRPr="009B268C" w:rsidRDefault="005A156F" w:rsidP="000442F5">
      <w:pPr>
        <w:widowControl/>
        <w:autoSpaceDE/>
        <w:autoSpaceDN/>
        <w:adjustRightInd/>
        <w:spacing w:before="60" w:after="60"/>
        <w:jc w:val="both"/>
        <w:rPr>
          <w:rFonts w:ascii="Times New Roman" w:hAnsi="Times New Roman" w:cs="Times New Roman"/>
          <w:sz w:val="24"/>
          <w:szCs w:val="24"/>
        </w:rPr>
      </w:pPr>
      <w:r>
        <w:rPr>
          <w:rFonts w:ascii="Times New Roman" w:hAnsi="Times New Roman" w:cs="Times New Roman"/>
          <w:bCs/>
          <w:sz w:val="24"/>
          <w:szCs w:val="24"/>
        </w:rPr>
        <w:t>ПАКВ</w:t>
      </w:r>
      <w:r w:rsidR="00255651" w:rsidRPr="009B268C">
        <w:rPr>
          <w:rFonts w:ascii="Times New Roman" w:hAnsi="Times New Roman" w:cs="Times New Roman"/>
          <w:bCs/>
          <w:sz w:val="24"/>
          <w:szCs w:val="24"/>
        </w:rPr>
        <w:t xml:space="preserve"> должен иметь возможность подключения к единой консоли администрирования оборудования. Единая консоль администрирования должна поддерживать подключение, мониторинг и управление текущими серверами в ЦОД</w:t>
      </w:r>
      <w:r w:rsidR="00255651">
        <w:rPr>
          <w:rFonts w:ascii="Times New Roman" w:hAnsi="Times New Roman" w:cs="Times New Roman"/>
          <w:bCs/>
          <w:sz w:val="24"/>
          <w:szCs w:val="24"/>
        </w:rPr>
        <w:t>.</w:t>
      </w:r>
    </w:p>
    <w:p w:rsidR="009D366C" w:rsidRPr="00E43C9F" w:rsidRDefault="009D366C" w:rsidP="000442F5">
      <w:pPr>
        <w:widowControl/>
        <w:autoSpaceDE/>
        <w:autoSpaceDN/>
        <w:adjustRightInd/>
        <w:spacing w:before="60" w:after="60"/>
        <w:jc w:val="both"/>
        <w:rPr>
          <w:rFonts w:ascii="Times New Roman" w:hAnsi="Times New Roman" w:cs="Times New Roman"/>
          <w:bCs/>
          <w:spacing w:val="-8"/>
          <w:sz w:val="24"/>
          <w:szCs w:val="24"/>
        </w:rPr>
      </w:pPr>
      <w:r w:rsidRPr="00FF7CDD">
        <w:rPr>
          <w:rFonts w:ascii="Times New Roman" w:hAnsi="Times New Roman" w:cs="Times New Roman"/>
          <w:bCs/>
          <w:spacing w:val="-8"/>
          <w:sz w:val="24"/>
          <w:szCs w:val="24"/>
        </w:rPr>
        <w:t xml:space="preserve">В состав поставляемого оборудования должно входить ПО автоматизирующее процесс развертывания аппаратных компонентов поставляемых серверов и ОС (таких как MS </w:t>
      </w:r>
      <w:proofErr w:type="spellStart"/>
      <w:r w:rsidRPr="00FF7CDD">
        <w:rPr>
          <w:rFonts w:ascii="Times New Roman" w:hAnsi="Times New Roman" w:cs="Times New Roman"/>
          <w:bCs/>
          <w:spacing w:val="-8"/>
          <w:sz w:val="24"/>
          <w:szCs w:val="24"/>
        </w:rPr>
        <w:t>Windows</w:t>
      </w:r>
      <w:proofErr w:type="spellEnd"/>
      <w:r w:rsidRPr="00FF7CDD">
        <w:rPr>
          <w:rFonts w:ascii="Times New Roman" w:hAnsi="Times New Roman" w:cs="Times New Roman"/>
          <w:bCs/>
          <w:spacing w:val="-8"/>
          <w:sz w:val="24"/>
          <w:szCs w:val="24"/>
        </w:rPr>
        <w:t xml:space="preserve"> </w:t>
      </w:r>
      <w:proofErr w:type="spellStart"/>
      <w:r w:rsidRPr="00FF7CDD">
        <w:rPr>
          <w:rFonts w:ascii="Times New Roman" w:hAnsi="Times New Roman" w:cs="Times New Roman"/>
          <w:bCs/>
          <w:spacing w:val="-8"/>
          <w:sz w:val="24"/>
          <w:szCs w:val="24"/>
        </w:rPr>
        <w:t>Server</w:t>
      </w:r>
      <w:proofErr w:type="spellEnd"/>
      <w:r w:rsidRPr="00FF7CDD">
        <w:rPr>
          <w:rFonts w:ascii="Times New Roman" w:hAnsi="Times New Roman" w:cs="Times New Roman"/>
          <w:bCs/>
          <w:spacing w:val="-8"/>
          <w:sz w:val="24"/>
          <w:szCs w:val="24"/>
        </w:rPr>
        <w:t xml:space="preserve">, </w:t>
      </w:r>
      <w:proofErr w:type="spellStart"/>
      <w:r w:rsidRPr="00FF7CDD">
        <w:rPr>
          <w:rFonts w:ascii="Times New Roman" w:hAnsi="Times New Roman" w:cs="Times New Roman"/>
          <w:bCs/>
          <w:spacing w:val="-8"/>
          <w:sz w:val="24"/>
          <w:szCs w:val="24"/>
        </w:rPr>
        <w:t>RedHat</w:t>
      </w:r>
      <w:proofErr w:type="spellEnd"/>
      <w:r w:rsidRPr="00FF7CDD">
        <w:rPr>
          <w:rFonts w:ascii="Times New Roman" w:hAnsi="Times New Roman" w:cs="Times New Roman"/>
          <w:bCs/>
          <w:spacing w:val="-8"/>
          <w:sz w:val="24"/>
          <w:szCs w:val="24"/>
        </w:rPr>
        <w:t xml:space="preserve"> </w:t>
      </w:r>
      <w:proofErr w:type="spellStart"/>
      <w:r w:rsidRPr="00FF7CDD">
        <w:rPr>
          <w:rFonts w:ascii="Times New Roman" w:hAnsi="Times New Roman" w:cs="Times New Roman"/>
          <w:bCs/>
          <w:spacing w:val="-8"/>
          <w:sz w:val="24"/>
          <w:szCs w:val="24"/>
        </w:rPr>
        <w:t>Linux</w:t>
      </w:r>
      <w:proofErr w:type="spellEnd"/>
      <w:r w:rsidRPr="00FF7CDD">
        <w:rPr>
          <w:rFonts w:ascii="Times New Roman" w:hAnsi="Times New Roman" w:cs="Times New Roman"/>
          <w:bCs/>
          <w:spacing w:val="-8"/>
          <w:sz w:val="24"/>
          <w:szCs w:val="24"/>
        </w:rPr>
        <w:t xml:space="preserve">, SUSE </w:t>
      </w:r>
      <w:proofErr w:type="spellStart"/>
      <w:r w:rsidRPr="00FF7CDD">
        <w:rPr>
          <w:rFonts w:ascii="Times New Roman" w:hAnsi="Times New Roman" w:cs="Times New Roman"/>
          <w:bCs/>
          <w:spacing w:val="-8"/>
          <w:sz w:val="24"/>
          <w:szCs w:val="24"/>
        </w:rPr>
        <w:t>Linux</w:t>
      </w:r>
      <w:proofErr w:type="spellEnd"/>
      <w:r w:rsidRPr="00FF7CDD">
        <w:rPr>
          <w:rFonts w:ascii="Times New Roman" w:hAnsi="Times New Roman" w:cs="Times New Roman"/>
          <w:bCs/>
          <w:spacing w:val="-8"/>
          <w:sz w:val="24"/>
          <w:szCs w:val="24"/>
        </w:rPr>
        <w:t xml:space="preserve">, </w:t>
      </w:r>
      <w:proofErr w:type="spellStart"/>
      <w:r w:rsidRPr="00FF7CDD">
        <w:rPr>
          <w:rFonts w:ascii="Times New Roman" w:hAnsi="Times New Roman" w:cs="Times New Roman"/>
          <w:bCs/>
          <w:spacing w:val="-8"/>
          <w:sz w:val="24"/>
          <w:szCs w:val="24"/>
        </w:rPr>
        <w:t>VMware</w:t>
      </w:r>
      <w:proofErr w:type="spellEnd"/>
      <w:r w:rsidRPr="00FF7CDD">
        <w:rPr>
          <w:rFonts w:ascii="Times New Roman" w:hAnsi="Times New Roman" w:cs="Times New Roman"/>
          <w:bCs/>
          <w:spacing w:val="-8"/>
          <w:sz w:val="24"/>
          <w:szCs w:val="24"/>
        </w:rPr>
        <w:t xml:space="preserve"> </w:t>
      </w:r>
      <w:proofErr w:type="spellStart"/>
      <w:r w:rsidRPr="00FF7CDD">
        <w:rPr>
          <w:rFonts w:ascii="Times New Roman" w:hAnsi="Times New Roman" w:cs="Times New Roman"/>
          <w:bCs/>
          <w:spacing w:val="-8"/>
          <w:sz w:val="24"/>
          <w:szCs w:val="24"/>
        </w:rPr>
        <w:t>ESXi</w:t>
      </w:r>
      <w:proofErr w:type="spellEnd"/>
      <w:r w:rsidRPr="00FF7CDD">
        <w:rPr>
          <w:rFonts w:ascii="Times New Roman" w:hAnsi="Times New Roman" w:cs="Times New Roman"/>
          <w:bCs/>
          <w:spacing w:val="-8"/>
          <w:sz w:val="24"/>
          <w:szCs w:val="24"/>
        </w:rPr>
        <w:t xml:space="preserve">, MS </w:t>
      </w:r>
      <w:proofErr w:type="spellStart"/>
      <w:r w:rsidRPr="00FF7CDD">
        <w:rPr>
          <w:rFonts w:ascii="Times New Roman" w:hAnsi="Times New Roman" w:cs="Times New Roman"/>
          <w:bCs/>
          <w:spacing w:val="-8"/>
          <w:sz w:val="24"/>
          <w:szCs w:val="24"/>
        </w:rPr>
        <w:t>Hyper</w:t>
      </w:r>
      <w:proofErr w:type="spellEnd"/>
      <w:r w:rsidRPr="00FF7CDD">
        <w:rPr>
          <w:rFonts w:ascii="Times New Roman" w:hAnsi="Times New Roman" w:cs="Times New Roman"/>
          <w:bCs/>
          <w:spacing w:val="-8"/>
          <w:sz w:val="24"/>
          <w:szCs w:val="24"/>
        </w:rPr>
        <w:t xml:space="preserve">-V) этих серверов. Указанное ПО также должно автоматизировать процесс управления и оптимизации работы указанных серверов и ОС этих серверов, а также процесс миграции физических серверов в виртуальные и виртуальные в физические. Указанное ПО должно позволять запускать из консоли этого ПО консоль </w:t>
      </w:r>
      <w:proofErr w:type="spellStart"/>
      <w:r w:rsidRPr="00FF7CDD">
        <w:rPr>
          <w:rFonts w:ascii="Times New Roman" w:hAnsi="Times New Roman" w:cs="Times New Roman"/>
          <w:bCs/>
          <w:spacing w:val="-8"/>
          <w:sz w:val="24"/>
          <w:szCs w:val="24"/>
        </w:rPr>
        <w:t>VMware</w:t>
      </w:r>
      <w:proofErr w:type="spellEnd"/>
      <w:r w:rsidRPr="00FF7CDD">
        <w:rPr>
          <w:rFonts w:ascii="Times New Roman" w:hAnsi="Times New Roman" w:cs="Times New Roman"/>
          <w:bCs/>
          <w:spacing w:val="-8"/>
          <w:sz w:val="24"/>
          <w:szCs w:val="24"/>
        </w:rPr>
        <w:t xml:space="preserve"> </w:t>
      </w:r>
      <w:proofErr w:type="spellStart"/>
      <w:r w:rsidRPr="00FF7CDD">
        <w:rPr>
          <w:rFonts w:ascii="Times New Roman" w:hAnsi="Times New Roman" w:cs="Times New Roman"/>
          <w:bCs/>
          <w:spacing w:val="-8"/>
          <w:sz w:val="24"/>
          <w:szCs w:val="24"/>
        </w:rPr>
        <w:t>vCenter</w:t>
      </w:r>
      <w:proofErr w:type="spellEnd"/>
      <w:r w:rsidRPr="00FF7CDD">
        <w:rPr>
          <w:rFonts w:ascii="Times New Roman" w:hAnsi="Times New Roman" w:cs="Times New Roman"/>
          <w:bCs/>
          <w:spacing w:val="-8"/>
          <w:sz w:val="24"/>
          <w:szCs w:val="24"/>
        </w:rPr>
        <w:t xml:space="preserve">, позволять запуск, остановку, перезагрузку, перемещение виртуальных машин, а также перемещение виртуальных машин с одного узла </w:t>
      </w:r>
      <w:proofErr w:type="spellStart"/>
      <w:r w:rsidRPr="00FF7CDD">
        <w:rPr>
          <w:rFonts w:ascii="Times New Roman" w:hAnsi="Times New Roman" w:cs="Times New Roman"/>
          <w:bCs/>
          <w:spacing w:val="-8"/>
          <w:sz w:val="24"/>
          <w:szCs w:val="24"/>
        </w:rPr>
        <w:t>ESXi</w:t>
      </w:r>
      <w:proofErr w:type="spellEnd"/>
      <w:r w:rsidRPr="00FF7CDD">
        <w:rPr>
          <w:rFonts w:ascii="Times New Roman" w:hAnsi="Times New Roman" w:cs="Times New Roman"/>
          <w:bCs/>
          <w:spacing w:val="-8"/>
          <w:sz w:val="24"/>
          <w:szCs w:val="24"/>
        </w:rPr>
        <w:t xml:space="preserve"> на другой при получении от средства предиктивного анализа аппаратных информации о высокой вероятности сбоя узла </w:t>
      </w:r>
      <w:proofErr w:type="spellStart"/>
      <w:r w:rsidRPr="00FF7CDD">
        <w:rPr>
          <w:rFonts w:ascii="Times New Roman" w:hAnsi="Times New Roman" w:cs="Times New Roman"/>
          <w:bCs/>
          <w:spacing w:val="-8"/>
          <w:sz w:val="24"/>
          <w:szCs w:val="24"/>
        </w:rPr>
        <w:t>ESXi</w:t>
      </w:r>
      <w:proofErr w:type="spellEnd"/>
    </w:p>
    <w:p w:rsidR="00E43C9F" w:rsidRDefault="00E43C9F" w:rsidP="000442F5">
      <w:pPr>
        <w:pStyle w:val="a4"/>
        <w:spacing w:before="60" w:after="60"/>
        <w:ind w:left="0"/>
        <w:jc w:val="both"/>
        <w:rPr>
          <w:rFonts w:ascii="Times New Roman" w:hAnsi="Times New Roman"/>
          <w:bCs/>
          <w:spacing w:val="-8"/>
          <w:sz w:val="24"/>
          <w:szCs w:val="24"/>
        </w:rPr>
      </w:pPr>
      <w:r w:rsidRPr="00B97D18">
        <w:rPr>
          <w:rFonts w:ascii="Times New Roman" w:hAnsi="Times New Roman"/>
          <w:bCs/>
          <w:spacing w:val="-8"/>
          <w:sz w:val="24"/>
          <w:szCs w:val="24"/>
        </w:rPr>
        <w:t>В состав поставляемого оборудования и ПО должно входить необходимое число лицензий для подключения в существующую единую систему управления и мониторинга.</w:t>
      </w:r>
    </w:p>
    <w:p w:rsidR="00B919CD" w:rsidRPr="00C533C6" w:rsidRDefault="005A156F" w:rsidP="000442F5">
      <w:pPr>
        <w:widowControl/>
        <w:autoSpaceDE/>
        <w:autoSpaceDN/>
        <w:adjustRightInd/>
        <w:spacing w:before="60" w:after="60"/>
        <w:jc w:val="both"/>
        <w:rPr>
          <w:rFonts w:ascii="Times New Roman" w:hAnsi="Times New Roman" w:cs="Times New Roman"/>
          <w:sz w:val="24"/>
          <w:szCs w:val="24"/>
        </w:rPr>
      </w:pPr>
      <w:r>
        <w:rPr>
          <w:rFonts w:ascii="Times New Roman" w:hAnsi="Times New Roman" w:cs="Times New Roman"/>
          <w:sz w:val="24"/>
          <w:szCs w:val="24"/>
        </w:rPr>
        <w:t>Компоненты ПАКВ</w:t>
      </w:r>
      <w:r w:rsidR="001A5745">
        <w:rPr>
          <w:rFonts w:ascii="Times New Roman" w:hAnsi="Times New Roman" w:cs="Times New Roman"/>
          <w:sz w:val="24"/>
          <w:szCs w:val="24"/>
        </w:rPr>
        <w:t xml:space="preserve"> </w:t>
      </w:r>
      <w:r w:rsidR="001A5745" w:rsidRPr="0013303B">
        <w:rPr>
          <w:rFonts w:ascii="Times New Roman" w:hAnsi="Times New Roman" w:cs="Times New Roman"/>
          <w:sz w:val="24"/>
          <w:szCs w:val="24"/>
        </w:rPr>
        <w:t>должн</w:t>
      </w:r>
      <w:r w:rsidR="001A5745">
        <w:rPr>
          <w:rFonts w:ascii="Times New Roman" w:hAnsi="Times New Roman" w:cs="Times New Roman"/>
          <w:sz w:val="24"/>
          <w:szCs w:val="24"/>
        </w:rPr>
        <w:t>ы</w:t>
      </w:r>
      <w:r w:rsidR="001A5745" w:rsidRPr="0013303B">
        <w:rPr>
          <w:rFonts w:ascii="Times New Roman" w:hAnsi="Times New Roman" w:cs="Times New Roman"/>
          <w:sz w:val="24"/>
          <w:szCs w:val="24"/>
        </w:rPr>
        <w:t xml:space="preserve"> обеспечиваться технической поддержкой от производителя на территории РФ. В стоимость предложения Участника должна </w:t>
      </w:r>
      <w:r w:rsidR="001A5745">
        <w:rPr>
          <w:rFonts w:ascii="Times New Roman" w:hAnsi="Times New Roman" w:cs="Times New Roman"/>
          <w:sz w:val="24"/>
          <w:szCs w:val="24"/>
        </w:rPr>
        <w:t>входить стоимость</w:t>
      </w:r>
      <w:r w:rsidR="001A5745" w:rsidRPr="0013303B">
        <w:rPr>
          <w:rFonts w:ascii="Times New Roman" w:hAnsi="Times New Roman" w:cs="Times New Roman"/>
          <w:sz w:val="24"/>
          <w:szCs w:val="24"/>
        </w:rPr>
        <w:t xml:space="preserve"> поддержки со стороны производителя на 3 года</w:t>
      </w:r>
      <w:r w:rsidR="004C2108">
        <w:rPr>
          <w:rFonts w:ascii="Times New Roman" w:hAnsi="Times New Roman" w:cs="Times New Roman"/>
          <w:sz w:val="24"/>
          <w:szCs w:val="24"/>
        </w:rPr>
        <w:t>.</w:t>
      </w:r>
    </w:p>
    <w:p w:rsidR="00C533C6" w:rsidRDefault="00C533C6" w:rsidP="00BE6988">
      <w:pPr>
        <w:widowControl/>
        <w:autoSpaceDE/>
        <w:autoSpaceDN/>
        <w:adjustRightInd/>
        <w:spacing w:before="60" w:after="60"/>
        <w:rPr>
          <w:rFonts w:ascii="Times New Roman" w:hAnsi="Times New Roman" w:cs="Times New Roman"/>
          <w:sz w:val="24"/>
          <w:szCs w:val="24"/>
        </w:rPr>
      </w:pPr>
    </w:p>
    <w:p w:rsidR="00DD4E56" w:rsidRPr="0013303B" w:rsidRDefault="00CF3AFE" w:rsidP="00DD4E56">
      <w:pPr>
        <w:pStyle w:val="2"/>
        <w:rPr>
          <w:rFonts w:ascii="Times New Roman" w:eastAsia="Times New Roman" w:hAnsi="Times New Roman" w:cs="Times New Roman"/>
          <w:b/>
          <w:bCs/>
          <w:iCs/>
          <w:color w:val="auto"/>
          <w:sz w:val="24"/>
          <w:szCs w:val="28"/>
        </w:rPr>
      </w:pPr>
      <w:r w:rsidRPr="00CF3AFE">
        <w:rPr>
          <w:rFonts w:ascii="Times New Roman" w:hAnsi="Times New Roman" w:cs="Times New Roman"/>
          <w:b/>
          <w:bCs/>
          <w:iCs/>
          <w:color w:val="auto"/>
          <w:sz w:val="24"/>
          <w:szCs w:val="28"/>
        </w:rPr>
        <w:t>3</w:t>
      </w:r>
      <w:r w:rsidR="00017A9E">
        <w:rPr>
          <w:rFonts w:ascii="Times New Roman" w:hAnsi="Times New Roman" w:cs="Times New Roman"/>
          <w:b/>
          <w:bCs/>
          <w:iCs/>
          <w:color w:val="auto"/>
          <w:sz w:val="24"/>
          <w:szCs w:val="28"/>
        </w:rPr>
        <w:t>.</w:t>
      </w:r>
      <w:r w:rsidR="007B7D13">
        <w:rPr>
          <w:rFonts w:ascii="Times New Roman" w:hAnsi="Times New Roman" w:cs="Times New Roman"/>
          <w:b/>
          <w:bCs/>
          <w:iCs/>
          <w:color w:val="auto"/>
          <w:sz w:val="24"/>
          <w:szCs w:val="28"/>
        </w:rPr>
        <w:t>3</w:t>
      </w:r>
      <w:r w:rsidR="00D458C2" w:rsidRPr="0013303B">
        <w:rPr>
          <w:rFonts w:ascii="Times New Roman" w:hAnsi="Times New Roman" w:cs="Times New Roman"/>
          <w:b/>
          <w:bCs/>
          <w:iCs/>
          <w:color w:val="auto"/>
          <w:sz w:val="24"/>
          <w:szCs w:val="28"/>
        </w:rPr>
        <w:t xml:space="preserve"> </w:t>
      </w:r>
      <w:r w:rsidR="00DD4E56" w:rsidRPr="0013303B">
        <w:rPr>
          <w:rFonts w:ascii="Times New Roman" w:eastAsia="Times New Roman" w:hAnsi="Times New Roman" w:cs="Times New Roman"/>
          <w:b/>
          <w:bCs/>
          <w:iCs/>
          <w:color w:val="auto"/>
          <w:sz w:val="24"/>
          <w:szCs w:val="28"/>
        </w:rPr>
        <w:t>Требования к подсистеме вычислительной сети</w:t>
      </w:r>
    </w:p>
    <w:p w:rsidR="00A16735" w:rsidRPr="0013303B" w:rsidRDefault="00DD4E56" w:rsidP="000442F5">
      <w:pPr>
        <w:widowControl/>
        <w:autoSpaceDE/>
        <w:autoSpaceDN/>
        <w:adjustRightInd/>
        <w:spacing w:before="60" w:after="60"/>
        <w:jc w:val="both"/>
        <w:rPr>
          <w:rFonts w:ascii="Times New Roman" w:hAnsi="Times New Roman" w:cs="Times New Roman"/>
          <w:sz w:val="24"/>
          <w:szCs w:val="24"/>
        </w:rPr>
      </w:pPr>
      <w:r w:rsidRPr="0013303B">
        <w:rPr>
          <w:rFonts w:ascii="Times New Roman" w:hAnsi="Times New Roman" w:cs="Times New Roman"/>
          <w:sz w:val="24"/>
          <w:szCs w:val="24"/>
        </w:rPr>
        <w:t xml:space="preserve">Для обеспечения сетевой связности в пределах создаваемой виртуальной среды, подключения виртуальной среды к локальным вычислительным сетям, а также подключения различных компонентов инженерной инфраструктуры (интеллектуальные распределители питания </w:t>
      </w:r>
      <w:r w:rsidRPr="0013303B">
        <w:rPr>
          <w:rFonts w:ascii="Times New Roman" w:hAnsi="Times New Roman" w:cs="Times New Roman"/>
          <w:sz w:val="24"/>
          <w:szCs w:val="24"/>
          <w:lang w:val="en-US"/>
        </w:rPr>
        <w:t>PDU</w:t>
      </w:r>
      <w:r w:rsidRPr="0013303B">
        <w:rPr>
          <w:rFonts w:ascii="Times New Roman" w:hAnsi="Times New Roman" w:cs="Times New Roman"/>
          <w:sz w:val="24"/>
          <w:szCs w:val="24"/>
        </w:rPr>
        <w:t>, источники бесперебойного питания, разного рода датчики и т.д.)</w:t>
      </w:r>
      <w:r w:rsidR="005F599B">
        <w:rPr>
          <w:rFonts w:ascii="Times New Roman" w:hAnsi="Times New Roman" w:cs="Times New Roman"/>
          <w:sz w:val="24"/>
          <w:szCs w:val="24"/>
        </w:rPr>
        <w:t xml:space="preserve">, </w:t>
      </w:r>
      <w:r w:rsidRPr="0013303B">
        <w:rPr>
          <w:rFonts w:ascii="Times New Roman" w:hAnsi="Times New Roman" w:cs="Times New Roman"/>
          <w:sz w:val="24"/>
          <w:szCs w:val="24"/>
        </w:rPr>
        <w:t xml:space="preserve">поставляемое решение должно включать в себя подсистему вычислительной сети. </w:t>
      </w:r>
      <w:r w:rsidR="00A16735" w:rsidRPr="0013303B">
        <w:rPr>
          <w:rFonts w:ascii="Times New Roman" w:hAnsi="Times New Roman" w:cs="Times New Roman"/>
          <w:sz w:val="24"/>
          <w:szCs w:val="24"/>
        </w:rPr>
        <w:t>К подсистеме предъявляются следующие требования:</w:t>
      </w:r>
    </w:p>
    <w:p w:rsidR="00197B60" w:rsidRDefault="00197B60" w:rsidP="005F599B">
      <w:pPr>
        <w:widowControl/>
        <w:autoSpaceDE/>
        <w:autoSpaceDN/>
        <w:adjustRightInd/>
        <w:spacing w:before="60" w:after="60"/>
        <w:rPr>
          <w:rFonts w:ascii="Times New Roman" w:hAnsi="Times New Roman" w:cs="Times New Roman"/>
          <w:sz w:val="24"/>
          <w:szCs w:val="24"/>
        </w:rPr>
      </w:pPr>
    </w:p>
    <w:p w:rsidR="005005A9" w:rsidRDefault="00A16735" w:rsidP="005005A9">
      <w:pPr>
        <w:widowControl/>
        <w:autoSpaceDE/>
        <w:autoSpaceDN/>
        <w:adjustRightInd/>
        <w:spacing w:before="60" w:after="60"/>
        <w:rPr>
          <w:rFonts w:ascii="Times New Roman" w:hAnsi="Times New Roman" w:cs="Times New Roman"/>
          <w:sz w:val="24"/>
          <w:szCs w:val="24"/>
        </w:rPr>
      </w:pPr>
      <w:r>
        <w:rPr>
          <w:rFonts w:ascii="Times New Roman" w:hAnsi="Times New Roman" w:cs="Times New Roman"/>
          <w:sz w:val="24"/>
          <w:szCs w:val="24"/>
        </w:rPr>
        <w:t>Н</w:t>
      </w:r>
      <w:r w:rsidR="001414D0" w:rsidRPr="005F599B">
        <w:rPr>
          <w:rFonts w:ascii="Times New Roman" w:hAnsi="Times New Roman" w:cs="Times New Roman"/>
          <w:sz w:val="24"/>
          <w:szCs w:val="24"/>
        </w:rPr>
        <w:t>е менее</w:t>
      </w:r>
      <w:r w:rsidR="00C74EEA">
        <w:rPr>
          <w:rFonts w:ascii="Times New Roman" w:hAnsi="Times New Roman" w:cs="Times New Roman"/>
          <w:sz w:val="24"/>
          <w:szCs w:val="24"/>
        </w:rPr>
        <w:t xml:space="preserve"> 4 (четырех) коммутаторов</w:t>
      </w:r>
      <w:r w:rsidR="00B37391" w:rsidRPr="0013303B">
        <w:rPr>
          <w:rFonts w:ascii="Times New Roman" w:hAnsi="Times New Roman" w:cs="Times New Roman"/>
          <w:sz w:val="24"/>
          <w:szCs w:val="24"/>
        </w:rPr>
        <w:t xml:space="preserve"> </w:t>
      </w:r>
      <w:r w:rsidR="00B37391" w:rsidRPr="0013303B">
        <w:rPr>
          <w:rFonts w:ascii="Times New Roman" w:hAnsi="Times New Roman" w:cs="Times New Roman"/>
          <w:sz w:val="24"/>
          <w:szCs w:val="24"/>
          <w:lang w:val="en-US"/>
        </w:rPr>
        <w:t>Ethernet</w:t>
      </w:r>
      <w:r w:rsidR="001414D0" w:rsidRPr="005F599B">
        <w:rPr>
          <w:rFonts w:ascii="Times New Roman" w:hAnsi="Times New Roman" w:cs="Times New Roman"/>
          <w:sz w:val="24"/>
          <w:szCs w:val="24"/>
        </w:rPr>
        <w:t xml:space="preserve"> </w:t>
      </w:r>
      <w:r w:rsidR="00B37391">
        <w:rPr>
          <w:rFonts w:ascii="Times New Roman" w:hAnsi="Times New Roman" w:cs="Times New Roman"/>
          <w:sz w:val="24"/>
          <w:szCs w:val="24"/>
        </w:rPr>
        <w:t>с</w:t>
      </w:r>
      <w:r w:rsidR="005005A9" w:rsidRPr="005F599B">
        <w:rPr>
          <w:rFonts w:ascii="Times New Roman" w:hAnsi="Times New Roman" w:cs="Times New Roman"/>
          <w:sz w:val="24"/>
          <w:szCs w:val="24"/>
        </w:rPr>
        <w:t xml:space="preserve"> характеристиками</w:t>
      </w:r>
      <w:r w:rsidR="00B37391">
        <w:rPr>
          <w:rFonts w:ascii="Times New Roman" w:hAnsi="Times New Roman" w:cs="Times New Roman"/>
          <w:sz w:val="24"/>
          <w:szCs w:val="24"/>
        </w:rPr>
        <w:t xml:space="preserve"> не хуже</w:t>
      </w:r>
      <w:r w:rsidR="005005A9" w:rsidRPr="00FF7CDD">
        <w:rPr>
          <w:rFonts w:ascii="Times New Roman" w:hAnsi="Times New Roman" w:cs="Times New Roman"/>
          <w:sz w:val="24"/>
          <w:szCs w:val="24"/>
        </w:rPr>
        <w:t>:</w:t>
      </w:r>
    </w:p>
    <w:p w:rsidR="003E22FD" w:rsidRPr="0013303B" w:rsidRDefault="003E22FD" w:rsidP="00AE1951">
      <w:pPr>
        <w:widowControl/>
        <w:numPr>
          <w:ilvl w:val="0"/>
          <w:numId w:val="15"/>
        </w:numPr>
        <w:autoSpaceDE/>
        <w:autoSpaceDN/>
        <w:adjustRightInd/>
        <w:spacing w:before="60" w:after="60"/>
        <w:jc w:val="both"/>
        <w:rPr>
          <w:rFonts w:ascii="Times New Roman" w:hAnsi="Times New Roman" w:cs="Times New Roman"/>
          <w:sz w:val="24"/>
          <w:szCs w:val="24"/>
        </w:rPr>
      </w:pPr>
      <w:r w:rsidRPr="0013303B">
        <w:rPr>
          <w:rFonts w:ascii="Times New Roman" w:hAnsi="Times New Roman" w:cs="Times New Roman"/>
          <w:sz w:val="24"/>
          <w:szCs w:val="24"/>
        </w:rPr>
        <w:t xml:space="preserve">Наличие не менее 24 портов </w:t>
      </w:r>
      <w:r w:rsidRPr="0013303B">
        <w:rPr>
          <w:rFonts w:ascii="Times New Roman" w:hAnsi="Times New Roman" w:cs="Times New Roman"/>
          <w:sz w:val="24"/>
          <w:szCs w:val="24"/>
          <w:lang w:val="en-US"/>
        </w:rPr>
        <w:t>Ethernet</w:t>
      </w:r>
      <w:r w:rsidRPr="0013303B">
        <w:rPr>
          <w:rFonts w:ascii="Times New Roman" w:hAnsi="Times New Roman" w:cs="Times New Roman"/>
          <w:sz w:val="24"/>
          <w:szCs w:val="24"/>
        </w:rPr>
        <w:t xml:space="preserve"> стандарта 1000Base-T и не менее 2 портов </w:t>
      </w:r>
      <w:r w:rsidR="00287C5C" w:rsidRPr="00287C5C">
        <w:rPr>
          <w:rFonts w:ascii="Times New Roman" w:hAnsi="Times New Roman" w:cs="Times New Roman"/>
          <w:sz w:val="24"/>
          <w:szCs w:val="24"/>
        </w:rPr>
        <w:t>для связи с вышестоящими коммутаторами</w:t>
      </w:r>
      <w:r w:rsidRPr="00287C5C">
        <w:rPr>
          <w:rFonts w:ascii="Times New Roman" w:hAnsi="Times New Roman" w:cs="Times New Roman"/>
          <w:sz w:val="24"/>
          <w:szCs w:val="24"/>
        </w:rPr>
        <w:t xml:space="preserve"> </w:t>
      </w:r>
      <w:r w:rsidR="00287C5C" w:rsidRPr="00287C5C">
        <w:rPr>
          <w:rFonts w:ascii="Times New Roman" w:hAnsi="Times New Roman" w:cs="Times New Roman"/>
          <w:sz w:val="24"/>
          <w:szCs w:val="24"/>
        </w:rPr>
        <w:t>стандарта 10/100/1000BT</w:t>
      </w:r>
      <w:r w:rsidRPr="00287C5C">
        <w:rPr>
          <w:rFonts w:ascii="Times New Roman" w:hAnsi="Times New Roman" w:cs="Times New Roman"/>
          <w:sz w:val="24"/>
          <w:szCs w:val="24"/>
        </w:rPr>
        <w:t xml:space="preserve">. </w:t>
      </w:r>
      <w:r w:rsidRPr="0013303B">
        <w:rPr>
          <w:rFonts w:ascii="Times New Roman" w:hAnsi="Times New Roman" w:cs="Times New Roman"/>
          <w:sz w:val="24"/>
          <w:szCs w:val="24"/>
        </w:rPr>
        <w:t>Если для использования порты должны быть укомплектованы лицензиями, трансиверами и проч., то указанные компоненты должны также входить в состав подсистему вычислительной сети комплекса виртуализации и – в к</w:t>
      </w:r>
      <w:r w:rsidR="003C4111">
        <w:rPr>
          <w:rFonts w:ascii="Times New Roman" w:hAnsi="Times New Roman" w:cs="Times New Roman"/>
          <w:sz w:val="24"/>
          <w:szCs w:val="24"/>
        </w:rPr>
        <w:t>омплект поставки коммутатора</w:t>
      </w:r>
      <w:r w:rsidRPr="0013303B">
        <w:rPr>
          <w:rFonts w:ascii="Times New Roman" w:hAnsi="Times New Roman" w:cs="Times New Roman"/>
          <w:sz w:val="24"/>
          <w:szCs w:val="24"/>
        </w:rPr>
        <w:t>.</w:t>
      </w:r>
    </w:p>
    <w:p w:rsidR="003E22FD" w:rsidRPr="0013303B" w:rsidRDefault="003E22FD" w:rsidP="00AE1951">
      <w:pPr>
        <w:widowControl/>
        <w:numPr>
          <w:ilvl w:val="0"/>
          <w:numId w:val="15"/>
        </w:numPr>
        <w:autoSpaceDE/>
        <w:autoSpaceDN/>
        <w:adjustRightInd/>
        <w:spacing w:before="60" w:after="60"/>
        <w:jc w:val="both"/>
        <w:rPr>
          <w:rFonts w:ascii="Times New Roman" w:hAnsi="Times New Roman" w:cs="Times New Roman"/>
          <w:sz w:val="24"/>
          <w:szCs w:val="24"/>
        </w:rPr>
      </w:pPr>
      <w:r w:rsidRPr="0013303B">
        <w:rPr>
          <w:rFonts w:ascii="Times New Roman" w:hAnsi="Times New Roman" w:cs="Times New Roman"/>
          <w:sz w:val="24"/>
          <w:szCs w:val="24"/>
        </w:rPr>
        <w:t>Подсистема должна быть связной, т.е. все коммутаторы системы должны быть связаны между собой отказоустойчивым образом, причем порты, используемые для такой связи, не должны являться частью указанной в п.1 портовой емкости, но должны присутствовать в подсистеме сверх последней.</w:t>
      </w:r>
    </w:p>
    <w:p w:rsidR="00D465E8" w:rsidRPr="00535362" w:rsidRDefault="00D465E8" w:rsidP="00D465E8">
      <w:pPr>
        <w:pStyle w:val="a4"/>
        <w:numPr>
          <w:ilvl w:val="0"/>
          <w:numId w:val="15"/>
        </w:numPr>
        <w:spacing w:after="0" w:line="240" w:lineRule="auto"/>
        <w:jc w:val="both"/>
        <w:rPr>
          <w:rFonts w:ascii="Times New Roman" w:hAnsi="Times New Roman"/>
          <w:sz w:val="24"/>
          <w:szCs w:val="24"/>
        </w:rPr>
      </w:pPr>
      <w:r w:rsidRPr="00535362">
        <w:rPr>
          <w:rFonts w:ascii="Times New Roman" w:hAnsi="Times New Roman"/>
          <w:sz w:val="24"/>
          <w:szCs w:val="24"/>
        </w:rPr>
        <w:t>Поддерживать стандарты IEEE 802.3af (</w:t>
      </w:r>
      <w:proofErr w:type="spellStart"/>
      <w:r w:rsidRPr="00535362">
        <w:rPr>
          <w:rFonts w:ascii="Times New Roman" w:hAnsi="Times New Roman"/>
          <w:sz w:val="24"/>
          <w:szCs w:val="24"/>
        </w:rPr>
        <w:t>PoE</w:t>
      </w:r>
      <w:proofErr w:type="spellEnd"/>
      <w:r w:rsidRPr="00535362">
        <w:rPr>
          <w:rFonts w:ascii="Times New Roman" w:hAnsi="Times New Roman"/>
          <w:sz w:val="24"/>
          <w:szCs w:val="24"/>
        </w:rPr>
        <w:t>) и IEEE802.3at(</w:t>
      </w:r>
      <w:proofErr w:type="spellStart"/>
      <w:r w:rsidRPr="00535362">
        <w:rPr>
          <w:rFonts w:ascii="Times New Roman" w:hAnsi="Times New Roman"/>
          <w:sz w:val="24"/>
          <w:szCs w:val="24"/>
        </w:rPr>
        <w:t>PoE</w:t>
      </w:r>
      <w:proofErr w:type="spellEnd"/>
      <w:r w:rsidRPr="00535362">
        <w:rPr>
          <w:rFonts w:ascii="Times New Roman" w:hAnsi="Times New Roman"/>
          <w:sz w:val="24"/>
          <w:szCs w:val="24"/>
        </w:rPr>
        <w:t>+) на</w:t>
      </w:r>
      <w:r w:rsidR="00AC2B77" w:rsidRPr="00535362">
        <w:rPr>
          <w:rFonts w:ascii="Times New Roman" w:hAnsi="Times New Roman"/>
          <w:sz w:val="24"/>
          <w:szCs w:val="24"/>
        </w:rPr>
        <w:t xml:space="preserve"> не </w:t>
      </w:r>
      <w:proofErr w:type="gramStart"/>
      <w:r w:rsidR="00AC2B77" w:rsidRPr="00535362">
        <w:rPr>
          <w:rFonts w:ascii="Times New Roman" w:hAnsi="Times New Roman"/>
          <w:sz w:val="24"/>
          <w:szCs w:val="24"/>
        </w:rPr>
        <w:t xml:space="preserve">менее </w:t>
      </w:r>
      <w:r w:rsidRPr="00535362">
        <w:rPr>
          <w:rFonts w:ascii="Times New Roman" w:hAnsi="Times New Roman"/>
          <w:sz w:val="24"/>
          <w:szCs w:val="24"/>
        </w:rPr>
        <w:t xml:space="preserve"> 8</w:t>
      </w:r>
      <w:proofErr w:type="gramEnd"/>
      <w:r w:rsidRPr="00535362">
        <w:rPr>
          <w:rFonts w:ascii="Times New Roman" w:hAnsi="Times New Roman"/>
          <w:sz w:val="24"/>
          <w:szCs w:val="24"/>
        </w:rPr>
        <w:t>ми портах  доступа пользователей.</w:t>
      </w:r>
      <w:r w:rsidR="00AC2B77" w:rsidRPr="00535362">
        <w:rPr>
          <w:rFonts w:ascii="Times New Roman" w:hAnsi="Times New Roman"/>
          <w:sz w:val="24"/>
          <w:szCs w:val="24"/>
        </w:rPr>
        <w:t xml:space="preserve"> </w:t>
      </w:r>
      <w:r w:rsidRPr="00535362">
        <w:rPr>
          <w:rFonts w:ascii="Times New Roman" w:hAnsi="Times New Roman"/>
          <w:sz w:val="24"/>
          <w:szCs w:val="24"/>
        </w:rPr>
        <w:t xml:space="preserve">Иметь общую мощность доступную для </w:t>
      </w:r>
      <w:proofErr w:type="spellStart"/>
      <w:r w:rsidRPr="00535362">
        <w:rPr>
          <w:rFonts w:ascii="Times New Roman" w:hAnsi="Times New Roman"/>
          <w:sz w:val="24"/>
          <w:szCs w:val="24"/>
        </w:rPr>
        <w:t>PoE</w:t>
      </w:r>
      <w:proofErr w:type="spellEnd"/>
      <w:r w:rsidRPr="00535362">
        <w:rPr>
          <w:rFonts w:ascii="Times New Roman" w:hAnsi="Times New Roman"/>
          <w:sz w:val="24"/>
          <w:szCs w:val="24"/>
        </w:rPr>
        <w:t>-устройств в 110 Ватт.</w:t>
      </w:r>
      <w:r w:rsidR="003E22FD" w:rsidRPr="00535362">
        <w:rPr>
          <w:rFonts w:ascii="Times New Roman" w:hAnsi="Times New Roman"/>
          <w:sz w:val="24"/>
          <w:szCs w:val="24"/>
        </w:rPr>
        <w:t xml:space="preserve"> </w:t>
      </w:r>
      <w:r w:rsidRPr="00535362">
        <w:rPr>
          <w:rFonts w:ascii="Times New Roman" w:hAnsi="Times New Roman"/>
          <w:sz w:val="24"/>
          <w:szCs w:val="24"/>
        </w:rPr>
        <w:t>Производительность коммутатора должна составлять не менее 71,4 миллионов пакетов в секунду для пакетов размером 64 байта.</w:t>
      </w:r>
      <w:r w:rsidR="00535362">
        <w:rPr>
          <w:rFonts w:ascii="Times New Roman" w:hAnsi="Times New Roman"/>
          <w:sz w:val="24"/>
          <w:szCs w:val="24"/>
        </w:rPr>
        <w:t xml:space="preserve"> П</w:t>
      </w:r>
      <w:r w:rsidRPr="00535362">
        <w:rPr>
          <w:rFonts w:ascii="Times New Roman" w:hAnsi="Times New Roman"/>
          <w:sz w:val="24"/>
          <w:szCs w:val="24"/>
        </w:rPr>
        <w:t xml:space="preserve">оддерживать не менее </w:t>
      </w:r>
      <w:bookmarkStart w:id="2" w:name="wp9000092"/>
      <w:bookmarkEnd w:id="2"/>
      <w:r w:rsidRPr="00535362">
        <w:rPr>
          <w:rFonts w:ascii="Times New Roman" w:hAnsi="Times New Roman"/>
          <w:sz w:val="24"/>
          <w:szCs w:val="24"/>
        </w:rPr>
        <w:t>4096 значений идентификатора виртуальной сети.</w:t>
      </w:r>
      <w:r w:rsidR="00AC2B77" w:rsidRPr="00535362">
        <w:rPr>
          <w:rFonts w:ascii="Times New Roman" w:hAnsi="Times New Roman"/>
          <w:sz w:val="24"/>
          <w:szCs w:val="24"/>
        </w:rPr>
        <w:t xml:space="preserve"> П</w:t>
      </w:r>
      <w:r w:rsidRPr="00535362">
        <w:rPr>
          <w:rFonts w:ascii="Times New Roman" w:hAnsi="Times New Roman"/>
          <w:sz w:val="24"/>
          <w:szCs w:val="24"/>
        </w:rPr>
        <w:t>оддерживать размер фрейма до 9216 байт (</w:t>
      </w:r>
      <w:proofErr w:type="spellStart"/>
      <w:r w:rsidRPr="00535362">
        <w:rPr>
          <w:rFonts w:ascii="Times New Roman" w:hAnsi="Times New Roman"/>
          <w:sz w:val="24"/>
          <w:szCs w:val="24"/>
        </w:rPr>
        <w:t>Jumbo</w:t>
      </w:r>
      <w:proofErr w:type="spellEnd"/>
      <w:r w:rsidRPr="00535362">
        <w:rPr>
          <w:rFonts w:ascii="Times New Roman" w:hAnsi="Times New Roman"/>
          <w:sz w:val="24"/>
          <w:szCs w:val="24"/>
        </w:rPr>
        <w:t xml:space="preserve"> </w:t>
      </w:r>
      <w:proofErr w:type="spellStart"/>
      <w:r w:rsidRPr="00535362">
        <w:rPr>
          <w:rFonts w:ascii="Times New Roman" w:hAnsi="Times New Roman"/>
          <w:sz w:val="24"/>
          <w:szCs w:val="24"/>
        </w:rPr>
        <w:t>frames</w:t>
      </w:r>
      <w:proofErr w:type="spellEnd"/>
      <w:r w:rsidRPr="00535362">
        <w:rPr>
          <w:rFonts w:ascii="Times New Roman" w:hAnsi="Times New Roman"/>
          <w:sz w:val="24"/>
          <w:szCs w:val="24"/>
        </w:rPr>
        <w:t>).</w:t>
      </w:r>
    </w:p>
    <w:p w:rsidR="00D465E8" w:rsidRPr="00535362" w:rsidRDefault="00D465E8" w:rsidP="00535362">
      <w:pPr>
        <w:pStyle w:val="a4"/>
        <w:numPr>
          <w:ilvl w:val="0"/>
          <w:numId w:val="15"/>
        </w:numPr>
        <w:spacing w:after="0" w:line="240" w:lineRule="auto"/>
        <w:jc w:val="both"/>
        <w:rPr>
          <w:rFonts w:ascii="Times New Roman" w:hAnsi="Times New Roman"/>
          <w:sz w:val="24"/>
          <w:szCs w:val="24"/>
        </w:rPr>
      </w:pPr>
      <w:r w:rsidRPr="00535362">
        <w:rPr>
          <w:rFonts w:ascii="Times New Roman" w:hAnsi="Times New Roman"/>
          <w:sz w:val="24"/>
          <w:szCs w:val="24"/>
        </w:rPr>
        <w:t xml:space="preserve">Коммутатор должен быть оснащен оперативной памятью DRAM объемом не менее 512 Мб и энергонезависимой памятью </w:t>
      </w:r>
      <w:proofErr w:type="spellStart"/>
      <w:r w:rsidRPr="00535362">
        <w:rPr>
          <w:rFonts w:ascii="Times New Roman" w:hAnsi="Times New Roman"/>
          <w:sz w:val="24"/>
          <w:szCs w:val="24"/>
        </w:rPr>
        <w:t>Flash</w:t>
      </w:r>
      <w:proofErr w:type="spellEnd"/>
      <w:r w:rsidRPr="00535362">
        <w:rPr>
          <w:rFonts w:ascii="Times New Roman" w:hAnsi="Times New Roman"/>
          <w:sz w:val="24"/>
          <w:szCs w:val="24"/>
        </w:rPr>
        <w:t xml:space="preserve"> для хранения файлов операционной </w:t>
      </w:r>
      <w:r w:rsidRPr="00535362">
        <w:rPr>
          <w:rFonts w:ascii="Times New Roman" w:hAnsi="Times New Roman"/>
          <w:sz w:val="24"/>
          <w:szCs w:val="24"/>
        </w:rPr>
        <w:lastRenderedPageBreak/>
        <w:t>системы и резервных конфигурационных файлов объемом не менее 128 Мб.</w:t>
      </w:r>
      <w:r w:rsidR="00535362" w:rsidRPr="00535362">
        <w:rPr>
          <w:rFonts w:ascii="Times New Roman" w:hAnsi="Times New Roman"/>
          <w:sz w:val="24"/>
          <w:szCs w:val="24"/>
        </w:rPr>
        <w:t xml:space="preserve"> Иметь выделенный </w:t>
      </w:r>
      <w:proofErr w:type="spellStart"/>
      <w:r w:rsidR="00535362" w:rsidRPr="00535362">
        <w:rPr>
          <w:rFonts w:ascii="Times New Roman" w:hAnsi="Times New Roman"/>
          <w:sz w:val="24"/>
          <w:szCs w:val="24"/>
        </w:rPr>
        <w:t>Ethernet</w:t>
      </w:r>
      <w:proofErr w:type="spellEnd"/>
      <w:r w:rsidR="00535362" w:rsidRPr="00535362">
        <w:rPr>
          <w:rFonts w:ascii="Times New Roman" w:hAnsi="Times New Roman"/>
          <w:sz w:val="24"/>
          <w:szCs w:val="24"/>
        </w:rPr>
        <w:t>-порт управления со скоростью 10/100Мбит/сек.</w:t>
      </w:r>
    </w:p>
    <w:p w:rsidR="00D465E8" w:rsidRPr="00535362" w:rsidRDefault="00D465E8" w:rsidP="00D465E8">
      <w:pPr>
        <w:widowControl/>
        <w:numPr>
          <w:ilvl w:val="0"/>
          <w:numId w:val="15"/>
        </w:numPr>
        <w:autoSpaceDE/>
        <w:autoSpaceDN/>
        <w:adjustRightInd/>
        <w:jc w:val="both"/>
        <w:rPr>
          <w:rFonts w:ascii="Times New Roman" w:hAnsi="Times New Roman" w:cs="Times New Roman"/>
          <w:sz w:val="24"/>
          <w:szCs w:val="24"/>
        </w:rPr>
      </w:pPr>
      <w:r w:rsidRPr="00535362">
        <w:rPr>
          <w:rFonts w:ascii="Times New Roman" w:hAnsi="Times New Roman" w:cs="Times New Roman"/>
          <w:sz w:val="24"/>
          <w:szCs w:val="24"/>
        </w:rPr>
        <w:t>Пропускная способность коммутатора должна составлять не менее 216Гбит/с.</w:t>
      </w:r>
      <w:r w:rsidR="00AC2B77" w:rsidRPr="00535362">
        <w:rPr>
          <w:rFonts w:ascii="Times New Roman" w:hAnsi="Times New Roman" w:cs="Times New Roman"/>
          <w:sz w:val="24"/>
          <w:szCs w:val="24"/>
        </w:rPr>
        <w:t xml:space="preserve"> П</w:t>
      </w:r>
      <w:r w:rsidRPr="00535362">
        <w:rPr>
          <w:rFonts w:ascii="Times New Roman" w:hAnsi="Times New Roman" w:cs="Times New Roman"/>
          <w:sz w:val="24"/>
          <w:szCs w:val="24"/>
        </w:rPr>
        <w:t>оддерживать не менее 1023 виртуальных сетей</w:t>
      </w:r>
      <w:r w:rsidR="00AC2B77" w:rsidRPr="00535362">
        <w:rPr>
          <w:rFonts w:ascii="Times New Roman" w:hAnsi="Times New Roman" w:cs="Times New Roman"/>
          <w:sz w:val="24"/>
          <w:szCs w:val="24"/>
        </w:rPr>
        <w:t>. П</w:t>
      </w:r>
      <w:r w:rsidRPr="00535362">
        <w:rPr>
          <w:rFonts w:ascii="Times New Roman" w:hAnsi="Times New Roman" w:cs="Times New Roman"/>
          <w:sz w:val="24"/>
          <w:szCs w:val="24"/>
        </w:rPr>
        <w:t>оддерживать не менее восьми очередей и одной приоритетной на порт.</w:t>
      </w:r>
      <w:r w:rsidR="005B6B17" w:rsidRPr="00535362">
        <w:rPr>
          <w:rFonts w:ascii="Times New Roman" w:hAnsi="Times New Roman" w:cs="Times New Roman"/>
          <w:sz w:val="24"/>
          <w:szCs w:val="24"/>
        </w:rPr>
        <w:t xml:space="preserve"> П</w:t>
      </w:r>
      <w:r w:rsidRPr="00535362">
        <w:rPr>
          <w:rFonts w:ascii="Times New Roman" w:hAnsi="Times New Roman" w:cs="Times New Roman"/>
          <w:sz w:val="24"/>
          <w:szCs w:val="24"/>
        </w:rPr>
        <w:t xml:space="preserve">оддерживать технологию резервирования линии связи в режиме активный\пассивный со временем переключения между линиями связи не более 100 </w:t>
      </w:r>
      <w:proofErr w:type="spellStart"/>
      <w:r w:rsidRPr="00535362">
        <w:rPr>
          <w:rFonts w:ascii="Times New Roman" w:hAnsi="Times New Roman" w:cs="Times New Roman"/>
          <w:sz w:val="24"/>
          <w:szCs w:val="24"/>
        </w:rPr>
        <w:t>мсек</w:t>
      </w:r>
      <w:proofErr w:type="spellEnd"/>
      <w:r w:rsidRPr="00535362">
        <w:rPr>
          <w:rFonts w:ascii="Times New Roman" w:hAnsi="Times New Roman" w:cs="Times New Roman"/>
          <w:sz w:val="24"/>
          <w:szCs w:val="24"/>
        </w:rPr>
        <w:t>.</w:t>
      </w:r>
      <w:r w:rsidR="005B6B17" w:rsidRPr="00535362">
        <w:rPr>
          <w:rFonts w:ascii="Times New Roman" w:hAnsi="Times New Roman" w:cs="Times New Roman"/>
          <w:sz w:val="24"/>
          <w:szCs w:val="24"/>
        </w:rPr>
        <w:t xml:space="preserve"> П</w:t>
      </w:r>
      <w:r w:rsidRPr="00535362">
        <w:rPr>
          <w:rFonts w:ascii="Times New Roman" w:hAnsi="Times New Roman" w:cs="Times New Roman"/>
          <w:sz w:val="24"/>
          <w:szCs w:val="24"/>
        </w:rPr>
        <w:t>оддерживать двухсторонний режим работы для порта в режиме SPAN.</w:t>
      </w:r>
    </w:p>
    <w:p w:rsidR="00D465E8" w:rsidRPr="00535362" w:rsidRDefault="00D465E8" w:rsidP="00D465E8">
      <w:pPr>
        <w:pStyle w:val="a4"/>
        <w:numPr>
          <w:ilvl w:val="0"/>
          <w:numId w:val="15"/>
        </w:numPr>
        <w:spacing w:after="0" w:line="240" w:lineRule="auto"/>
        <w:jc w:val="both"/>
        <w:rPr>
          <w:rFonts w:ascii="Times New Roman" w:hAnsi="Times New Roman"/>
          <w:sz w:val="24"/>
          <w:szCs w:val="24"/>
        </w:rPr>
      </w:pPr>
      <w:r w:rsidRPr="00535362">
        <w:rPr>
          <w:rFonts w:ascii="Times New Roman" w:hAnsi="Times New Roman"/>
          <w:sz w:val="24"/>
          <w:szCs w:val="24"/>
        </w:rPr>
        <w:t>Поддерживать функцию проверки IP-адреса пользователя, подключенного к данному коммутатору, с возможностью блокировать передачу трафика с поддельными адресами.</w:t>
      </w:r>
      <w:r w:rsidR="005B6B17" w:rsidRPr="00535362">
        <w:rPr>
          <w:rFonts w:ascii="Times New Roman" w:hAnsi="Times New Roman"/>
          <w:sz w:val="24"/>
          <w:szCs w:val="24"/>
        </w:rPr>
        <w:t xml:space="preserve"> </w:t>
      </w:r>
      <w:r w:rsidRPr="00535362">
        <w:rPr>
          <w:rFonts w:ascii="Times New Roman" w:hAnsi="Times New Roman"/>
          <w:sz w:val="24"/>
          <w:szCs w:val="24"/>
        </w:rPr>
        <w:t>Поддерживать технологии работы с групповыми метками безопасности, включая протокол передачи информации о соответствии метки безопасности IP-адресу на основе TCP.</w:t>
      </w:r>
      <w:r w:rsidR="005B6B17" w:rsidRPr="00535362">
        <w:rPr>
          <w:rFonts w:ascii="Times New Roman" w:hAnsi="Times New Roman"/>
          <w:sz w:val="24"/>
          <w:szCs w:val="24"/>
        </w:rPr>
        <w:t xml:space="preserve"> </w:t>
      </w:r>
      <w:r w:rsidRPr="00535362">
        <w:rPr>
          <w:rFonts w:ascii="Times New Roman" w:hAnsi="Times New Roman"/>
          <w:sz w:val="24"/>
          <w:szCs w:val="24"/>
        </w:rPr>
        <w:t>Поддерживать протокол безопасной аутентификации пользователей 802.1x с возможностью работы в режиме мониторинга (без ограничения доступа пользователей) и приема уведомления от RADIUS-сервера о</w:t>
      </w:r>
      <w:r w:rsidR="00A50674">
        <w:rPr>
          <w:rFonts w:ascii="Times New Roman" w:hAnsi="Times New Roman"/>
          <w:sz w:val="24"/>
          <w:szCs w:val="24"/>
        </w:rPr>
        <w:t>б</w:t>
      </w:r>
      <w:r w:rsidRPr="00535362">
        <w:rPr>
          <w:rFonts w:ascii="Times New Roman" w:hAnsi="Times New Roman"/>
          <w:sz w:val="24"/>
          <w:szCs w:val="24"/>
        </w:rPr>
        <w:t xml:space="preserve"> изменении статуса безопасности пользователя.</w:t>
      </w:r>
      <w:r w:rsidR="00AC2B77" w:rsidRPr="00535362">
        <w:rPr>
          <w:rFonts w:ascii="Times New Roman" w:hAnsi="Times New Roman"/>
          <w:sz w:val="24"/>
          <w:szCs w:val="24"/>
        </w:rPr>
        <w:t xml:space="preserve"> </w:t>
      </w:r>
      <w:r w:rsidRPr="00535362">
        <w:rPr>
          <w:rFonts w:ascii="Times New Roman" w:hAnsi="Times New Roman"/>
          <w:sz w:val="24"/>
          <w:szCs w:val="24"/>
        </w:rPr>
        <w:t xml:space="preserve">Поддерживать аутентификацию пользователя через </w:t>
      </w:r>
      <w:proofErr w:type="spellStart"/>
      <w:r w:rsidRPr="00535362">
        <w:rPr>
          <w:rFonts w:ascii="Times New Roman" w:hAnsi="Times New Roman"/>
          <w:sz w:val="24"/>
          <w:szCs w:val="24"/>
        </w:rPr>
        <w:t>web</w:t>
      </w:r>
      <w:proofErr w:type="spellEnd"/>
      <w:r w:rsidRPr="00535362">
        <w:rPr>
          <w:rFonts w:ascii="Times New Roman" w:hAnsi="Times New Roman"/>
          <w:sz w:val="24"/>
          <w:szCs w:val="24"/>
        </w:rPr>
        <w:t>-страницу, при невозможности аутентифицировать по 802.1x.</w:t>
      </w:r>
      <w:r w:rsidR="00AC2B77" w:rsidRPr="00535362">
        <w:rPr>
          <w:rFonts w:ascii="Times New Roman" w:hAnsi="Times New Roman"/>
          <w:sz w:val="24"/>
          <w:szCs w:val="24"/>
        </w:rPr>
        <w:t xml:space="preserve"> </w:t>
      </w:r>
      <w:r w:rsidRPr="00535362">
        <w:rPr>
          <w:rFonts w:ascii="Times New Roman" w:hAnsi="Times New Roman"/>
          <w:sz w:val="24"/>
          <w:szCs w:val="24"/>
        </w:rPr>
        <w:t>Поддерживать аутентификацию на основе белого списка MAC-адресов, при невозможности аутентифицировать по 802.1x.</w:t>
      </w:r>
      <w:r w:rsidR="00AC2B77" w:rsidRPr="00535362">
        <w:rPr>
          <w:rFonts w:ascii="Times New Roman" w:hAnsi="Times New Roman"/>
          <w:sz w:val="24"/>
          <w:szCs w:val="24"/>
        </w:rPr>
        <w:t xml:space="preserve"> </w:t>
      </w:r>
      <w:r w:rsidRPr="00535362">
        <w:rPr>
          <w:rFonts w:ascii="Times New Roman" w:hAnsi="Times New Roman"/>
          <w:sz w:val="24"/>
          <w:szCs w:val="24"/>
        </w:rPr>
        <w:t>Аутентифицировать пользователя и IP-телефон, подключенных в единый порт по протоколу 802.1x, с назначением разных VLAN доступа для телефона и пользователя.</w:t>
      </w:r>
    </w:p>
    <w:p w:rsidR="00D465E8" w:rsidRPr="00535362" w:rsidRDefault="00D465E8" w:rsidP="00D465E8">
      <w:pPr>
        <w:pStyle w:val="a4"/>
        <w:numPr>
          <w:ilvl w:val="0"/>
          <w:numId w:val="15"/>
        </w:numPr>
        <w:spacing w:after="0" w:line="240" w:lineRule="auto"/>
        <w:jc w:val="both"/>
        <w:rPr>
          <w:rFonts w:ascii="Times New Roman" w:hAnsi="Times New Roman"/>
          <w:sz w:val="24"/>
          <w:szCs w:val="24"/>
        </w:rPr>
      </w:pPr>
      <w:r w:rsidRPr="00535362">
        <w:rPr>
          <w:rFonts w:ascii="Times New Roman" w:hAnsi="Times New Roman"/>
          <w:sz w:val="24"/>
          <w:szCs w:val="24"/>
        </w:rPr>
        <w:t>Поддерживать функции бе</w:t>
      </w:r>
      <w:r w:rsidR="00A50674">
        <w:rPr>
          <w:rFonts w:ascii="Times New Roman" w:hAnsi="Times New Roman"/>
          <w:sz w:val="24"/>
          <w:szCs w:val="24"/>
        </w:rPr>
        <w:t>зопасности второго уровня модели</w:t>
      </w:r>
      <w:r w:rsidRPr="00535362">
        <w:rPr>
          <w:rFonts w:ascii="Times New Roman" w:hAnsi="Times New Roman"/>
          <w:sz w:val="24"/>
          <w:szCs w:val="24"/>
        </w:rPr>
        <w:t xml:space="preserve"> OSI для протокола IPv6, включая защиту от подмены адреса, защиту </w:t>
      </w:r>
      <w:proofErr w:type="gramStart"/>
      <w:r w:rsidRPr="00535362">
        <w:rPr>
          <w:rFonts w:ascii="Times New Roman" w:hAnsi="Times New Roman"/>
          <w:sz w:val="24"/>
          <w:szCs w:val="24"/>
        </w:rPr>
        <w:t>от объявление</w:t>
      </w:r>
      <w:proofErr w:type="gramEnd"/>
      <w:r w:rsidRPr="00535362">
        <w:rPr>
          <w:rFonts w:ascii="Times New Roman" w:hAnsi="Times New Roman"/>
          <w:sz w:val="24"/>
          <w:szCs w:val="24"/>
        </w:rPr>
        <w:t xml:space="preserve"> </w:t>
      </w:r>
      <w:proofErr w:type="spellStart"/>
      <w:r w:rsidR="002F37A8">
        <w:rPr>
          <w:rFonts w:ascii="Times New Roman" w:hAnsi="Times New Roman"/>
          <w:sz w:val="24"/>
          <w:szCs w:val="24"/>
        </w:rPr>
        <w:t>недоверенного</w:t>
      </w:r>
      <w:proofErr w:type="spellEnd"/>
      <w:r w:rsidR="002F37A8">
        <w:rPr>
          <w:rFonts w:ascii="Times New Roman" w:hAnsi="Times New Roman"/>
          <w:sz w:val="24"/>
          <w:szCs w:val="24"/>
        </w:rPr>
        <w:t xml:space="preserve"> шлюза </w:t>
      </w:r>
      <w:proofErr w:type="spellStart"/>
      <w:r w:rsidR="002F37A8">
        <w:rPr>
          <w:rFonts w:ascii="Times New Roman" w:hAnsi="Times New Roman"/>
          <w:sz w:val="24"/>
          <w:szCs w:val="24"/>
        </w:rPr>
        <w:t>по-умолчанию</w:t>
      </w:r>
      <w:proofErr w:type="spellEnd"/>
      <w:r w:rsidRPr="00535362">
        <w:rPr>
          <w:rFonts w:ascii="Times New Roman" w:hAnsi="Times New Roman"/>
          <w:sz w:val="24"/>
          <w:szCs w:val="24"/>
        </w:rPr>
        <w:t>, защиту от подмены DHCP-ответов.</w:t>
      </w:r>
      <w:r w:rsidR="007608CE" w:rsidRPr="00535362">
        <w:rPr>
          <w:rFonts w:ascii="Times New Roman" w:hAnsi="Times New Roman"/>
          <w:sz w:val="24"/>
          <w:szCs w:val="24"/>
        </w:rPr>
        <w:t xml:space="preserve"> </w:t>
      </w:r>
      <w:r w:rsidRPr="00535362">
        <w:rPr>
          <w:rFonts w:ascii="Times New Roman" w:hAnsi="Times New Roman"/>
          <w:sz w:val="24"/>
          <w:szCs w:val="24"/>
        </w:rPr>
        <w:t>Поддерживать возможность проверки контрольной суммы ПО коммутатора при включении.</w:t>
      </w:r>
      <w:r w:rsidR="007608CE" w:rsidRPr="00535362">
        <w:rPr>
          <w:rFonts w:ascii="Times New Roman" w:hAnsi="Times New Roman"/>
          <w:sz w:val="24"/>
          <w:szCs w:val="24"/>
        </w:rPr>
        <w:t xml:space="preserve"> </w:t>
      </w:r>
      <w:r w:rsidRPr="00535362">
        <w:rPr>
          <w:rFonts w:ascii="Times New Roman" w:hAnsi="Times New Roman"/>
          <w:sz w:val="24"/>
          <w:szCs w:val="24"/>
        </w:rPr>
        <w:t>Поддерживать передачу копии трафика для анализа системой безопасности с указанного порта или диапазона портов.</w:t>
      </w:r>
      <w:r w:rsidR="007608CE" w:rsidRPr="00535362">
        <w:rPr>
          <w:rFonts w:ascii="Times New Roman" w:hAnsi="Times New Roman"/>
          <w:sz w:val="24"/>
          <w:szCs w:val="24"/>
        </w:rPr>
        <w:t xml:space="preserve"> </w:t>
      </w:r>
      <w:r w:rsidRPr="00535362">
        <w:rPr>
          <w:rFonts w:ascii="Times New Roman" w:hAnsi="Times New Roman"/>
          <w:sz w:val="24"/>
          <w:szCs w:val="24"/>
        </w:rPr>
        <w:t>Поддерживать настройку списков доступа для протокола IPv4 и IPv6 для контроля трафика внутри VLAN, трафика на порту подключения пользователя.</w:t>
      </w:r>
      <w:r w:rsidR="007608CE" w:rsidRPr="00535362">
        <w:rPr>
          <w:rFonts w:ascii="Times New Roman" w:hAnsi="Times New Roman"/>
          <w:sz w:val="24"/>
          <w:szCs w:val="24"/>
        </w:rPr>
        <w:t xml:space="preserve"> </w:t>
      </w:r>
      <w:r w:rsidRPr="00535362">
        <w:rPr>
          <w:rFonts w:ascii="Times New Roman" w:hAnsi="Times New Roman"/>
          <w:sz w:val="24"/>
          <w:szCs w:val="24"/>
        </w:rPr>
        <w:t>Поддерживать функцию запрета передачи трафика между указанными портами.</w:t>
      </w:r>
      <w:r w:rsidR="007608CE" w:rsidRPr="00535362">
        <w:rPr>
          <w:rFonts w:ascii="Times New Roman" w:hAnsi="Times New Roman"/>
          <w:sz w:val="24"/>
          <w:szCs w:val="24"/>
        </w:rPr>
        <w:t xml:space="preserve"> </w:t>
      </w:r>
      <w:r w:rsidRPr="00535362">
        <w:rPr>
          <w:rFonts w:ascii="Times New Roman" w:hAnsi="Times New Roman"/>
          <w:sz w:val="24"/>
          <w:szCs w:val="24"/>
        </w:rPr>
        <w:t xml:space="preserve">Поддерживать протокол аутентификации, авторизации и учета для доступа администраторов к управляющим интерфейсам коммутатора, с возможностью контроля </w:t>
      </w:r>
      <w:r w:rsidR="007608CE" w:rsidRPr="00535362">
        <w:rPr>
          <w:rFonts w:ascii="Times New Roman" w:hAnsi="Times New Roman"/>
          <w:sz w:val="24"/>
          <w:szCs w:val="24"/>
        </w:rPr>
        <w:t>вводимых администратором команд</w:t>
      </w:r>
      <w:r w:rsidRPr="00535362">
        <w:rPr>
          <w:rFonts w:ascii="Times New Roman" w:hAnsi="Times New Roman"/>
          <w:sz w:val="24"/>
          <w:szCs w:val="24"/>
        </w:rPr>
        <w:t>.</w:t>
      </w:r>
      <w:r w:rsidR="007608CE" w:rsidRPr="00535362">
        <w:rPr>
          <w:rFonts w:ascii="Times New Roman" w:hAnsi="Times New Roman"/>
          <w:sz w:val="24"/>
          <w:szCs w:val="24"/>
        </w:rPr>
        <w:t xml:space="preserve"> П</w:t>
      </w:r>
      <w:r w:rsidRPr="00535362">
        <w:rPr>
          <w:rFonts w:ascii="Times New Roman" w:hAnsi="Times New Roman"/>
          <w:sz w:val="24"/>
          <w:szCs w:val="24"/>
        </w:rPr>
        <w:t>оддерживать технологию автоматического отключения порта при поступлении BPDU пакетов от неавторизованного устройства.</w:t>
      </w:r>
      <w:bookmarkStart w:id="3" w:name="wp9000079"/>
      <w:bookmarkEnd w:id="3"/>
      <w:r w:rsidR="00AC2B77" w:rsidRPr="00535362">
        <w:rPr>
          <w:rFonts w:ascii="Times New Roman" w:hAnsi="Times New Roman"/>
          <w:sz w:val="24"/>
          <w:szCs w:val="24"/>
        </w:rPr>
        <w:t xml:space="preserve"> П</w:t>
      </w:r>
      <w:r w:rsidRPr="00535362">
        <w:rPr>
          <w:rFonts w:ascii="Times New Roman" w:hAnsi="Times New Roman"/>
          <w:sz w:val="24"/>
          <w:szCs w:val="24"/>
        </w:rPr>
        <w:t>оддерживать технологию фильтрации BPDU пакетов.</w:t>
      </w:r>
      <w:r w:rsidR="005B6B17" w:rsidRPr="00535362">
        <w:rPr>
          <w:rFonts w:ascii="Times New Roman" w:hAnsi="Times New Roman"/>
          <w:sz w:val="24"/>
          <w:szCs w:val="24"/>
        </w:rPr>
        <w:t xml:space="preserve"> П</w:t>
      </w:r>
      <w:r w:rsidRPr="00535362">
        <w:rPr>
          <w:rFonts w:ascii="Times New Roman" w:hAnsi="Times New Roman"/>
          <w:sz w:val="24"/>
          <w:szCs w:val="24"/>
        </w:rPr>
        <w:t xml:space="preserve">оддерживать блокирование попыток вывести роль корневого устройства протокола </w:t>
      </w:r>
      <w:proofErr w:type="spellStart"/>
      <w:r w:rsidRPr="00535362">
        <w:rPr>
          <w:rFonts w:ascii="Times New Roman" w:hAnsi="Times New Roman"/>
          <w:sz w:val="24"/>
          <w:szCs w:val="24"/>
        </w:rPr>
        <w:t>Spanning</w:t>
      </w:r>
      <w:proofErr w:type="spellEnd"/>
      <w:r w:rsidRPr="00535362">
        <w:rPr>
          <w:rFonts w:ascii="Times New Roman" w:hAnsi="Times New Roman"/>
          <w:sz w:val="24"/>
          <w:szCs w:val="24"/>
        </w:rPr>
        <w:t xml:space="preserve"> </w:t>
      </w:r>
      <w:proofErr w:type="spellStart"/>
      <w:r w:rsidRPr="00535362">
        <w:rPr>
          <w:rFonts w:ascii="Times New Roman" w:hAnsi="Times New Roman"/>
          <w:sz w:val="24"/>
          <w:szCs w:val="24"/>
        </w:rPr>
        <w:t>Tree</w:t>
      </w:r>
      <w:proofErr w:type="spellEnd"/>
      <w:r w:rsidRPr="00535362">
        <w:rPr>
          <w:rFonts w:ascii="Times New Roman" w:hAnsi="Times New Roman"/>
          <w:sz w:val="24"/>
          <w:szCs w:val="24"/>
        </w:rPr>
        <w:t xml:space="preserve"> за пределы административного домена.</w:t>
      </w:r>
    </w:p>
    <w:p w:rsidR="00D465E8" w:rsidRPr="00535362" w:rsidRDefault="00D465E8" w:rsidP="00D465E8">
      <w:pPr>
        <w:widowControl/>
        <w:numPr>
          <w:ilvl w:val="0"/>
          <w:numId w:val="15"/>
        </w:numPr>
        <w:autoSpaceDE/>
        <w:autoSpaceDN/>
        <w:adjustRightInd/>
        <w:jc w:val="both"/>
        <w:rPr>
          <w:rFonts w:ascii="Times New Roman" w:hAnsi="Times New Roman" w:cs="Times New Roman"/>
          <w:sz w:val="24"/>
          <w:szCs w:val="24"/>
        </w:rPr>
      </w:pPr>
      <w:r w:rsidRPr="00535362">
        <w:rPr>
          <w:rFonts w:ascii="Times New Roman" w:hAnsi="Times New Roman" w:cs="Times New Roman"/>
          <w:sz w:val="24"/>
          <w:szCs w:val="24"/>
        </w:rPr>
        <w:t>Коммутатор должен поддерживать протокол для управления виртуальными сетями и обмена информацией о виртуальных сетях между сетевыми устройствами, входящими в административный домен.</w:t>
      </w:r>
      <w:r w:rsidR="00AC2B77" w:rsidRPr="00535362">
        <w:rPr>
          <w:rFonts w:ascii="Times New Roman" w:hAnsi="Times New Roman" w:cs="Times New Roman"/>
          <w:sz w:val="24"/>
          <w:szCs w:val="24"/>
        </w:rPr>
        <w:t xml:space="preserve"> П</w:t>
      </w:r>
      <w:r w:rsidRPr="00535362">
        <w:rPr>
          <w:rFonts w:ascii="Times New Roman" w:hAnsi="Times New Roman" w:cs="Times New Roman"/>
          <w:sz w:val="24"/>
          <w:szCs w:val="24"/>
        </w:rPr>
        <w:t xml:space="preserve">оддерживать протоколы </w:t>
      </w:r>
      <w:proofErr w:type="spellStart"/>
      <w:r w:rsidRPr="00535362">
        <w:rPr>
          <w:rFonts w:ascii="Times New Roman" w:hAnsi="Times New Roman" w:cs="Times New Roman"/>
          <w:sz w:val="24"/>
          <w:szCs w:val="24"/>
        </w:rPr>
        <w:t>Spanning</w:t>
      </w:r>
      <w:proofErr w:type="spellEnd"/>
      <w:r w:rsidRPr="00535362">
        <w:rPr>
          <w:rFonts w:ascii="Times New Roman" w:hAnsi="Times New Roman" w:cs="Times New Roman"/>
          <w:sz w:val="24"/>
          <w:szCs w:val="24"/>
        </w:rPr>
        <w:t xml:space="preserve"> </w:t>
      </w:r>
      <w:proofErr w:type="spellStart"/>
      <w:r w:rsidRPr="00535362">
        <w:rPr>
          <w:rFonts w:ascii="Times New Roman" w:hAnsi="Times New Roman" w:cs="Times New Roman"/>
          <w:sz w:val="24"/>
          <w:szCs w:val="24"/>
        </w:rPr>
        <w:t>Tree</w:t>
      </w:r>
      <w:proofErr w:type="spellEnd"/>
      <w:r w:rsidRPr="00535362">
        <w:rPr>
          <w:rFonts w:ascii="Times New Roman" w:hAnsi="Times New Roman" w:cs="Times New Roman"/>
          <w:sz w:val="24"/>
          <w:szCs w:val="24"/>
        </w:rPr>
        <w:t xml:space="preserve"> согласно </w:t>
      </w:r>
      <w:proofErr w:type="gramStart"/>
      <w:r w:rsidRPr="00535362">
        <w:rPr>
          <w:rFonts w:ascii="Times New Roman" w:hAnsi="Times New Roman" w:cs="Times New Roman"/>
          <w:sz w:val="24"/>
          <w:szCs w:val="24"/>
        </w:rPr>
        <w:t>стандартам</w:t>
      </w:r>
      <w:proofErr w:type="gramEnd"/>
      <w:r w:rsidRPr="00535362">
        <w:rPr>
          <w:rFonts w:ascii="Times New Roman" w:hAnsi="Times New Roman" w:cs="Times New Roman"/>
          <w:sz w:val="24"/>
          <w:szCs w:val="24"/>
        </w:rPr>
        <w:t xml:space="preserve"> IEEE 802.1s</w:t>
      </w:r>
      <w:bookmarkStart w:id="4" w:name="wp9000034"/>
      <w:bookmarkEnd w:id="4"/>
      <w:r w:rsidRPr="00535362">
        <w:rPr>
          <w:rFonts w:ascii="Times New Roman" w:hAnsi="Times New Roman" w:cs="Times New Roman"/>
          <w:sz w:val="24"/>
          <w:szCs w:val="24"/>
        </w:rPr>
        <w:t>, IEEE 802.1w.</w:t>
      </w:r>
      <w:r w:rsidR="00AC2B77" w:rsidRPr="00535362">
        <w:rPr>
          <w:rFonts w:ascii="Times New Roman" w:hAnsi="Times New Roman" w:cs="Times New Roman"/>
          <w:sz w:val="24"/>
          <w:szCs w:val="24"/>
        </w:rPr>
        <w:t xml:space="preserve"> П</w:t>
      </w:r>
      <w:r w:rsidRPr="00535362">
        <w:rPr>
          <w:rFonts w:ascii="Times New Roman" w:hAnsi="Times New Roman" w:cs="Times New Roman"/>
          <w:sz w:val="24"/>
          <w:szCs w:val="24"/>
        </w:rPr>
        <w:t>оддерживать протокол управления потребляемой мощностью IEEE802.3az</w:t>
      </w:r>
    </w:p>
    <w:p w:rsidR="001E5B20" w:rsidRPr="0013303B" w:rsidRDefault="001E5B20" w:rsidP="001E5B20">
      <w:pPr>
        <w:widowControl/>
        <w:numPr>
          <w:ilvl w:val="0"/>
          <w:numId w:val="15"/>
        </w:numPr>
        <w:autoSpaceDE/>
        <w:autoSpaceDN/>
        <w:adjustRightInd/>
        <w:spacing w:before="60" w:after="60"/>
        <w:rPr>
          <w:rFonts w:ascii="Times New Roman" w:hAnsi="Times New Roman" w:cs="Times New Roman"/>
          <w:sz w:val="24"/>
          <w:szCs w:val="24"/>
        </w:rPr>
      </w:pPr>
      <w:r w:rsidRPr="00535362">
        <w:rPr>
          <w:rFonts w:ascii="Times New Roman" w:hAnsi="Times New Roman" w:cs="Times New Roman"/>
          <w:sz w:val="24"/>
          <w:szCs w:val="24"/>
        </w:rPr>
        <w:t>Составляю</w:t>
      </w:r>
      <w:r w:rsidR="00687798">
        <w:rPr>
          <w:rFonts w:ascii="Times New Roman" w:hAnsi="Times New Roman" w:cs="Times New Roman"/>
          <w:sz w:val="24"/>
          <w:szCs w:val="24"/>
        </w:rPr>
        <w:t>щий подсистему коммутатор</w:t>
      </w:r>
      <w:r w:rsidRPr="00535362">
        <w:rPr>
          <w:rFonts w:ascii="Times New Roman" w:hAnsi="Times New Roman" w:cs="Times New Roman"/>
          <w:sz w:val="24"/>
          <w:szCs w:val="24"/>
        </w:rPr>
        <w:t xml:space="preserve"> должны иметь резервирование</w:t>
      </w:r>
      <w:r w:rsidRPr="0013303B">
        <w:rPr>
          <w:rFonts w:ascii="Times New Roman" w:hAnsi="Times New Roman" w:cs="Times New Roman"/>
          <w:sz w:val="24"/>
          <w:szCs w:val="24"/>
        </w:rPr>
        <w:t xml:space="preserve"> подверженных наиболее частым сбоям узлов: как минимум, вентиляторов и блоков питания.</w:t>
      </w:r>
    </w:p>
    <w:p w:rsidR="001E5B20" w:rsidRPr="0013303B" w:rsidRDefault="00687798" w:rsidP="001E5B20">
      <w:pPr>
        <w:widowControl/>
        <w:numPr>
          <w:ilvl w:val="0"/>
          <w:numId w:val="15"/>
        </w:numPr>
        <w:autoSpaceDE/>
        <w:autoSpaceDN/>
        <w:adjustRightInd/>
        <w:spacing w:before="60" w:after="60"/>
        <w:rPr>
          <w:rFonts w:ascii="Times New Roman" w:hAnsi="Times New Roman" w:cs="Times New Roman"/>
          <w:sz w:val="24"/>
          <w:szCs w:val="24"/>
        </w:rPr>
      </w:pPr>
      <w:r>
        <w:rPr>
          <w:rFonts w:ascii="Times New Roman" w:hAnsi="Times New Roman" w:cs="Times New Roman"/>
          <w:sz w:val="24"/>
          <w:szCs w:val="24"/>
        </w:rPr>
        <w:t>Составляющий подсистему коммутатор</w:t>
      </w:r>
      <w:r w:rsidR="001E5B20" w:rsidRPr="0013303B">
        <w:rPr>
          <w:rFonts w:ascii="Times New Roman" w:hAnsi="Times New Roman" w:cs="Times New Roman"/>
          <w:sz w:val="24"/>
          <w:szCs w:val="24"/>
        </w:rPr>
        <w:t xml:space="preserve"> должны быть предназначены для питания от однофазной сети напряжением 220В и комплектоваться шнурами питания с разъемами CEE7/4.</w:t>
      </w:r>
    </w:p>
    <w:p w:rsidR="001E5B20" w:rsidRDefault="001E5B20" w:rsidP="001E5B20">
      <w:pPr>
        <w:widowControl/>
        <w:numPr>
          <w:ilvl w:val="0"/>
          <w:numId w:val="15"/>
        </w:numPr>
        <w:autoSpaceDE/>
        <w:autoSpaceDN/>
        <w:adjustRightInd/>
        <w:spacing w:before="60" w:after="60"/>
        <w:rPr>
          <w:rFonts w:ascii="Times New Roman" w:hAnsi="Times New Roman" w:cs="Times New Roman"/>
          <w:sz w:val="24"/>
          <w:szCs w:val="24"/>
        </w:rPr>
      </w:pPr>
      <w:r w:rsidRPr="0013303B">
        <w:rPr>
          <w:rFonts w:ascii="Times New Roman" w:hAnsi="Times New Roman" w:cs="Times New Roman"/>
          <w:sz w:val="24"/>
          <w:szCs w:val="24"/>
        </w:rPr>
        <w:t>Составляю</w:t>
      </w:r>
      <w:r w:rsidR="00687798">
        <w:rPr>
          <w:rFonts w:ascii="Times New Roman" w:hAnsi="Times New Roman" w:cs="Times New Roman"/>
          <w:sz w:val="24"/>
          <w:szCs w:val="24"/>
        </w:rPr>
        <w:t>щий подсистему коммутатор</w:t>
      </w:r>
      <w:r w:rsidRPr="0013303B">
        <w:rPr>
          <w:rFonts w:ascii="Times New Roman" w:hAnsi="Times New Roman" w:cs="Times New Roman"/>
          <w:sz w:val="24"/>
          <w:szCs w:val="24"/>
        </w:rPr>
        <w:t xml:space="preserve"> должны комплектоваться салазками, кронштейнами или прочими приспособлениями для крепления их в стандартный 19-дюймовый телекоммуникационный шкаф.</w:t>
      </w:r>
    </w:p>
    <w:p w:rsidR="00D465E8" w:rsidRDefault="00D465E8" w:rsidP="005005A9">
      <w:pPr>
        <w:widowControl/>
        <w:autoSpaceDE/>
        <w:autoSpaceDN/>
        <w:adjustRightInd/>
        <w:spacing w:before="60" w:after="60"/>
        <w:rPr>
          <w:rFonts w:ascii="Times New Roman" w:hAnsi="Times New Roman" w:cs="Times New Roman"/>
          <w:sz w:val="24"/>
          <w:szCs w:val="24"/>
        </w:rPr>
      </w:pPr>
    </w:p>
    <w:p w:rsidR="00FB47C8" w:rsidRDefault="007765D2" w:rsidP="000442F5">
      <w:pPr>
        <w:pStyle w:val="a4"/>
        <w:spacing w:before="60" w:after="60"/>
        <w:ind w:left="0"/>
        <w:jc w:val="both"/>
        <w:rPr>
          <w:rFonts w:ascii="Times New Roman" w:hAnsi="Times New Roman"/>
          <w:bCs/>
          <w:spacing w:val="-8"/>
          <w:sz w:val="24"/>
          <w:szCs w:val="24"/>
        </w:rPr>
      </w:pPr>
      <w:r w:rsidRPr="00B97D18">
        <w:rPr>
          <w:rFonts w:ascii="Times New Roman" w:hAnsi="Times New Roman"/>
          <w:bCs/>
          <w:spacing w:val="-8"/>
          <w:sz w:val="24"/>
          <w:szCs w:val="24"/>
        </w:rPr>
        <w:t>В состав поставляемого оборудования и ПО должно входить необходимое число лицензий для подключения в существующую единую систему управления и мониторинга.</w:t>
      </w:r>
    </w:p>
    <w:p w:rsidR="00CE52B3" w:rsidRPr="00FB47C8" w:rsidRDefault="003D5DA4" w:rsidP="000442F5">
      <w:pPr>
        <w:pStyle w:val="a4"/>
        <w:spacing w:before="60" w:after="60"/>
        <w:ind w:left="0"/>
        <w:jc w:val="both"/>
        <w:rPr>
          <w:rFonts w:ascii="Times New Roman" w:hAnsi="Times New Roman"/>
          <w:bCs/>
          <w:spacing w:val="-8"/>
          <w:sz w:val="24"/>
          <w:szCs w:val="24"/>
        </w:rPr>
      </w:pPr>
      <w:r>
        <w:rPr>
          <w:rFonts w:ascii="Times New Roman" w:hAnsi="Times New Roman"/>
          <w:sz w:val="24"/>
          <w:szCs w:val="24"/>
        </w:rPr>
        <w:t>Составляющие подсистему коммутаторы</w:t>
      </w:r>
      <w:r w:rsidR="002B02E8" w:rsidRPr="0013303B">
        <w:rPr>
          <w:rFonts w:ascii="Times New Roman" w:hAnsi="Times New Roman"/>
          <w:sz w:val="24"/>
          <w:szCs w:val="24"/>
        </w:rPr>
        <w:t xml:space="preserve"> должны обеспечиваться технической поддержкой от производителя на территории РФ. В стоимость предложения Участника должна входить стоимость поддержки указанного оборудован</w:t>
      </w:r>
      <w:r w:rsidR="00593D0A">
        <w:rPr>
          <w:rFonts w:ascii="Times New Roman" w:hAnsi="Times New Roman"/>
          <w:sz w:val="24"/>
          <w:szCs w:val="24"/>
        </w:rPr>
        <w:t>ия со стороны производителя на</w:t>
      </w:r>
      <w:r w:rsidR="006F213E">
        <w:rPr>
          <w:rFonts w:ascii="Times New Roman" w:hAnsi="Times New Roman"/>
          <w:sz w:val="24"/>
          <w:szCs w:val="24"/>
        </w:rPr>
        <w:t xml:space="preserve"> 1год</w:t>
      </w:r>
      <w:r w:rsidR="002B02E8" w:rsidRPr="0013303B">
        <w:rPr>
          <w:rFonts w:ascii="Times New Roman" w:hAnsi="Times New Roman"/>
          <w:sz w:val="24"/>
          <w:szCs w:val="24"/>
        </w:rPr>
        <w:t>.</w:t>
      </w:r>
    </w:p>
    <w:p w:rsidR="001E6A7F" w:rsidRDefault="001E6A7F" w:rsidP="00DD4E56">
      <w:pPr>
        <w:widowControl/>
        <w:autoSpaceDE/>
        <w:autoSpaceDN/>
        <w:adjustRightInd/>
        <w:spacing w:before="60" w:after="60"/>
        <w:rPr>
          <w:rFonts w:ascii="Times New Roman" w:hAnsi="Times New Roman" w:cs="Times New Roman"/>
          <w:sz w:val="24"/>
          <w:szCs w:val="24"/>
        </w:rPr>
      </w:pPr>
    </w:p>
    <w:p w:rsidR="001E6A7F" w:rsidRPr="001E6A7F" w:rsidRDefault="001E6A7F" w:rsidP="001E6A7F">
      <w:pPr>
        <w:widowControl/>
        <w:autoSpaceDE/>
        <w:autoSpaceDN/>
        <w:adjustRightInd/>
        <w:spacing w:before="60" w:after="60"/>
        <w:rPr>
          <w:rFonts w:ascii="Times New Roman" w:hAnsi="Times New Roman" w:cs="Times New Roman"/>
          <w:sz w:val="24"/>
          <w:szCs w:val="24"/>
        </w:rPr>
      </w:pPr>
      <w:r w:rsidRPr="001E6A7F">
        <w:rPr>
          <w:rFonts w:ascii="Times New Roman" w:hAnsi="Times New Roman" w:cs="Times New Roman"/>
          <w:sz w:val="24"/>
          <w:szCs w:val="24"/>
        </w:rPr>
        <w:t xml:space="preserve">Не менее </w:t>
      </w:r>
      <w:r w:rsidR="00C74EEA">
        <w:rPr>
          <w:rFonts w:ascii="Times New Roman" w:hAnsi="Times New Roman" w:cs="Times New Roman"/>
          <w:sz w:val="24"/>
          <w:szCs w:val="24"/>
        </w:rPr>
        <w:t>1 (</w:t>
      </w:r>
      <w:r w:rsidRPr="001E6A7F">
        <w:rPr>
          <w:rFonts w:ascii="Times New Roman" w:hAnsi="Times New Roman" w:cs="Times New Roman"/>
          <w:sz w:val="24"/>
          <w:szCs w:val="24"/>
        </w:rPr>
        <w:t>одного</w:t>
      </w:r>
      <w:r w:rsidR="00C74EEA">
        <w:rPr>
          <w:rFonts w:ascii="Times New Roman" w:hAnsi="Times New Roman" w:cs="Times New Roman"/>
          <w:sz w:val="24"/>
          <w:szCs w:val="24"/>
        </w:rPr>
        <w:t>)</w:t>
      </w:r>
      <w:r w:rsidRPr="001E6A7F">
        <w:rPr>
          <w:rFonts w:ascii="Times New Roman" w:hAnsi="Times New Roman" w:cs="Times New Roman"/>
          <w:sz w:val="24"/>
          <w:szCs w:val="24"/>
        </w:rPr>
        <w:t xml:space="preserve"> </w:t>
      </w:r>
      <w:r w:rsidR="00D44C52">
        <w:rPr>
          <w:rFonts w:ascii="Times New Roman" w:hAnsi="Times New Roman" w:cs="Times New Roman"/>
          <w:sz w:val="24"/>
          <w:szCs w:val="24"/>
        </w:rPr>
        <w:t>маршрутизатора</w:t>
      </w:r>
      <w:r w:rsidR="00D44C52" w:rsidRPr="0013303B">
        <w:rPr>
          <w:rFonts w:ascii="Times New Roman" w:hAnsi="Times New Roman" w:cs="Times New Roman"/>
          <w:sz w:val="24"/>
          <w:szCs w:val="24"/>
        </w:rPr>
        <w:t xml:space="preserve"> </w:t>
      </w:r>
      <w:r w:rsidR="00D44C52" w:rsidRPr="0013303B">
        <w:rPr>
          <w:rFonts w:ascii="Times New Roman" w:hAnsi="Times New Roman" w:cs="Times New Roman"/>
          <w:sz w:val="24"/>
          <w:szCs w:val="24"/>
          <w:lang w:val="en-US"/>
        </w:rPr>
        <w:t>Ethernet</w:t>
      </w:r>
      <w:r w:rsidRPr="001E6A7F">
        <w:rPr>
          <w:rStyle w:val="tgc"/>
          <w:rFonts w:ascii="Times New Roman" w:hAnsi="Times New Roman" w:cs="Times New Roman"/>
          <w:sz w:val="24"/>
          <w:szCs w:val="24"/>
        </w:rPr>
        <w:t>,</w:t>
      </w:r>
      <w:r w:rsidRPr="001E6A7F">
        <w:rPr>
          <w:rFonts w:ascii="Times New Roman" w:hAnsi="Times New Roman" w:cs="Times New Roman"/>
          <w:sz w:val="24"/>
          <w:szCs w:val="24"/>
        </w:rPr>
        <w:t xml:space="preserve"> </w:t>
      </w:r>
      <w:r w:rsidR="003D249E">
        <w:rPr>
          <w:rFonts w:ascii="Times New Roman" w:hAnsi="Times New Roman" w:cs="Times New Roman"/>
          <w:sz w:val="24"/>
          <w:szCs w:val="24"/>
        </w:rPr>
        <w:t>с</w:t>
      </w:r>
      <w:r w:rsidRPr="001E6A7F">
        <w:rPr>
          <w:rFonts w:ascii="Times New Roman" w:hAnsi="Times New Roman" w:cs="Times New Roman"/>
          <w:sz w:val="24"/>
          <w:szCs w:val="24"/>
        </w:rPr>
        <w:t xml:space="preserve"> характеристиками</w:t>
      </w:r>
      <w:r w:rsidR="003D249E">
        <w:rPr>
          <w:rFonts w:ascii="Times New Roman" w:hAnsi="Times New Roman" w:cs="Times New Roman"/>
          <w:sz w:val="24"/>
          <w:szCs w:val="24"/>
        </w:rPr>
        <w:t xml:space="preserve"> не хуже</w:t>
      </w:r>
      <w:r w:rsidRPr="001E6A7F">
        <w:rPr>
          <w:rFonts w:ascii="Times New Roman" w:hAnsi="Times New Roman" w:cs="Times New Roman"/>
          <w:sz w:val="24"/>
          <w:szCs w:val="24"/>
        </w:rPr>
        <w:t>:</w:t>
      </w:r>
    </w:p>
    <w:p w:rsidR="00EB76D9" w:rsidRDefault="00AA5482" w:rsidP="008E7E5C">
      <w:pPr>
        <w:widowControl/>
        <w:numPr>
          <w:ilvl w:val="0"/>
          <w:numId w:val="16"/>
        </w:numPr>
        <w:autoSpaceDE/>
        <w:autoSpaceDN/>
        <w:adjustRightInd/>
        <w:jc w:val="both"/>
        <w:rPr>
          <w:rFonts w:ascii="Times New Roman" w:hAnsi="Times New Roman" w:cs="Times New Roman"/>
          <w:sz w:val="24"/>
          <w:szCs w:val="24"/>
        </w:rPr>
      </w:pPr>
      <w:r>
        <w:rPr>
          <w:rFonts w:ascii="Times New Roman" w:hAnsi="Times New Roman" w:cs="Times New Roman"/>
          <w:sz w:val="24"/>
          <w:szCs w:val="24"/>
        </w:rPr>
        <w:t>Составляющий подсистему маршрутизатор</w:t>
      </w:r>
      <w:r w:rsidR="006562E6" w:rsidRPr="006B4475">
        <w:rPr>
          <w:rFonts w:ascii="Times New Roman" w:hAnsi="Times New Roman" w:cs="Times New Roman"/>
          <w:sz w:val="24"/>
          <w:szCs w:val="24"/>
        </w:rPr>
        <w:t xml:space="preserve"> должен иметь </w:t>
      </w:r>
      <w:r w:rsidR="008E7E5C" w:rsidRPr="006B4475">
        <w:rPr>
          <w:rFonts w:ascii="Times New Roman" w:hAnsi="Times New Roman" w:cs="Times New Roman"/>
          <w:sz w:val="24"/>
          <w:szCs w:val="24"/>
        </w:rPr>
        <w:t>максимальную производительность не менее 299000 (двухсот девяноста девяти тысяч) пакетов в секунд</w:t>
      </w:r>
      <w:r w:rsidR="006562E6" w:rsidRPr="006B4475">
        <w:rPr>
          <w:rFonts w:ascii="Times New Roman" w:hAnsi="Times New Roman" w:cs="Times New Roman"/>
          <w:sz w:val="24"/>
          <w:szCs w:val="24"/>
        </w:rPr>
        <w:t xml:space="preserve">у для пакетов размером 64 байта, </w:t>
      </w:r>
      <w:r w:rsidR="008E7E5C" w:rsidRPr="006B4475">
        <w:rPr>
          <w:rFonts w:ascii="Times New Roman" w:hAnsi="Times New Roman" w:cs="Times New Roman"/>
          <w:sz w:val="24"/>
          <w:szCs w:val="24"/>
        </w:rPr>
        <w:t>оснащен оперативной памятью объемом не менее 512 МБ. Тип оперативной памяти DDR2 DRAM (</w:t>
      </w:r>
      <w:proofErr w:type="spellStart"/>
      <w:r w:rsidR="008E7E5C" w:rsidRPr="006B4475">
        <w:rPr>
          <w:rFonts w:ascii="Times New Roman" w:hAnsi="Times New Roman" w:cs="Times New Roman"/>
          <w:sz w:val="24"/>
          <w:szCs w:val="24"/>
        </w:rPr>
        <w:t>double</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data</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rate</w:t>
      </w:r>
      <w:proofErr w:type="spellEnd"/>
      <w:r w:rsidR="008E7E5C" w:rsidRPr="006B4475">
        <w:rPr>
          <w:rFonts w:ascii="Times New Roman" w:hAnsi="Times New Roman" w:cs="Times New Roman"/>
          <w:sz w:val="24"/>
          <w:szCs w:val="24"/>
        </w:rPr>
        <w:t xml:space="preserve">). </w:t>
      </w:r>
      <w:r w:rsidR="006562E6" w:rsidRPr="006B4475">
        <w:rPr>
          <w:rFonts w:ascii="Times New Roman" w:hAnsi="Times New Roman" w:cs="Times New Roman"/>
          <w:sz w:val="24"/>
          <w:szCs w:val="24"/>
        </w:rPr>
        <w:t>О</w:t>
      </w:r>
      <w:r w:rsidR="008E7E5C" w:rsidRPr="006B4475">
        <w:rPr>
          <w:rFonts w:ascii="Times New Roman" w:hAnsi="Times New Roman" w:cs="Times New Roman"/>
          <w:sz w:val="24"/>
          <w:szCs w:val="24"/>
        </w:rPr>
        <w:t xml:space="preserve">снащен съемной энергонезависимой памятью для хранения файлов операционной системы и резервных конфигурационных файлов объемом не менее 256 МБ. Тип памяти – </w:t>
      </w:r>
      <w:bookmarkStart w:id="5" w:name="OLE_LINK1"/>
      <w:proofErr w:type="spellStart"/>
      <w:r w:rsidR="008E7E5C" w:rsidRPr="006B4475">
        <w:rPr>
          <w:rFonts w:ascii="Times New Roman" w:hAnsi="Times New Roman" w:cs="Times New Roman"/>
          <w:sz w:val="24"/>
          <w:szCs w:val="24"/>
        </w:rPr>
        <w:t>Compact</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Flash</w:t>
      </w:r>
      <w:bookmarkEnd w:id="5"/>
      <w:proofErr w:type="spellEnd"/>
      <w:r w:rsidR="008E7E5C" w:rsidRPr="006B4475">
        <w:rPr>
          <w:rFonts w:ascii="Times New Roman" w:hAnsi="Times New Roman" w:cs="Times New Roman"/>
          <w:sz w:val="24"/>
          <w:szCs w:val="24"/>
        </w:rPr>
        <w:t>.</w:t>
      </w:r>
      <w:r w:rsidR="006562E6" w:rsidRPr="006B4475">
        <w:rPr>
          <w:rFonts w:ascii="Times New Roman" w:hAnsi="Times New Roman" w:cs="Times New Roman"/>
          <w:sz w:val="24"/>
          <w:szCs w:val="24"/>
        </w:rPr>
        <w:t xml:space="preserve"> </w:t>
      </w:r>
    </w:p>
    <w:p w:rsidR="008E7E5C" w:rsidRPr="00EB76D9" w:rsidRDefault="007E4FCC" w:rsidP="008E7E5C">
      <w:pPr>
        <w:widowControl/>
        <w:numPr>
          <w:ilvl w:val="0"/>
          <w:numId w:val="16"/>
        </w:numPr>
        <w:autoSpaceDE/>
        <w:autoSpaceDN/>
        <w:adjustRightInd/>
        <w:jc w:val="both"/>
        <w:rPr>
          <w:rFonts w:ascii="Times New Roman" w:hAnsi="Times New Roman" w:cs="Times New Roman"/>
          <w:sz w:val="24"/>
          <w:szCs w:val="24"/>
        </w:rPr>
      </w:pPr>
      <w:r>
        <w:rPr>
          <w:rFonts w:ascii="Times New Roman" w:hAnsi="Times New Roman" w:cs="Times New Roman"/>
          <w:sz w:val="24"/>
          <w:szCs w:val="24"/>
        </w:rPr>
        <w:t>Составляющий</w:t>
      </w:r>
      <w:r w:rsidR="00AA5482">
        <w:rPr>
          <w:rFonts w:ascii="Times New Roman" w:hAnsi="Times New Roman" w:cs="Times New Roman"/>
          <w:sz w:val="24"/>
          <w:szCs w:val="24"/>
        </w:rPr>
        <w:t xml:space="preserve"> подсистему маршрутизатор</w:t>
      </w:r>
      <w:r w:rsidR="005D4E28" w:rsidRPr="006B4475">
        <w:rPr>
          <w:rFonts w:ascii="Times New Roman" w:hAnsi="Times New Roman" w:cs="Times New Roman"/>
          <w:sz w:val="24"/>
          <w:szCs w:val="24"/>
        </w:rPr>
        <w:t xml:space="preserve"> </w:t>
      </w:r>
      <w:r w:rsidR="005D4E28">
        <w:rPr>
          <w:rFonts w:ascii="Times New Roman" w:hAnsi="Times New Roman" w:cs="Times New Roman"/>
          <w:sz w:val="24"/>
          <w:szCs w:val="24"/>
        </w:rPr>
        <w:t>должен быть о</w:t>
      </w:r>
      <w:r w:rsidR="008E7E5C" w:rsidRPr="00EB76D9">
        <w:rPr>
          <w:rFonts w:ascii="Times New Roman" w:hAnsi="Times New Roman" w:cs="Times New Roman"/>
          <w:sz w:val="24"/>
          <w:szCs w:val="24"/>
        </w:rPr>
        <w:t xml:space="preserve">снащен как минимум одним </w:t>
      </w:r>
      <w:proofErr w:type="spellStart"/>
      <w:r w:rsidR="008E7E5C" w:rsidRPr="00EB76D9">
        <w:rPr>
          <w:rFonts w:ascii="Times New Roman" w:hAnsi="Times New Roman" w:cs="Times New Roman"/>
          <w:sz w:val="24"/>
          <w:szCs w:val="24"/>
        </w:rPr>
        <w:t>портамом</w:t>
      </w:r>
      <w:proofErr w:type="spellEnd"/>
      <w:r w:rsidR="008E7E5C" w:rsidRPr="00EB76D9">
        <w:rPr>
          <w:rFonts w:ascii="Times New Roman" w:hAnsi="Times New Roman" w:cs="Times New Roman"/>
          <w:sz w:val="24"/>
          <w:szCs w:val="24"/>
        </w:rPr>
        <w:t xml:space="preserve"> USB 2.0 с возможностью подключения съемных переносных носителей памяти для копирования с/на них файлов конфигурации и программного обеспечения и возможностью подключения электронных USB-ключей. </w:t>
      </w:r>
      <w:r w:rsidR="006B4475" w:rsidRPr="00EB76D9">
        <w:rPr>
          <w:rFonts w:ascii="Times New Roman" w:hAnsi="Times New Roman" w:cs="Times New Roman"/>
          <w:sz w:val="24"/>
          <w:szCs w:val="24"/>
        </w:rPr>
        <w:t>О</w:t>
      </w:r>
      <w:r w:rsidR="008E7E5C" w:rsidRPr="00EB76D9">
        <w:rPr>
          <w:rFonts w:ascii="Times New Roman" w:hAnsi="Times New Roman" w:cs="Times New Roman"/>
          <w:sz w:val="24"/>
          <w:szCs w:val="24"/>
        </w:rPr>
        <w:t xml:space="preserve">снащен как минимум одним портом </w:t>
      </w:r>
      <w:proofErr w:type="spellStart"/>
      <w:r w:rsidR="008E7E5C" w:rsidRPr="00EB76D9">
        <w:rPr>
          <w:rFonts w:ascii="Times New Roman" w:hAnsi="Times New Roman" w:cs="Times New Roman"/>
          <w:sz w:val="24"/>
          <w:szCs w:val="24"/>
        </w:rPr>
        <w:t>Mini</w:t>
      </w:r>
      <w:proofErr w:type="spellEnd"/>
      <w:r w:rsidR="008E7E5C" w:rsidRPr="00EB76D9">
        <w:rPr>
          <w:rFonts w:ascii="Times New Roman" w:hAnsi="Times New Roman" w:cs="Times New Roman"/>
          <w:sz w:val="24"/>
          <w:szCs w:val="24"/>
        </w:rPr>
        <w:t xml:space="preserve">-USB и как минимум одним портом EIA/TIA-232 (разъем RJ-45) для подключения консольного терминала. При использовании для управления маршрутизатором порта </w:t>
      </w:r>
      <w:proofErr w:type="spellStart"/>
      <w:r w:rsidR="008E7E5C" w:rsidRPr="00EB76D9">
        <w:rPr>
          <w:rFonts w:ascii="Times New Roman" w:hAnsi="Times New Roman" w:cs="Times New Roman"/>
          <w:sz w:val="24"/>
          <w:szCs w:val="24"/>
        </w:rPr>
        <w:t>Mini</w:t>
      </w:r>
      <w:proofErr w:type="spellEnd"/>
      <w:r w:rsidR="008E7E5C" w:rsidRPr="00EB76D9">
        <w:rPr>
          <w:rFonts w:ascii="Times New Roman" w:hAnsi="Times New Roman" w:cs="Times New Roman"/>
          <w:sz w:val="24"/>
          <w:szCs w:val="24"/>
        </w:rPr>
        <w:t>-USB порт EIA/TIA-232 (RJ-45) для подключения консольного терминала должен автоматически деактивироваться.</w:t>
      </w:r>
      <w:r w:rsidR="00EB76D9" w:rsidRPr="00EB76D9">
        <w:rPr>
          <w:rFonts w:ascii="Times New Roman" w:hAnsi="Times New Roman" w:cs="Times New Roman"/>
          <w:sz w:val="24"/>
          <w:szCs w:val="24"/>
        </w:rPr>
        <w:t xml:space="preserve"> Быть о</w:t>
      </w:r>
      <w:r w:rsidR="008E7E5C" w:rsidRPr="00EB76D9">
        <w:rPr>
          <w:rFonts w:ascii="Times New Roman" w:hAnsi="Times New Roman" w:cs="Times New Roman"/>
          <w:sz w:val="24"/>
          <w:szCs w:val="24"/>
        </w:rPr>
        <w:t>снащен встроенным портом EIA/TIA-232 для подключения модема и поддержкой дистанционного подключения консольного терминала.</w:t>
      </w:r>
      <w:r w:rsidR="00EB76D9" w:rsidRPr="00EB76D9">
        <w:rPr>
          <w:rFonts w:ascii="Times New Roman" w:hAnsi="Times New Roman" w:cs="Times New Roman"/>
          <w:sz w:val="24"/>
          <w:szCs w:val="24"/>
        </w:rPr>
        <w:t xml:space="preserve"> Б</w:t>
      </w:r>
      <w:r w:rsidR="008E7E5C" w:rsidRPr="00EB76D9">
        <w:rPr>
          <w:rFonts w:ascii="Times New Roman" w:hAnsi="Times New Roman" w:cs="Times New Roman"/>
          <w:sz w:val="24"/>
          <w:szCs w:val="24"/>
        </w:rPr>
        <w:t xml:space="preserve">ыть оснащен встроенными энергонезависимыми часами с отдельным элементом питания типа </w:t>
      </w:r>
      <w:proofErr w:type="spellStart"/>
      <w:r w:rsidR="008E7E5C" w:rsidRPr="00EB76D9">
        <w:rPr>
          <w:rFonts w:ascii="Times New Roman" w:hAnsi="Times New Roman" w:cs="Times New Roman"/>
          <w:sz w:val="24"/>
          <w:szCs w:val="24"/>
        </w:rPr>
        <w:t>Li-Ion</w:t>
      </w:r>
      <w:proofErr w:type="spellEnd"/>
      <w:r w:rsidR="008E7E5C" w:rsidRPr="00EB76D9">
        <w:rPr>
          <w:rFonts w:ascii="Times New Roman" w:hAnsi="Times New Roman" w:cs="Times New Roman"/>
          <w:sz w:val="24"/>
          <w:szCs w:val="24"/>
        </w:rPr>
        <w:t xml:space="preserve">. </w:t>
      </w:r>
      <w:r w:rsidR="00EB76D9" w:rsidRPr="00EB76D9">
        <w:rPr>
          <w:rFonts w:ascii="Times New Roman" w:hAnsi="Times New Roman" w:cs="Times New Roman"/>
          <w:sz w:val="24"/>
          <w:szCs w:val="24"/>
        </w:rPr>
        <w:t>И</w:t>
      </w:r>
      <w:r w:rsidR="008E7E5C" w:rsidRPr="00EB76D9">
        <w:rPr>
          <w:rFonts w:ascii="Times New Roman" w:hAnsi="Times New Roman" w:cs="Times New Roman"/>
          <w:sz w:val="24"/>
          <w:szCs w:val="24"/>
        </w:rPr>
        <w:t xml:space="preserve">меть не менее двух встроенных портов </w:t>
      </w:r>
      <w:proofErr w:type="spellStart"/>
      <w:r w:rsidR="008E7E5C" w:rsidRPr="00EB76D9">
        <w:rPr>
          <w:rFonts w:ascii="Times New Roman" w:hAnsi="Times New Roman" w:cs="Times New Roman"/>
          <w:sz w:val="24"/>
          <w:szCs w:val="24"/>
        </w:rPr>
        <w:t>Gigabit</w:t>
      </w:r>
      <w:proofErr w:type="spellEnd"/>
      <w:r w:rsidR="008E7E5C" w:rsidRPr="00EB76D9">
        <w:rPr>
          <w:rFonts w:ascii="Times New Roman" w:hAnsi="Times New Roman" w:cs="Times New Roman"/>
          <w:sz w:val="24"/>
          <w:szCs w:val="24"/>
        </w:rPr>
        <w:t xml:space="preserve"> </w:t>
      </w:r>
      <w:proofErr w:type="spellStart"/>
      <w:r w:rsidR="008E7E5C" w:rsidRPr="00EB76D9">
        <w:rPr>
          <w:rFonts w:ascii="Times New Roman" w:hAnsi="Times New Roman" w:cs="Times New Roman"/>
          <w:sz w:val="24"/>
          <w:szCs w:val="24"/>
        </w:rPr>
        <w:t>Ethernet</w:t>
      </w:r>
      <w:proofErr w:type="spellEnd"/>
      <w:r w:rsidR="008E7E5C" w:rsidRPr="00EB76D9">
        <w:rPr>
          <w:rFonts w:ascii="Times New Roman" w:hAnsi="Times New Roman" w:cs="Times New Roman"/>
          <w:sz w:val="24"/>
          <w:szCs w:val="24"/>
        </w:rPr>
        <w:t xml:space="preserve"> 10/100/1000Base-T с разъемом RJ-45 с поддержкой механизма автоматического согласования скорости и дуплекса. </w:t>
      </w:r>
      <w:r w:rsidR="00EB76D9" w:rsidRPr="00EB76D9">
        <w:rPr>
          <w:rFonts w:ascii="Times New Roman" w:hAnsi="Times New Roman" w:cs="Times New Roman"/>
          <w:sz w:val="24"/>
          <w:szCs w:val="24"/>
        </w:rPr>
        <w:t>П</w:t>
      </w:r>
      <w:r w:rsidR="008E7E5C" w:rsidRPr="00EB76D9">
        <w:rPr>
          <w:rFonts w:ascii="Times New Roman" w:hAnsi="Times New Roman" w:cs="Times New Roman"/>
          <w:sz w:val="24"/>
          <w:szCs w:val="24"/>
        </w:rPr>
        <w:t xml:space="preserve">оставляться с блоком электропитания от сети переменного тока (100-240 В, 47-63 Гц) мощностью 110 Ватт, в том числе в варианте с возможностью подачи питания </w:t>
      </w:r>
      <w:proofErr w:type="spellStart"/>
      <w:r w:rsidR="008E7E5C" w:rsidRPr="00EB76D9">
        <w:rPr>
          <w:rFonts w:ascii="Times New Roman" w:hAnsi="Times New Roman" w:cs="Times New Roman"/>
          <w:sz w:val="24"/>
          <w:szCs w:val="24"/>
        </w:rPr>
        <w:t>PoE</w:t>
      </w:r>
      <w:proofErr w:type="spellEnd"/>
      <w:r w:rsidR="008E7E5C" w:rsidRPr="00EB76D9">
        <w:rPr>
          <w:rFonts w:ascii="Times New Roman" w:hAnsi="Times New Roman" w:cs="Times New Roman"/>
          <w:sz w:val="24"/>
          <w:szCs w:val="24"/>
        </w:rPr>
        <w:t xml:space="preserve">-устройствам. </w:t>
      </w:r>
      <w:r w:rsidR="00EB76D9">
        <w:rPr>
          <w:rFonts w:ascii="Times New Roman" w:hAnsi="Times New Roman" w:cs="Times New Roman"/>
          <w:sz w:val="24"/>
          <w:szCs w:val="24"/>
        </w:rPr>
        <w:t>И</w:t>
      </w:r>
      <w:r w:rsidR="008E7E5C" w:rsidRPr="00EB76D9">
        <w:rPr>
          <w:rFonts w:ascii="Times New Roman" w:hAnsi="Times New Roman" w:cs="Times New Roman"/>
          <w:sz w:val="24"/>
          <w:szCs w:val="24"/>
        </w:rPr>
        <w:t>меть не менее двух слотов для установки высокоскоростных интерфейсных карт. Должна поддерживаться возможность установки карт двойной ширины. Каждый слот должен обеспечивать суммарную пропускную способность до 1,6</w:t>
      </w:r>
      <w:r w:rsidR="00B67022" w:rsidRPr="00EB76D9">
        <w:rPr>
          <w:rFonts w:ascii="Times New Roman" w:hAnsi="Times New Roman" w:cs="Times New Roman"/>
          <w:sz w:val="24"/>
          <w:szCs w:val="24"/>
        </w:rPr>
        <w:t xml:space="preserve"> Гб/с к управляющему процессору и </w:t>
      </w:r>
      <w:r w:rsidR="00E7369D" w:rsidRPr="00EB76D9">
        <w:rPr>
          <w:rFonts w:ascii="Times New Roman" w:hAnsi="Times New Roman" w:cs="Times New Roman"/>
          <w:sz w:val="24"/>
          <w:szCs w:val="24"/>
        </w:rPr>
        <w:t>иметь не менее</w:t>
      </w:r>
      <w:r w:rsidR="008E7E5C" w:rsidRPr="00EB76D9">
        <w:rPr>
          <w:rFonts w:ascii="Times New Roman" w:hAnsi="Times New Roman" w:cs="Times New Roman"/>
          <w:sz w:val="24"/>
          <w:szCs w:val="24"/>
        </w:rPr>
        <w:t xml:space="preserve"> 8 портов 10/100/1000-TX </w:t>
      </w:r>
      <w:proofErr w:type="spellStart"/>
      <w:r w:rsidR="008E7E5C" w:rsidRPr="00EB76D9">
        <w:rPr>
          <w:rFonts w:ascii="Times New Roman" w:hAnsi="Times New Roman" w:cs="Times New Roman"/>
          <w:sz w:val="24"/>
          <w:szCs w:val="24"/>
        </w:rPr>
        <w:t>autosensing</w:t>
      </w:r>
      <w:proofErr w:type="spellEnd"/>
      <w:r w:rsidR="008E7E5C" w:rsidRPr="00EB76D9">
        <w:rPr>
          <w:rFonts w:ascii="Times New Roman" w:hAnsi="Times New Roman" w:cs="Times New Roman"/>
          <w:sz w:val="24"/>
          <w:szCs w:val="24"/>
        </w:rPr>
        <w:t xml:space="preserve"> с поддержкой </w:t>
      </w:r>
      <w:proofErr w:type="spellStart"/>
      <w:r w:rsidR="008E7E5C" w:rsidRPr="00EB76D9">
        <w:rPr>
          <w:rFonts w:ascii="Times New Roman" w:hAnsi="Times New Roman" w:cs="Times New Roman"/>
          <w:sz w:val="24"/>
          <w:szCs w:val="24"/>
        </w:rPr>
        <w:t>PoE</w:t>
      </w:r>
      <w:proofErr w:type="spellEnd"/>
      <w:r w:rsidR="008E7E5C" w:rsidRPr="00EB76D9">
        <w:rPr>
          <w:rFonts w:ascii="Times New Roman" w:hAnsi="Times New Roman" w:cs="Times New Roman"/>
          <w:sz w:val="24"/>
          <w:szCs w:val="24"/>
        </w:rPr>
        <w:t>.</w:t>
      </w:r>
    </w:p>
    <w:p w:rsidR="008E7E5C" w:rsidRPr="00E7369D" w:rsidRDefault="00AA5482" w:rsidP="008E7E5C">
      <w:pPr>
        <w:widowControl/>
        <w:numPr>
          <w:ilvl w:val="0"/>
          <w:numId w:val="16"/>
        </w:numPr>
        <w:autoSpaceDE/>
        <w:autoSpaceDN/>
        <w:adjustRightInd/>
        <w:jc w:val="both"/>
        <w:rPr>
          <w:rFonts w:ascii="Times New Roman" w:hAnsi="Times New Roman" w:cs="Times New Roman"/>
          <w:sz w:val="24"/>
          <w:szCs w:val="24"/>
        </w:rPr>
      </w:pPr>
      <w:r>
        <w:rPr>
          <w:rFonts w:ascii="Times New Roman" w:hAnsi="Times New Roman" w:cs="Times New Roman"/>
          <w:sz w:val="24"/>
          <w:szCs w:val="24"/>
        </w:rPr>
        <w:t>Составляющий подсистему маршрутизатор</w:t>
      </w:r>
      <w:r w:rsidR="00DE04C8" w:rsidRPr="00E7369D">
        <w:rPr>
          <w:rFonts w:ascii="Times New Roman" w:hAnsi="Times New Roman" w:cs="Times New Roman"/>
          <w:sz w:val="24"/>
          <w:szCs w:val="24"/>
        </w:rPr>
        <w:t xml:space="preserve"> </w:t>
      </w:r>
      <w:r w:rsidR="00DE04C8">
        <w:rPr>
          <w:rFonts w:ascii="Times New Roman" w:hAnsi="Times New Roman" w:cs="Times New Roman"/>
          <w:sz w:val="24"/>
          <w:szCs w:val="24"/>
        </w:rPr>
        <w:t>д</w:t>
      </w:r>
      <w:r w:rsidR="008E7E5C" w:rsidRPr="00E7369D">
        <w:rPr>
          <w:rFonts w:ascii="Times New Roman" w:hAnsi="Times New Roman" w:cs="Times New Roman"/>
          <w:sz w:val="24"/>
          <w:szCs w:val="24"/>
        </w:rPr>
        <w:t>олжен иметь встроенные возможности аппаратного ускорения шифрования (шифрование, дешифрование и аутентификация, протоколы DES, 3DES, AES 128, AES 192, AES 256, MD5, MD5_hmac, SHA-1, SHA1_hmac), которые активируются при использовании специализированного программного обеспечения и соответствующей лицензии.</w:t>
      </w:r>
    </w:p>
    <w:p w:rsidR="008E7E5C" w:rsidRPr="003E77C2" w:rsidRDefault="008E7E5C" w:rsidP="008E7E5C">
      <w:pPr>
        <w:widowControl/>
        <w:numPr>
          <w:ilvl w:val="0"/>
          <w:numId w:val="16"/>
        </w:numPr>
        <w:autoSpaceDE/>
        <w:autoSpaceDN/>
        <w:adjustRightInd/>
        <w:jc w:val="both"/>
        <w:rPr>
          <w:rFonts w:ascii="Times New Roman" w:hAnsi="Times New Roman" w:cs="Times New Roman"/>
          <w:sz w:val="24"/>
          <w:szCs w:val="24"/>
        </w:rPr>
      </w:pPr>
      <w:r w:rsidRPr="003E77C2">
        <w:rPr>
          <w:rFonts w:ascii="Times New Roman" w:hAnsi="Times New Roman" w:cs="Times New Roman"/>
          <w:sz w:val="24"/>
          <w:szCs w:val="24"/>
        </w:rPr>
        <w:t xml:space="preserve">Должен удовлетворять требованиям к маршрутизаторам, определенным в IETF RFC 1812 </w:t>
      </w:r>
      <w:proofErr w:type="spellStart"/>
      <w:r w:rsidRPr="003E77C2">
        <w:rPr>
          <w:rFonts w:ascii="Times New Roman" w:hAnsi="Times New Roman" w:cs="Times New Roman"/>
          <w:sz w:val="24"/>
          <w:szCs w:val="24"/>
        </w:rPr>
        <w:t>Requirements</w:t>
      </w:r>
      <w:proofErr w:type="spellEnd"/>
      <w:r w:rsidRPr="003E77C2">
        <w:rPr>
          <w:rFonts w:ascii="Times New Roman" w:hAnsi="Times New Roman" w:cs="Times New Roman"/>
          <w:sz w:val="24"/>
          <w:szCs w:val="24"/>
        </w:rPr>
        <w:t xml:space="preserve"> </w:t>
      </w:r>
      <w:proofErr w:type="spellStart"/>
      <w:r w:rsidRPr="003E77C2">
        <w:rPr>
          <w:rFonts w:ascii="Times New Roman" w:hAnsi="Times New Roman" w:cs="Times New Roman"/>
          <w:sz w:val="24"/>
          <w:szCs w:val="24"/>
        </w:rPr>
        <w:t>for</w:t>
      </w:r>
      <w:proofErr w:type="spellEnd"/>
      <w:r w:rsidRPr="003E77C2">
        <w:rPr>
          <w:rFonts w:ascii="Times New Roman" w:hAnsi="Times New Roman" w:cs="Times New Roman"/>
          <w:sz w:val="24"/>
          <w:szCs w:val="24"/>
        </w:rPr>
        <w:t xml:space="preserve"> IP </w:t>
      </w:r>
      <w:proofErr w:type="spellStart"/>
      <w:r w:rsidRPr="003E77C2">
        <w:rPr>
          <w:rFonts w:ascii="Times New Roman" w:hAnsi="Times New Roman" w:cs="Times New Roman"/>
          <w:sz w:val="24"/>
          <w:szCs w:val="24"/>
        </w:rPr>
        <w:t>Version</w:t>
      </w:r>
      <w:proofErr w:type="spellEnd"/>
      <w:r w:rsidRPr="003E77C2">
        <w:rPr>
          <w:rFonts w:ascii="Times New Roman" w:hAnsi="Times New Roman" w:cs="Times New Roman"/>
          <w:sz w:val="24"/>
          <w:szCs w:val="24"/>
        </w:rPr>
        <w:t xml:space="preserve"> 4 </w:t>
      </w:r>
      <w:proofErr w:type="spellStart"/>
      <w:r w:rsidRPr="003E77C2">
        <w:rPr>
          <w:rFonts w:ascii="Times New Roman" w:hAnsi="Times New Roman" w:cs="Times New Roman"/>
          <w:sz w:val="24"/>
          <w:szCs w:val="24"/>
        </w:rPr>
        <w:t>Routers</w:t>
      </w:r>
      <w:proofErr w:type="spellEnd"/>
      <w:r w:rsidRPr="003E77C2">
        <w:rPr>
          <w:rFonts w:ascii="Times New Roman" w:hAnsi="Times New Roman" w:cs="Times New Roman"/>
          <w:sz w:val="24"/>
          <w:szCs w:val="24"/>
        </w:rPr>
        <w:t>, а также поддерживать одновременную работу с IPv4 и IPv6, включая многоадресную рассылку в IPv4 и IPv6.</w:t>
      </w:r>
      <w:r w:rsidR="003E77C2" w:rsidRPr="003E77C2">
        <w:rPr>
          <w:rFonts w:ascii="Times New Roman" w:hAnsi="Times New Roman" w:cs="Times New Roman"/>
          <w:sz w:val="24"/>
          <w:szCs w:val="24"/>
        </w:rPr>
        <w:t xml:space="preserve"> П</w:t>
      </w:r>
      <w:r w:rsidRPr="003E77C2">
        <w:rPr>
          <w:rFonts w:ascii="Times New Roman" w:hAnsi="Times New Roman" w:cs="Times New Roman"/>
          <w:sz w:val="24"/>
          <w:szCs w:val="24"/>
        </w:rPr>
        <w:t>оддерживать</w:t>
      </w:r>
      <w:r w:rsidRPr="003E77C2">
        <w:rPr>
          <w:rFonts w:ascii="Times New Roman" w:hAnsi="Times New Roman" w:cs="Times New Roman"/>
          <w:sz w:val="24"/>
          <w:szCs w:val="24"/>
          <w:lang w:val="en-US"/>
        </w:rPr>
        <w:t xml:space="preserve"> </w:t>
      </w:r>
      <w:r w:rsidRPr="003E77C2">
        <w:rPr>
          <w:rFonts w:ascii="Times New Roman" w:hAnsi="Times New Roman" w:cs="Times New Roman"/>
          <w:sz w:val="24"/>
          <w:szCs w:val="24"/>
        </w:rPr>
        <w:t>протокол</w:t>
      </w:r>
      <w:r w:rsidRPr="003E77C2">
        <w:rPr>
          <w:rFonts w:ascii="Times New Roman" w:hAnsi="Times New Roman" w:cs="Times New Roman"/>
          <w:sz w:val="24"/>
          <w:szCs w:val="24"/>
          <w:lang w:val="en-US"/>
        </w:rPr>
        <w:t xml:space="preserve"> ARP </w:t>
      </w:r>
      <w:r w:rsidRPr="003E77C2">
        <w:rPr>
          <w:rFonts w:ascii="Times New Roman" w:hAnsi="Times New Roman" w:cs="Times New Roman"/>
          <w:sz w:val="24"/>
          <w:szCs w:val="24"/>
        </w:rPr>
        <w:t>в</w:t>
      </w:r>
      <w:r w:rsidRPr="003E77C2">
        <w:rPr>
          <w:rFonts w:ascii="Times New Roman" w:hAnsi="Times New Roman" w:cs="Times New Roman"/>
          <w:sz w:val="24"/>
          <w:szCs w:val="24"/>
          <w:lang w:val="en-US"/>
        </w:rPr>
        <w:t xml:space="preserve"> </w:t>
      </w:r>
      <w:r w:rsidRPr="003E77C2">
        <w:rPr>
          <w:rFonts w:ascii="Times New Roman" w:hAnsi="Times New Roman" w:cs="Times New Roman"/>
          <w:sz w:val="24"/>
          <w:szCs w:val="24"/>
        </w:rPr>
        <w:t>соответствии</w:t>
      </w:r>
      <w:r w:rsidRPr="003E77C2">
        <w:rPr>
          <w:rFonts w:ascii="Times New Roman" w:hAnsi="Times New Roman" w:cs="Times New Roman"/>
          <w:sz w:val="24"/>
          <w:szCs w:val="24"/>
          <w:lang w:val="en-US"/>
        </w:rPr>
        <w:t xml:space="preserve"> </w:t>
      </w:r>
      <w:r w:rsidRPr="003E77C2">
        <w:rPr>
          <w:rFonts w:ascii="Times New Roman" w:hAnsi="Times New Roman" w:cs="Times New Roman"/>
          <w:sz w:val="24"/>
          <w:szCs w:val="24"/>
        </w:rPr>
        <w:t>со</w:t>
      </w:r>
      <w:r w:rsidRPr="003E77C2">
        <w:rPr>
          <w:rFonts w:ascii="Times New Roman" w:hAnsi="Times New Roman" w:cs="Times New Roman"/>
          <w:sz w:val="24"/>
          <w:szCs w:val="24"/>
          <w:lang w:val="en-US"/>
        </w:rPr>
        <w:t xml:space="preserve"> </w:t>
      </w:r>
      <w:r w:rsidRPr="003E77C2">
        <w:rPr>
          <w:rFonts w:ascii="Times New Roman" w:hAnsi="Times New Roman" w:cs="Times New Roman"/>
          <w:sz w:val="24"/>
          <w:szCs w:val="24"/>
        </w:rPr>
        <w:t>следующими</w:t>
      </w:r>
      <w:r w:rsidRPr="003E77C2">
        <w:rPr>
          <w:rFonts w:ascii="Times New Roman" w:hAnsi="Times New Roman" w:cs="Times New Roman"/>
          <w:sz w:val="24"/>
          <w:szCs w:val="24"/>
          <w:lang w:val="en-US"/>
        </w:rPr>
        <w:t xml:space="preserve"> </w:t>
      </w:r>
      <w:r w:rsidRPr="003E77C2">
        <w:rPr>
          <w:rFonts w:ascii="Times New Roman" w:hAnsi="Times New Roman" w:cs="Times New Roman"/>
          <w:sz w:val="24"/>
          <w:szCs w:val="24"/>
        </w:rPr>
        <w:t>документами</w:t>
      </w:r>
      <w:r w:rsidRPr="003E77C2">
        <w:rPr>
          <w:rFonts w:ascii="Times New Roman" w:hAnsi="Times New Roman" w:cs="Times New Roman"/>
          <w:sz w:val="24"/>
          <w:szCs w:val="24"/>
          <w:lang w:val="en-US"/>
        </w:rPr>
        <w:t xml:space="preserve"> IETF: RFC 826  Address Resolution Protocol, RFC 903  Reverse Address Resolution Protocol, RFC 1027  Proxy Address Resolution Protocol, RFC 1042  Standard for the Transmission of IP Datagrams over IEEE 802 Networks. </w:t>
      </w:r>
      <w:r w:rsidR="003E77C2">
        <w:rPr>
          <w:rFonts w:ascii="Times New Roman" w:hAnsi="Times New Roman" w:cs="Times New Roman"/>
          <w:sz w:val="24"/>
          <w:szCs w:val="24"/>
        </w:rPr>
        <w:t>П</w:t>
      </w:r>
      <w:r w:rsidRPr="003E77C2">
        <w:rPr>
          <w:rFonts w:ascii="Times New Roman" w:hAnsi="Times New Roman" w:cs="Times New Roman"/>
          <w:sz w:val="24"/>
          <w:szCs w:val="24"/>
        </w:rPr>
        <w:t>оддерживать механизм быстрой коммутации пакетов IP, работа которого не зависит от проходящего через маршрутизатор трафика. Использование механизмов коммутации пакетов, основанных на кэшировании маршрутов, недопустимо.</w:t>
      </w:r>
    </w:p>
    <w:p w:rsidR="008E7E5C" w:rsidRPr="006B4475" w:rsidRDefault="00DE04C8" w:rsidP="008E7E5C">
      <w:pPr>
        <w:widowControl/>
        <w:numPr>
          <w:ilvl w:val="0"/>
          <w:numId w:val="16"/>
        </w:numPr>
        <w:autoSpaceDE/>
        <w:autoSpaceDN/>
        <w:adjustRightInd/>
        <w:jc w:val="both"/>
        <w:rPr>
          <w:rFonts w:ascii="Times New Roman" w:hAnsi="Times New Roman" w:cs="Times New Roman"/>
          <w:sz w:val="24"/>
          <w:szCs w:val="24"/>
        </w:rPr>
      </w:pPr>
      <w:r w:rsidRPr="006B4475">
        <w:rPr>
          <w:rFonts w:ascii="Times New Roman" w:hAnsi="Times New Roman" w:cs="Times New Roman"/>
          <w:sz w:val="24"/>
          <w:szCs w:val="24"/>
        </w:rPr>
        <w:lastRenderedPageBreak/>
        <w:t>Составляющий</w:t>
      </w:r>
      <w:r w:rsidR="00AA5482">
        <w:rPr>
          <w:rFonts w:ascii="Times New Roman" w:hAnsi="Times New Roman" w:cs="Times New Roman"/>
          <w:sz w:val="24"/>
          <w:szCs w:val="24"/>
        </w:rPr>
        <w:t xml:space="preserve"> подсистему маршрутизатор</w:t>
      </w:r>
      <w:r w:rsidRPr="006B4475">
        <w:rPr>
          <w:rFonts w:ascii="Times New Roman" w:hAnsi="Times New Roman" w:cs="Times New Roman"/>
          <w:sz w:val="24"/>
          <w:szCs w:val="24"/>
        </w:rPr>
        <w:t xml:space="preserve"> </w:t>
      </w:r>
      <w:r>
        <w:rPr>
          <w:rFonts w:ascii="Times New Roman" w:hAnsi="Times New Roman" w:cs="Times New Roman"/>
          <w:sz w:val="24"/>
          <w:szCs w:val="24"/>
        </w:rPr>
        <w:t>д</w:t>
      </w:r>
      <w:r w:rsidR="008E7E5C" w:rsidRPr="006B4475">
        <w:rPr>
          <w:rFonts w:ascii="Times New Roman" w:hAnsi="Times New Roman" w:cs="Times New Roman"/>
          <w:sz w:val="24"/>
          <w:szCs w:val="24"/>
        </w:rPr>
        <w:t xml:space="preserve">олжен поддерживать протокол динамической маршрутизации OSPF в соответствии со следующими документами IETF: RFC 2328 OSPF v2; RFC 1793 </w:t>
      </w:r>
      <w:proofErr w:type="spellStart"/>
      <w:r w:rsidR="008E7E5C" w:rsidRPr="006B4475">
        <w:rPr>
          <w:rFonts w:ascii="Times New Roman" w:hAnsi="Times New Roman" w:cs="Times New Roman"/>
          <w:sz w:val="24"/>
          <w:szCs w:val="24"/>
        </w:rPr>
        <w:t>Extending</w:t>
      </w:r>
      <w:proofErr w:type="spellEnd"/>
      <w:r w:rsidR="008E7E5C" w:rsidRPr="006B4475">
        <w:rPr>
          <w:rFonts w:ascii="Times New Roman" w:hAnsi="Times New Roman" w:cs="Times New Roman"/>
          <w:sz w:val="24"/>
          <w:szCs w:val="24"/>
        </w:rPr>
        <w:t xml:space="preserve"> OSPF </w:t>
      </w:r>
      <w:proofErr w:type="spellStart"/>
      <w:r w:rsidR="008E7E5C" w:rsidRPr="006B4475">
        <w:rPr>
          <w:rFonts w:ascii="Times New Roman" w:hAnsi="Times New Roman" w:cs="Times New Roman"/>
          <w:sz w:val="24"/>
          <w:szCs w:val="24"/>
        </w:rPr>
        <w:t>to</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Support</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Demand</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Circuits</w:t>
      </w:r>
      <w:proofErr w:type="spellEnd"/>
      <w:r w:rsidR="008E7E5C" w:rsidRPr="006B4475">
        <w:rPr>
          <w:rFonts w:ascii="Times New Roman" w:hAnsi="Times New Roman" w:cs="Times New Roman"/>
          <w:sz w:val="24"/>
          <w:szCs w:val="24"/>
        </w:rPr>
        <w:t xml:space="preserve">; RFC 1587 </w:t>
      </w:r>
      <w:proofErr w:type="spellStart"/>
      <w:r w:rsidR="008E7E5C" w:rsidRPr="006B4475">
        <w:rPr>
          <w:rFonts w:ascii="Times New Roman" w:hAnsi="Times New Roman" w:cs="Times New Roman"/>
          <w:sz w:val="24"/>
          <w:szCs w:val="24"/>
        </w:rPr>
        <w:t>The</w:t>
      </w:r>
      <w:proofErr w:type="spellEnd"/>
      <w:r w:rsidR="008E7E5C" w:rsidRPr="006B4475">
        <w:rPr>
          <w:rFonts w:ascii="Times New Roman" w:hAnsi="Times New Roman" w:cs="Times New Roman"/>
          <w:sz w:val="24"/>
          <w:szCs w:val="24"/>
        </w:rPr>
        <w:t xml:space="preserve"> OSPF NSSA </w:t>
      </w:r>
      <w:proofErr w:type="spellStart"/>
      <w:r w:rsidR="008E7E5C" w:rsidRPr="006B4475">
        <w:rPr>
          <w:rFonts w:ascii="Times New Roman" w:hAnsi="Times New Roman" w:cs="Times New Roman"/>
          <w:sz w:val="24"/>
          <w:szCs w:val="24"/>
        </w:rPr>
        <w:t>option</w:t>
      </w:r>
      <w:proofErr w:type="spellEnd"/>
      <w:r w:rsidR="008E7E5C" w:rsidRPr="006B4475">
        <w:rPr>
          <w:rFonts w:ascii="Times New Roman" w:hAnsi="Times New Roman" w:cs="Times New Roman"/>
          <w:sz w:val="24"/>
          <w:szCs w:val="24"/>
        </w:rPr>
        <w:t xml:space="preserve">, RFC 3623 </w:t>
      </w:r>
      <w:proofErr w:type="spellStart"/>
      <w:r w:rsidR="008E7E5C" w:rsidRPr="006B4475">
        <w:rPr>
          <w:rFonts w:ascii="Times New Roman" w:hAnsi="Times New Roman" w:cs="Times New Roman"/>
          <w:sz w:val="24"/>
          <w:szCs w:val="24"/>
        </w:rPr>
        <w:t>Graceful</w:t>
      </w:r>
      <w:proofErr w:type="spellEnd"/>
      <w:r w:rsidR="008E7E5C" w:rsidRPr="006B4475">
        <w:rPr>
          <w:rFonts w:ascii="Times New Roman" w:hAnsi="Times New Roman" w:cs="Times New Roman"/>
          <w:sz w:val="24"/>
          <w:szCs w:val="24"/>
        </w:rPr>
        <w:t xml:space="preserve"> OSPF </w:t>
      </w:r>
      <w:proofErr w:type="spellStart"/>
      <w:r w:rsidR="008E7E5C" w:rsidRPr="006B4475">
        <w:rPr>
          <w:rFonts w:ascii="Times New Roman" w:hAnsi="Times New Roman" w:cs="Times New Roman"/>
          <w:sz w:val="24"/>
          <w:szCs w:val="24"/>
        </w:rPr>
        <w:t>Restart</w:t>
      </w:r>
      <w:proofErr w:type="spellEnd"/>
      <w:r w:rsidR="008E7E5C" w:rsidRPr="006B4475">
        <w:rPr>
          <w:rFonts w:ascii="Times New Roman" w:hAnsi="Times New Roman" w:cs="Times New Roman"/>
          <w:sz w:val="24"/>
          <w:szCs w:val="24"/>
        </w:rPr>
        <w:t xml:space="preserve">. </w:t>
      </w:r>
      <w:r w:rsidR="006B4475" w:rsidRPr="006B4475">
        <w:rPr>
          <w:rFonts w:ascii="Times New Roman" w:hAnsi="Times New Roman" w:cs="Times New Roman"/>
          <w:sz w:val="24"/>
          <w:szCs w:val="24"/>
        </w:rPr>
        <w:t>П</w:t>
      </w:r>
      <w:r w:rsidR="008E7E5C" w:rsidRPr="006B4475">
        <w:rPr>
          <w:rFonts w:ascii="Times New Roman" w:hAnsi="Times New Roman" w:cs="Times New Roman"/>
          <w:sz w:val="24"/>
          <w:szCs w:val="24"/>
        </w:rPr>
        <w:t xml:space="preserve">оддерживать протокол динамической маршрутизации RIP в соответствии со следующими документами IETF: RFC 2453 RIP </w:t>
      </w:r>
      <w:proofErr w:type="spellStart"/>
      <w:r w:rsidR="008E7E5C" w:rsidRPr="006B4475">
        <w:rPr>
          <w:rFonts w:ascii="Times New Roman" w:hAnsi="Times New Roman" w:cs="Times New Roman"/>
          <w:sz w:val="24"/>
          <w:szCs w:val="24"/>
        </w:rPr>
        <w:t>Version</w:t>
      </w:r>
      <w:proofErr w:type="spellEnd"/>
      <w:r w:rsidR="008E7E5C" w:rsidRPr="006B4475">
        <w:rPr>
          <w:rFonts w:ascii="Times New Roman" w:hAnsi="Times New Roman" w:cs="Times New Roman"/>
          <w:sz w:val="24"/>
          <w:szCs w:val="24"/>
        </w:rPr>
        <w:t xml:space="preserve"> 2; RFC 2091 </w:t>
      </w:r>
      <w:proofErr w:type="spellStart"/>
      <w:r w:rsidR="008E7E5C" w:rsidRPr="006B4475">
        <w:rPr>
          <w:rFonts w:ascii="Times New Roman" w:hAnsi="Times New Roman" w:cs="Times New Roman"/>
          <w:sz w:val="24"/>
          <w:szCs w:val="24"/>
        </w:rPr>
        <w:t>Triggered</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Extensions</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to</w:t>
      </w:r>
      <w:proofErr w:type="spellEnd"/>
      <w:r w:rsidR="008E7E5C" w:rsidRPr="006B4475">
        <w:rPr>
          <w:rFonts w:ascii="Times New Roman" w:hAnsi="Times New Roman" w:cs="Times New Roman"/>
          <w:sz w:val="24"/>
          <w:szCs w:val="24"/>
        </w:rPr>
        <w:t xml:space="preserve"> RIP </w:t>
      </w:r>
      <w:proofErr w:type="spellStart"/>
      <w:r w:rsidR="008E7E5C" w:rsidRPr="006B4475">
        <w:rPr>
          <w:rFonts w:ascii="Times New Roman" w:hAnsi="Times New Roman" w:cs="Times New Roman"/>
          <w:sz w:val="24"/>
          <w:szCs w:val="24"/>
        </w:rPr>
        <w:t>to</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Support</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Demand</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Circuits</w:t>
      </w:r>
      <w:proofErr w:type="spellEnd"/>
      <w:r w:rsidR="008E7E5C" w:rsidRPr="006B4475">
        <w:rPr>
          <w:rFonts w:ascii="Times New Roman" w:hAnsi="Times New Roman" w:cs="Times New Roman"/>
          <w:sz w:val="24"/>
          <w:szCs w:val="24"/>
        </w:rPr>
        <w:t>.</w:t>
      </w:r>
      <w:r w:rsidR="006B4475" w:rsidRPr="006B4475">
        <w:rPr>
          <w:rFonts w:ascii="Times New Roman" w:hAnsi="Times New Roman" w:cs="Times New Roman"/>
          <w:sz w:val="24"/>
          <w:szCs w:val="24"/>
        </w:rPr>
        <w:t xml:space="preserve"> П</w:t>
      </w:r>
      <w:r w:rsidR="008E7E5C" w:rsidRPr="006B4475">
        <w:rPr>
          <w:rFonts w:ascii="Times New Roman" w:hAnsi="Times New Roman" w:cs="Times New Roman"/>
          <w:sz w:val="24"/>
          <w:szCs w:val="24"/>
        </w:rPr>
        <w:t xml:space="preserve">оддерживать протокол динамической маршрутизации IS-IS в соответствии с IETF RFC 1195 </w:t>
      </w:r>
      <w:proofErr w:type="spellStart"/>
      <w:r w:rsidR="008E7E5C" w:rsidRPr="006B4475">
        <w:rPr>
          <w:rFonts w:ascii="Times New Roman" w:hAnsi="Times New Roman" w:cs="Times New Roman"/>
          <w:sz w:val="24"/>
          <w:szCs w:val="24"/>
        </w:rPr>
        <w:t>Use</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of</w:t>
      </w:r>
      <w:proofErr w:type="spellEnd"/>
      <w:r w:rsidR="008E7E5C" w:rsidRPr="006B4475">
        <w:rPr>
          <w:rFonts w:ascii="Times New Roman" w:hAnsi="Times New Roman" w:cs="Times New Roman"/>
          <w:sz w:val="24"/>
          <w:szCs w:val="24"/>
        </w:rPr>
        <w:t xml:space="preserve"> OSI IS-IS </w:t>
      </w:r>
      <w:proofErr w:type="spellStart"/>
      <w:r w:rsidR="008E7E5C" w:rsidRPr="006B4475">
        <w:rPr>
          <w:rFonts w:ascii="Times New Roman" w:hAnsi="Times New Roman" w:cs="Times New Roman"/>
          <w:sz w:val="24"/>
          <w:szCs w:val="24"/>
        </w:rPr>
        <w:t>for</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Routing</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in</w:t>
      </w:r>
      <w:proofErr w:type="spellEnd"/>
      <w:r w:rsidR="008E7E5C" w:rsidRPr="006B4475">
        <w:rPr>
          <w:rFonts w:ascii="Times New Roman" w:hAnsi="Times New Roman" w:cs="Times New Roman"/>
          <w:sz w:val="24"/>
          <w:szCs w:val="24"/>
        </w:rPr>
        <w:t xml:space="preserve"> TCP/IP </w:t>
      </w:r>
      <w:proofErr w:type="spellStart"/>
      <w:r w:rsidR="008E7E5C" w:rsidRPr="006B4475">
        <w:rPr>
          <w:rFonts w:ascii="Times New Roman" w:hAnsi="Times New Roman" w:cs="Times New Roman"/>
          <w:sz w:val="24"/>
          <w:szCs w:val="24"/>
        </w:rPr>
        <w:t>and</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Dual</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Environments</w:t>
      </w:r>
      <w:proofErr w:type="spellEnd"/>
      <w:r w:rsidR="008E7E5C" w:rsidRPr="006B4475">
        <w:rPr>
          <w:rFonts w:ascii="Times New Roman" w:hAnsi="Times New Roman" w:cs="Times New Roman"/>
          <w:sz w:val="24"/>
          <w:szCs w:val="24"/>
        </w:rPr>
        <w:t>.</w:t>
      </w:r>
      <w:r w:rsidR="006B4475">
        <w:rPr>
          <w:rFonts w:ascii="Times New Roman" w:hAnsi="Times New Roman" w:cs="Times New Roman"/>
          <w:sz w:val="24"/>
          <w:szCs w:val="24"/>
        </w:rPr>
        <w:t xml:space="preserve"> П</w:t>
      </w:r>
      <w:r w:rsidR="008E7E5C" w:rsidRPr="006B4475">
        <w:rPr>
          <w:rFonts w:ascii="Times New Roman" w:hAnsi="Times New Roman" w:cs="Times New Roman"/>
          <w:sz w:val="24"/>
          <w:szCs w:val="24"/>
        </w:rPr>
        <w:t xml:space="preserve">оддерживать протокол динамической маршрутизации BGP в соответствии со следующими документами IETF: RFC </w:t>
      </w:r>
      <w:proofErr w:type="gramStart"/>
      <w:r w:rsidR="008E7E5C" w:rsidRPr="006B4475">
        <w:rPr>
          <w:rFonts w:ascii="Times New Roman" w:hAnsi="Times New Roman" w:cs="Times New Roman"/>
          <w:sz w:val="24"/>
          <w:szCs w:val="24"/>
        </w:rPr>
        <w:t xml:space="preserve">2858  </w:t>
      </w:r>
      <w:proofErr w:type="spellStart"/>
      <w:r w:rsidR="008E7E5C" w:rsidRPr="006B4475">
        <w:rPr>
          <w:rFonts w:ascii="Times New Roman" w:hAnsi="Times New Roman" w:cs="Times New Roman"/>
          <w:sz w:val="24"/>
          <w:szCs w:val="24"/>
        </w:rPr>
        <w:t>Multiprotocol</w:t>
      </w:r>
      <w:proofErr w:type="spellEnd"/>
      <w:proofErr w:type="gram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Extensions</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for</w:t>
      </w:r>
      <w:proofErr w:type="spellEnd"/>
      <w:r w:rsidR="008E7E5C" w:rsidRPr="006B4475">
        <w:rPr>
          <w:rFonts w:ascii="Times New Roman" w:hAnsi="Times New Roman" w:cs="Times New Roman"/>
          <w:sz w:val="24"/>
          <w:szCs w:val="24"/>
        </w:rPr>
        <w:t xml:space="preserve"> BGP-4; RFC 3107 </w:t>
      </w:r>
      <w:proofErr w:type="spellStart"/>
      <w:r w:rsidR="008E7E5C" w:rsidRPr="006B4475">
        <w:rPr>
          <w:rFonts w:ascii="Times New Roman" w:hAnsi="Times New Roman" w:cs="Times New Roman"/>
          <w:sz w:val="24"/>
          <w:szCs w:val="24"/>
        </w:rPr>
        <w:t>Carrying</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Label</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Information</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in</w:t>
      </w:r>
      <w:proofErr w:type="spellEnd"/>
      <w:r w:rsidR="008E7E5C" w:rsidRPr="006B4475">
        <w:rPr>
          <w:rFonts w:ascii="Times New Roman" w:hAnsi="Times New Roman" w:cs="Times New Roman"/>
          <w:sz w:val="24"/>
          <w:szCs w:val="24"/>
        </w:rPr>
        <w:t xml:space="preserve"> BGP-4; RFC 4271 A </w:t>
      </w:r>
      <w:proofErr w:type="spellStart"/>
      <w:r w:rsidR="008E7E5C" w:rsidRPr="006B4475">
        <w:rPr>
          <w:rFonts w:ascii="Times New Roman" w:hAnsi="Times New Roman" w:cs="Times New Roman"/>
          <w:sz w:val="24"/>
          <w:szCs w:val="24"/>
        </w:rPr>
        <w:t>Border</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Gateway</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Protocol</w:t>
      </w:r>
      <w:proofErr w:type="spellEnd"/>
      <w:r w:rsidR="008E7E5C" w:rsidRPr="006B4475">
        <w:rPr>
          <w:rFonts w:ascii="Times New Roman" w:hAnsi="Times New Roman" w:cs="Times New Roman"/>
          <w:sz w:val="24"/>
          <w:szCs w:val="24"/>
        </w:rPr>
        <w:t xml:space="preserve"> 4 (BGP-4); RFC 4893  BGP </w:t>
      </w:r>
      <w:proofErr w:type="spellStart"/>
      <w:r w:rsidR="008E7E5C" w:rsidRPr="006B4475">
        <w:rPr>
          <w:rFonts w:ascii="Times New Roman" w:hAnsi="Times New Roman" w:cs="Times New Roman"/>
          <w:sz w:val="24"/>
          <w:szCs w:val="24"/>
        </w:rPr>
        <w:t>Support</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for</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Four-Octet</w:t>
      </w:r>
      <w:proofErr w:type="spellEnd"/>
      <w:r w:rsidR="008E7E5C" w:rsidRPr="006B4475">
        <w:rPr>
          <w:rFonts w:ascii="Times New Roman" w:hAnsi="Times New Roman" w:cs="Times New Roman"/>
          <w:sz w:val="24"/>
          <w:szCs w:val="24"/>
        </w:rPr>
        <w:t xml:space="preserve"> AS </w:t>
      </w:r>
      <w:proofErr w:type="spellStart"/>
      <w:r w:rsidR="008E7E5C" w:rsidRPr="006B4475">
        <w:rPr>
          <w:rFonts w:ascii="Times New Roman" w:hAnsi="Times New Roman" w:cs="Times New Roman"/>
          <w:sz w:val="24"/>
          <w:szCs w:val="24"/>
        </w:rPr>
        <w:t>Number</w:t>
      </w:r>
      <w:proofErr w:type="spellEnd"/>
      <w:r w:rsidR="008E7E5C" w:rsidRPr="006B4475">
        <w:rPr>
          <w:rFonts w:ascii="Times New Roman" w:hAnsi="Times New Roman" w:cs="Times New Roman"/>
          <w:sz w:val="24"/>
          <w:szCs w:val="24"/>
        </w:rPr>
        <w:t xml:space="preserve"> </w:t>
      </w:r>
      <w:proofErr w:type="spellStart"/>
      <w:r w:rsidR="008E7E5C" w:rsidRPr="006B4475">
        <w:rPr>
          <w:rFonts w:ascii="Times New Roman" w:hAnsi="Times New Roman" w:cs="Times New Roman"/>
          <w:sz w:val="24"/>
          <w:szCs w:val="24"/>
        </w:rPr>
        <w:t>Space</w:t>
      </w:r>
      <w:proofErr w:type="spellEnd"/>
      <w:r w:rsidR="008E7E5C" w:rsidRPr="006B4475">
        <w:rPr>
          <w:rFonts w:ascii="Times New Roman" w:hAnsi="Times New Roman" w:cs="Times New Roman"/>
          <w:sz w:val="24"/>
          <w:szCs w:val="24"/>
        </w:rPr>
        <w:t>.</w:t>
      </w:r>
    </w:p>
    <w:p w:rsidR="008E7E5C" w:rsidRPr="00BB1894" w:rsidRDefault="00AA5482" w:rsidP="008E7E5C">
      <w:pPr>
        <w:widowControl/>
        <w:numPr>
          <w:ilvl w:val="0"/>
          <w:numId w:val="16"/>
        </w:numPr>
        <w:autoSpaceDE/>
        <w:autoSpaceDN/>
        <w:adjustRightInd/>
        <w:jc w:val="both"/>
        <w:rPr>
          <w:rFonts w:ascii="Times New Roman" w:hAnsi="Times New Roman" w:cs="Times New Roman"/>
          <w:sz w:val="24"/>
          <w:szCs w:val="24"/>
        </w:rPr>
      </w:pPr>
      <w:r>
        <w:rPr>
          <w:rFonts w:ascii="Times New Roman" w:hAnsi="Times New Roman" w:cs="Times New Roman"/>
          <w:sz w:val="24"/>
          <w:szCs w:val="24"/>
        </w:rPr>
        <w:t>Составляющий подсистему маршрутизатор</w:t>
      </w:r>
      <w:r w:rsidR="00DE04C8" w:rsidRPr="00BB1894">
        <w:rPr>
          <w:rFonts w:ascii="Times New Roman" w:hAnsi="Times New Roman" w:cs="Times New Roman"/>
          <w:sz w:val="24"/>
          <w:szCs w:val="24"/>
        </w:rPr>
        <w:t xml:space="preserve"> </w:t>
      </w:r>
      <w:r w:rsidR="00DE04C8">
        <w:rPr>
          <w:rFonts w:ascii="Times New Roman" w:hAnsi="Times New Roman" w:cs="Times New Roman"/>
          <w:sz w:val="24"/>
          <w:szCs w:val="24"/>
        </w:rPr>
        <w:t>д</w:t>
      </w:r>
      <w:r w:rsidR="008E7E5C" w:rsidRPr="00BB1894">
        <w:rPr>
          <w:rFonts w:ascii="Times New Roman" w:hAnsi="Times New Roman" w:cs="Times New Roman"/>
          <w:sz w:val="24"/>
          <w:szCs w:val="24"/>
        </w:rPr>
        <w:t>олжен поддерживать балансировку трафика по маршрутам неэквивалентной стоимости с помощью динамического протокола маршрутизации.</w:t>
      </w:r>
      <w:r w:rsidR="00BB1894" w:rsidRPr="00BB1894">
        <w:rPr>
          <w:rFonts w:ascii="Times New Roman" w:hAnsi="Times New Roman" w:cs="Times New Roman"/>
          <w:sz w:val="24"/>
          <w:szCs w:val="24"/>
        </w:rPr>
        <w:t xml:space="preserve"> О</w:t>
      </w:r>
      <w:r w:rsidR="008E7E5C" w:rsidRPr="00BB1894">
        <w:rPr>
          <w:rFonts w:ascii="Times New Roman" w:hAnsi="Times New Roman" w:cs="Times New Roman"/>
          <w:sz w:val="24"/>
          <w:szCs w:val="24"/>
        </w:rPr>
        <w:t xml:space="preserve">беспечивать маршрутизацию IP пакетов в соответствии с заданными правилами маршрутизации для классифицированных потоков данных. </w:t>
      </w:r>
      <w:r w:rsidR="00BB1894" w:rsidRPr="00BB1894">
        <w:rPr>
          <w:rFonts w:ascii="Times New Roman" w:hAnsi="Times New Roman" w:cs="Times New Roman"/>
          <w:sz w:val="24"/>
          <w:szCs w:val="24"/>
        </w:rPr>
        <w:t>П</w:t>
      </w:r>
      <w:r w:rsidR="008E7E5C" w:rsidRPr="00BB1894">
        <w:rPr>
          <w:rFonts w:ascii="Times New Roman" w:hAnsi="Times New Roman" w:cs="Times New Roman"/>
          <w:sz w:val="24"/>
          <w:szCs w:val="24"/>
        </w:rPr>
        <w:t xml:space="preserve">оддерживать механизм ограничения интенсивности трафика, направляемого на обработку в плоскость управления маршрутизатора. </w:t>
      </w:r>
      <w:r w:rsidR="00BB1894">
        <w:rPr>
          <w:rFonts w:ascii="Times New Roman" w:hAnsi="Times New Roman" w:cs="Times New Roman"/>
          <w:sz w:val="24"/>
          <w:szCs w:val="24"/>
        </w:rPr>
        <w:t>П</w:t>
      </w:r>
      <w:r w:rsidR="008E7E5C" w:rsidRPr="00BB1894">
        <w:rPr>
          <w:rFonts w:ascii="Times New Roman" w:hAnsi="Times New Roman" w:cs="Times New Roman"/>
          <w:sz w:val="24"/>
          <w:szCs w:val="24"/>
        </w:rPr>
        <w:t xml:space="preserve">оддерживать механизм классификации пакетов по принадлежности к определенным приложениям, включая </w:t>
      </w:r>
      <w:proofErr w:type="spellStart"/>
      <w:r w:rsidR="008E7E5C" w:rsidRPr="00BB1894">
        <w:rPr>
          <w:rFonts w:ascii="Times New Roman" w:hAnsi="Times New Roman" w:cs="Times New Roman"/>
          <w:sz w:val="24"/>
          <w:szCs w:val="24"/>
        </w:rPr>
        <w:t>web</w:t>
      </w:r>
      <w:proofErr w:type="spellEnd"/>
      <w:r w:rsidR="008E7E5C" w:rsidRPr="00BB1894">
        <w:rPr>
          <w:rFonts w:ascii="Times New Roman" w:hAnsi="Times New Roman" w:cs="Times New Roman"/>
          <w:sz w:val="24"/>
          <w:szCs w:val="24"/>
        </w:rPr>
        <w:t xml:space="preserve">-приложения и протоколы, использующие динамическое назначение портов TCP/UDP, в том числе </w:t>
      </w:r>
      <w:proofErr w:type="spellStart"/>
      <w:proofErr w:type="gramStart"/>
      <w:r w:rsidR="008E7E5C" w:rsidRPr="00BB1894">
        <w:rPr>
          <w:rFonts w:ascii="Times New Roman" w:hAnsi="Times New Roman" w:cs="Times New Roman"/>
          <w:sz w:val="24"/>
          <w:szCs w:val="24"/>
        </w:rPr>
        <w:t>одноранговые</w:t>
      </w:r>
      <w:proofErr w:type="spellEnd"/>
      <w:r w:rsidR="008E7E5C" w:rsidRPr="00BB1894">
        <w:rPr>
          <w:rFonts w:ascii="Times New Roman" w:hAnsi="Times New Roman" w:cs="Times New Roman"/>
          <w:sz w:val="24"/>
          <w:szCs w:val="24"/>
        </w:rPr>
        <w:t xml:space="preserve">  (</w:t>
      </w:r>
      <w:proofErr w:type="spellStart"/>
      <w:proofErr w:type="gramEnd"/>
      <w:r w:rsidR="008E7E5C" w:rsidRPr="00BB1894">
        <w:rPr>
          <w:rFonts w:ascii="Times New Roman" w:hAnsi="Times New Roman" w:cs="Times New Roman"/>
          <w:sz w:val="24"/>
          <w:szCs w:val="24"/>
        </w:rPr>
        <w:t>Skype</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BitTorrent</w:t>
      </w:r>
      <w:proofErr w:type="spellEnd"/>
      <w:r w:rsidR="008E7E5C" w:rsidRPr="00BB1894">
        <w:rPr>
          <w:rFonts w:ascii="Times New Roman" w:hAnsi="Times New Roman" w:cs="Times New Roman"/>
          <w:sz w:val="24"/>
          <w:szCs w:val="24"/>
        </w:rPr>
        <w:t>). Помимо наличия встроенных критериев классификации маршрутизатор должен поддерживать возможность самостоятельного задания администратором критериев для отнесения пакета к определенному TCP- или UDP-приложению путем проверки соответствия данных, содержащихся в пакете, параметрам, указанным администратором.</w:t>
      </w:r>
    </w:p>
    <w:p w:rsidR="008E7E5C" w:rsidRPr="00BB1894" w:rsidRDefault="00AA5482" w:rsidP="008E7E5C">
      <w:pPr>
        <w:widowControl/>
        <w:numPr>
          <w:ilvl w:val="0"/>
          <w:numId w:val="16"/>
        </w:numPr>
        <w:autoSpaceDE/>
        <w:autoSpaceDN/>
        <w:adjustRightInd/>
        <w:jc w:val="both"/>
        <w:rPr>
          <w:rFonts w:ascii="Times New Roman" w:hAnsi="Times New Roman" w:cs="Times New Roman"/>
          <w:sz w:val="24"/>
          <w:szCs w:val="24"/>
        </w:rPr>
      </w:pPr>
      <w:r>
        <w:rPr>
          <w:rFonts w:ascii="Times New Roman" w:hAnsi="Times New Roman" w:cs="Times New Roman"/>
          <w:sz w:val="24"/>
          <w:szCs w:val="24"/>
        </w:rPr>
        <w:t>Составляющий подсистему маршрутизатор</w:t>
      </w:r>
      <w:r w:rsidR="00E25FC9">
        <w:rPr>
          <w:rFonts w:ascii="Times New Roman" w:hAnsi="Times New Roman" w:cs="Times New Roman"/>
          <w:sz w:val="24"/>
          <w:szCs w:val="24"/>
        </w:rPr>
        <w:t xml:space="preserve"> д</w:t>
      </w:r>
      <w:r w:rsidR="008E7E5C" w:rsidRPr="00BB1894">
        <w:rPr>
          <w:rFonts w:ascii="Times New Roman" w:hAnsi="Times New Roman" w:cs="Times New Roman"/>
          <w:sz w:val="24"/>
          <w:szCs w:val="24"/>
        </w:rPr>
        <w:t>олжен поддерживать технологии MPLS (</w:t>
      </w:r>
      <w:proofErr w:type="spellStart"/>
      <w:r w:rsidR="008E7E5C" w:rsidRPr="00BB1894">
        <w:rPr>
          <w:rFonts w:ascii="Times New Roman" w:hAnsi="Times New Roman" w:cs="Times New Roman"/>
          <w:sz w:val="24"/>
          <w:szCs w:val="24"/>
        </w:rPr>
        <w:t>Multiprotocol</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Label</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Switching</w:t>
      </w:r>
      <w:proofErr w:type="spellEnd"/>
      <w:r w:rsidR="008E7E5C" w:rsidRPr="00BB1894">
        <w:rPr>
          <w:rFonts w:ascii="Times New Roman" w:hAnsi="Times New Roman" w:cs="Times New Roman"/>
          <w:sz w:val="24"/>
          <w:szCs w:val="24"/>
        </w:rPr>
        <w:t xml:space="preserve">) и MPLS VPN в соответствии со следующими документами IETF: RFC </w:t>
      </w:r>
      <w:proofErr w:type="gramStart"/>
      <w:r w:rsidR="008E7E5C" w:rsidRPr="00BB1894">
        <w:rPr>
          <w:rFonts w:ascii="Times New Roman" w:hAnsi="Times New Roman" w:cs="Times New Roman"/>
          <w:sz w:val="24"/>
          <w:szCs w:val="24"/>
        </w:rPr>
        <w:t>3032  MPLS</w:t>
      </w:r>
      <w:proofErr w:type="gram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Label</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Stack</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Encoding</w:t>
      </w:r>
      <w:proofErr w:type="spellEnd"/>
      <w:r w:rsidR="008E7E5C" w:rsidRPr="00BB1894">
        <w:rPr>
          <w:rFonts w:ascii="Times New Roman" w:hAnsi="Times New Roman" w:cs="Times New Roman"/>
          <w:sz w:val="24"/>
          <w:szCs w:val="24"/>
        </w:rPr>
        <w:t xml:space="preserve">, RFC 3036  LDP </w:t>
      </w:r>
      <w:proofErr w:type="spellStart"/>
      <w:r w:rsidR="008E7E5C" w:rsidRPr="00BB1894">
        <w:rPr>
          <w:rFonts w:ascii="Times New Roman" w:hAnsi="Times New Roman" w:cs="Times New Roman"/>
          <w:sz w:val="24"/>
          <w:szCs w:val="24"/>
        </w:rPr>
        <w:t>Specification</w:t>
      </w:r>
      <w:proofErr w:type="spellEnd"/>
      <w:r w:rsidR="008E7E5C" w:rsidRPr="00BB1894">
        <w:rPr>
          <w:rFonts w:ascii="Times New Roman" w:hAnsi="Times New Roman" w:cs="Times New Roman"/>
          <w:sz w:val="24"/>
          <w:szCs w:val="24"/>
        </w:rPr>
        <w:t xml:space="preserve">, RFC 3037  LDP </w:t>
      </w:r>
      <w:proofErr w:type="spellStart"/>
      <w:r w:rsidR="008E7E5C" w:rsidRPr="00BB1894">
        <w:rPr>
          <w:rFonts w:ascii="Times New Roman" w:hAnsi="Times New Roman" w:cs="Times New Roman"/>
          <w:sz w:val="24"/>
          <w:szCs w:val="24"/>
        </w:rPr>
        <w:t>Applicability</w:t>
      </w:r>
      <w:proofErr w:type="spellEnd"/>
      <w:r w:rsidR="008E7E5C" w:rsidRPr="00BB1894">
        <w:rPr>
          <w:rFonts w:ascii="Times New Roman" w:hAnsi="Times New Roman" w:cs="Times New Roman"/>
          <w:sz w:val="24"/>
          <w:szCs w:val="24"/>
        </w:rPr>
        <w:t xml:space="preserve">, RFC 3478  </w:t>
      </w:r>
      <w:proofErr w:type="spellStart"/>
      <w:r w:rsidR="008E7E5C" w:rsidRPr="00BB1894">
        <w:rPr>
          <w:rFonts w:ascii="Times New Roman" w:hAnsi="Times New Roman" w:cs="Times New Roman"/>
          <w:sz w:val="24"/>
          <w:szCs w:val="24"/>
        </w:rPr>
        <w:t>Graceful</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Restart</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Mechanism</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for</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Label</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Distribution</w:t>
      </w:r>
      <w:proofErr w:type="spellEnd"/>
      <w:r w:rsidR="008E7E5C" w:rsidRPr="00BB1894">
        <w:rPr>
          <w:rFonts w:ascii="Times New Roman" w:hAnsi="Times New Roman" w:cs="Times New Roman"/>
          <w:sz w:val="24"/>
          <w:szCs w:val="24"/>
        </w:rPr>
        <w:t xml:space="preserve">, RFC 4364  BGP MPLS/IP </w:t>
      </w:r>
      <w:proofErr w:type="spellStart"/>
      <w:r w:rsidR="008E7E5C" w:rsidRPr="00BB1894">
        <w:rPr>
          <w:rFonts w:ascii="Times New Roman" w:hAnsi="Times New Roman" w:cs="Times New Roman"/>
          <w:sz w:val="24"/>
          <w:szCs w:val="24"/>
        </w:rPr>
        <w:t>Virtual</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Private</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Networks</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VPNs</w:t>
      </w:r>
      <w:proofErr w:type="spellEnd"/>
      <w:r w:rsidR="008E7E5C" w:rsidRPr="00BB1894">
        <w:rPr>
          <w:rFonts w:ascii="Times New Roman" w:hAnsi="Times New Roman" w:cs="Times New Roman"/>
          <w:sz w:val="24"/>
          <w:szCs w:val="24"/>
        </w:rPr>
        <w:t>).</w:t>
      </w:r>
      <w:r w:rsidR="00BB1894" w:rsidRPr="00BB1894">
        <w:rPr>
          <w:rFonts w:ascii="Times New Roman" w:hAnsi="Times New Roman" w:cs="Times New Roman"/>
          <w:sz w:val="24"/>
          <w:szCs w:val="24"/>
        </w:rPr>
        <w:t xml:space="preserve"> П</w:t>
      </w:r>
      <w:r w:rsidR="008E7E5C" w:rsidRPr="00BB1894">
        <w:rPr>
          <w:rFonts w:ascii="Times New Roman" w:hAnsi="Times New Roman" w:cs="Times New Roman"/>
          <w:sz w:val="24"/>
          <w:szCs w:val="24"/>
        </w:rPr>
        <w:t xml:space="preserve">оддерживать технологию оптимизированной маршрутизации граничного уровня, позволяющую обеспечить интеллектуальную маршрутизацию и балансировку распределения трафика между каналами передачи данных на внешней границе корпоративной сети на основе данных о производительности каналов (время реагирования, коэффициент потери пакетов, вариация задержки, доступность пути), политики балансировки трафика и минимизации затрат. </w:t>
      </w:r>
      <w:r w:rsidR="00BB1894">
        <w:rPr>
          <w:rFonts w:ascii="Times New Roman" w:hAnsi="Times New Roman" w:cs="Times New Roman"/>
          <w:sz w:val="24"/>
          <w:szCs w:val="24"/>
        </w:rPr>
        <w:t>П</w:t>
      </w:r>
      <w:r w:rsidR="008E7E5C" w:rsidRPr="00BB1894">
        <w:rPr>
          <w:rFonts w:ascii="Times New Roman" w:hAnsi="Times New Roman" w:cs="Times New Roman"/>
          <w:sz w:val="24"/>
          <w:szCs w:val="24"/>
        </w:rPr>
        <w:t xml:space="preserve">оддерживать технологию </w:t>
      </w:r>
      <w:proofErr w:type="spellStart"/>
      <w:r w:rsidR="008E7E5C" w:rsidRPr="00BB1894">
        <w:rPr>
          <w:rFonts w:ascii="Times New Roman" w:hAnsi="Times New Roman" w:cs="Times New Roman"/>
          <w:sz w:val="24"/>
          <w:szCs w:val="24"/>
        </w:rPr>
        <w:t>Mobile</w:t>
      </w:r>
      <w:proofErr w:type="spellEnd"/>
      <w:r w:rsidR="008E7E5C" w:rsidRPr="00BB1894">
        <w:rPr>
          <w:rFonts w:ascii="Times New Roman" w:hAnsi="Times New Roman" w:cs="Times New Roman"/>
          <w:sz w:val="24"/>
          <w:szCs w:val="24"/>
        </w:rPr>
        <w:t xml:space="preserve"> IP, позволяющую устройствам в одной IP-сети перемещаться в удаленную сеть с сохранением связи с их домашней сетью, в соответствии со следующими документами IETF: RFC 2002, IP </w:t>
      </w:r>
      <w:proofErr w:type="spellStart"/>
      <w:r w:rsidR="008E7E5C" w:rsidRPr="00BB1894">
        <w:rPr>
          <w:rFonts w:ascii="Times New Roman" w:hAnsi="Times New Roman" w:cs="Times New Roman"/>
          <w:sz w:val="24"/>
          <w:szCs w:val="24"/>
        </w:rPr>
        <w:t>Mobility</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Support</w:t>
      </w:r>
      <w:proofErr w:type="spellEnd"/>
      <w:r w:rsidR="008E7E5C" w:rsidRPr="00BB1894">
        <w:rPr>
          <w:rFonts w:ascii="Times New Roman" w:hAnsi="Times New Roman" w:cs="Times New Roman"/>
          <w:sz w:val="24"/>
          <w:szCs w:val="24"/>
        </w:rPr>
        <w:t xml:space="preserve">, RFC 2003, IP </w:t>
      </w:r>
      <w:proofErr w:type="spellStart"/>
      <w:r w:rsidR="008E7E5C" w:rsidRPr="00BB1894">
        <w:rPr>
          <w:rFonts w:ascii="Times New Roman" w:hAnsi="Times New Roman" w:cs="Times New Roman"/>
          <w:sz w:val="24"/>
          <w:szCs w:val="24"/>
        </w:rPr>
        <w:t>Encapsulation</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within</w:t>
      </w:r>
      <w:proofErr w:type="spellEnd"/>
      <w:r w:rsidR="008E7E5C" w:rsidRPr="00BB1894">
        <w:rPr>
          <w:rFonts w:ascii="Times New Roman" w:hAnsi="Times New Roman" w:cs="Times New Roman"/>
          <w:sz w:val="24"/>
          <w:szCs w:val="24"/>
        </w:rPr>
        <w:t xml:space="preserve"> IP, RFC 2005, </w:t>
      </w:r>
      <w:proofErr w:type="spellStart"/>
      <w:r w:rsidR="008E7E5C" w:rsidRPr="00BB1894">
        <w:rPr>
          <w:rFonts w:ascii="Times New Roman" w:hAnsi="Times New Roman" w:cs="Times New Roman"/>
          <w:sz w:val="24"/>
          <w:szCs w:val="24"/>
        </w:rPr>
        <w:t>Applicability</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Statement</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for</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Mobile</w:t>
      </w:r>
      <w:proofErr w:type="spellEnd"/>
      <w:r w:rsidR="008E7E5C" w:rsidRPr="00BB1894">
        <w:rPr>
          <w:rFonts w:ascii="Times New Roman" w:hAnsi="Times New Roman" w:cs="Times New Roman"/>
          <w:sz w:val="24"/>
          <w:szCs w:val="24"/>
        </w:rPr>
        <w:t xml:space="preserve"> IP, RFC 2006, </w:t>
      </w:r>
      <w:proofErr w:type="spellStart"/>
      <w:r w:rsidR="008E7E5C" w:rsidRPr="00BB1894">
        <w:rPr>
          <w:rFonts w:ascii="Times New Roman" w:hAnsi="Times New Roman" w:cs="Times New Roman"/>
          <w:sz w:val="24"/>
          <w:szCs w:val="24"/>
        </w:rPr>
        <w:t>The</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Definitions</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of</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Managed</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Objects</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for</w:t>
      </w:r>
      <w:proofErr w:type="spellEnd"/>
      <w:r w:rsidR="008E7E5C" w:rsidRPr="00BB1894">
        <w:rPr>
          <w:rFonts w:ascii="Times New Roman" w:hAnsi="Times New Roman" w:cs="Times New Roman"/>
          <w:sz w:val="24"/>
          <w:szCs w:val="24"/>
        </w:rPr>
        <w:t xml:space="preserve"> IP </w:t>
      </w:r>
      <w:proofErr w:type="spellStart"/>
      <w:r w:rsidR="008E7E5C" w:rsidRPr="00BB1894">
        <w:rPr>
          <w:rFonts w:ascii="Times New Roman" w:hAnsi="Times New Roman" w:cs="Times New Roman"/>
          <w:sz w:val="24"/>
          <w:szCs w:val="24"/>
        </w:rPr>
        <w:t>Mobility</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Support</w:t>
      </w:r>
      <w:proofErr w:type="spellEnd"/>
    </w:p>
    <w:p w:rsidR="008E7E5C" w:rsidRPr="00BB1894" w:rsidRDefault="00AA5482" w:rsidP="008E7E5C">
      <w:pPr>
        <w:widowControl/>
        <w:numPr>
          <w:ilvl w:val="0"/>
          <w:numId w:val="16"/>
        </w:numPr>
        <w:autoSpaceDE/>
        <w:autoSpaceDN/>
        <w:adjustRightInd/>
        <w:jc w:val="both"/>
        <w:rPr>
          <w:rFonts w:ascii="Times New Roman" w:hAnsi="Times New Roman" w:cs="Times New Roman"/>
          <w:sz w:val="24"/>
          <w:szCs w:val="24"/>
        </w:rPr>
      </w:pPr>
      <w:r>
        <w:rPr>
          <w:rFonts w:ascii="Times New Roman" w:hAnsi="Times New Roman" w:cs="Times New Roman"/>
          <w:sz w:val="24"/>
          <w:szCs w:val="24"/>
        </w:rPr>
        <w:t>Составляющий подсистему маршрутизатор</w:t>
      </w:r>
      <w:r w:rsidR="00E25FC9" w:rsidRPr="00BB1894">
        <w:rPr>
          <w:rFonts w:ascii="Times New Roman" w:hAnsi="Times New Roman" w:cs="Times New Roman"/>
          <w:sz w:val="24"/>
          <w:szCs w:val="24"/>
        </w:rPr>
        <w:t xml:space="preserve"> </w:t>
      </w:r>
      <w:r w:rsidR="00E25FC9">
        <w:rPr>
          <w:rFonts w:ascii="Times New Roman" w:hAnsi="Times New Roman" w:cs="Times New Roman"/>
          <w:sz w:val="24"/>
          <w:szCs w:val="24"/>
        </w:rPr>
        <w:t>д</w:t>
      </w:r>
      <w:r w:rsidR="008E7E5C" w:rsidRPr="00BB1894">
        <w:rPr>
          <w:rFonts w:ascii="Times New Roman" w:hAnsi="Times New Roman" w:cs="Times New Roman"/>
          <w:sz w:val="24"/>
          <w:szCs w:val="24"/>
        </w:rPr>
        <w:t>олжен поддерживать функции межсетевого экранирования, включая возможность группирования физических и/или логических интерфейсов в зоны безопасности для применения к ним групповых (</w:t>
      </w:r>
      <w:proofErr w:type="spellStart"/>
      <w:r w:rsidR="008E7E5C" w:rsidRPr="00BB1894">
        <w:rPr>
          <w:rFonts w:ascii="Times New Roman" w:hAnsi="Times New Roman" w:cs="Times New Roman"/>
          <w:sz w:val="24"/>
          <w:szCs w:val="24"/>
        </w:rPr>
        <w:t>зоновых</w:t>
      </w:r>
      <w:proofErr w:type="spellEnd"/>
      <w:r w:rsidR="008E7E5C" w:rsidRPr="00BB1894">
        <w:rPr>
          <w:rFonts w:ascii="Times New Roman" w:hAnsi="Times New Roman" w:cs="Times New Roman"/>
          <w:sz w:val="24"/>
          <w:szCs w:val="24"/>
        </w:rPr>
        <w:t xml:space="preserve">) политик безопасности. </w:t>
      </w:r>
      <w:r w:rsidR="00BB1894">
        <w:rPr>
          <w:rFonts w:ascii="Times New Roman" w:hAnsi="Times New Roman" w:cs="Times New Roman"/>
          <w:sz w:val="24"/>
          <w:szCs w:val="24"/>
        </w:rPr>
        <w:t>П</w:t>
      </w:r>
      <w:r w:rsidR="008E7E5C" w:rsidRPr="00BB1894">
        <w:rPr>
          <w:rFonts w:ascii="Times New Roman" w:hAnsi="Times New Roman" w:cs="Times New Roman"/>
          <w:sz w:val="24"/>
          <w:szCs w:val="24"/>
        </w:rPr>
        <w:t xml:space="preserve">оддерживать функции фильтрации URL в соответствии с данными о категории и репутации </w:t>
      </w:r>
      <w:proofErr w:type="spellStart"/>
      <w:r w:rsidR="008E7E5C" w:rsidRPr="00BB1894">
        <w:rPr>
          <w:rFonts w:ascii="Times New Roman" w:hAnsi="Times New Roman" w:cs="Times New Roman"/>
          <w:sz w:val="24"/>
          <w:szCs w:val="24"/>
        </w:rPr>
        <w:t>web</w:t>
      </w:r>
      <w:proofErr w:type="spellEnd"/>
      <w:r w:rsidR="008E7E5C" w:rsidRPr="00BB1894">
        <w:rPr>
          <w:rFonts w:ascii="Times New Roman" w:hAnsi="Times New Roman" w:cs="Times New Roman"/>
          <w:sz w:val="24"/>
          <w:szCs w:val="24"/>
        </w:rPr>
        <w:t xml:space="preserve">-сайтов, доменах доверия, ключевых словах и применяемых политиках, хранящихся на внешнем сервере третьих производителей. В зависимости от вида </w:t>
      </w:r>
      <w:proofErr w:type="spellStart"/>
      <w:r w:rsidR="008E7E5C" w:rsidRPr="00BB1894">
        <w:rPr>
          <w:rFonts w:ascii="Times New Roman" w:hAnsi="Times New Roman" w:cs="Times New Roman"/>
          <w:sz w:val="24"/>
          <w:szCs w:val="24"/>
        </w:rPr>
        <w:t>url</w:t>
      </w:r>
      <w:proofErr w:type="spellEnd"/>
      <w:r w:rsidR="008E7E5C" w:rsidRPr="00BB1894">
        <w:rPr>
          <w:rFonts w:ascii="Times New Roman" w:hAnsi="Times New Roman" w:cs="Times New Roman"/>
          <w:sz w:val="24"/>
          <w:szCs w:val="24"/>
        </w:rPr>
        <w:t xml:space="preserve"> должна поддерживаться возможность разрешить HTTP-запрос или заблокировать, а также внести запись в соответствующий журнал событий. </w:t>
      </w:r>
    </w:p>
    <w:p w:rsidR="008E7E5C" w:rsidRDefault="009B6106" w:rsidP="008E7E5C">
      <w:pPr>
        <w:widowControl/>
        <w:numPr>
          <w:ilvl w:val="0"/>
          <w:numId w:val="16"/>
        </w:numPr>
        <w:autoSpaceDE/>
        <w:autoSpaceDN/>
        <w:adjustRightInd/>
        <w:jc w:val="both"/>
        <w:rPr>
          <w:rFonts w:ascii="Times New Roman" w:hAnsi="Times New Roman" w:cs="Times New Roman"/>
          <w:sz w:val="24"/>
          <w:szCs w:val="24"/>
        </w:rPr>
      </w:pPr>
      <w:r>
        <w:rPr>
          <w:rFonts w:ascii="Times New Roman" w:hAnsi="Times New Roman" w:cs="Times New Roman"/>
          <w:sz w:val="24"/>
          <w:szCs w:val="24"/>
        </w:rPr>
        <w:t xml:space="preserve">Составляющий подсистему маршрутизатор </w:t>
      </w:r>
      <w:r w:rsidR="00E25FC9">
        <w:rPr>
          <w:rFonts w:ascii="Times New Roman" w:hAnsi="Times New Roman" w:cs="Times New Roman"/>
          <w:sz w:val="24"/>
          <w:szCs w:val="24"/>
        </w:rPr>
        <w:t>д</w:t>
      </w:r>
      <w:r w:rsidR="008E7E5C" w:rsidRPr="00BB1894">
        <w:rPr>
          <w:rFonts w:ascii="Times New Roman" w:hAnsi="Times New Roman" w:cs="Times New Roman"/>
          <w:sz w:val="24"/>
          <w:szCs w:val="24"/>
        </w:rPr>
        <w:t xml:space="preserve">олжен поддерживать технологию гибкого анализа пакетов на основе сопоставления с заранее определенными шаблонами (сигнатурами), позволяющую создание своих собственных критериев классификации </w:t>
      </w:r>
      <w:r w:rsidR="008E7E5C" w:rsidRPr="00BB1894">
        <w:rPr>
          <w:rFonts w:ascii="Times New Roman" w:hAnsi="Times New Roman" w:cs="Times New Roman"/>
          <w:sz w:val="24"/>
          <w:szCs w:val="24"/>
        </w:rPr>
        <w:lastRenderedPageBreak/>
        <w:t>нежелательных пакетов на основе любого протокола и содержимого любой части пакета и определение политик для блокирования вирусов и атак с учетом информации L2-L7 без поддержки состояния.</w:t>
      </w:r>
      <w:r w:rsidR="00BB1894" w:rsidRPr="00BB1894">
        <w:rPr>
          <w:rFonts w:ascii="Times New Roman" w:hAnsi="Times New Roman" w:cs="Times New Roman"/>
          <w:sz w:val="24"/>
          <w:szCs w:val="24"/>
        </w:rPr>
        <w:t xml:space="preserve"> </w:t>
      </w:r>
      <w:r w:rsidR="00BB1894">
        <w:rPr>
          <w:rFonts w:ascii="Times New Roman" w:hAnsi="Times New Roman" w:cs="Times New Roman"/>
          <w:sz w:val="24"/>
          <w:szCs w:val="24"/>
        </w:rPr>
        <w:t>П</w:t>
      </w:r>
      <w:r w:rsidR="008E7E5C" w:rsidRPr="00BB1894">
        <w:rPr>
          <w:rFonts w:ascii="Times New Roman" w:hAnsi="Times New Roman" w:cs="Times New Roman"/>
          <w:sz w:val="24"/>
          <w:szCs w:val="24"/>
        </w:rPr>
        <w:t xml:space="preserve">оддерживать технологии создания виртуальных частных сетей, включая технологию создания защищенных соединений каждый-с-каждым между сетевыми устройствами (CE) внутри сети с поддержкой групповых ключей без необходимости создания и поддержания </w:t>
      </w:r>
      <w:proofErr w:type="spellStart"/>
      <w:r w:rsidR="008E7E5C" w:rsidRPr="00BB1894">
        <w:rPr>
          <w:rFonts w:ascii="Times New Roman" w:hAnsi="Times New Roman" w:cs="Times New Roman"/>
          <w:sz w:val="24"/>
          <w:szCs w:val="24"/>
        </w:rPr>
        <w:t>full</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mesh</w:t>
      </w:r>
      <w:proofErr w:type="spellEnd"/>
      <w:r w:rsidR="008E7E5C" w:rsidRPr="00BB1894">
        <w:rPr>
          <w:rFonts w:ascii="Times New Roman" w:hAnsi="Times New Roman" w:cs="Times New Roman"/>
          <w:sz w:val="24"/>
          <w:szCs w:val="24"/>
        </w:rPr>
        <w:t xml:space="preserve"> связности, технологию динамического установления соединений между удаленными узлами сети с поддержкой динамически назначаемых IP-адресов удаленных узлов без необходимости создания и поддержания </w:t>
      </w:r>
      <w:proofErr w:type="spellStart"/>
      <w:r w:rsidR="008E7E5C" w:rsidRPr="00BB1894">
        <w:rPr>
          <w:rFonts w:ascii="Times New Roman" w:hAnsi="Times New Roman" w:cs="Times New Roman"/>
          <w:sz w:val="24"/>
          <w:szCs w:val="24"/>
        </w:rPr>
        <w:t>full</w:t>
      </w:r>
      <w:proofErr w:type="spellEnd"/>
      <w:r w:rsidR="008E7E5C" w:rsidRPr="00BB1894">
        <w:rPr>
          <w:rFonts w:ascii="Times New Roman" w:hAnsi="Times New Roman" w:cs="Times New Roman"/>
          <w:sz w:val="24"/>
          <w:szCs w:val="24"/>
        </w:rPr>
        <w:t xml:space="preserve"> </w:t>
      </w:r>
      <w:proofErr w:type="spellStart"/>
      <w:r w:rsidR="008E7E5C" w:rsidRPr="00BB1894">
        <w:rPr>
          <w:rFonts w:ascii="Times New Roman" w:hAnsi="Times New Roman" w:cs="Times New Roman"/>
          <w:sz w:val="24"/>
          <w:szCs w:val="24"/>
        </w:rPr>
        <w:t>mesh</w:t>
      </w:r>
      <w:proofErr w:type="spellEnd"/>
      <w:r w:rsidR="008E7E5C" w:rsidRPr="00BB1894">
        <w:rPr>
          <w:rFonts w:ascii="Times New Roman" w:hAnsi="Times New Roman" w:cs="Times New Roman"/>
          <w:sz w:val="24"/>
          <w:szCs w:val="24"/>
        </w:rPr>
        <w:t xml:space="preserve"> связности, а также поддерживать работу с клиентскими VPN-приложениями, включая  управление политиками. Крипто-функциональность активируется при использовании специализированного программного обеспечения и соответствующей лицензии.</w:t>
      </w:r>
    </w:p>
    <w:p w:rsidR="003E77C2" w:rsidRPr="003E77C2" w:rsidRDefault="003E77C2" w:rsidP="003E77C2">
      <w:pPr>
        <w:widowControl/>
        <w:numPr>
          <w:ilvl w:val="0"/>
          <w:numId w:val="16"/>
        </w:numPr>
        <w:autoSpaceDE/>
        <w:autoSpaceDN/>
        <w:adjustRightInd/>
        <w:jc w:val="both"/>
        <w:rPr>
          <w:rFonts w:ascii="Times New Roman" w:hAnsi="Times New Roman" w:cs="Times New Roman"/>
          <w:sz w:val="24"/>
          <w:szCs w:val="24"/>
        </w:rPr>
      </w:pPr>
      <w:r w:rsidRPr="00E7369D">
        <w:rPr>
          <w:rFonts w:ascii="Times New Roman" w:hAnsi="Times New Roman" w:cs="Times New Roman"/>
          <w:sz w:val="24"/>
          <w:szCs w:val="24"/>
        </w:rPr>
        <w:t>Корпус должен предусматривать монтаж в стандартную 19" стойку</w:t>
      </w:r>
      <w:r>
        <w:rPr>
          <w:rFonts w:ascii="Times New Roman" w:hAnsi="Times New Roman" w:cs="Times New Roman"/>
          <w:sz w:val="24"/>
          <w:szCs w:val="24"/>
        </w:rPr>
        <w:t xml:space="preserve"> и </w:t>
      </w:r>
      <w:r w:rsidRPr="00E7369D">
        <w:rPr>
          <w:rFonts w:ascii="Times New Roman" w:hAnsi="Times New Roman" w:cs="Times New Roman"/>
          <w:sz w:val="24"/>
          <w:szCs w:val="24"/>
        </w:rPr>
        <w:t xml:space="preserve">занимать не более одной монтажной единицы (1 </w:t>
      </w:r>
      <w:proofErr w:type="spellStart"/>
      <w:r w:rsidRPr="00E7369D">
        <w:rPr>
          <w:rFonts w:ascii="Times New Roman" w:hAnsi="Times New Roman" w:cs="Times New Roman"/>
          <w:sz w:val="24"/>
          <w:szCs w:val="24"/>
        </w:rPr>
        <w:t>rack</w:t>
      </w:r>
      <w:proofErr w:type="spellEnd"/>
      <w:r w:rsidRPr="00E7369D">
        <w:rPr>
          <w:rFonts w:ascii="Times New Roman" w:hAnsi="Times New Roman" w:cs="Times New Roman"/>
          <w:sz w:val="24"/>
          <w:szCs w:val="24"/>
        </w:rPr>
        <w:t xml:space="preserve"> </w:t>
      </w:r>
      <w:proofErr w:type="spellStart"/>
      <w:r w:rsidRPr="00E7369D">
        <w:rPr>
          <w:rFonts w:ascii="Times New Roman" w:hAnsi="Times New Roman" w:cs="Times New Roman"/>
          <w:sz w:val="24"/>
          <w:szCs w:val="24"/>
        </w:rPr>
        <w:t>unit</w:t>
      </w:r>
      <w:proofErr w:type="spellEnd"/>
      <w:r w:rsidRPr="00E7369D">
        <w:rPr>
          <w:rFonts w:ascii="Times New Roman" w:hAnsi="Times New Roman" w:cs="Times New Roman"/>
          <w:sz w:val="24"/>
          <w:szCs w:val="24"/>
        </w:rPr>
        <w:t>).</w:t>
      </w:r>
    </w:p>
    <w:p w:rsidR="008E7E5C" w:rsidRPr="00E7369D" w:rsidRDefault="006562E6" w:rsidP="008E7E5C">
      <w:pPr>
        <w:widowControl/>
        <w:numPr>
          <w:ilvl w:val="0"/>
          <w:numId w:val="16"/>
        </w:numPr>
        <w:autoSpaceDE/>
        <w:autoSpaceDN/>
        <w:adjustRightInd/>
        <w:jc w:val="both"/>
        <w:rPr>
          <w:rFonts w:ascii="Times New Roman" w:hAnsi="Times New Roman" w:cs="Times New Roman"/>
          <w:sz w:val="24"/>
          <w:szCs w:val="24"/>
        </w:rPr>
      </w:pPr>
      <w:r>
        <w:rPr>
          <w:rFonts w:ascii="Times New Roman" w:hAnsi="Times New Roman" w:cs="Times New Roman"/>
          <w:sz w:val="24"/>
          <w:szCs w:val="24"/>
        </w:rPr>
        <w:t xml:space="preserve">Должно </w:t>
      </w:r>
      <w:r w:rsidR="008E7E5C" w:rsidRPr="00E7369D">
        <w:rPr>
          <w:rFonts w:ascii="Times New Roman" w:hAnsi="Times New Roman" w:cs="Times New Roman"/>
          <w:sz w:val="24"/>
          <w:szCs w:val="24"/>
        </w:rPr>
        <w:t>быть доступно управляющее программное обеспечение, включающее следующую функциональность:</w:t>
      </w:r>
    </w:p>
    <w:p w:rsidR="008E7E5C" w:rsidRPr="00E7369D" w:rsidRDefault="008E7E5C" w:rsidP="008E7E5C">
      <w:pPr>
        <w:widowControl/>
        <w:numPr>
          <w:ilvl w:val="1"/>
          <w:numId w:val="16"/>
        </w:numPr>
        <w:tabs>
          <w:tab w:val="num" w:pos="900"/>
        </w:tabs>
        <w:autoSpaceDE/>
        <w:autoSpaceDN/>
        <w:adjustRightInd/>
        <w:ind w:left="900" w:hanging="540"/>
        <w:jc w:val="both"/>
        <w:rPr>
          <w:rFonts w:ascii="Times New Roman" w:hAnsi="Times New Roman" w:cs="Times New Roman"/>
          <w:sz w:val="24"/>
          <w:szCs w:val="24"/>
        </w:rPr>
      </w:pPr>
      <w:r w:rsidRPr="00E7369D">
        <w:rPr>
          <w:rFonts w:ascii="Times New Roman" w:hAnsi="Times New Roman" w:cs="Times New Roman"/>
          <w:sz w:val="24"/>
          <w:szCs w:val="24"/>
        </w:rPr>
        <w:t>Возможность настройки устройств через графический интерфейс.</w:t>
      </w:r>
    </w:p>
    <w:p w:rsidR="008E7E5C" w:rsidRPr="00E7369D" w:rsidRDefault="008E7E5C" w:rsidP="008E7E5C">
      <w:pPr>
        <w:widowControl/>
        <w:numPr>
          <w:ilvl w:val="1"/>
          <w:numId w:val="16"/>
        </w:numPr>
        <w:tabs>
          <w:tab w:val="num" w:pos="900"/>
        </w:tabs>
        <w:autoSpaceDE/>
        <w:autoSpaceDN/>
        <w:adjustRightInd/>
        <w:ind w:left="900" w:hanging="540"/>
        <w:jc w:val="both"/>
        <w:rPr>
          <w:rFonts w:ascii="Times New Roman" w:hAnsi="Times New Roman" w:cs="Times New Roman"/>
          <w:sz w:val="24"/>
          <w:szCs w:val="24"/>
        </w:rPr>
      </w:pPr>
      <w:r w:rsidRPr="00E7369D">
        <w:rPr>
          <w:rFonts w:ascii="Times New Roman" w:hAnsi="Times New Roman" w:cs="Times New Roman"/>
          <w:sz w:val="24"/>
          <w:szCs w:val="24"/>
        </w:rPr>
        <w:t>Возможность настройки сетевых параметров, включая настройку протоколов динамической маршрутизации.</w:t>
      </w:r>
    </w:p>
    <w:p w:rsidR="008E7E5C" w:rsidRPr="00E7369D" w:rsidRDefault="008E7E5C" w:rsidP="008E7E5C">
      <w:pPr>
        <w:widowControl/>
        <w:numPr>
          <w:ilvl w:val="1"/>
          <w:numId w:val="16"/>
        </w:numPr>
        <w:tabs>
          <w:tab w:val="num" w:pos="900"/>
        </w:tabs>
        <w:autoSpaceDE/>
        <w:autoSpaceDN/>
        <w:adjustRightInd/>
        <w:ind w:left="900" w:hanging="540"/>
        <w:jc w:val="both"/>
        <w:rPr>
          <w:rFonts w:ascii="Times New Roman" w:hAnsi="Times New Roman" w:cs="Times New Roman"/>
          <w:sz w:val="24"/>
          <w:szCs w:val="24"/>
        </w:rPr>
      </w:pPr>
      <w:r w:rsidRPr="00E7369D">
        <w:rPr>
          <w:rFonts w:ascii="Times New Roman" w:hAnsi="Times New Roman" w:cs="Times New Roman"/>
          <w:sz w:val="24"/>
          <w:szCs w:val="24"/>
        </w:rPr>
        <w:t>Возможность настройки параметров безопасности, включая настройку межсетевых экранов, списков доступа и параметров виртуальных частных сетей.</w:t>
      </w:r>
    </w:p>
    <w:p w:rsidR="001E6A7F" w:rsidRPr="00E7369D" w:rsidRDefault="008E7E5C" w:rsidP="000A1A46">
      <w:pPr>
        <w:widowControl/>
        <w:numPr>
          <w:ilvl w:val="1"/>
          <w:numId w:val="16"/>
        </w:numPr>
        <w:tabs>
          <w:tab w:val="num" w:pos="900"/>
        </w:tabs>
        <w:autoSpaceDE/>
        <w:autoSpaceDN/>
        <w:adjustRightInd/>
        <w:ind w:left="900" w:hanging="540"/>
        <w:jc w:val="both"/>
        <w:rPr>
          <w:rFonts w:ascii="Times New Roman" w:hAnsi="Times New Roman" w:cs="Times New Roman"/>
          <w:sz w:val="24"/>
          <w:szCs w:val="24"/>
        </w:rPr>
      </w:pPr>
      <w:r w:rsidRPr="00E7369D">
        <w:rPr>
          <w:rFonts w:ascii="Times New Roman" w:hAnsi="Times New Roman" w:cs="Times New Roman"/>
          <w:sz w:val="24"/>
          <w:szCs w:val="24"/>
        </w:rPr>
        <w:t>Дифференциация прав доступа пользователей в зависимости от типа выполняемых ими задач.</w:t>
      </w:r>
    </w:p>
    <w:p w:rsidR="001E6A7F" w:rsidRDefault="001E6A7F" w:rsidP="00DD4E56">
      <w:pPr>
        <w:widowControl/>
        <w:autoSpaceDE/>
        <w:autoSpaceDN/>
        <w:adjustRightInd/>
        <w:spacing w:before="60" w:after="60"/>
        <w:rPr>
          <w:rFonts w:ascii="Times New Roman" w:hAnsi="Times New Roman" w:cs="Times New Roman"/>
          <w:sz w:val="24"/>
          <w:szCs w:val="24"/>
        </w:rPr>
      </w:pPr>
    </w:p>
    <w:p w:rsidR="007C0C29" w:rsidRDefault="00FB5FBC" w:rsidP="005424AF">
      <w:pPr>
        <w:spacing w:before="60" w:after="60"/>
        <w:jc w:val="both"/>
        <w:rPr>
          <w:rFonts w:ascii="Times New Roman" w:hAnsi="Times New Roman"/>
          <w:bCs/>
          <w:spacing w:val="-8"/>
          <w:sz w:val="24"/>
          <w:szCs w:val="24"/>
        </w:rPr>
      </w:pPr>
      <w:r w:rsidRPr="007765D2">
        <w:rPr>
          <w:rFonts w:ascii="Times New Roman" w:hAnsi="Times New Roman"/>
          <w:bCs/>
          <w:spacing w:val="-8"/>
          <w:sz w:val="24"/>
          <w:szCs w:val="24"/>
        </w:rPr>
        <w:t>В состав поставляемого оборудования и ПО должно входить необходимое число лицензий для подключения в существующую единую систему управления и мониторинга.</w:t>
      </w:r>
    </w:p>
    <w:p w:rsidR="000C6687" w:rsidRPr="007C0C29" w:rsidRDefault="008D0224" w:rsidP="005424AF">
      <w:pPr>
        <w:spacing w:before="60" w:after="60"/>
        <w:jc w:val="both"/>
        <w:rPr>
          <w:rFonts w:ascii="Times New Roman" w:hAnsi="Times New Roman"/>
          <w:bCs/>
          <w:spacing w:val="-8"/>
          <w:sz w:val="24"/>
          <w:szCs w:val="24"/>
        </w:rPr>
      </w:pPr>
      <w:r>
        <w:rPr>
          <w:rFonts w:ascii="Times New Roman" w:hAnsi="Times New Roman" w:cs="Times New Roman"/>
          <w:sz w:val="24"/>
          <w:szCs w:val="24"/>
        </w:rPr>
        <w:t>Составляющие</w:t>
      </w:r>
      <w:r w:rsidR="000C6687" w:rsidRPr="0013303B">
        <w:rPr>
          <w:rFonts w:ascii="Times New Roman" w:hAnsi="Times New Roman" w:cs="Times New Roman"/>
          <w:sz w:val="24"/>
          <w:szCs w:val="24"/>
        </w:rPr>
        <w:t xml:space="preserve"> подсистему </w:t>
      </w:r>
      <w:r w:rsidR="000C6687" w:rsidRPr="0029201A">
        <w:rPr>
          <w:rFonts w:ascii="Times New Roman" w:hAnsi="Times New Roman" w:cs="Times New Roman"/>
          <w:sz w:val="24"/>
          <w:szCs w:val="24"/>
        </w:rPr>
        <w:t>маршрутизатор</w:t>
      </w:r>
      <w:r>
        <w:rPr>
          <w:rFonts w:ascii="Times New Roman" w:hAnsi="Times New Roman" w:cs="Times New Roman"/>
          <w:sz w:val="24"/>
          <w:szCs w:val="24"/>
        </w:rPr>
        <w:t>ы</w:t>
      </w:r>
      <w:r w:rsidR="000C6687" w:rsidRPr="0013303B">
        <w:rPr>
          <w:rFonts w:ascii="Times New Roman" w:hAnsi="Times New Roman" w:cs="Times New Roman"/>
          <w:sz w:val="24"/>
          <w:szCs w:val="24"/>
        </w:rPr>
        <w:t xml:space="preserve"> должны обеспечиваться технической поддержкой от производителя на территории РФ. В стоимость предложения Участника должна входить стоимость поддержки указанного оборудования со стороны производителя на 1 год.</w:t>
      </w:r>
    </w:p>
    <w:p w:rsidR="000C6687" w:rsidRDefault="000C6687" w:rsidP="00DD4E56">
      <w:pPr>
        <w:widowControl/>
        <w:autoSpaceDE/>
        <w:autoSpaceDN/>
        <w:adjustRightInd/>
        <w:spacing w:before="60" w:after="60"/>
        <w:rPr>
          <w:rFonts w:ascii="Times New Roman" w:hAnsi="Times New Roman" w:cs="Times New Roman"/>
          <w:sz w:val="24"/>
          <w:szCs w:val="24"/>
        </w:rPr>
      </w:pPr>
    </w:p>
    <w:p w:rsidR="00F47016" w:rsidRPr="001E6A7F" w:rsidRDefault="00F47016" w:rsidP="00F47016">
      <w:pPr>
        <w:widowControl/>
        <w:autoSpaceDE/>
        <w:autoSpaceDN/>
        <w:adjustRightInd/>
        <w:spacing w:before="60" w:after="60"/>
        <w:rPr>
          <w:rFonts w:ascii="Times New Roman" w:hAnsi="Times New Roman" w:cs="Times New Roman"/>
          <w:sz w:val="24"/>
          <w:szCs w:val="24"/>
        </w:rPr>
      </w:pPr>
      <w:r w:rsidRPr="001E6A7F">
        <w:rPr>
          <w:rFonts w:ascii="Times New Roman" w:hAnsi="Times New Roman" w:cs="Times New Roman"/>
          <w:sz w:val="24"/>
          <w:szCs w:val="24"/>
        </w:rPr>
        <w:t xml:space="preserve">Не менее </w:t>
      </w:r>
      <w:r w:rsidR="002930CA">
        <w:rPr>
          <w:rFonts w:ascii="Times New Roman" w:hAnsi="Times New Roman" w:cs="Times New Roman"/>
          <w:sz w:val="24"/>
          <w:szCs w:val="24"/>
        </w:rPr>
        <w:t xml:space="preserve">2 (двух) </w:t>
      </w:r>
      <w:proofErr w:type="gramStart"/>
      <w:r w:rsidR="002930CA">
        <w:rPr>
          <w:rFonts w:ascii="Times New Roman" w:hAnsi="Times New Roman" w:cs="Times New Roman"/>
          <w:sz w:val="24"/>
          <w:szCs w:val="24"/>
        </w:rPr>
        <w:t xml:space="preserve">маршрутизаторов </w:t>
      </w:r>
      <w:r w:rsidR="002930CA" w:rsidRPr="0013303B">
        <w:rPr>
          <w:rFonts w:ascii="Times New Roman" w:hAnsi="Times New Roman" w:cs="Times New Roman"/>
          <w:sz w:val="24"/>
          <w:szCs w:val="24"/>
        </w:rPr>
        <w:t xml:space="preserve"> </w:t>
      </w:r>
      <w:r w:rsidR="002930CA" w:rsidRPr="0013303B">
        <w:rPr>
          <w:rFonts w:ascii="Times New Roman" w:hAnsi="Times New Roman" w:cs="Times New Roman"/>
          <w:sz w:val="24"/>
          <w:szCs w:val="24"/>
          <w:lang w:val="en-US"/>
        </w:rPr>
        <w:t>Ethernet</w:t>
      </w:r>
      <w:proofErr w:type="gramEnd"/>
      <w:r w:rsidRPr="001E6A7F">
        <w:rPr>
          <w:rStyle w:val="tgc"/>
          <w:rFonts w:ascii="Times New Roman" w:hAnsi="Times New Roman" w:cs="Times New Roman"/>
          <w:sz w:val="24"/>
          <w:szCs w:val="24"/>
        </w:rPr>
        <w:t>,</w:t>
      </w:r>
      <w:r w:rsidR="001E3168">
        <w:rPr>
          <w:rFonts w:ascii="Times New Roman" w:hAnsi="Times New Roman" w:cs="Times New Roman"/>
          <w:sz w:val="24"/>
          <w:szCs w:val="24"/>
        </w:rPr>
        <w:t xml:space="preserve"> с</w:t>
      </w:r>
      <w:r w:rsidRPr="001E6A7F">
        <w:rPr>
          <w:rFonts w:ascii="Times New Roman" w:hAnsi="Times New Roman" w:cs="Times New Roman"/>
          <w:sz w:val="24"/>
          <w:szCs w:val="24"/>
        </w:rPr>
        <w:t xml:space="preserve"> характеристиками</w:t>
      </w:r>
      <w:r w:rsidR="001E3168">
        <w:rPr>
          <w:rFonts w:ascii="Times New Roman" w:hAnsi="Times New Roman" w:cs="Times New Roman"/>
          <w:sz w:val="24"/>
          <w:szCs w:val="24"/>
        </w:rPr>
        <w:t xml:space="preserve"> не хуже</w:t>
      </w:r>
      <w:r w:rsidRPr="001E6A7F">
        <w:rPr>
          <w:rFonts w:ascii="Times New Roman" w:hAnsi="Times New Roman" w:cs="Times New Roman"/>
          <w:sz w:val="24"/>
          <w:szCs w:val="24"/>
        </w:rPr>
        <w:t>:</w:t>
      </w:r>
    </w:p>
    <w:p w:rsidR="00F47016" w:rsidRPr="000C6A48" w:rsidRDefault="00F47016" w:rsidP="004B6C18">
      <w:pPr>
        <w:pStyle w:val="a4"/>
        <w:numPr>
          <w:ilvl w:val="0"/>
          <w:numId w:val="18"/>
        </w:numPr>
        <w:shd w:val="clear" w:color="auto" w:fill="FFFFFF"/>
        <w:spacing w:after="0" w:line="240" w:lineRule="auto"/>
        <w:jc w:val="both"/>
        <w:textAlignment w:val="baseline"/>
        <w:rPr>
          <w:rFonts w:ascii="Times New Roman" w:hAnsi="Times New Roman"/>
          <w:sz w:val="24"/>
          <w:szCs w:val="24"/>
        </w:rPr>
      </w:pPr>
      <w:r w:rsidRPr="000C6A48">
        <w:rPr>
          <w:rFonts w:ascii="Times New Roman" w:hAnsi="Times New Roman"/>
          <w:sz w:val="24"/>
          <w:szCs w:val="24"/>
        </w:rPr>
        <w:t>Маршрутизатор</w:t>
      </w:r>
      <w:r w:rsidR="00A61B9C" w:rsidRPr="000C6A48">
        <w:rPr>
          <w:rFonts w:ascii="Times New Roman" w:hAnsi="Times New Roman"/>
          <w:sz w:val="24"/>
          <w:szCs w:val="24"/>
        </w:rPr>
        <w:t xml:space="preserve"> </w:t>
      </w:r>
      <w:r w:rsidRPr="000C6A48">
        <w:rPr>
          <w:rFonts w:ascii="Times New Roman" w:hAnsi="Times New Roman"/>
          <w:sz w:val="24"/>
          <w:szCs w:val="24"/>
        </w:rPr>
        <w:t>должен уметь работать в виртуальной среде под управлением гипервизоров</w:t>
      </w:r>
      <w:r w:rsidRPr="000C6A48">
        <w:rPr>
          <w:rFonts w:ascii="Times New Roman" w:eastAsia="Times New Roman" w:hAnsi="Times New Roman"/>
          <w:sz w:val="24"/>
          <w:szCs w:val="24"/>
          <w:bdr w:val="none" w:sz="0" w:space="0" w:color="auto" w:frame="1"/>
        </w:rPr>
        <w:t> </w:t>
      </w:r>
      <w:proofErr w:type="spellStart"/>
      <w:r w:rsidRPr="000C6A48">
        <w:rPr>
          <w:rFonts w:ascii="Times New Roman" w:hAnsi="Times New Roman"/>
          <w:sz w:val="24"/>
          <w:szCs w:val="24"/>
        </w:rPr>
        <w:t>VMware</w:t>
      </w:r>
      <w:proofErr w:type="spellEnd"/>
      <w:r w:rsidRPr="000C6A48">
        <w:rPr>
          <w:rFonts w:ascii="Times New Roman" w:hAnsi="Times New Roman"/>
          <w:sz w:val="24"/>
          <w:szCs w:val="24"/>
        </w:rPr>
        <w:t xml:space="preserve"> </w:t>
      </w:r>
      <w:proofErr w:type="spellStart"/>
      <w:r w:rsidRPr="000C6A48">
        <w:rPr>
          <w:rFonts w:ascii="Times New Roman" w:hAnsi="Times New Roman"/>
          <w:sz w:val="24"/>
          <w:szCs w:val="24"/>
        </w:rPr>
        <w:t>ESXi</w:t>
      </w:r>
      <w:proofErr w:type="spellEnd"/>
      <w:r w:rsidRPr="000C6A48">
        <w:rPr>
          <w:rFonts w:ascii="Times New Roman" w:hAnsi="Times New Roman"/>
          <w:sz w:val="24"/>
          <w:szCs w:val="24"/>
        </w:rPr>
        <w:t xml:space="preserve"> 5.5, </w:t>
      </w:r>
      <w:proofErr w:type="spellStart"/>
      <w:r w:rsidRPr="000C6A48">
        <w:rPr>
          <w:rFonts w:ascii="Times New Roman" w:hAnsi="Times New Roman"/>
          <w:sz w:val="24"/>
          <w:szCs w:val="24"/>
        </w:rPr>
        <w:t>Citrix</w:t>
      </w:r>
      <w:proofErr w:type="spellEnd"/>
      <w:r w:rsidRPr="000C6A48">
        <w:rPr>
          <w:rFonts w:ascii="Times New Roman" w:hAnsi="Times New Roman"/>
          <w:sz w:val="24"/>
          <w:szCs w:val="24"/>
        </w:rPr>
        <w:t xml:space="preserve"> </w:t>
      </w:r>
      <w:proofErr w:type="spellStart"/>
      <w:r w:rsidRPr="000C6A48">
        <w:rPr>
          <w:rFonts w:ascii="Times New Roman" w:hAnsi="Times New Roman"/>
          <w:sz w:val="24"/>
          <w:szCs w:val="24"/>
        </w:rPr>
        <w:t>XenServer</w:t>
      </w:r>
      <w:proofErr w:type="spellEnd"/>
      <w:r w:rsidRPr="000C6A48">
        <w:rPr>
          <w:rFonts w:ascii="Times New Roman" w:hAnsi="Times New Roman"/>
          <w:sz w:val="24"/>
          <w:szCs w:val="24"/>
        </w:rPr>
        <w:t xml:space="preserve"> 6.2, </w:t>
      </w:r>
      <w:proofErr w:type="spellStart"/>
      <w:r w:rsidRPr="000C6A48">
        <w:rPr>
          <w:rFonts w:ascii="Times New Roman" w:hAnsi="Times New Roman"/>
          <w:sz w:val="24"/>
          <w:szCs w:val="24"/>
        </w:rPr>
        <w:t>Red</w:t>
      </w:r>
      <w:proofErr w:type="spellEnd"/>
      <w:r w:rsidRPr="000C6A48">
        <w:rPr>
          <w:rFonts w:ascii="Times New Roman" w:hAnsi="Times New Roman"/>
          <w:sz w:val="24"/>
          <w:szCs w:val="24"/>
        </w:rPr>
        <w:t xml:space="preserve"> </w:t>
      </w:r>
      <w:proofErr w:type="spellStart"/>
      <w:r w:rsidRPr="000C6A48">
        <w:rPr>
          <w:rFonts w:ascii="Times New Roman" w:hAnsi="Times New Roman"/>
          <w:sz w:val="24"/>
          <w:szCs w:val="24"/>
        </w:rPr>
        <w:t>Hat</w:t>
      </w:r>
      <w:proofErr w:type="spellEnd"/>
      <w:r w:rsidRPr="000C6A48">
        <w:rPr>
          <w:rFonts w:ascii="Times New Roman" w:hAnsi="Times New Roman"/>
          <w:sz w:val="24"/>
          <w:szCs w:val="24"/>
        </w:rPr>
        <w:t xml:space="preserve"> KVM (</w:t>
      </w:r>
      <w:proofErr w:type="spellStart"/>
      <w:r w:rsidRPr="000C6A48">
        <w:rPr>
          <w:rFonts w:ascii="Times New Roman" w:hAnsi="Times New Roman"/>
          <w:sz w:val="24"/>
          <w:szCs w:val="24"/>
        </w:rPr>
        <w:t>Red</w:t>
      </w:r>
      <w:proofErr w:type="spellEnd"/>
      <w:r w:rsidRPr="000C6A48">
        <w:rPr>
          <w:rFonts w:ascii="Times New Roman" w:hAnsi="Times New Roman"/>
          <w:sz w:val="24"/>
          <w:szCs w:val="24"/>
        </w:rPr>
        <w:t xml:space="preserve"> </w:t>
      </w:r>
      <w:proofErr w:type="spellStart"/>
      <w:r w:rsidRPr="000C6A48">
        <w:rPr>
          <w:rFonts w:ascii="Times New Roman" w:hAnsi="Times New Roman"/>
          <w:sz w:val="24"/>
          <w:szCs w:val="24"/>
        </w:rPr>
        <w:t>Hat</w:t>
      </w:r>
      <w:proofErr w:type="spellEnd"/>
      <w:r w:rsidRPr="000C6A48">
        <w:rPr>
          <w:rFonts w:ascii="Times New Roman" w:hAnsi="Times New Roman"/>
          <w:sz w:val="24"/>
          <w:szCs w:val="24"/>
        </w:rPr>
        <w:t xml:space="preserve"> </w:t>
      </w:r>
      <w:proofErr w:type="spellStart"/>
      <w:r w:rsidRPr="000C6A48">
        <w:rPr>
          <w:rFonts w:ascii="Times New Roman" w:hAnsi="Times New Roman"/>
          <w:sz w:val="24"/>
          <w:szCs w:val="24"/>
        </w:rPr>
        <w:t>Enterprise</w:t>
      </w:r>
      <w:proofErr w:type="spellEnd"/>
      <w:r w:rsidRPr="000C6A48">
        <w:rPr>
          <w:rFonts w:ascii="Times New Roman" w:hAnsi="Times New Roman"/>
          <w:sz w:val="24"/>
          <w:szCs w:val="24"/>
        </w:rPr>
        <w:t xml:space="preserve"> </w:t>
      </w:r>
      <w:proofErr w:type="spellStart"/>
      <w:r w:rsidRPr="000C6A48">
        <w:rPr>
          <w:rFonts w:ascii="Times New Roman" w:hAnsi="Times New Roman"/>
          <w:sz w:val="24"/>
          <w:szCs w:val="24"/>
        </w:rPr>
        <w:t>Virtualization</w:t>
      </w:r>
      <w:proofErr w:type="spellEnd"/>
      <w:r w:rsidRPr="000C6A48">
        <w:rPr>
          <w:rFonts w:ascii="Times New Roman" w:hAnsi="Times New Roman"/>
          <w:sz w:val="24"/>
          <w:szCs w:val="24"/>
        </w:rPr>
        <w:t xml:space="preserve"> 3.1 </w:t>
      </w:r>
      <w:proofErr w:type="spellStart"/>
      <w:r w:rsidRPr="000C6A48">
        <w:rPr>
          <w:rFonts w:ascii="Times New Roman" w:hAnsi="Times New Roman"/>
          <w:sz w:val="24"/>
          <w:szCs w:val="24"/>
        </w:rPr>
        <w:t>and</w:t>
      </w:r>
      <w:proofErr w:type="spellEnd"/>
      <w:r w:rsidRPr="000C6A48">
        <w:rPr>
          <w:rFonts w:ascii="Times New Roman" w:hAnsi="Times New Roman"/>
          <w:sz w:val="24"/>
          <w:szCs w:val="24"/>
        </w:rPr>
        <w:t xml:space="preserve"> </w:t>
      </w:r>
      <w:proofErr w:type="spellStart"/>
      <w:r w:rsidRPr="000C6A48">
        <w:rPr>
          <w:rFonts w:ascii="Times New Roman" w:hAnsi="Times New Roman"/>
          <w:sz w:val="24"/>
          <w:szCs w:val="24"/>
        </w:rPr>
        <w:t>Red</w:t>
      </w:r>
      <w:proofErr w:type="spellEnd"/>
      <w:r w:rsidRPr="000C6A48">
        <w:rPr>
          <w:rFonts w:ascii="Times New Roman" w:hAnsi="Times New Roman"/>
          <w:sz w:val="24"/>
          <w:szCs w:val="24"/>
        </w:rPr>
        <w:t xml:space="preserve"> </w:t>
      </w:r>
      <w:proofErr w:type="spellStart"/>
      <w:r w:rsidRPr="000C6A48">
        <w:rPr>
          <w:rFonts w:ascii="Times New Roman" w:hAnsi="Times New Roman"/>
          <w:sz w:val="24"/>
          <w:szCs w:val="24"/>
        </w:rPr>
        <w:t>Hat</w:t>
      </w:r>
      <w:proofErr w:type="spellEnd"/>
      <w:r w:rsidRPr="000C6A48">
        <w:rPr>
          <w:rFonts w:ascii="Times New Roman" w:hAnsi="Times New Roman"/>
          <w:sz w:val="24"/>
          <w:szCs w:val="24"/>
        </w:rPr>
        <w:t xml:space="preserve"> </w:t>
      </w:r>
      <w:proofErr w:type="spellStart"/>
      <w:r w:rsidRPr="000C6A48">
        <w:rPr>
          <w:rFonts w:ascii="Times New Roman" w:hAnsi="Times New Roman"/>
          <w:sz w:val="24"/>
          <w:szCs w:val="24"/>
        </w:rPr>
        <w:t>Enterprise</w:t>
      </w:r>
      <w:proofErr w:type="spellEnd"/>
      <w:r w:rsidRPr="000C6A48">
        <w:rPr>
          <w:rFonts w:ascii="Times New Roman" w:hAnsi="Times New Roman"/>
          <w:sz w:val="24"/>
          <w:szCs w:val="24"/>
        </w:rPr>
        <w:t xml:space="preserve"> </w:t>
      </w:r>
      <w:proofErr w:type="spellStart"/>
      <w:r w:rsidRPr="000C6A48">
        <w:rPr>
          <w:rFonts w:ascii="Times New Roman" w:hAnsi="Times New Roman"/>
          <w:sz w:val="24"/>
          <w:szCs w:val="24"/>
        </w:rPr>
        <w:t>Linux</w:t>
      </w:r>
      <w:proofErr w:type="spellEnd"/>
      <w:r w:rsidRPr="000C6A48">
        <w:rPr>
          <w:rFonts w:ascii="Times New Roman" w:hAnsi="Times New Roman"/>
          <w:sz w:val="24"/>
          <w:szCs w:val="24"/>
        </w:rPr>
        <w:t xml:space="preserve"> 6.6), KVM </w:t>
      </w:r>
      <w:proofErr w:type="spellStart"/>
      <w:r w:rsidRPr="000C6A48">
        <w:rPr>
          <w:rFonts w:ascii="Times New Roman" w:hAnsi="Times New Roman"/>
          <w:sz w:val="24"/>
          <w:szCs w:val="24"/>
        </w:rPr>
        <w:t>on</w:t>
      </w:r>
      <w:proofErr w:type="spellEnd"/>
      <w:r w:rsidRPr="000C6A48">
        <w:rPr>
          <w:rFonts w:ascii="Times New Roman" w:hAnsi="Times New Roman"/>
          <w:sz w:val="24"/>
          <w:szCs w:val="24"/>
        </w:rPr>
        <w:t xml:space="preserve"> </w:t>
      </w:r>
      <w:proofErr w:type="spellStart"/>
      <w:r w:rsidRPr="000C6A48">
        <w:rPr>
          <w:rFonts w:ascii="Times New Roman" w:hAnsi="Times New Roman"/>
          <w:sz w:val="24"/>
          <w:szCs w:val="24"/>
        </w:rPr>
        <w:t>Ubuntu</w:t>
      </w:r>
      <w:proofErr w:type="spellEnd"/>
      <w:r w:rsidRPr="000C6A48">
        <w:rPr>
          <w:rFonts w:ascii="Times New Roman" w:hAnsi="Times New Roman"/>
          <w:sz w:val="24"/>
          <w:szCs w:val="24"/>
        </w:rPr>
        <w:t xml:space="preserve"> 12.04 LTS, </w:t>
      </w:r>
      <w:proofErr w:type="spellStart"/>
      <w:r w:rsidRPr="000C6A48">
        <w:rPr>
          <w:rFonts w:ascii="Times New Roman" w:hAnsi="Times New Roman"/>
          <w:sz w:val="24"/>
          <w:szCs w:val="24"/>
        </w:rPr>
        <w:t>Microsoft</w:t>
      </w:r>
      <w:proofErr w:type="spellEnd"/>
      <w:r w:rsidRPr="000C6A48">
        <w:rPr>
          <w:rFonts w:ascii="Times New Roman" w:hAnsi="Times New Roman"/>
          <w:sz w:val="24"/>
          <w:szCs w:val="24"/>
        </w:rPr>
        <w:t xml:space="preserve"> </w:t>
      </w:r>
      <w:proofErr w:type="spellStart"/>
      <w:r w:rsidRPr="000C6A48">
        <w:rPr>
          <w:rFonts w:ascii="Times New Roman" w:hAnsi="Times New Roman"/>
          <w:sz w:val="24"/>
          <w:szCs w:val="24"/>
        </w:rPr>
        <w:t>Hyper</w:t>
      </w:r>
      <w:proofErr w:type="spellEnd"/>
      <w:r w:rsidRPr="000C6A48">
        <w:rPr>
          <w:rFonts w:ascii="Times New Roman" w:hAnsi="Times New Roman"/>
          <w:sz w:val="24"/>
          <w:szCs w:val="24"/>
        </w:rPr>
        <w:t xml:space="preserve">-V </w:t>
      </w:r>
      <w:proofErr w:type="spellStart"/>
      <w:r w:rsidRPr="000C6A48">
        <w:rPr>
          <w:rFonts w:ascii="Times New Roman" w:hAnsi="Times New Roman"/>
          <w:sz w:val="24"/>
          <w:szCs w:val="24"/>
        </w:rPr>
        <w:t>for</w:t>
      </w:r>
      <w:proofErr w:type="spellEnd"/>
      <w:r w:rsidRPr="000C6A48">
        <w:rPr>
          <w:rFonts w:ascii="Times New Roman" w:hAnsi="Times New Roman"/>
          <w:sz w:val="24"/>
          <w:szCs w:val="24"/>
        </w:rPr>
        <w:t xml:space="preserve"> </w:t>
      </w:r>
      <w:proofErr w:type="spellStart"/>
      <w:r w:rsidRPr="000C6A48">
        <w:rPr>
          <w:rFonts w:ascii="Times New Roman" w:hAnsi="Times New Roman"/>
          <w:sz w:val="24"/>
          <w:szCs w:val="24"/>
        </w:rPr>
        <w:t>Windows</w:t>
      </w:r>
      <w:proofErr w:type="spellEnd"/>
      <w:r w:rsidRPr="000C6A48">
        <w:rPr>
          <w:rFonts w:ascii="Times New Roman" w:hAnsi="Times New Roman"/>
          <w:sz w:val="24"/>
          <w:szCs w:val="24"/>
        </w:rPr>
        <w:t xml:space="preserve"> </w:t>
      </w:r>
      <w:proofErr w:type="spellStart"/>
      <w:r w:rsidRPr="000C6A48">
        <w:rPr>
          <w:rFonts w:ascii="Times New Roman" w:hAnsi="Times New Roman"/>
          <w:sz w:val="24"/>
          <w:szCs w:val="24"/>
        </w:rPr>
        <w:t>Server</w:t>
      </w:r>
      <w:proofErr w:type="spellEnd"/>
      <w:r w:rsidRPr="000C6A48">
        <w:rPr>
          <w:rFonts w:ascii="Times New Roman" w:hAnsi="Times New Roman"/>
          <w:sz w:val="24"/>
          <w:szCs w:val="24"/>
        </w:rPr>
        <w:t xml:space="preserve"> 2012 R2, </w:t>
      </w:r>
      <w:proofErr w:type="spellStart"/>
      <w:r w:rsidRPr="000C6A48">
        <w:rPr>
          <w:rFonts w:ascii="Times New Roman" w:hAnsi="Times New Roman"/>
          <w:sz w:val="24"/>
          <w:szCs w:val="24"/>
        </w:rPr>
        <w:t>Amazon</w:t>
      </w:r>
      <w:proofErr w:type="spellEnd"/>
      <w:r w:rsidRPr="000C6A48">
        <w:rPr>
          <w:rFonts w:ascii="Times New Roman" w:hAnsi="Times New Roman"/>
          <w:sz w:val="24"/>
          <w:szCs w:val="24"/>
        </w:rPr>
        <w:t xml:space="preserve"> </w:t>
      </w:r>
      <w:proofErr w:type="spellStart"/>
      <w:r w:rsidRPr="000C6A48">
        <w:rPr>
          <w:rFonts w:ascii="Times New Roman" w:hAnsi="Times New Roman"/>
          <w:sz w:val="24"/>
          <w:szCs w:val="24"/>
        </w:rPr>
        <w:t>Machine</w:t>
      </w:r>
      <w:proofErr w:type="spellEnd"/>
      <w:r w:rsidRPr="000C6A48">
        <w:rPr>
          <w:rFonts w:ascii="Times New Roman" w:hAnsi="Times New Roman"/>
          <w:sz w:val="24"/>
          <w:szCs w:val="24"/>
        </w:rPr>
        <w:t xml:space="preserve"> </w:t>
      </w:r>
      <w:proofErr w:type="spellStart"/>
      <w:r w:rsidRPr="000C6A48">
        <w:rPr>
          <w:rFonts w:ascii="Times New Roman" w:hAnsi="Times New Roman"/>
          <w:sz w:val="24"/>
          <w:szCs w:val="24"/>
        </w:rPr>
        <w:t>image</w:t>
      </w:r>
      <w:proofErr w:type="spellEnd"/>
      <w:r w:rsidRPr="000C6A48">
        <w:rPr>
          <w:rFonts w:ascii="Times New Roman" w:hAnsi="Times New Roman"/>
          <w:sz w:val="24"/>
          <w:szCs w:val="24"/>
        </w:rPr>
        <w:t xml:space="preserve"> </w:t>
      </w:r>
      <w:proofErr w:type="spellStart"/>
      <w:r w:rsidRPr="000C6A48">
        <w:rPr>
          <w:rFonts w:ascii="Times New Roman" w:hAnsi="Times New Roman"/>
          <w:sz w:val="24"/>
          <w:szCs w:val="24"/>
        </w:rPr>
        <w:t>on</w:t>
      </w:r>
      <w:proofErr w:type="spellEnd"/>
      <w:r w:rsidRPr="000C6A48">
        <w:rPr>
          <w:rFonts w:ascii="Times New Roman" w:hAnsi="Times New Roman"/>
          <w:sz w:val="24"/>
          <w:szCs w:val="24"/>
        </w:rPr>
        <w:t xml:space="preserve"> </w:t>
      </w:r>
      <w:proofErr w:type="spellStart"/>
      <w:r w:rsidRPr="000C6A48">
        <w:rPr>
          <w:rFonts w:ascii="Times New Roman" w:hAnsi="Times New Roman"/>
          <w:sz w:val="24"/>
          <w:szCs w:val="24"/>
        </w:rPr>
        <w:t>Amazon</w:t>
      </w:r>
      <w:proofErr w:type="spellEnd"/>
      <w:r w:rsidRPr="000C6A48">
        <w:rPr>
          <w:rFonts w:ascii="Times New Roman" w:hAnsi="Times New Roman"/>
          <w:sz w:val="24"/>
          <w:szCs w:val="24"/>
        </w:rPr>
        <w:t xml:space="preserve"> </w:t>
      </w:r>
      <w:proofErr w:type="spellStart"/>
      <w:r w:rsidRPr="000C6A48">
        <w:rPr>
          <w:rFonts w:ascii="Times New Roman" w:hAnsi="Times New Roman"/>
          <w:sz w:val="24"/>
          <w:szCs w:val="24"/>
        </w:rPr>
        <w:t>Web</w:t>
      </w:r>
      <w:proofErr w:type="spellEnd"/>
      <w:r w:rsidRPr="000C6A48">
        <w:rPr>
          <w:rFonts w:ascii="Times New Roman" w:hAnsi="Times New Roman"/>
          <w:sz w:val="24"/>
          <w:szCs w:val="24"/>
        </w:rPr>
        <w:t xml:space="preserve"> </w:t>
      </w:r>
      <w:proofErr w:type="spellStart"/>
      <w:r w:rsidRPr="000C6A48">
        <w:rPr>
          <w:rFonts w:ascii="Times New Roman" w:hAnsi="Times New Roman"/>
          <w:sz w:val="24"/>
          <w:szCs w:val="24"/>
        </w:rPr>
        <w:t>Services</w:t>
      </w:r>
      <w:proofErr w:type="spellEnd"/>
      <w:r w:rsidR="007B0914" w:rsidRPr="000C6A48">
        <w:rPr>
          <w:rFonts w:ascii="Times New Roman" w:hAnsi="Times New Roman"/>
          <w:sz w:val="24"/>
          <w:szCs w:val="24"/>
        </w:rPr>
        <w:t>. Д</w:t>
      </w:r>
      <w:r w:rsidRPr="000C6A48">
        <w:rPr>
          <w:rFonts w:ascii="Times New Roman" w:hAnsi="Times New Roman"/>
          <w:sz w:val="24"/>
          <w:szCs w:val="24"/>
        </w:rPr>
        <w:t xml:space="preserve">олжен работать под управлением модульной операционной системы, обеспечивающей разделение подсистем коммутации и управления и реализующей технологию </w:t>
      </w:r>
      <w:proofErr w:type="spellStart"/>
      <w:r w:rsidRPr="000C6A48">
        <w:rPr>
          <w:rFonts w:ascii="Times New Roman" w:hAnsi="Times New Roman"/>
          <w:sz w:val="24"/>
          <w:szCs w:val="24"/>
        </w:rPr>
        <w:t>multicore</w:t>
      </w:r>
      <w:proofErr w:type="spellEnd"/>
      <w:r w:rsidRPr="000C6A48">
        <w:rPr>
          <w:rFonts w:ascii="Times New Roman" w:hAnsi="Times New Roman"/>
          <w:sz w:val="24"/>
          <w:szCs w:val="24"/>
        </w:rPr>
        <w:t xml:space="preserve"> </w:t>
      </w:r>
      <w:proofErr w:type="spellStart"/>
      <w:r w:rsidRPr="000C6A48">
        <w:rPr>
          <w:rFonts w:ascii="Times New Roman" w:hAnsi="Times New Roman"/>
          <w:sz w:val="24"/>
          <w:szCs w:val="24"/>
        </w:rPr>
        <w:t>forwarding</w:t>
      </w:r>
      <w:proofErr w:type="spellEnd"/>
      <w:r w:rsidRPr="000C6A48">
        <w:rPr>
          <w:rFonts w:ascii="Times New Roman" w:hAnsi="Times New Roman"/>
          <w:sz w:val="24"/>
          <w:szCs w:val="24"/>
        </w:rPr>
        <w:t>.</w:t>
      </w:r>
    </w:p>
    <w:p w:rsidR="00F47016" w:rsidRPr="000C6A48" w:rsidRDefault="00F47016" w:rsidP="004B6C18">
      <w:pPr>
        <w:widowControl/>
        <w:numPr>
          <w:ilvl w:val="0"/>
          <w:numId w:val="18"/>
        </w:numPr>
        <w:autoSpaceDE/>
        <w:autoSpaceDN/>
        <w:adjustRightInd/>
        <w:jc w:val="both"/>
        <w:rPr>
          <w:rFonts w:ascii="Times New Roman" w:hAnsi="Times New Roman" w:cs="Times New Roman"/>
          <w:sz w:val="24"/>
          <w:szCs w:val="24"/>
        </w:rPr>
      </w:pPr>
      <w:r w:rsidRPr="000C6A48">
        <w:rPr>
          <w:rFonts w:ascii="Times New Roman" w:hAnsi="Times New Roman" w:cs="Times New Roman"/>
          <w:sz w:val="24"/>
          <w:szCs w:val="24"/>
        </w:rPr>
        <w:t>Маршрутизатор</w:t>
      </w:r>
      <w:r w:rsidR="00A61B9C" w:rsidRPr="000C6A48">
        <w:rPr>
          <w:rFonts w:ascii="Times New Roman" w:hAnsi="Times New Roman" w:cs="Times New Roman"/>
          <w:sz w:val="24"/>
          <w:szCs w:val="24"/>
        </w:rPr>
        <w:t xml:space="preserve"> </w:t>
      </w:r>
      <w:r w:rsidRPr="000C6A48">
        <w:rPr>
          <w:rFonts w:ascii="Times New Roman" w:hAnsi="Times New Roman" w:cs="Times New Roman"/>
          <w:sz w:val="24"/>
          <w:szCs w:val="24"/>
        </w:rPr>
        <w:t xml:space="preserve">должен уметь использовать в своей работе следующий набор вычислительных ресурсов и ресурсов памяти: от 1 до 8 </w:t>
      </w:r>
      <w:proofErr w:type="spellStart"/>
      <w:r w:rsidRPr="000C6A48">
        <w:rPr>
          <w:rFonts w:ascii="Times New Roman" w:hAnsi="Times New Roman" w:cs="Times New Roman"/>
          <w:sz w:val="24"/>
          <w:szCs w:val="24"/>
        </w:rPr>
        <w:t>vCPU</w:t>
      </w:r>
      <w:proofErr w:type="spellEnd"/>
      <w:r w:rsidRPr="000C6A48">
        <w:rPr>
          <w:rFonts w:ascii="Times New Roman" w:hAnsi="Times New Roman" w:cs="Times New Roman"/>
          <w:sz w:val="24"/>
          <w:szCs w:val="24"/>
        </w:rPr>
        <w:t xml:space="preserve">, от 4 до 16Гб ОЗУ, 8Гб на жестком диске. Количество интерфейсов должно быть ограничено только возможностями используемого гипервизора. Количество интерфейсов по умолчанию должно быть равно двум. </w:t>
      </w:r>
    </w:p>
    <w:p w:rsidR="00F47016" w:rsidRPr="000C6A48" w:rsidRDefault="00F47016" w:rsidP="004B6C18">
      <w:pPr>
        <w:widowControl/>
        <w:numPr>
          <w:ilvl w:val="0"/>
          <w:numId w:val="18"/>
        </w:numPr>
        <w:autoSpaceDE/>
        <w:autoSpaceDN/>
        <w:adjustRightInd/>
        <w:jc w:val="both"/>
        <w:rPr>
          <w:rFonts w:ascii="Times New Roman" w:hAnsi="Times New Roman" w:cs="Times New Roman"/>
          <w:sz w:val="24"/>
          <w:szCs w:val="24"/>
        </w:rPr>
      </w:pPr>
      <w:r w:rsidRPr="000C6A48">
        <w:rPr>
          <w:rFonts w:ascii="Times New Roman" w:hAnsi="Times New Roman" w:cs="Times New Roman"/>
          <w:sz w:val="24"/>
          <w:szCs w:val="24"/>
        </w:rPr>
        <w:t>Максимальный набор вычислительных ресурсов и ресурсов памяти, который маршрутизатор использует в своей работе, должен определяться лицензиями на производительность и функц</w:t>
      </w:r>
      <w:r w:rsidR="00BB7112" w:rsidRPr="000C6A48">
        <w:rPr>
          <w:rFonts w:ascii="Times New Roman" w:hAnsi="Times New Roman" w:cs="Times New Roman"/>
          <w:sz w:val="24"/>
          <w:szCs w:val="24"/>
        </w:rPr>
        <w:t>иональность</w:t>
      </w:r>
      <w:r w:rsidRPr="000C6A48">
        <w:rPr>
          <w:rFonts w:ascii="Times New Roman" w:hAnsi="Times New Roman" w:cs="Times New Roman"/>
          <w:sz w:val="24"/>
          <w:szCs w:val="24"/>
        </w:rPr>
        <w:t xml:space="preserve">. </w:t>
      </w:r>
      <w:r w:rsidR="004B6C18" w:rsidRPr="000C6A48">
        <w:rPr>
          <w:rFonts w:ascii="Times New Roman" w:hAnsi="Times New Roman" w:cs="Times New Roman"/>
          <w:sz w:val="24"/>
          <w:szCs w:val="24"/>
        </w:rPr>
        <w:t>П</w:t>
      </w:r>
      <w:r w:rsidR="00BB7112" w:rsidRPr="000C6A48">
        <w:rPr>
          <w:rFonts w:ascii="Times New Roman" w:hAnsi="Times New Roman" w:cs="Times New Roman"/>
          <w:sz w:val="24"/>
          <w:szCs w:val="24"/>
        </w:rPr>
        <w:t>роизводительность</w:t>
      </w:r>
      <w:r w:rsidRPr="000C6A48">
        <w:rPr>
          <w:rFonts w:ascii="Times New Roman" w:hAnsi="Times New Roman" w:cs="Times New Roman"/>
          <w:sz w:val="24"/>
          <w:szCs w:val="24"/>
        </w:rPr>
        <w:t xml:space="preserve"> должна быть </w:t>
      </w:r>
      <w:r w:rsidR="004B6C18" w:rsidRPr="000C6A48">
        <w:rPr>
          <w:rFonts w:ascii="Times New Roman" w:hAnsi="Times New Roman" w:cs="Times New Roman"/>
          <w:sz w:val="24"/>
          <w:szCs w:val="24"/>
        </w:rPr>
        <w:t xml:space="preserve">не менее </w:t>
      </w:r>
      <w:r w:rsidRPr="000C6A48">
        <w:rPr>
          <w:rFonts w:ascii="Times New Roman" w:hAnsi="Times New Roman" w:cs="Times New Roman"/>
          <w:sz w:val="24"/>
          <w:szCs w:val="24"/>
        </w:rPr>
        <w:t>5Гб/</w:t>
      </w:r>
      <w:proofErr w:type="gramStart"/>
      <w:r w:rsidRPr="000C6A48">
        <w:rPr>
          <w:rFonts w:ascii="Times New Roman" w:hAnsi="Times New Roman" w:cs="Times New Roman"/>
          <w:sz w:val="24"/>
          <w:szCs w:val="24"/>
        </w:rPr>
        <w:t>с,</w:t>
      </w:r>
      <w:r w:rsidR="004B6C18" w:rsidRPr="000C6A48">
        <w:rPr>
          <w:rFonts w:ascii="Times New Roman" w:hAnsi="Times New Roman" w:cs="Times New Roman"/>
          <w:sz w:val="24"/>
          <w:szCs w:val="24"/>
        </w:rPr>
        <w:t xml:space="preserve"> </w:t>
      </w:r>
      <w:r w:rsidRPr="000C6A48">
        <w:rPr>
          <w:rFonts w:ascii="Times New Roman" w:hAnsi="Times New Roman" w:cs="Times New Roman"/>
          <w:sz w:val="24"/>
          <w:szCs w:val="24"/>
        </w:rPr>
        <w:t xml:space="preserve"> должен</w:t>
      </w:r>
      <w:proofErr w:type="gramEnd"/>
      <w:r w:rsidRPr="000C6A48">
        <w:rPr>
          <w:rFonts w:ascii="Times New Roman" w:hAnsi="Times New Roman" w:cs="Times New Roman"/>
          <w:sz w:val="24"/>
          <w:szCs w:val="24"/>
        </w:rPr>
        <w:t xml:space="preserve"> использовать в своей работе </w:t>
      </w:r>
      <w:r w:rsidR="00E76FDC" w:rsidRPr="000C6A48">
        <w:rPr>
          <w:rFonts w:ascii="Times New Roman" w:hAnsi="Times New Roman" w:cs="Times New Roman"/>
          <w:sz w:val="24"/>
          <w:szCs w:val="24"/>
        </w:rPr>
        <w:t xml:space="preserve">не менее </w:t>
      </w:r>
      <w:r w:rsidRPr="000C6A48">
        <w:rPr>
          <w:rFonts w:ascii="Times New Roman" w:hAnsi="Times New Roman" w:cs="Times New Roman"/>
          <w:sz w:val="24"/>
          <w:szCs w:val="24"/>
        </w:rPr>
        <w:t xml:space="preserve">8 </w:t>
      </w:r>
      <w:proofErr w:type="spellStart"/>
      <w:r w:rsidRPr="000C6A48">
        <w:rPr>
          <w:rFonts w:ascii="Times New Roman" w:hAnsi="Times New Roman" w:cs="Times New Roman"/>
          <w:sz w:val="24"/>
          <w:szCs w:val="24"/>
        </w:rPr>
        <w:t>vCPU</w:t>
      </w:r>
      <w:proofErr w:type="spellEnd"/>
      <w:r w:rsidRPr="000C6A48">
        <w:rPr>
          <w:rFonts w:ascii="Times New Roman" w:hAnsi="Times New Roman" w:cs="Times New Roman"/>
          <w:sz w:val="24"/>
          <w:szCs w:val="24"/>
        </w:rPr>
        <w:t xml:space="preserve"> и 4Гб ОЗУ.</w:t>
      </w:r>
    </w:p>
    <w:p w:rsidR="00F47016" w:rsidRPr="000C6A48" w:rsidRDefault="00F47016" w:rsidP="004B6C18">
      <w:pPr>
        <w:pStyle w:val="a4"/>
        <w:numPr>
          <w:ilvl w:val="0"/>
          <w:numId w:val="18"/>
        </w:numPr>
        <w:spacing w:after="0" w:line="240" w:lineRule="auto"/>
        <w:jc w:val="both"/>
        <w:rPr>
          <w:rFonts w:ascii="Times New Roman" w:hAnsi="Times New Roman"/>
          <w:sz w:val="24"/>
          <w:szCs w:val="24"/>
        </w:rPr>
      </w:pPr>
      <w:r w:rsidRPr="000C6A48">
        <w:rPr>
          <w:rFonts w:ascii="Times New Roman" w:hAnsi="Times New Roman"/>
          <w:sz w:val="24"/>
          <w:szCs w:val="24"/>
        </w:rPr>
        <w:t>Маршрутизатор</w:t>
      </w:r>
      <w:r w:rsidR="00850EF7" w:rsidRPr="00BB1894">
        <w:rPr>
          <w:rFonts w:ascii="Times New Roman" w:hAnsi="Times New Roman"/>
          <w:sz w:val="24"/>
          <w:szCs w:val="24"/>
        </w:rPr>
        <w:t xml:space="preserve"> </w:t>
      </w:r>
      <w:r w:rsidRPr="000C6A48">
        <w:rPr>
          <w:rFonts w:ascii="Times New Roman" w:hAnsi="Times New Roman"/>
          <w:sz w:val="24"/>
          <w:szCs w:val="24"/>
        </w:rPr>
        <w:t xml:space="preserve">должен поддерживать протоколы динамической маршрутизации, в том числе протокол динамической маршрутизации, обеспечивающий выбор маршрута на основании данных о межсетевой задержке, пропускной способности, нагрузке и </w:t>
      </w:r>
      <w:proofErr w:type="gramStart"/>
      <w:r w:rsidRPr="000C6A48">
        <w:rPr>
          <w:rFonts w:ascii="Times New Roman" w:hAnsi="Times New Roman"/>
          <w:sz w:val="24"/>
          <w:szCs w:val="24"/>
        </w:rPr>
        <w:lastRenderedPageBreak/>
        <w:t>надёжности</w:t>
      </w:r>
      <w:r w:rsidR="002E6FB7" w:rsidRPr="002E6FB7">
        <w:rPr>
          <w:rFonts w:ascii="Times New Roman" w:hAnsi="Times New Roman"/>
          <w:sz w:val="24"/>
          <w:szCs w:val="24"/>
        </w:rPr>
        <w:t xml:space="preserve"> </w:t>
      </w:r>
      <w:r w:rsidRPr="000C6A48">
        <w:rPr>
          <w:rFonts w:ascii="Times New Roman" w:hAnsi="Times New Roman"/>
          <w:sz w:val="24"/>
          <w:szCs w:val="24"/>
        </w:rPr>
        <w:t>канала</w:t>
      </w:r>
      <w:proofErr w:type="gramEnd"/>
      <w:r w:rsidRPr="000C6A48">
        <w:rPr>
          <w:rFonts w:ascii="Times New Roman" w:hAnsi="Times New Roman"/>
          <w:sz w:val="24"/>
          <w:szCs w:val="24"/>
        </w:rPr>
        <w:t xml:space="preserve"> и балансировку нагрузки по маршрутам неэквивалентной стоимости.</w:t>
      </w:r>
      <w:r w:rsidR="007B0914" w:rsidRPr="000C6A48">
        <w:rPr>
          <w:rFonts w:ascii="Times New Roman" w:hAnsi="Times New Roman"/>
          <w:sz w:val="24"/>
          <w:szCs w:val="24"/>
        </w:rPr>
        <w:t xml:space="preserve"> Д</w:t>
      </w:r>
      <w:r w:rsidRPr="000C6A48">
        <w:rPr>
          <w:rFonts w:ascii="Times New Roman" w:hAnsi="Times New Roman"/>
          <w:sz w:val="24"/>
          <w:szCs w:val="24"/>
        </w:rPr>
        <w:t>олжен поддерживать механизм ограничения интенсивности трафика, направляемого на обработку в пло</w:t>
      </w:r>
      <w:r w:rsidR="0012084D" w:rsidRPr="000C6A48">
        <w:rPr>
          <w:rFonts w:ascii="Times New Roman" w:hAnsi="Times New Roman"/>
          <w:sz w:val="24"/>
          <w:szCs w:val="24"/>
        </w:rPr>
        <w:t>скость управления</w:t>
      </w:r>
      <w:r w:rsidRPr="000C6A48">
        <w:rPr>
          <w:rFonts w:ascii="Times New Roman" w:hAnsi="Times New Roman"/>
          <w:sz w:val="24"/>
          <w:szCs w:val="24"/>
        </w:rPr>
        <w:t xml:space="preserve">. </w:t>
      </w:r>
      <w:r w:rsidR="007B0914" w:rsidRPr="000C6A48">
        <w:rPr>
          <w:rFonts w:ascii="Times New Roman" w:hAnsi="Times New Roman"/>
          <w:sz w:val="24"/>
          <w:szCs w:val="24"/>
        </w:rPr>
        <w:t>Д</w:t>
      </w:r>
      <w:r w:rsidRPr="000C6A48">
        <w:rPr>
          <w:rFonts w:ascii="Times New Roman" w:hAnsi="Times New Roman"/>
          <w:sz w:val="24"/>
          <w:szCs w:val="24"/>
        </w:rPr>
        <w:t>олжен поддерживать технологию многопротокольной коммутации по меткам (MPLS).</w:t>
      </w:r>
    </w:p>
    <w:p w:rsidR="00F47016" w:rsidRPr="000C6A48" w:rsidRDefault="00F47016" w:rsidP="004B6C18">
      <w:pPr>
        <w:widowControl/>
        <w:numPr>
          <w:ilvl w:val="0"/>
          <w:numId w:val="18"/>
        </w:numPr>
        <w:autoSpaceDE/>
        <w:autoSpaceDN/>
        <w:adjustRightInd/>
        <w:jc w:val="both"/>
        <w:rPr>
          <w:rFonts w:ascii="Times New Roman" w:hAnsi="Times New Roman" w:cs="Times New Roman"/>
          <w:sz w:val="24"/>
          <w:szCs w:val="24"/>
        </w:rPr>
      </w:pPr>
      <w:r w:rsidRPr="000C6A48">
        <w:rPr>
          <w:rFonts w:ascii="Times New Roman" w:hAnsi="Times New Roman" w:cs="Times New Roman"/>
          <w:sz w:val="24"/>
          <w:szCs w:val="24"/>
        </w:rPr>
        <w:t>Маршрутизатор</w:t>
      </w:r>
      <w:r w:rsidR="0012084D" w:rsidRPr="000C6A48">
        <w:rPr>
          <w:rFonts w:ascii="Times New Roman" w:hAnsi="Times New Roman" w:cs="Times New Roman"/>
          <w:sz w:val="24"/>
          <w:szCs w:val="24"/>
        </w:rPr>
        <w:t xml:space="preserve"> </w:t>
      </w:r>
      <w:r w:rsidRPr="000C6A48">
        <w:rPr>
          <w:rFonts w:ascii="Times New Roman" w:hAnsi="Times New Roman" w:cs="Times New Roman"/>
          <w:sz w:val="24"/>
          <w:szCs w:val="24"/>
        </w:rPr>
        <w:t>должен поддерживать функции межсетевого экранирования, включая возможность группирования физических и/или логических интерфейсов в зоны безопасности для применения к ним групповых (</w:t>
      </w:r>
      <w:proofErr w:type="spellStart"/>
      <w:r w:rsidRPr="000C6A48">
        <w:rPr>
          <w:rFonts w:ascii="Times New Roman" w:hAnsi="Times New Roman" w:cs="Times New Roman"/>
          <w:sz w:val="24"/>
          <w:szCs w:val="24"/>
        </w:rPr>
        <w:t>зоновых</w:t>
      </w:r>
      <w:proofErr w:type="spellEnd"/>
      <w:r w:rsidRPr="000C6A48">
        <w:rPr>
          <w:rFonts w:ascii="Times New Roman" w:hAnsi="Times New Roman" w:cs="Times New Roman"/>
          <w:sz w:val="24"/>
          <w:szCs w:val="24"/>
        </w:rPr>
        <w:t xml:space="preserve">) политик безопасности.  </w:t>
      </w:r>
    </w:p>
    <w:p w:rsidR="00F47016" w:rsidRPr="000C6A48" w:rsidRDefault="00F47016" w:rsidP="004B6C18">
      <w:pPr>
        <w:widowControl/>
        <w:numPr>
          <w:ilvl w:val="0"/>
          <w:numId w:val="18"/>
        </w:numPr>
        <w:autoSpaceDE/>
        <w:autoSpaceDN/>
        <w:adjustRightInd/>
        <w:jc w:val="both"/>
        <w:rPr>
          <w:rFonts w:ascii="Times New Roman" w:hAnsi="Times New Roman" w:cs="Times New Roman"/>
          <w:sz w:val="24"/>
          <w:szCs w:val="24"/>
        </w:rPr>
      </w:pPr>
      <w:r w:rsidRPr="000C6A48">
        <w:rPr>
          <w:rFonts w:ascii="Times New Roman" w:hAnsi="Times New Roman" w:cs="Times New Roman"/>
          <w:sz w:val="24"/>
          <w:szCs w:val="24"/>
        </w:rPr>
        <w:t xml:space="preserve">Программное обеспечение маршрутизатора должно поддерживать технологию анализа производительности сети путем обмена с другими сетевыми устройствами синтезируемым трафиком различных типов, измерения его характеристик, в том числе данных о задержке, вариации задержки, потерях пакетов, порядке отсылки и приема пакетов, пути пакета, времени загрузки данных и анализа полученных результатов. </w:t>
      </w:r>
      <w:r w:rsidR="008F5021" w:rsidRPr="000C6A48">
        <w:rPr>
          <w:rFonts w:ascii="Times New Roman" w:hAnsi="Times New Roman" w:cs="Times New Roman"/>
          <w:sz w:val="24"/>
          <w:szCs w:val="24"/>
        </w:rPr>
        <w:t>П</w:t>
      </w:r>
      <w:r w:rsidRPr="000C6A48">
        <w:rPr>
          <w:rFonts w:ascii="Times New Roman" w:hAnsi="Times New Roman" w:cs="Times New Roman"/>
          <w:sz w:val="24"/>
          <w:szCs w:val="24"/>
        </w:rPr>
        <w:t xml:space="preserve">оддерживать технологию прямой видимости сетевых </w:t>
      </w:r>
      <w:r w:rsidR="0026126A" w:rsidRPr="000C6A48">
        <w:rPr>
          <w:rFonts w:ascii="Times New Roman" w:hAnsi="Times New Roman" w:cs="Times New Roman"/>
          <w:sz w:val="24"/>
          <w:szCs w:val="24"/>
        </w:rPr>
        <w:t>устройств</w:t>
      </w:r>
      <w:r w:rsidRPr="000C6A48">
        <w:rPr>
          <w:rFonts w:ascii="Times New Roman" w:hAnsi="Times New Roman" w:cs="Times New Roman"/>
          <w:sz w:val="24"/>
          <w:szCs w:val="24"/>
        </w:rPr>
        <w:t xml:space="preserve"> на втором уровне модели OSI через сеть оператора связи путем </w:t>
      </w:r>
      <w:proofErr w:type="spellStart"/>
      <w:r w:rsidRPr="000C6A48">
        <w:rPr>
          <w:rFonts w:ascii="Times New Roman" w:hAnsi="Times New Roman" w:cs="Times New Roman"/>
          <w:sz w:val="24"/>
          <w:szCs w:val="24"/>
        </w:rPr>
        <w:t>инкапсулирования</w:t>
      </w:r>
      <w:proofErr w:type="spellEnd"/>
      <w:r w:rsidRPr="000C6A48">
        <w:rPr>
          <w:rFonts w:ascii="Times New Roman" w:hAnsi="Times New Roman" w:cs="Times New Roman"/>
          <w:sz w:val="24"/>
          <w:szCs w:val="24"/>
        </w:rPr>
        <w:t xml:space="preserve"> фреймов второго уровня в пакеты третьего уровня с разделением доменов второго уровня, в </w:t>
      </w:r>
      <w:proofErr w:type="spellStart"/>
      <w:r w:rsidRPr="000C6A48">
        <w:rPr>
          <w:rFonts w:ascii="Times New Roman" w:hAnsi="Times New Roman" w:cs="Times New Roman"/>
          <w:sz w:val="24"/>
          <w:szCs w:val="24"/>
        </w:rPr>
        <w:t>т.ч</w:t>
      </w:r>
      <w:proofErr w:type="spellEnd"/>
      <w:r w:rsidRPr="000C6A48">
        <w:rPr>
          <w:rFonts w:ascii="Times New Roman" w:hAnsi="Times New Roman" w:cs="Times New Roman"/>
          <w:sz w:val="24"/>
          <w:szCs w:val="24"/>
        </w:rPr>
        <w:t xml:space="preserve">. процессов протокола STP. Технология должна работать по стандартному протоколу IP и не требовать использования дополнительных протоколов. </w:t>
      </w:r>
      <w:r w:rsidR="008F5021" w:rsidRPr="000C6A48">
        <w:rPr>
          <w:rFonts w:ascii="Times New Roman" w:hAnsi="Times New Roman" w:cs="Times New Roman"/>
          <w:sz w:val="24"/>
          <w:szCs w:val="24"/>
        </w:rPr>
        <w:t>Д</w:t>
      </w:r>
      <w:r w:rsidRPr="000C6A48">
        <w:rPr>
          <w:rFonts w:ascii="Times New Roman" w:hAnsi="Times New Roman" w:cs="Times New Roman"/>
          <w:sz w:val="24"/>
          <w:szCs w:val="24"/>
        </w:rPr>
        <w:t xml:space="preserve">олжно поддерживать протокол обнаружения отказа канала передачи трафика, работающий с различными типами среды передачи данных и типами инкапсуляции, поддерживающий протоколы маршрутизации BGP, IS-IS, OSPF и использующий посылку контрольных пакетов между двумя маршрутизаторами для мониторинга состояния канала согласно </w:t>
      </w:r>
      <w:proofErr w:type="gramStart"/>
      <w:r w:rsidRPr="000C6A48">
        <w:rPr>
          <w:rFonts w:ascii="Times New Roman" w:hAnsi="Times New Roman" w:cs="Times New Roman"/>
          <w:sz w:val="24"/>
          <w:szCs w:val="24"/>
        </w:rPr>
        <w:t>документам</w:t>
      </w:r>
      <w:proofErr w:type="gramEnd"/>
      <w:r w:rsidRPr="000C6A48">
        <w:rPr>
          <w:rFonts w:ascii="Times New Roman" w:hAnsi="Times New Roman" w:cs="Times New Roman"/>
          <w:sz w:val="24"/>
          <w:szCs w:val="24"/>
        </w:rPr>
        <w:t xml:space="preserve"> IETF </w:t>
      </w:r>
      <w:proofErr w:type="spellStart"/>
      <w:r w:rsidRPr="000C6A48">
        <w:rPr>
          <w:rFonts w:ascii="Times New Roman" w:hAnsi="Times New Roman" w:cs="Times New Roman"/>
          <w:sz w:val="24"/>
          <w:szCs w:val="24"/>
        </w:rPr>
        <w:t>Bidirectional</w:t>
      </w:r>
      <w:proofErr w:type="spellEnd"/>
      <w:r w:rsidRPr="000C6A48">
        <w:rPr>
          <w:rFonts w:ascii="Times New Roman" w:hAnsi="Times New Roman" w:cs="Times New Roman"/>
          <w:sz w:val="24"/>
          <w:szCs w:val="24"/>
        </w:rPr>
        <w:t xml:space="preserve"> </w:t>
      </w:r>
      <w:proofErr w:type="spellStart"/>
      <w:r w:rsidRPr="000C6A48">
        <w:rPr>
          <w:rFonts w:ascii="Times New Roman" w:hAnsi="Times New Roman" w:cs="Times New Roman"/>
          <w:sz w:val="24"/>
          <w:szCs w:val="24"/>
        </w:rPr>
        <w:t>Forwarding</w:t>
      </w:r>
      <w:proofErr w:type="spellEnd"/>
      <w:r w:rsidRPr="000C6A48">
        <w:rPr>
          <w:rFonts w:ascii="Times New Roman" w:hAnsi="Times New Roman" w:cs="Times New Roman"/>
          <w:sz w:val="24"/>
          <w:szCs w:val="24"/>
        </w:rPr>
        <w:t xml:space="preserve"> </w:t>
      </w:r>
      <w:proofErr w:type="spellStart"/>
      <w:r w:rsidRPr="000C6A48">
        <w:rPr>
          <w:rFonts w:ascii="Times New Roman" w:hAnsi="Times New Roman" w:cs="Times New Roman"/>
          <w:sz w:val="24"/>
          <w:szCs w:val="24"/>
        </w:rPr>
        <w:t>Detection</w:t>
      </w:r>
      <w:proofErr w:type="spellEnd"/>
      <w:r w:rsidRPr="000C6A48">
        <w:rPr>
          <w:rFonts w:ascii="Times New Roman" w:hAnsi="Times New Roman" w:cs="Times New Roman"/>
          <w:sz w:val="24"/>
          <w:szCs w:val="24"/>
        </w:rPr>
        <w:t xml:space="preserve"> draft-ietf-bfd-base-09b и BFD </w:t>
      </w:r>
      <w:proofErr w:type="spellStart"/>
      <w:r w:rsidRPr="000C6A48">
        <w:rPr>
          <w:rFonts w:ascii="Times New Roman" w:hAnsi="Times New Roman" w:cs="Times New Roman"/>
          <w:sz w:val="24"/>
          <w:szCs w:val="24"/>
        </w:rPr>
        <w:t>for</w:t>
      </w:r>
      <w:proofErr w:type="spellEnd"/>
      <w:r w:rsidRPr="000C6A48">
        <w:rPr>
          <w:rFonts w:ascii="Times New Roman" w:hAnsi="Times New Roman" w:cs="Times New Roman"/>
          <w:sz w:val="24"/>
          <w:szCs w:val="24"/>
        </w:rPr>
        <w:t xml:space="preserve"> IPv4 </w:t>
      </w:r>
      <w:proofErr w:type="spellStart"/>
      <w:r w:rsidRPr="000C6A48">
        <w:rPr>
          <w:rFonts w:ascii="Times New Roman" w:hAnsi="Times New Roman" w:cs="Times New Roman"/>
          <w:sz w:val="24"/>
          <w:szCs w:val="24"/>
        </w:rPr>
        <w:t>and</w:t>
      </w:r>
      <w:proofErr w:type="spellEnd"/>
      <w:r w:rsidRPr="000C6A48">
        <w:rPr>
          <w:rFonts w:ascii="Times New Roman" w:hAnsi="Times New Roman" w:cs="Times New Roman"/>
          <w:sz w:val="24"/>
          <w:szCs w:val="24"/>
        </w:rPr>
        <w:t xml:space="preserve"> IPv6 (</w:t>
      </w:r>
      <w:proofErr w:type="spellStart"/>
      <w:r w:rsidRPr="000C6A48">
        <w:rPr>
          <w:rFonts w:ascii="Times New Roman" w:hAnsi="Times New Roman" w:cs="Times New Roman"/>
          <w:sz w:val="24"/>
          <w:szCs w:val="24"/>
        </w:rPr>
        <w:t>Single</w:t>
      </w:r>
      <w:proofErr w:type="spellEnd"/>
      <w:r w:rsidRPr="000C6A48">
        <w:rPr>
          <w:rFonts w:ascii="Times New Roman" w:hAnsi="Times New Roman" w:cs="Times New Roman"/>
          <w:sz w:val="24"/>
          <w:szCs w:val="24"/>
        </w:rPr>
        <w:t xml:space="preserve"> </w:t>
      </w:r>
      <w:proofErr w:type="spellStart"/>
      <w:r w:rsidRPr="000C6A48">
        <w:rPr>
          <w:rFonts w:ascii="Times New Roman" w:hAnsi="Times New Roman" w:cs="Times New Roman"/>
          <w:sz w:val="24"/>
          <w:szCs w:val="24"/>
        </w:rPr>
        <w:t>Hop</w:t>
      </w:r>
      <w:proofErr w:type="spellEnd"/>
      <w:r w:rsidRPr="000C6A48">
        <w:rPr>
          <w:rFonts w:ascii="Times New Roman" w:hAnsi="Times New Roman" w:cs="Times New Roman"/>
          <w:sz w:val="24"/>
          <w:szCs w:val="24"/>
        </w:rPr>
        <w:t>) draft-ietf-bfd-v4v6-1hop-09.</w:t>
      </w:r>
    </w:p>
    <w:p w:rsidR="00F47016" w:rsidRPr="000C6A48" w:rsidRDefault="00F47016" w:rsidP="004B6C18">
      <w:pPr>
        <w:widowControl/>
        <w:numPr>
          <w:ilvl w:val="0"/>
          <w:numId w:val="18"/>
        </w:numPr>
        <w:autoSpaceDE/>
        <w:autoSpaceDN/>
        <w:adjustRightInd/>
        <w:jc w:val="both"/>
        <w:rPr>
          <w:rFonts w:ascii="Times New Roman" w:hAnsi="Times New Roman" w:cs="Times New Roman"/>
          <w:sz w:val="24"/>
          <w:szCs w:val="24"/>
        </w:rPr>
      </w:pPr>
      <w:r w:rsidRPr="000C6A48">
        <w:rPr>
          <w:rFonts w:ascii="Times New Roman" w:hAnsi="Times New Roman" w:cs="Times New Roman"/>
          <w:sz w:val="24"/>
          <w:szCs w:val="24"/>
        </w:rPr>
        <w:t>Маршрутизатор</w:t>
      </w:r>
      <w:r w:rsidR="00850EF7" w:rsidRPr="00BB1894">
        <w:rPr>
          <w:rFonts w:ascii="Times New Roman" w:hAnsi="Times New Roman" w:cs="Times New Roman"/>
          <w:sz w:val="24"/>
          <w:szCs w:val="24"/>
        </w:rPr>
        <w:t xml:space="preserve"> </w:t>
      </w:r>
      <w:r w:rsidRPr="000C6A48">
        <w:rPr>
          <w:rFonts w:ascii="Times New Roman" w:hAnsi="Times New Roman" w:cs="Times New Roman"/>
          <w:sz w:val="24"/>
          <w:szCs w:val="24"/>
        </w:rPr>
        <w:t>должен поддерживать набор программных интерфейсов приложений (</w:t>
      </w:r>
      <w:proofErr w:type="spellStart"/>
      <w:r w:rsidRPr="000C6A48">
        <w:rPr>
          <w:rFonts w:ascii="Times New Roman" w:hAnsi="Times New Roman" w:cs="Times New Roman"/>
          <w:sz w:val="24"/>
          <w:szCs w:val="24"/>
        </w:rPr>
        <w:t>RESTful</w:t>
      </w:r>
      <w:proofErr w:type="spellEnd"/>
      <w:r w:rsidRPr="000C6A48">
        <w:rPr>
          <w:rFonts w:ascii="Times New Roman" w:hAnsi="Times New Roman" w:cs="Times New Roman"/>
          <w:sz w:val="24"/>
          <w:szCs w:val="24"/>
        </w:rPr>
        <w:t xml:space="preserve"> API) для интеграции с внешними системами управления и мониторинга.</w:t>
      </w:r>
    </w:p>
    <w:p w:rsidR="00F47016" w:rsidRPr="000C6A48" w:rsidRDefault="00F47016" w:rsidP="004B6C18">
      <w:pPr>
        <w:widowControl/>
        <w:numPr>
          <w:ilvl w:val="0"/>
          <w:numId w:val="18"/>
        </w:numPr>
        <w:autoSpaceDE/>
        <w:autoSpaceDN/>
        <w:adjustRightInd/>
        <w:jc w:val="both"/>
        <w:rPr>
          <w:rFonts w:ascii="Times New Roman" w:hAnsi="Times New Roman" w:cs="Times New Roman"/>
          <w:sz w:val="24"/>
          <w:szCs w:val="24"/>
        </w:rPr>
      </w:pPr>
      <w:r w:rsidRPr="000C6A48">
        <w:rPr>
          <w:rFonts w:ascii="Times New Roman" w:hAnsi="Times New Roman" w:cs="Times New Roman"/>
          <w:sz w:val="24"/>
          <w:szCs w:val="24"/>
        </w:rPr>
        <w:t>Маршрутизатор</w:t>
      </w:r>
      <w:r w:rsidR="00850EF7" w:rsidRPr="006B4475">
        <w:rPr>
          <w:rFonts w:ascii="Times New Roman" w:hAnsi="Times New Roman" w:cs="Times New Roman"/>
          <w:sz w:val="24"/>
          <w:szCs w:val="24"/>
        </w:rPr>
        <w:t>(ы</w:t>
      </w:r>
      <w:r w:rsidR="00850EF7">
        <w:rPr>
          <w:rFonts w:ascii="Times New Roman" w:hAnsi="Times New Roman" w:cs="Times New Roman"/>
          <w:sz w:val="24"/>
          <w:szCs w:val="24"/>
        </w:rPr>
        <w:t>)</w:t>
      </w:r>
      <w:r w:rsidR="00850EF7" w:rsidRPr="00BB1894">
        <w:rPr>
          <w:rFonts w:ascii="Times New Roman" w:hAnsi="Times New Roman" w:cs="Times New Roman"/>
          <w:sz w:val="24"/>
          <w:szCs w:val="24"/>
        </w:rPr>
        <w:t xml:space="preserve"> </w:t>
      </w:r>
      <w:r w:rsidRPr="000C6A48">
        <w:rPr>
          <w:rFonts w:ascii="Times New Roman" w:hAnsi="Times New Roman" w:cs="Times New Roman"/>
          <w:sz w:val="24"/>
          <w:szCs w:val="24"/>
        </w:rPr>
        <w:t xml:space="preserve">должен поддерживать виртуализацию таких сетевых функций как </w:t>
      </w:r>
      <w:proofErr w:type="spellStart"/>
      <w:r w:rsidRPr="000C6A48">
        <w:rPr>
          <w:rFonts w:ascii="Times New Roman" w:hAnsi="Times New Roman" w:cs="Times New Roman"/>
          <w:sz w:val="24"/>
          <w:szCs w:val="24"/>
        </w:rPr>
        <w:t>vBNG</w:t>
      </w:r>
      <w:proofErr w:type="spellEnd"/>
      <w:r w:rsidRPr="000C6A48">
        <w:rPr>
          <w:rFonts w:ascii="Times New Roman" w:hAnsi="Times New Roman" w:cs="Times New Roman"/>
          <w:sz w:val="24"/>
          <w:szCs w:val="24"/>
        </w:rPr>
        <w:t xml:space="preserve">, </w:t>
      </w:r>
      <w:proofErr w:type="spellStart"/>
      <w:r w:rsidRPr="000C6A48">
        <w:rPr>
          <w:rFonts w:ascii="Times New Roman" w:hAnsi="Times New Roman" w:cs="Times New Roman"/>
          <w:sz w:val="24"/>
          <w:szCs w:val="24"/>
        </w:rPr>
        <w:t>vISG</w:t>
      </w:r>
      <w:proofErr w:type="spellEnd"/>
      <w:r w:rsidRPr="000C6A48">
        <w:rPr>
          <w:rFonts w:ascii="Times New Roman" w:hAnsi="Times New Roman" w:cs="Times New Roman"/>
          <w:sz w:val="24"/>
          <w:szCs w:val="24"/>
        </w:rPr>
        <w:t xml:space="preserve"> и </w:t>
      </w:r>
      <w:proofErr w:type="spellStart"/>
      <w:r w:rsidRPr="000C6A48">
        <w:rPr>
          <w:rFonts w:ascii="Times New Roman" w:hAnsi="Times New Roman" w:cs="Times New Roman"/>
          <w:sz w:val="24"/>
          <w:szCs w:val="24"/>
        </w:rPr>
        <w:t>vRR</w:t>
      </w:r>
      <w:proofErr w:type="spellEnd"/>
    </w:p>
    <w:p w:rsidR="00F47016" w:rsidRPr="000C6A48" w:rsidRDefault="00F47016" w:rsidP="004B6C18">
      <w:pPr>
        <w:widowControl/>
        <w:numPr>
          <w:ilvl w:val="0"/>
          <w:numId w:val="18"/>
        </w:numPr>
        <w:autoSpaceDE/>
        <w:autoSpaceDN/>
        <w:adjustRightInd/>
        <w:jc w:val="both"/>
        <w:rPr>
          <w:rFonts w:ascii="Times New Roman" w:hAnsi="Times New Roman" w:cs="Times New Roman"/>
          <w:sz w:val="24"/>
          <w:szCs w:val="24"/>
        </w:rPr>
      </w:pPr>
      <w:proofErr w:type="gramStart"/>
      <w:r w:rsidRPr="000C6A48">
        <w:rPr>
          <w:rFonts w:ascii="Times New Roman" w:hAnsi="Times New Roman" w:cs="Times New Roman"/>
          <w:sz w:val="24"/>
          <w:szCs w:val="24"/>
        </w:rPr>
        <w:t>Маршрутизатор</w:t>
      </w:r>
      <w:r w:rsidR="00C44376" w:rsidRPr="00BB1894">
        <w:rPr>
          <w:rFonts w:ascii="Times New Roman" w:hAnsi="Times New Roman" w:cs="Times New Roman"/>
          <w:sz w:val="24"/>
          <w:szCs w:val="24"/>
        </w:rPr>
        <w:t xml:space="preserve"> </w:t>
      </w:r>
      <w:r w:rsidRPr="000C6A48">
        <w:rPr>
          <w:rFonts w:ascii="Times New Roman" w:hAnsi="Times New Roman" w:cs="Times New Roman"/>
          <w:sz w:val="24"/>
          <w:szCs w:val="24"/>
        </w:rPr>
        <w:t xml:space="preserve"> должен</w:t>
      </w:r>
      <w:proofErr w:type="gramEnd"/>
      <w:r w:rsidRPr="000C6A48">
        <w:rPr>
          <w:rFonts w:ascii="Times New Roman" w:hAnsi="Times New Roman" w:cs="Times New Roman"/>
          <w:sz w:val="24"/>
          <w:szCs w:val="24"/>
        </w:rPr>
        <w:t xml:space="preserve"> поддерживать следующий минимальный набор режимов коммуникации между </w:t>
      </w:r>
      <w:proofErr w:type="spellStart"/>
      <w:r w:rsidRPr="000C6A48">
        <w:rPr>
          <w:rFonts w:ascii="Times New Roman" w:hAnsi="Times New Roman" w:cs="Times New Roman"/>
          <w:sz w:val="24"/>
          <w:szCs w:val="24"/>
        </w:rPr>
        <w:t>vNIC</w:t>
      </w:r>
      <w:proofErr w:type="spellEnd"/>
      <w:r w:rsidRPr="000C6A48">
        <w:rPr>
          <w:rFonts w:ascii="Times New Roman" w:hAnsi="Times New Roman" w:cs="Times New Roman"/>
          <w:sz w:val="24"/>
          <w:szCs w:val="24"/>
        </w:rPr>
        <w:t xml:space="preserve"> и аппаратной сетевой картой: </w:t>
      </w:r>
    </w:p>
    <w:p w:rsidR="00F47016" w:rsidRPr="000C6A48" w:rsidRDefault="00F47016" w:rsidP="00F47016">
      <w:pPr>
        <w:pStyle w:val="a4"/>
        <w:numPr>
          <w:ilvl w:val="0"/>
          <w:numId w:val="17"/>
        </w:numPr>
        <w:spacing w:after="0" w:line="240" w:lineRule="auto"/>
        <w:jc w:val="both"/>
        <w:rPr>
          <w:rFonts w:ascii="Times New Roman" w:hAnsi="Times New Roman"/>
          <w:sz w:val="24"/>
          <w:szCs w:val="24"/>
        </w:rPr>
      </w:pPr>
      <w:proofErr w:type="spellStart"/>
      <w:r w:rsidRPr="000C6A48">
        <w:rPr>
          <w:rFonts w:ascii="Times New Roman" w:hAnsi="Times New Roman"/>
          <w:sz w:val="24"/>
          <w:szCs w:val="24"/>
        </w:rPr>
        <w:t>Paravirtual</w:t>
      </w:r>
      <w:proofErr w:type="spellEnd"/>
    </w:p>
    <w:p w:rsidR="00F47016" w:rsidRPr="000C6A48" w:rsidRDefault="00F47016" w:rsidP="00F47016">
      <w:pPr>
        <w:pStyle w:val="a4"/>
        <w:numPr>
          <w:ilvl w:val="0"/>
          <w:numId w:val="17"/>
        </w:numPr>
        <w:spacing w:after="0" w:line="240" w:lineRule="auto"/>
        <w:jc w:val="both"/>
        <w:rPr>
          <w:rFonts w:ascii="Times New Roman" w:hAnsi="Times New Roman"/>
          <w:sz w:val="24"/>
          <w:szCs w:val="24"/>
        </w:rPr>
      </w:pPr>
      <w:r w:rsidRPr="000C6A48">
        <w:rPr>
          <w:rFonts w:ascii="Times New Roman" w:hAnsi="Times New Roman"/>
          <w:sz w:val="24"/>
          <w:szCs w:val="24"/>
        </w:rPr>
        <w:t xml:space="preserve">PCI </w:t>
      </w:r>
      <w:proofErr w:type="spellStart"/>
      <w:r w:rsidRPr="000C6A48">
        <w:rPr>
          <w:rFonts w:ascii="Times New Roman" w:hAnsi="Times New Roman"/>
          <w:sz w:val="24"/>
          <w:szCs w:val="24"/>
        </w:rPr>
        <w:t>pass-through</w:t>
      </w:r>
      <w:proofErr w:type="spellEnd"/>
    </w:p>
    <w:p w:rsidR="00F47016" w:rsidRPr="000C6A48" w:rsidRDefault="00F47016" w:rsidP="00F47016">
      <w:pPr>
        <w:pStyle w:val="a4"/>
        <w:numPr>
          <w:ilvl w:val="0"/>
          <w:numId w:val="17"/>
        </w:numPr>
        <w:spacing w:after="0" w:line="240" w:lineRule="auto"/>
        <w:jc w:val="both"/>
        <w:rPr>
          <w:rFonts w:ascii="Times New Roman" w:hAnsi="Times New Roman"/>
          <w:sz w:val="24"/>
          <w:szCs w:val="24"/>
          <w:lang w:val="en-US"/>
        </w:rPr>
      </w:pPr>
      <w:r w:rsidRPr="000C6A48">
        <w:rPr>
          <w:rFonts w:ascii="Times New Roman" w:hAnsi="Times New Roman"/>
          <w:sz w:val="24"/>
          <w:szCs w:val="24"/>
          <w:lang w:val="en-US"/>
        </w:rPr>
        <w:t>Single-root I/O virtualization (SR-IOV)</w:t>
      </w:r>
    </w:p>
    <w:p w:rsidR="00F47016" w:rsidRPr="00850EF7" w:rsidRDefault="00F47016" w:rsidP="004B6C18">
      <w:pPr>
        <w:widowControl/>
        <w:numPr>
          <w:ilvl w:val="0"/>
          <w:numId w:val="18"/>
        </w:numPr>
        <w:autoSpaceDE/>
        <w:autoSpaceDN/>
        <w:adjustRightInd/>
        <w:jc w:val="both"/>
        <w:rPr>
          <w:rFonts w:ascii="Times New Roman" w:hAnsi="Times New Roman" w:cs="Times New Roman"/>
          <w:sz w:val="24"/>
          <w:szCs w:val="24"/>
        </w:rPr>
      </w:pPr>
      <w:proofErr w:type="gramStart"/>
      <w:r w:rsidRPr="00850EF7">
        <w:rPr>
          <w:rFonts w:ascii="Times New Roman" w:hAnsi="Times New Roman" w:cs="Times New Roman"/>
          <w:sz w:val="24"/>
          <w:szCs w:val="24"/>
        </w:rPr>
        <w:t>Маршрутизатор</w:t>
      </w:r>
      <w:r w:rsidR="00C44376" w:rsidRPr="00BB1894">
        <w:rPr>
          <w:rFonts w:ascii="Times New Roman" w:hAnsi="Times New Roman" w:cs="Times New Roman"/>
          <w:sz w:val="24"/>
          <w:szCs w:val="24"/>
        </w:rPr>
        <w:t xml:space="preserve"> </w:t>
      </w:r>
      <w:r w:rsidRPr="00850EF7">
        <w:rPr>
          <w:rFonts w:ascii="Times New Roman" w:hAnsi="Times New Roman" w:cs="Times New Roman"/>
          <w:sz w:val="24"/>
          <w:szCs w:val="24"/>
        </w:rPr>
        <w:t xml:space="preserve"> должен</w:t>
      </w:r>
      <w:proofErr w:type="gramEnd"/>
      <w:r w:rsidRPr="00850EF7">
        <w:rPr>
          <w:rFonts w:ascii="Times New Roman" w:hAnsi="Times New Roman" w:cs="Times New Roman"/>
          <w:sz w:val="24"/>
          <w:szCs w:val="24"/>
        </w:rPr>
        <w:t xml:space="preserve"> поддерживать функциональность глубокой инспекции пакетов и идентификации трафика приложений, а также возможность выборочной </w:t>
      </w:r>
      <w:proofErr w:type="spellStart"/>
      <w:r w:rsidRPr="00850EF7">
        <w:rPr>
          <w:rFonts w:ascii="Times New Roman" w:hAnsi="Times New Roman" w:cs="Times New Roman"/>
          <w:sz w:val="24"/>
          <w:szCs w:val="24"/>
        </w:rPr>
        <w:t>перемаркировки</w:t>
      </w:r>
      <w:proofErr w:type="spellEnd"/>
      <w:r w:rsidRPr="00850EF7">
        <w:rPr>
          <w:rFonts w:ascii="Times New Roman" w:hAnsi="Times New Roman" w:cs="Times New Roman"/>
          <w:sz w:val="24"/>
          <w:szCs w:val="24"/>
        </w:rPr>
        <w:t xml:space="preserve"> или сброса пакетов трафика выбранных приложений, в зависимости от настроенных политик.</w:t>
      </w:r>
      <w:r w:rsidR="00850EF7">
        <w:rPr>
          <w:rFonts w:ascii="Times New Roman" w:hAnsi="Times New Roman" w:cs="Times New Roman"/>
          <w:sz w:val="24"/>
          <w:szCs w:val="24"/>
        </w:rPr>
        <w:t xml:space="preserve"> Д</w:t>
      </w:r>
      <w:r w:rsidRPr="00850EF7">
        <w:rPr>
          <w:rFonts w:ascii="Times New Roman" w:hAnsi="Times New Roman" w:cs="Times New Roman"/>
          <w:sz w:val="24"/>
          <w:szCs w:val="24"/>
        </w:rPr>
        <w:t>олжен поддерживать функциональность встроенного менеджера событий и возможность написания скриптов, автоматизирующих работу маршрутизатора в зависимости от загрузки его процессора, состояния интерфейсов, результатов проверки остальных его подсистем.</w:t>
      </w:r>
    </w:p>
    <w:p w:rsidR="00F47016" w:rsidRDefault="00F47016" w:rsidP="00DD4E56">
      <w:pPr>
        <w:widowControl/>
        <w:autoSpaceDE/>
        <w:autoSpaceDN/>
        <w:adjustRightInd/>
        <w:spacing w:before="60" w:after="60"/>
        <w:rPr>
          <w:rFonts w:ascii="Times New Roman" w:hAnsi="Times New Roman" w:cs="Times New Roman"/>
          <w:sz w:val="24"/>
          <w:szCs w:val="24"/>
        </w:rPr>
      </w:pPr>
    </w:p>
    <w:p w:rsidR="00A411B6" w:rsidRPr="00A411B6" w:rsidRDefault="00A411B6" w:rsidP="000C6A48">
      <w:pPr>
        <w:spacing w:before="60" w:after="60"/>
        <w:jc w:val="both"/>
        <w:rPr>
          <w:rFonts w:ascii="Times New Roman" w:hAnsi="Times New Roman"/>
          <w:bCs/>
          <w:spacing w:val="-8"/>
          <w:sz w:val="24"/>
          <w:szCs w:val="24"/>
        </w:rPr>
      </w:pPr>
      <w:r w:rsidRPr="00A411B6">
        <w:rPr>
          <w:rFonts w:ascii="Times New Roman" w:hAnsi="Times New Roman"/>
          <w:bCs/>
          <w:spacing w:val="-8"/>
          <w:sz w:val="24"/>
          <w:szCs w:val="24"/>
        </w:rPr>
        <w:t>В состав поставляемого ПО должно входить необходимое число лицензий для подключения в существующую единую систему управления и мониторинга.</w:t>
      </w:r>
    </w:p>
    <w:p w:rsidR="00243073" w:rsidRDefault="0095403D" w:rsidP="00243073">
      <w:pPr>
        <w:widowControl/>
        <w:autoSpaceDE/>
        <w:autoSpaceDN/>
        <w:adjustRightInd/>
        <w:rPr>
          <w:rFonts w:ascii="Times New Roman" w:hAnsi="Times New Roman" w:cs="Times New Roman"/>
          <w:color w:val="000000"/>
          <w:sz w:val="24"/>
          <w:szCs w:val="24"/>
        </w:rPr>
      </w:pPr>
      <w:r w:rsidRPr="00A411B6">
        <w:rPr>
          <w:rFonts w:ascii="Times New Roman" w:hAnsi="Times New Roman"/>
          <w:bCs/>
          <w:spacing w:val="-8"/>
          <w:sz w:val="24"/>
          <w:szCs w:val="24"/>
        </w:rPr>
        <w:t xml:space="preserve">В состав поставляемого ПО должно входить </w:t>
      </w:r>
      <w:r>
        <w:rPr>
          <w:rFonts w:ascii="Times New Roman" w:hAnsi="Times New Roman"/>
          <w:bCs/>
          <w:spacing w:val="-8"/>
          <w:sz w:val="24"/>
          <w:szCs w:val="24"/>
        </w:rPr>
        <w:t>б</w:t>
      </w:r>
      <w:r w:rsidRPr="009F7AA2">
        <w:rPr>
          <w:rFonts w:ascii="Times New Roman" w:hAnsi="Times New Roman" w:cs="Times New Roman"/>
          <w:color w:val="000000"/>
          <w:sz w:val="24"/>
          <w:szCs w:val="24"/>
        </w:rPr>
        <w:t>есплатные обновления внутреннего ПО в течение действия поддержки</w:t>
      </w:r>
      <w:r>
        <w:rPr>
          <w:rFonts w:ascii="Times New Roman" w:hAnsi="Times New Roman" w:cs="Times New Roman"/>
          <w:color w:val="000000"/>
          <w:sz w:val="24"/>
          <w:szCs w:val="24"/>
        </w:rPr>
        <w:t>, д</w:t>
      </w:r>
      <w:r w:rsidRPr="009F7AA2">
        <w:rPr>
          <w:rFonts w:ascii="Times New Roman" w:hAnsi="Times New Roman" w:cs="Times New Roman"/>
          <w:color w:val="000000"/>
          <w:sz w:val="24"/>
          <w:szCs w:val="24"/>
        </w:rPr>
        <w:t>оступ к специализированным ресурсам производителя</w:t>
      </w:r>
      <w:r w:rsidRPr="0095403D">
        <w:rPr>
          <w:rFonts w:ascii="Times New Roman" w:hAnsi="Times New Roman" w:cs="Times New Roman"/>
          <w:sz w:val="24"/>
          <w:szCs w:val="24"/>
        </w:rPr>
        <w:t xml:space="preserve"> </w:t>
      </w:r>
      <w:r w:rsidRPr="0029201A">
        <w:rPr>
          <w:rFonts w:ascii="Times New Roman" w:hAnsi="Times New Roman" w:cs="Times New Roman"/>
          <w:sz w:val="24"/>
          <w:szCs w:val="24"/>
        </w:rPr>
        <w:t>маршрутизатор</w:t>
      </w:r>
      <w:r>
        <w:rPr>
          <w:rFonts w:ascii="Times New Roman" w:hAnsi="Times New Roman" w:cs="Times New Roman"/>
          <w:sz w:val="24"/>
          <w:szCs w:val="24"/>
        </w:rPr>
        <w:t>а</w:t>
      </w:r>
      <w:r w:rsidRPr="009F7AA2">
        <w:rPr>
          <w:rFonts w:ascii="Times New Roman" w:hAnsi="Times New Roman" w:cs="Times New Roman"/>
          <w:color w:val="000000"/>
          <w:sz w:val="24"/>
          <w:szCs w:val="24"/>
        </w:rPr>
        <w:t xml:space="preserve"> (порталам в Интернете, документации, базам знаний</w:t>
      </w:r>
      <w:r w:rsidR="00F17095">
        <w:rPr>
          <w:rFonts w:ascii="Times New Roman" w:hAnsi="Times New Roman" w:cs="Times New Roman"/>
          <w:color w:val="000000"/>
          <w:sz w:val="24"/>
          <w:szCs w:val="24"/>
        </w:rPr>
        <w:t>) для получения информации о маршрутизаторе</w:t>
      </w:r>
      <w:r w:rsidRPr="009F7AA2">
        <w:rPr>
          <w:rFonts w:ascii="Times New Roman" w:hAnsi="Times New Roman" w:cs="Times New Roman"/>
          <w:color w:val="000000"/>
          <w:sz w:val="24"/>
          <w:szCs w:val="24"/>
        </w:rPr>
        <w:t>, самостоятельного обучения и поиска решения возможных проблем</w:t>
      </w:r>
      <w:r>
        <w:rPr>
          <w:rFonts w:ascii="Times New Roman" w:hAnsi="Times New Roman" w:cs="Times New Roman"/>
          <w:color w:val="000000"/>
          <w:sz w:val="24"/>
          <w:szCs w:val="24"/>
        </w:rPr>
        <w:t>.</w:t>
      </w:r>
    </w:p>
    <w:p w:rsidR="00DD4E56" w:rsidRDefault="009B6106" w:rsidP="00243073">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Составляющие</w:t>
      </w:r>
      <w:r w:rsidR="00DD4E56" w:rsidRPr="0013303B">
        <w:rPr>
          <w:rFonts w:ascii="Times New Roman" w:hAnsi="Times New Roman" w:cs="Times New Roman"/>
          <w:sz w:val="24"/>
          <w:szCs w:val="24"/>
        </w:rPr>
        <w:t xml:space="preserve"> подсистему </w:t>
      </w:r>
      <w:proofErr w:type="gramStart"/>
      <w:r w:rsidR="0029201A" w:rsidRPr="0029201A">
        <w:rPr>
          <w:rFonts w:ascii="Times New Roman" w:hAnsi="Times New Roman" w:cs="Times New Roman"/>
          <w:sz w:val="24"/>
          <w:szCs w:val="24"/>
        </w:rPr>
        <w:t>маршрутизатор</w:t>
      </w:r>
      <w:r w:rsidRPr="009B6106">
        <w:rPr>
          <w:rFonts w:ascii="Times New Roman" w:hAnsi="Times New Roman" w:cs="Times New Roman"/>
          <w:sz w:val="24"/>
          <w:szCs w:val="24"/>
        </w:rPr>
        <w:t xml:space="preserve">ы </w:t>
      </w:r>
      <w:r w:rsidR="00DD4E56" w:rsidRPr="0013303B">
        <w:rPr>
          <w:rFonts w:ascii="Times New Roman" w:hAnsi="Times New Roman" w:cs="Times New Roman"/>
          <w:sz w:val="24"/>
          <w:szCs w:val="24"/>
        </w:rPr>
        <w:t xml:space="preserve"> должны</w:t>
      </w:r>
      <w:proofErr w:type="gramEnd"/>
      <w:r w:rsidR="00DD4E56" w:rsidRPr="0013303B">
        <w:rPr>
          <w:rFonts w:ascii="Times New Roman" w:hAnsi="Times New Roman" w:cs="Times New Roman"/>
          <w:sz w:val="24"/>
          <w:szCs w:val="24"/>
        </w:rPr>
        <w:t xml:space="preserve"> обеспечиваться технической поддержкой от производителя на территории РФ. В стоимость предложения Участника должна входить стоимость поддержки указанного оборудования со стороны производителя на 1 год.</w:t>
      </w:r>
    </w:p>
    <w:p w:rsidR="00AB6AF2" w:rsidRDefault="00AB6AF2" w:rsidP="00243073">
      <w:pPr>
        <w:widowControl/>
        <w:autoSpaceDE/>
        <w:autoSpaceDN/>
        <w:adjustRightInd/>
        <w:rPr>
          <w:rFonts w:ascii="Times New Roman" w:hAnsi="Times New Roman" w:cs="Times New Roman"/>
          <w:sz w:val="24"/>
          <w:szCs w:val="24"/>
        </w:rPr>
      </w:pPr>
    </w:p>
    <w:p w:rsidR="00AB6AF2" w:rsidRPr="007B7D13" w:rsidRDefault="00AB6AF2" w:rsidP="00D61883">
      <w:pPr>
        <w:pStyle w:val="a4"/>
        <w:keepNext/>
        <w:numPr>
          <w:ilvl w:val="1"/>
          <w:numId w:val="42"/>
        </w:numPr>
        <w:spacing w:before="240" w:after="60"/>
        <w:ind w:left="993" w:hanging="426"/>
        <w:outlineLvl w:val="1"/>
        <w:rPr>
          <w:rFonts w:ascii="Times New Roman" w:hAnsi="Times New Roman"/>
          <w:b/>
          <w:bCs/>
          <w:iCs/>
          <w:sz w:val="24"/>
          <w:szCs w:val="28"/>
        </w:rPr>
      </w:pPr>
      <w:r w:rsidRPr="007B7D13">
        <w:rPr>
          <w:rFonts w:ascii="Times New Roman" w:hAnsi="Times New Roman"/>
          <w:b/>
          <w:bCs/>
          <w:iCs/>
          <w:sz w:val="24"/>
          <w:szCs w:val="28"/>
        </w:rPr>
        <w:t xml:space="preserve">Требования к ноутбукам </w:t>
      </w:r>
    </w:p>
    <w:p w:rsidR="00AB6AF2" w:rsidRPr="004903FA" w:rsidRDefault="004903FA" w:rsidP="00AB6AF2">
      <w:pPr>
        <w:spacing w:before="60" w:after="60"/>
        <w:rPr>
          <w:rFonts w:ascii="Times New Roman" w:hAnsi="Times New Roman"/>
          <w:sz w:val="24"/>
          <w:szCs w:val="24"/>
        </w:rPr>
      </w:pPr>
      <w:r w:rsidRPr="007765D2">
        <w:rPr>
          <w:rFonts w:ascii="Times New Roman" w:hAnsi="Times New Roman"/>
          <w:bCs/>
          <w:spacing w:val="-8"/>
          <w:sz w:val="24"/>
          <w:szCs w:val="24"/>
        </w:rPr>
        <w:t>В состав поставляемого оборудования и ПО должно входить</w:t>
      </w:r>
      <w:r>
        <w:rPr>
          <w:rFonts w:ascii="Times New Roman" w:hAnsi="Times New Roman"/>
          <w:bCs/>
          <w:spacing w:val="-8"/>
          <w:sz w:val="24"/>
          <w:szCs w:val="24"/>
        </w:rPr>
        <w:t xml:space="preserve"> не менее</w:t>
      </w:r>
      <w:r w:rsidR="00954F59" w:rsidRPr="00954F59">
        <w:rPr>
          <w:rFonts w:ascii="Times New Roman" w:hAnsi="Times New Roman"/>
          <w:bCs/>
          <w:spacing w:val="-8"/>
          <w:sz w:val="24"/>
          <w:szCs w:val="24"/>
        </w:rPr>
        <w:t xml:space="preserve"> 10 (десяти)</w:t>
      </w:r>
      <w:r w:rsidR="00954F59">
        <w:rPr>
          <w:rFonts w:ascii="Times New Roman" w:hAnsi="Times New Roman"/>
          <w:bCs/>
          <w:spacing w:val="-8"/>
          <w:sz w:val="24"/>
          <w:szCs w:val="24"/>
        </w:rPr>
        <w:t xml:space="preserve"> </w:t>
      </w:r>
      <w:r w:rsidRPr="004903FA">
        <w:rPr>
          <w:rFonts w:ascii="Times New Roman" w:hAnsi="Times New Roman"/>
          <w:bCs/>
          <w:spacing w:val="-8"/>
          <w:sz w:val="24"/>
          <w:szCs w:val="24"/>
        </w:rPr>
        <w:t>ноутбуков с характеристиками не хуже:</w:t>
      </w:r>
    </w:p>
    <w:p w:rsidR="00AB6AF2" w:rsidRPr="00803843" w:rsidRDefault="00AB6AF2" w:rsidP="00AB6AF2">
      <w:pPr>
        <w:spacing w:before="60" w:after="60"/>
        <w:rPr>
          <w:rFonts w:ascii="Times New Roman" w:hAnsi="Times New Roman"/>
          <w:sz w:val="24"/>
          <w:szCs w:val="24"/>
        </w:rPr>
      </w:pPr>
      <w:r>
        <w:rPr>
          <w:rFonts w:ascii="Times New Roman" w:hAnsi="Times New Roman"/>
          <w:sz w:val="24"/>
          <w:szCs w:val="24"/>
        </w:rPr>
        <w:t xml:space="preserve"> </w:t>
      </w:r>
    </w:p>
    <w:p w:rsidR="00AB6AF2" w:rsidRPr="00741DE8" w:rsidRDefault="00AB6AF2" w:rsidP="00AB6AF2">
      <w:pPr>
        <w:widowControl/>
        <w:numPr>
          <w:ilvl w:val="0"/>
          <w:numId w:val="3"/>
        </w:numPr>
        <w:autoSpaceDE/>
        <w:autoSpaceDN/>
        <w:adjustRightInd/>
        <w:jc w:val="both"/>
        <w:rPr>
          <w:rFonts w:ascii="Times New Roman" w:hAnsi="Times New Roman" w:cs="Times New Roman"/>
          <w:color w:val="000000"/>
          <w:sz w:val="24"/>
          <w:szCs w:val="24"/>
          <w:lang w:val="en-US"/>
        </w:rPr>
      </w:pPr>
      <w:r w:rsidRPr="00803843">
        <w:rPr>
          <w:rFonts w:ascii="Times New Roman" w:hAnsi="Times New Roman" w:cs="Times New Roman"/>
          <w:color w:val="000000"/>
          <w:sz w:val="24"/>
          <w:szCs w:val="24"/>
          <w:lang w:val="en-US"/>
        </w:rPr>
        <w:t>14" WQHD (2560x1440)/Intel Core i7 6600U(2.6Ghz)/16384Mb/512SSDGb/</w:t>
      </w:r>
      <w:proofErr w:type="spellStart"/>
      <w:r w:rsidRPr="00803843">
        <w:rPr>
          <w:rFonts w:ascii="Times New Roman" w:hAnsi="Times New Roman" w:cs="Times New Roman"/>
          <w:color w:val="000000"/>
          <w:sz w:val="24"/>
          <w:szCs w:val="24"/>
          <w:lang w:val="en-US"/>
        </w:rPr>
        <w:t>noDVD</w:t>
      </w:r>
      <w:proofErr w:type="spellEnd"/>
      <w:r w:rsidRPr="00803843">
        <w:rPr>
          <w:rFonts w:ascii="Times New Roman" w:hAnsi="Times New Roman" w:cs="Times New Roman"/>
          <w:color w:val="000000"/>
          <w:sz w:val="24"/>
          <w:szCs w:val="24"/>
          <w:lang w:val="en-US"/>
        </w:rPr>
        <w:t>/</w:t>
      </w:r>
      <w:proofErr w:type="spellStart"/>
      <w:r w:rsidRPr="00803843">
        <w:rPr>
          <w:rFonts w:ascii="Times New Roman" w:hAnsi="Times New Roman" w:cs="Times New Roman"/>
          <w:color w:val="000000"/>
          <w:sz w:val="24"/>
          <w:szCs w:val="24"/>
          <w:lang w:val="en-US"/>
        </w:rPr>
        <w:t>Int:Intel</w:t>
      </w:r>
      <w:proofErr w:type="spellEnd"/>
      <w:r w:rsidRPr="00803843">
        <w:rPr>
          <w:rFonts w:ascii="Times New Roman" w:hAnsi="Times New Roman" w:cs="Times New Roman"/>
          <w:color w:val="000000"/>
          <w:sz w:val="24"/>
          <w:szCs w:val="24"/>
          <w:lang w:val="en-US"/>
        </w:rPr>
        <w:t xml:space="preserve"> HD Graphics 520/Cam/BT/</w:t>
      </w:r>
      <w:proofErr w:type="spellStart"/>
      <w:r w:rsidRPr="00803843">
        <w:rPr>
          <w:rFonts w:ascii="Times New Roman" w:hAnsi="Times New Roman" w:cs="Times New Roman"/>
          <w:color w:val="000000"/>
          <w:sz w:val="24"/>
          <w:szCs w:val="24"/>
          <w:lang w:val="en-US"/>
        </w:rPr>
        <w:t>WiFi</w:t>
      </w:r>
      <w:proofErr w:type="spellEnd"/>
      <w:r w:rsidRPr="00803843">
        <w:rPr>
          <w:rFonts w:ascii="Times New Roman" w:hAnsi="Times New Roman" w:cs="Times New Roman"/>
          <w:color w:val="000000"/>
          <w:sz w:val="24"/>
          <w:szCs w:val="24"/>
          <w:lang w:val="en-US"/>
        </w:rPr>
        <w:t>/LTE/3G/42WHr/war 3y/1.43kg/Metallic Grey/W7Pro + W10Pro key + NFC, USB-C</w:t>
      </w:r>
      <w:r>
        <w:rPr>
          <w:rFonts w:ascii="Times New Roman" w:hAnsi="Times New Roman" w:cs="Times New Roman"/>
          <w:color w:val="000000"/>
          <w:sz w:val="24"/>
          <w:szCs w:val="24"/>
          <w:lang w:val="en-US"/>
        </w:rPr>
        <w:t xml:space="preserve">, </w:t>
      </w:r>
      <w:r w:rsidRPr="00741DE8">
        <w:rPr>
          <w:rFonts w:ascii="Times New Roman" w:hAnsi="Times New Roman" w:cs="Times New Roman"/>
          <w:sz w:val="24"/>
          <w:szCs w:val="24"/>
          <w:lang w:val="en-US"/>
        </w:rPr>
        <w:t xml:space="preserve">HP External USB DVDRW Drive, </w:t>
      </w:r>
      <w:r w:rsidRPr="00741DE8">
        <w:rPr>
          <w:rStyle w:val="a-size-large1"/>
          <w:rFonts w:ascii="Times New Roman" w:hAnsi="Times New Roman" w:cs="Times New Roman"/>
          <w:color w:val="111111"/>
          <w:sz w:val="24"/>
          <w:szCs w:val="24"/>
          <w:lang w:val="en-US"/>
        </w:rPr>
        <w:t xml:space="preserve">Power adapter - 90 Watt, </w:t>
      </w:r>
      <w:proofErr w:type="spellStart"/>
      <w:r w:rsidRPr="00741DE8">
        <w:rPr>
          <w:rFonts w:ascii="Times New Roman" w:hAnsi="Times New Roman" w:cs="Times New Roman"/>
          <w:sz w:val="24"/>
          <w:szCs w:val="24"/>
          <w:lang w:val="en-US"/>
        </w:rPr>
        <w:t>UltraSlim</w:t>
      </w:r>
      <w:proofErr w:type="spellEnd"/>
      <w:r w:rsidRPr="00741DE8">
        <w:rPr>
          <w:rFonts w:ascii="Times New Roman" w:hAnsi="Times New Roman" w:cs="Times New Roman"/>
          <w:sz w:val="24"/>
          <w:szCs w:val="24"/>
          <w:lang w:val="en-US"/>
        </w:rPr>
        <w:t xml:space="preserve"> Docking Station</w:t>
      </w:r>
    </w:p>
    <w:p w:rsidR="00AB6AF2" w:rsidRPr="00AB6AF2" w:rsidRDefault="00AB6AF2" w:rsidP="00243073">
      <w:pPr>
        <w:widowControl/>
        <w:autoSpaceDE/>
        <w:autoSpaceDN/>
        <w:adjustRightInd/>
        <w:rPr>
          <w:rFonts w:ascii="Times New Roman" w:hAnsi="Times New Roman" w:cs="Times New Roman"/>
          <w:color w:val="000000"/>
          <w:sz w:val="24"/>
          <w:szCs w:val="24"/>
          <w:lang w:val="en-US"/>
        </w:rPr>
      </w:pPr>
    </w:p>
    <w:p w:rsidR="005B02E4" w:rsidRPr="00AB6AF2" w:rsidRDefault="005B02E4" w:rsidP="005B02E4">
      <w:pPr>
        <w:shd w:val="clear" w:color="auto" w:fill="FFFFFF"/>
        <w:ind w:left="709"/>
        <w:rPr>
          <w:rFonts w:ascii="Times New Roman" w:hAnsi="Times New Roman" w:cs="Times New Roman"/>
          <w:b/>
          <w:sz w:val="22"/>
          <w:szCs w:val="22"/>
          <w:lang w:val="en-US"/>
        </w:rPr>
      </w:pPr>
    </w:p>
    <w:p w:rsidR="00AF47EC" w:rsidRPr="0013303B" w:rsidRDefault="00AF47EC" w:rsidP="00A411B6">
      <w:pPr>
        <w:pStyle w:val="a4"/>
        <w:numPr>
          <w:ilvl w:val="0"/>
          <w:numId w:val="6"/>
        </w:numPr>
        <w:suppressAutoHyphens/>
        <w:rPr>
          <w:rFonts w:ascii="Times New Roman" w:hAnsi="Times New Roman"/>
          <w:b/>
          <w:sz w:val="24"/>
          <w:szCs w:val="24"/>
        </w:rPr>
      </w:pPr>
      <w:r w:rsidRPr="0013303B">
        <w:rPr>
          <w:rFonts w:ascii="Times New Roman" w:hAnsi="Times New Roman"/>
          <w:b/>
          <w:sz w:val="24"/>
          <w:szCs w:val="24"/>
        </w:rPr>
        <w:t>Требования к подрядчику и к организации производства работ.</w:t>
      </w:r>
    </w:p>
    <w:p w:rsidR="00934A2C" w:rsidRDefault="00CE1925" w:rsidP="00487888">
      <w:pPr>
        <w:widowControl/>
        <w:suppressAutoHyphens/>
        <w:autoSpaceDE/>
        <w:autoSpaceDN/>
        <w:adjustRightInd/>
        <w:spacing w:line="216" w:lineRule="auto"/>
        <w:jc w:val="both"/>
        <w:rPr>
          <w:rFonts w:ascii="Times New Roman" w:hAnsi="Times New Roman" w:cs="Times New Roman"/>
          <w:spacing w:val="-3"/>
          <w:sz w:val="24"/>
          <w:szCs w:val="24"/>
        </w:rPr>
      </w:pPr>
      <w:r>
        <w:rPr>
          <w:rFonts w:ascii="Times New Roman" w:hAnsi="Times New Roman" w:cs="Times New Roman"/>
          <w:b/>
          <w:sz w:val="24"/>
          <w:szCs w:val="24"/>
        </w:rPr>
        <w:t>4</w:t>
      </w:r>
      <w:r w:rsidR="00CD00BA" w:rsidRPr="0013303B">
        <w:rPr>
          <w:rFonts w:ascii="Times New Roman" w:hAnsi="Times New Roman" w:cs="Times New Roman"/>
          <w:b/>
          <w:sz w:val="24"/>
          <w:szCs w:val="24"/>
        </w:rPr>
        <w:t xml:space="preserve">.1 </w:t>
      </w:r>
      <w:bookmarkStart w:id="6" w:name="_Toc154808868"/>
      <w:bookmarkStart w:id="7" w:name="_Toc154810998"/>
      <w:bookmarkStart w:id="8" w:name="_Toc154983026"/>
      <w:bookmarkStart w:id="9" w:name="_Toc157941946"/>
      <w:bookmarkStart w:id="10" w:name="_Toc159385167"/>
      <w:r w:rsidR="00CD00BA" w:rsidRPr="0013303B">
        <w:rPr>
          <w:rFonts w:ascii="Times New Roman" w:hAnsi="Times New Roman" w:cs="Times New Roman"/>
          <w:b/>
          <w:bCs/>
          <w:iCs/>
          <w:sz w:val="24"/>
          <w:szCs w:val="28"/>
        </w:rPr>
        <w:t>Требования к работам по внедрению виртуальной среды</w:t>
      </w:r>
      <w:r w:rsidR="00CD00BA" w:rsidRPr="0013303B">
        <w:rPr>
          <w:rFonts w:ascii="Times New Roman" w:hAnsi="Times New Roman" w:cs="Times New Roman"/>
          <w:spacing w:val="-3"/>
          <w:sz w:val="24"/>
          <w:szCs w:val="24"/>
        </w:rPr>
        <w:t xml:space="preserve"> </w:t>
      </w:r>
    </w:p>
    <w:p w:rsidR="00274A1A" w:rsidRPr="00704277" w:rsidRDefault="00487888" w:rsidP="005424AF">
      <w:pPr>
        <w:pStyle w:val="a4"/>
        <w:numPr>
          <w:ilvl w:val="0"/>
          <w:numId w:val="13"/>
        </w:numPr>
        <w:tabs>
          <w:tab w:val="left" w:pos="284"/>
        </w:tabs>
        <w:spacing w:before="60" w:after="60"/>
        <w:ind w:left="567" w:hanging="141"/>
        <w:jc w:val="both"/>
        <w:rPr>
          <w:rFonts w:ascii="Times New Roman" w:hAnsi="Times New Roman"/>
          <w:spacing w:val="-3"/>
          <w:sz w:val="24"/>
          <w:szCs w:val="24"/>
        </w:rPr>
      </w:pPr>
      <w:r>
        <w:rPr>
          <w:rFonts w:ascii="Times New Roman" w:hAnsi="Times New Roman"/>
          <w:spacing w:val="-3"/>
          <w:sz w:val="24"/>
          <w:szCs w:val="24"/>
        </w:rPr>
        <w:t xml:space="preserve"> </w:t>
      </w:r>
      <w:r w:rsidR="00274A1A" w:rsidRPr="00704277">
        <w:rPr>
          <w:rFonts w:ascii="Times New Roman" w:hAnsi="Times New Roman"/>
          <w:spacing w:val="-3"/>
          <w:sz w:val="24"/>
          <w:szCs w:val="24"/>
        </w:rPr>
        <w:t xml:space="preserve">В состав </w:t>
      </w:r>
      <w:r w:rsidR="00274A1A" w:rsidRPr="00704277">
        <w:rPr>
          <w:rFonts w:ascii="Times New Roman" w:hAnsi="Times New Roman"/>
          <w:sz w:val="24"/>
          <w:szCs w:val="24"/>
        </w:rPr>
        <w:t>предложения участника должны входить все необходимые для запуска</w:t>
      </w:r>
      <w:r w:rsidR="001B2E5D">
        <w:rPr>
          <w:rFonts w:ascii="Times New Roman" w:hAnsi="Times New Roman"/>
          <w:sz w:val="24"/>
          <w:szCs w:val="24"/>
        </w:rPr>
        <w:t>,</w:t>
      </w:r>
      <w:r w:rsidR="00274A1A" w:rsidRPr="00704277">
        <w:rPr>
          <w:rFonts w:ascii="Times New Roman" w:hAnsi="Times New Roman"/>
          <w:sz w:val="24"/>
          <w:szCs w:val="24"/>
        </w:rPr>
        <w:t xml:space="preserve"> поставляемого в рамках данного запроса оборудования в эксплуатацию</w:t>
      </w:r>
      <w:r w:rsidR="001B2E5D">
        <w:rPr>
          <w:rFonts w:ascii="Times New Roman" w:hAnsi="Times New Roman"/>
          <w:sz w:val="24"/>
          <w:szCs w:val="24"/>
        </w:rPr>
        <w:t>,</w:t>
      </w:r>
      <w:r w:rsidR="00274A1A" w:rsidRPr="00704277">
        <w:rPr>
          <w:rFonts w:ascii="Times New Roman" w:hAnsi="Times New Roman"/>
          <w:sz w:val="24"/>
          <w:szCs w:val="24"/>
        </w:rPr>
        <w:t xml:space="preserve"> работы по монтажу, конфигурации и настройке аппаратных и программных средств, а также по интеграции оборудования в существующую инфраструктуру:</w:t>
      </w:r>
    </w:p>
    <w:p w:rsidR="00527D25" w:rsidRDefault="00527D25" w:rsidP="005424AF">
      <w:pPr>
        <w:pStyle w:val="a4"/>
        <w:numPr>
          <w:ilvl w:val="0"/>
          <w:numId w:val="19"/>
        </w:numPr>
        <w:jc w:val="both"/>
        <w:rPr>
          <w:rFonts w:ascii="Times New Roman" w:hAnsi="Times New Roman"/>
          <w:sz w:val="24"/>
          <w:szCs w:val="24"/>
        </w:rPr>
      </w:pPr>
      <w:r w:rsidRPr="00DA4C70">
        <w:rPr>
          <w:rFonts w:ascii="Times New Roman" w:hAnsi="Times New Roman"/>
          <w:sz w:val="24"/>
          <w:szCs w:val="24"/>
        </w:rPr>
        <w:t>Проведение анализа существующей нагрузки</w:t>
      </w:r>
      <w:r>
        <w:rPr>
          <w:rFonts w:ascii="Times New Roman" w:hAnsi="Times New Roman"/>
          <w:sz w:val="24"/>
          <w:szCs w:val="24"/>
        </w:rPr>
        <w:t xml:space="preserve"> вычислительных систем, проверку</w:t>
      </w:r>
      <w:r w:rsidRPr="00DA4C70">
        <w:rPr>
          <w:rFonts w:ascii="Times New Roman" w:hAnsi="Times New Roman"/>
          <w:sz w:val="24"/>
          <w:szCs w:val="24"/>
        </w:rPr>
        <w:t xml:space="preserve"> пропускной способности сетей передачи данных внутри </w:t>
      </w:r>
      <w:r w:rsidR="00D85B31">
        <w:rPr>
          <w:rFonts w:ascii="Times New Roman" w:hAnsi="Times New Roman"/>
          <w:sz w:val="24"/>
          <w:szCs w:val="24"/>
        </w:rPr>
        <w:t>станции и всех сетей между станциями</w:t>
      </w:r>
      <w:r w:rsidRPr="00DA4C70">
        <w:rPr>
          <w:rFonts w:ascii="Times New Roman" w:hAnsi="Times New Roman"/>
          <w:sz w:val="24"/>
          <w:szCs w:val="24"/>
        </w:rPr>
        <w:t xml:space="preserve"> и основным ЦОД</w:t>
      </w:r>
      <w:r>
        <w:rPr>
          <w:rFonts w:ascii="Times New Roman" w:hAnsi="Times New Roman"/>
          <w:sz w:val="24"/>
          <w:szCs w:val="24"/>
        </w:rPr>
        <w:t>, определение недостатка емкости и производительность дисковых подсистем</w:t>
      </w:r>
      <w:r w:rsidRPr="00DA4C70">
        <w:rPr>
          <w:rFonts w:ascii="Times New Roman" w:hAnsi="Times New Roman"/>
          <w:sz w:val="24"/>
          <w:szCs w:val="24"/>
        </w:rPr>
        <w:t xml:space="preserve">. </w:t>
      </w:r>
      <w:r w:rsidRPr="00404375">
        <w:rPr>
          <w:rFonts w:ascii="Times New Roman" w:hAnsi="Times New Roman"/>
          <w:sz w:val="24"/>
          <w:szCs w:val="24"/>
        </w:rPr>
        <w:t>Выя</w:t>
      </w:r>
      <w:r>
        <w:rPr>
          <w:rFonts w:ascii="Times New Roman" w:hAnsi="Times New Roman"/>
          <w:sz w:val="24"/>
          <w:szCs w:val="24"/>
        </w:rPr>
        <w:t>вление узких мест в существующих</w:t>
      </w:r>
      <w:r w:rsidRPr="00404375">
        <w:rPr>
          <w:rFonts w:ascii="Times New Roman" w:hAnsi="Times New Roman"/>
          <w:sz w:val="24"/>
          <w:szCs w:val="24"/>
        </w:rPr>
        <w:t xml:space="preserve"> </w:t>
      </w:r>
      <w:r>
        <w:rPr>
          <w:rFonts w:ascii="Times New Roman" w:hAnsi="Times New Roman"/>
          <w:sz w:val="24"/>
          <w:szCs w:val="24"/>
        </w:rPr>
        <w:t xml:space="preserve">конфигурациях </w:t>
      </w:r>
      <w:proofErr w:type="gramStart"/>
      <w:r>
        <w:rPr>
          <w:rFonts w:ascii="Times New Roman" w:hAnsi="Times New Roman"/>
          <w:sz w:val="24"/>
          <w:szCs w:val="24"/>
        </w:rPr>
        <w:t>для  каждо</w:t>
      </w:r>
      <w:r w:rsidR="007C1C3E">
        <w:rPr>
          <w:rFonts w:ascii="Times New Roman" w:hAnsi="Times New Roman"/>
          <w:sz w:val="24"/>
          <w:szCs w:val="24"/>
        </w:rPr>
        <w:t>й</w:t>
      </w:r>
      <w:proofErr w:type="gramEnd"/>
      <w:r>
        <w:rPr>
          <w:rFonts w:ascii="Times New Roman" w:hAnsi="Times New Roman"/>
          <w:sz w:val="24"/>
          <w:szCs w:val="24"/>
        </w:rPr>
        <w:t xml:space="preserve"> из 16 </w:t>
      </w:r>
      <w:r w:rsidR="007C1C3E">
        <w:rPr>
          <w:rFonts w:ascii="Times New Roman" w:hAnsi="Times New Roman"/>
          <w:sz w:val="24"/>
          <w:szCs w:val="24"/>
        </w:rPr>
        <w:t>станций</w:t>
      </w:r>
      <w:r w:rsidRPr="00404375">
        <w:rPr>
          <w:rFonts w:ascii="Times New Roman" w:hAnsi="Times New Roman"/>
          <w:sz w:val="24"/>
          <w:szCs w:val="24"/>
        </w:rPr>
        <w:t>.</w:t>
      </w:r>
    </w:p>
    <w:p w:rsidR="00527D25" w:rsidRPr="0021462A" w:rsidRDefault="00527D25" w:rsidP="005424AF">
      <w:pPr>
        <w:pStyle w:val="a4"/>
        <w:numPr>
          <w:ilvl w:val="0"/>
          <w:numId w:val="19"/>
        </w:numPr>
        <w:jc w:val="both"/>
        <w:rPr>
          <w:rFonts w:ascii="Times New Roman" w:hAnsi="Times New Roman"/>
          <w:sz w:val="24"/>
          <w:szCs w:val="24"/>
        </w:rPr>
      </w:pPr>
      <w:r>
        <w:rPr>
          <w:rFonts w:ascii="Times New Roman" w:hAnsi="Times New Roman"/>
          <w:sz w:val="24"/>
          <w:szCs w:val="24"/>
        </w:rPr>
        <w:t>Проведение оценки и в</w:t>
      </w:r>
      <w:r w:rsidRPr="00404375">
        <w:rPr>
          <w:rFonts w:ascii="Times New Roman" w:hAnsi="Times New Roman"/>
          <w:sz w:val="24"/>
          <w:szCs w:val="24"/>
        </w:rPr>
        <w:t>ыявление наиболее нагруженных с</w:t>
      </w:r>
      <w:r>
        <w:rPr>
          <w:rFonts w:ascii="Times New Roman" w:hAnsi="Times New Roman"/>
          <w:sz w:val="24"/>
          <w:szCs w:val="24"/>
        </w:rPr>
        <w:t>ервисов</w:t>
      </w:r>
      <w:r w:rsidRPr="00404375">
        <w:rPr>
          <w:rFonts w:ascii="Times New Roman" w:hAnsi="Times New Roman"/>
          <w:sz w:val="24"/>
          <w:szCs w:val="24"/>
        </w:rPr>
        <w:t xml:space="preserve">.  </w:t>
      </w:r>
    </w:p>
    <w:p w:rsidR="00527D25" w:rsidRPr="00404375" w:rsidRDefault="00527D25" w:rsidP="005424AF">
      <w:pPr>
        <w:pStyle w:val="a4"/>
        <w:numPr>
          <w:ilvl w:val="0"/>
          <w:numId w:val="19"/>
        </w:numPr>
        <w:jc w:val="both"/>
        <w:rPr>
          <w:rFonts w:ascii="Times New Roman" w:hAnsi="Times New Roman"/>
          <w:sz w:val="24"/>
          <w:szCs w:val="24"/>
        </w:rPr>
      </w:pPr>
      <w:r w:rsidRPr="00404375">
        <w:rPr>
          <w:rFonts w:ascii="Times New Roman" w:hAnsi="Times New Roman"/>
          <w:sz w:val="24"/>
          <w:szCs w:val="24"/>
        </w:rPr>
        <w:t>Проведение подготовительных мероприятий для минимизации рисков</w:t>
      </w:r>
      <w:r>
        <w:rPr>
          <w:rFonts w:ascii="Times New Roman" w:hAnsi="Times New Roman"/>
          <w:sz w:val="24"/>
          <w:szCs w:val="24"/>
        </w:rPr>
        <w:t>, с учетом особенносте</w:t>
      </w:r>
      <w:r w:rsidR="00D85B31">
        <w:rPr>
          <w:rFonts w:ascii="Times New Roman" w:hAnsi="Times New Roman"/>
          <w:sz w:val="24"/>
          <w:szCs w:val="24"/>
        </w:rPr>
        <w:t>й инфраструктуры каждой станции</w:t>
      </w:r>
      <w:r w:rsidRPr="00404375">
        <w:rPr>
          <w:rFonts w:ascii="Times New Roman" w:hAnsi="Times New Roman"/>
          <w:sz w:val="24"/>
          <w:szCs w:val="24"/>
        </w:rPr>
        <w:t>.</w:t>
      </w:r>
    </w:p>
    <w:p w:rsidR="00527D25" w:rsidRDefault="00527D25" w:rsidP="005424AF">
      <w:pPr>
        <w:pStyle w:val="a4"/>
        <w:numPr>
          <w:ilvl w:val="0"/>
          <w:numId w:val="19"/>
        </w:numPr>
        <w:jc w:val="both"/>
        <w:rPr>
          <w:rFonts w:ascii="Times New Roman" w:hAnsi="Times New Roman"/>
          <w:sz w:val="24"/>
          <w:szCs w:val="24"/>
        </w:rPr>
      </w:pPr>
      <w:r w:rsidRPr="00404375">
        <w:rPr>
          <w:rFonts w:ascii="Times New Roman" w:hAnsi="Times New Roman"/>
          <w:sz w:val="24"/>
          <w:szCs w:val="24"/>
        </w:rPr>
        <w:t xml:space="preserve">План </w:t>
      </w:r>
      <w:r>
        <w:rPr>
          <w:rFonts w:ascii="Times New Roman" w:hAnsi="Times New Roman"/>
          <w:sz w:val="24"/>
          <w:szCs w:val="24"/>
        </w:rPr>
        <w:t>проведения работ по интеграции</w:t>
      </w:r>
      <w:r w:rsidRPr="00404375">
        <w:rPr>
          <w:rFonts w:ascii="Times New Roman" w:hAnsi="Times New Roman"/>
          <w:sz w:val="24"/>
          <w:szCs w:val="24"/>
        </w:rPr>
        <w:t xml:space="preserve"> </w:t>
      </w:r>
      <w:proofErr w:type="spellStart"/>
      <w:r>
        <w:rPr>
          <w:rFonts w:ascii="Times New Roman" w:hAnsi="Times New Roman"/>
          <w:bCs/>
          <w:spacing w:val="-8"/>
          <w:sz w:val="24"/>
          <w:szCs w:val="24"/>
        </w:rPr>
        <w:t>программно</w:t>
      </w:r>
      <w:proofErr w:type="spellEnd"/>
      <w:r>
        <w:rPr>
          <w:rFonts w:ascii="Times New Roman" w:hAnsi="Times New Roman"/>
          <w:bCs/>
          <w:spacing w:val="-8"/>
          <w:sz w:val="24"/>
          <w:szCs w:val="24"/>
        </w:rPr>
        <w:t xml:space="preserve"> аппаратных комплексов, с учетом особенностей и выявленных узких мест </w:t>
      </w:r>
      <w:r w:rsidR="006B5082">
        <w:rPr>
          <w:rFonts w:ascii="Times New Roman" w:hAnsi="Times New Roman"/>
          <w:bCs/>
          <w:spacing w:val="-8"/>
          <w:sz w:val="24"/>
          <w:szCs w:val="24"/>
        </w:rPr>
        <w:t xml:space="preserve">для </w:t>
      </w:r>
      <w:r w:rsidR="000F43E2">
        <w:rPr>
          <w:rFonts w:ascii="Times New Roman" w:hAnsi="Times New Roman"/>
          <w:bCs/>
          <w:spacing w:val="-8"/>
          <w:sz w:val="24"/>
          <w:szCs w:val="24"/>
        </w:rPr>
        <w:t>каждой</w:t>
      </w:r>
      <w:r>
        <w:rPr>
          <w:rFonts w:ascii="Times New Roman" w:hAnsi="Times New Roman"/>
          <w:bCs/>
          <w:spacing w:val="-8"/>
          <w:sz w:val="24"/>
          <w:szCs w:val="24"/>
        </w:rPr>
        <w:t xml:space="preserve"> из 16 </w:t>
      </w:r>
      <w:r w:rsidR="000F43E2">
        <w:rPr>
          <w:rFonts w:ascii="Times New Roman" w:hAnsi="Times New Roman"/>
          <w:bCs/>
          <w:spacing w:val="-8"/>
          <w:sz w:val="24"/>
          <w:szCs w:val="24"/>
        </w:rPr>
        <w:t>станций</w:t>
      </w:r>
      <w:r w:rsidRPr="00404375">
        <w:rPr>
          <w:rFonts w:ascii="Times New Roman" w:hAnsi="Times New Roman"/>
          <w:sz w:val="24"/>
          <w:szCs w:val="24"/>
        </w:rPr>
        <w:t>.</w:t>
      </w:r>
    </w:p>
    <w:p w:rsidR="00527D25" w:rsidRDefault="00527D25" w:rsidP="005424AF">
      <w:pPr>
        <w:pStyle w:val="a4"/>
        <w:numPr>
          <w:ilvl w:val="0"/>
          <w:numId w:val="19"/>
        </w:numPr>
        <w:jc w:val="both"/>
        <w:rPr>
          <w:rFonts w:ascii="Times New Roman" w:hAnsi="Times New Roman"/>
          <w:sz w:val="24"/>
          <w:szCs w:val="24"/>
        </w:rPr>
      </w:pPr>
      <w:r w:rsidRPr="00404375">
        <w:rPr>
          <w:rFonts w:ascii="Times New Roman" w:hAnsi="Times New Roman"/>
          <w:sz w:val="24"/>
          <w:szCs w:val="24"/>
        </w:rPr>
        <w:t>Интеграцию новых комп</w:t>
      </w:r>
      <w:r>
        <w:rPr>
          <w:rFonts w:ascii="Times New Roman" w:hAnsi="Times New Roman"/>
          <w:sz w:val="24"/>
          <w:szCs w:val="24"/>
        </w:rPr>
        <w:t xml:space="preserve">лексов с </w:t>
      </w:r>
      <w:r w:rsidRPr="00404375">
        <w:rPr>
          <w:rFonts w:ascii="Times New Roman" w:hAnsi="Times New Roman"/>
          <w:sz w:val="24"/>
          <w:szCs w:val="24"/>
        </w:rPr>
        <w:t>существующей инфраструктурой</w:t>
      </w:r>
      <w:r>
        <w:rPr>
          <w:rFonts w:ascii="Times New Roman" w:hAnsi="Times New Roman"/>
          <w:sz w:val="24"/>
          <w:szCs w:val="24"/>
        </w:rPr>
        <w:t xml:space="preserve"> каждо</w:t>
      </w:r>
      <w:r w:rsidR="004F1F4C" w:rsidRPr="004F1F4C">
        <w:rPr>
          <w:rFonts w:ascii="Times New Roman" w:hAnsi="Times New Roman"/>
          <w:sz w:val="24"/>
          <w:szCs w:val="24"/>
        </w:rPr>
        <w:t>й</w:t>
      </w:r>
      <w:r w:rsidR="004F1F4C">
        <w:rPr>
          <w:rFonts w:ascii="Times New Roman" w:hAnsi="Times New Roman"/>
          <w:sz w:val="24"/>
          <w:szCs w:val="24"/>
        </w:rPr>
        <w:t xml:space="preserve"> станции</w:t>
      </w:r>
      <w:r w:rsidRPr="00404375">
        <w:rPr>
          <w:rFonts w:ascii="Times New Roman" w:hAnsi="Times New Roman"/>
          <w:sz w:val="24"/>
          <w:szCs w:val="24"/>
        </w:rPr>
        <w:t>.</w:t>
      </w:r>
    </w:p>
    <w:p w:rsidR="00527D25" w:rsidRDefault="00B53F3A" w:rsidP="005424AF">
      <w:pPr>
        <w:pStyle w:val="a4"/>
        <w:numPr>
          <w:ilvl w:val="0"/>
          <w:numId w:val="19"/>
        </w:numPr>
        <w:jc w:val="both"/>
        <w:rPr>
          <w:rFonts w:ascii="Times New Roman" w:hAnsi="Times New Roman"/>
          <w:sz w:val="24"/>
          <w:szCs w:val="24"/>
        </w:rPr>
      </w:pPr>
      <w:r>
        <w:rPr>
          <w:rFonts w:ascii="Times New Roman" w:hAnsi="Times New Roman"/>
          <w:sz w:val="24"/>
          <w:szCs w:val="24"/>
        </w:rPr>
        <w:t>Создание отказо</w:t>
      </w:r>
      <w:r w:rsidR="00527D25">
        <w:rPr>
          <w:rFonts w:ascii="Times New Roman" w:hAnsi="Times New Roman"/>
          <w:sz w:val="24"/>
          <w:szCs w:val="24"/>
        </w:rPr>
        <w:t xml:space="preserve">устойчивой конфигурации хранения данных </w:t>
      </w:r>
      <w:r w:rsidR="00527D25" w:rsidRPr="0013303B">
        <w:rPr>
          <w:rFonts w:ascii="Times New Roman" w:hAnsi="Times New Roman"/>
          <w:sz w:val="24"/>
          <w:szCs w:val="24"/>
        </w:rPr>
        <w:t>программно-аппаратных комплексов виртуа</w:t>
      </w:r>
      <w:r w:rsidR="00527D25">
        <w:rPr>
          <w:rFonts w:ascii="Times New Roman" w:hAnsi="Times New Roman"/>
          <w:sz w:val="24"/>
          <w:szCs w:val="24"/>
        </w:rPr>
        <w:t xml:space="preserve">лизации, с учетом необходимых объемов и производительности для наиболее нагруженных сервисов.  </w:t>
      </w:r>
    </w:p>
    <w:p w:rsidR="00DF2347" w:rsidRDefault="00527D25" w:rsidP="005424AF">
      <w:pPr>
        <w:pStyle w:val="a4"/>
        <w:numPr>
          <w:ilvl w:val="0"/>
          <w:numId w:val="19"/>
        </w:numPr>
        <w:jc w:val="both"/>
        <w:rPr>
          <w:rFonts w:ascii="Times New Roman" w:hAnsi="Times New Roman"/>
          <w:sz w:val="24"/>
          <w:szCs w:val="24"/>
        </w:rPr>
      </w:pPr>
      <w:r w:rsidRPr="00DF2347">
        <w:rPr>
          <w:rFonts w:ascii="Times New Roman" w:hAnsi="Times New Roman"/>
          <w:sz w:val="24"/>
          <w:szCs w:val="24"/>
        </w:rPr>
        <w:t>Проведение работ по изменению конфигурации сетево</w:t>
      </w:r>
      <w:r w:rsidR="00395D47">
        <w:rPr>
          <w:rFonts w:ascii="Times New Roman" w:hAnsi="Times New Roman"/>
          <w:sz w:val="24"/>
          <w:szCs w:val="24"/>
        </w:rPr>
        <w:t>й инфраструктуры в каждой</w:t>
      </w:r>
      <w:r w:rsidR="001C4595">
        <w:rPr>
          <w:rFonts w:ascii="Times New Roman" w:hAnsi="Times New Roman"/>
          <w:sz w:val="24"/>
          <w:szCs w:val="24"/>
        </w:rPr>
        <w:t xml:space="preserve"> станции</w:t>
      </w:r>
      <w:r w:rsidRPr="00DF2347">
        <w:rPr>
          <w:rFonts w:ascii="Times New Roman" w:hAnsi="Times New Roman"/>
          <w:sz w:val="24"/>
          <w:szCs w:val="24"/>
        </w:rPr>
        <w:t xml:space="preserve">. </w:t>
      </w:r>
    </w:p>
    <w:p w:rsidR="00105BB0" w:rsidRDefault="00527D25" w:rsidP="00105BB0">
      <w:pPr>
        <w:pStyle w:val="a4"/>
        <w:numPr>
          <w:ilvl w:val="0"/>
          <w:numId w:val="19"/>
        </w:numPr>
        <w:jc w:val="both"/>
        <w:rPr>
          <w:rFonts w:ascii="Times New Roman" w:hAnsi="Times New Roman"/>
          <w:sz w:val="24"/>
          <w:szCs w:val="24"/>
        </w:rPr>
      </w:pPr>
      <w:r w:rsidRPr="00DF2347">
        <w:rPr>
          <w:rFonts w:ascii="Times New Roman" w:hAnsi="Times New Roman"/>
          <w:sz w:val="24"/>
          <w:szCs w:val="24"/>
        </w:rPr>
        <w:t>Миграцию существующих продуктивных физических систем в новую виртуальную среду согласно плану проведения работ без простоя сервисов.</w:t>
      </w:r>
    </w:p>
    <w:p w:rsidR="00105BB0" w:rsidRPr="00105BB0" w:rsidRDefault="00105BB0" w:rsidP="00105BB0">
      <w:pPr>
        <w:pStyle w:val="a4"/>
        <w:numPr>
          <w:ilvl w:val="0"/>
          <w:numId w:val="19"/>
        </w:numPr>
        <w:jc w:val="both"/>
        <w:rPr>
          <w:rFonts w:ascii="Times New Roman" w:hAnsi="Times New Roman"/>
          <w:sz w:val="24"/>
          <w:szCs w:val="24"/>
        </w:rPr>
      </w:pPr>
      <w:r w:rsidRPr="00105BB0">
        <w:rPr>
          <w:rFonts w:ascii="Times New Roman" w:hAnsi="Times New Roman"/>
          <w:color w:val="000000"/>
          <w:sz w:val="24"/>
          <w:szCs w:val="24"/>
        </w:rPr>
        <w:t>Дооснащение адаптера системы мониторинга средствами работы с увеличенным количеством аппаратных компонентов.</w:t>
      </w:r>
    </w:p>
    <w:p w:rsidR="00527D25" w:rsidRDefault="00527D25" w:rsidP="005424AF">
      <w:pPr>
        <w:pStyle w:val="a4"/>
        <w:numPr>
          <w:ilvl w:val="0"/>
          <w:numId w:val="19"/>
        </w:numPr>
        <w:jc w:val="both"/>
        <w:rPr>
          <w:rFonts w:ascii="Times New Roman" w:hAnsi="Times New Roman"/>
          <w:sz w:val="24"/>
          <w:szCs w:val="24"/>
        </w:rPr>
      </w:pPr>
      <w:r>
        <w:rPr>
          <w:rFonts w:ascii="Times New Roman" w:hAnsi="Times New Roman"/>
          <w:sz w:val="24"/>
          <w:szCs w:val="24"/>
        </w:rPr>
        <w:t xml:space="preserve">Включение </w:t>
      </w:r>
      <w:r w:rsidRPr="00181AEC">
        <w:rPr>
          <w:rFonts w:ascii="Times New Roman" w:hAnsi="Times New Roman"/>
          <w:sz w:val="24"/>
          <w:szCs w:val="24"/>
        </w:rPr>
        <w:t>аппаратных и логических средств</w:t>
      </w:r>
      <w:r w:rsidRPr="006063A6">
        <w:rPr>
          <w:rFonts w:ascii="Times New Roman" w:hAnsi="Times New Roman"/>
          <w:sz w:val="24"/>
          <w:szCs w:val="24"/>
        </w:rPr>
        <w:t xml:space="preserve"> </w:t>
      </w:r>
      <w:r>
        <w:rPr>
          <w:rFonts w:ascii="Times New Roman" w:hAnsi="Times New Roman"/>
          <w:sz w:val="24"/>
          <w:szCs w:val="24"/>
        </w:rPr>
        <w:t>в контур системы мониторинга.</w:t>
      </w:r>
    </w:p>
    <w:p w:rsidR="00527D25" w:rsidRDefault="00527D25" w:rsidP="005424AF">
      <w:pPr>
        <w:pStyle w:val="a4"/>
        <w:numPr>
          <w:ilvl w:val="0"/>
          <w:numId w:val="19"/>
        </w:numPr>
        <w:jc w:val="both"/>
        <w:rPr>
          <w:rFonts w:ascii="Times New Roman" w:hAnsi="Times New Roman"/>
          <w:sz w:val="24"/>
          <w:szCs w:val="24"/>
        </w:rPr>
      </w:pPr>
      <w:r>
        <w:rPr>
          <w:rFonts w:ascii="Times New Roman" w:hAnsi="Times New Roman"/>
          <w:sz w:val="24"/>
          <w:szCs w:val="24"/>
        </w:rPr>
        <w:t xml:space="preserve">Включение </w:t>
      </w:r>
      <w:r w:rsidRPr="00181AEC">
        <w:rPr>
          <w:rFonts w:ascii="Times New Roman" w:hAnsi="Times New Roman"/>
          <w:sz w:val="24"/>
          <w:szCs w:val="24"/>
        </w:rPr>
        <w:t>аппаратных и логических средств</w:t>
      </w:r>
      <w:r>
        <w:rPr>
          <w:rFonts w:ascii="Times New Roman" w:hAnsi="Times New Roman"/>
          <w:sz w:val="24"/>
          <w:szCs w:val="24"/>
        </w:rPr>
        <w:t xml:space="preserve"> в контур системы управления.</w:t>
      </w:r>
    </w:p>
    <w:p w:rsidR="00527D25" w:rsidRDefault="00527D25" w:rsidP="005424AF">
      <w:pPr>
        <w:pStyle w:val="a4"/>
        <w:numPr>
          <w:ilvl w:val="0"/>
          <w:numId w:val="19"/>
        </w:numPr>
        <w:jc w:val="both"/>
        <w:rPr>
          <w:rFonts w:ascii="Times New Roman" w:hAnsi="Times New Roman"/>
          <w:sz w:val="24"/>
          <w:szCs w:val="24"/>
        </w:rPr>
      </w:pPr>
      <w:r>
        <w:rPr>
          <w:rFonts w:ascii="Times New Roman" w:hAnsi="Times New Roman"/>
          <w:sz w:val="24"/>
          <w:szCs w:val="24"/>
        </w:rPr>
        <w:t xml:space="preserve">Включение </w:t>
      </w:r>
      <w:r w:rsidRPr="00181AEC">
        <w:rPr>
          <w:rFonts w:ascii="Times New Roman" w:hAnsi="Times New Roman"/>
          <w:sz w:val="24"/>
          <w:szCs w:val="24"/>
        </w:rPr>
        <w:t>аппаратных и логических средств</w:t>
      </w:r>
      <w:r>
        <w:rPr>
          <w:rFonts w:ascii="Times New Roman" w:hAnsi="Times New Roman"/>
          <w:sz w:val="24"/>
          <w:szCs w:val="24"/>
        </w:rPr>
        <w:t xml:space="preserve"> в контур системы резервного копирования и восстановления данных. </w:t>
      </w:r>
    </w:p>
    <w:p w:rsidR="00527D25" w:rsidRDefault="00527D25" w:rsidP="005424AF">
      <w:pPr>
        <w:pStyle w:val="a4"/>
        <w:numPr>
          <w:ilvl w:val="0"/>
          <w:numId w:val="19"/>
        </w:numPr>
        <w:jc w:val="both"/>
        <w:rPr>
          <w:rFonts w:ascii="Times New Roman" w:hAnsi="Times New Roman"/>
          <w:sz w:val="24"/>
          <w:szCs w:val="24"/>
        </w:rPr>
      </w:pPr>
      <w:r>
        <w:rPr>
          <w:rFonts w:ascii="Times New Roman" w:hAnsi="Times New Roman"/>
          <w:sz w:val="24"/>
          <w:szCs w:val="24"/>
        </w:rPr>
        <w:lastRenderedPageBreak/>
        <w:t xml:space="preserve">В случае недостаточной пропускной способности сетей, для обеспечения необходимого окна резервного копирования, необходимо </w:t>
      </w:r>
      <w:proofErr w:type="gramStart"/>
      <w:r>
        <w:rPr>
          <w:rFonts w:ascii="Times New Roman" w:hAnsi="Times New Roman"/>
          <w:sz w:val="24"/>
          <w:szCs w:val="24"/>
        </w:rPr>
        <w:t>предусмотреть  проведение</w:t>
      </w:r>
      <w:proofErr w:type="gramEnd"/>
      <w:r>
        <w:rPr>
          <w:rFonts w:ascii="Times New Roman" w:hAnsi="Times New Roman"/>
          <w:sz w:val="24"/>
          <w:szCs w:val="24"/>
        </w:rPr>
        <w:t xml:space="preserve"> модернизации линий и коммутационных узлов сетей, в</w:t>
      </w:r>
      <w:r w:rsidR="001C4595">
        <w:rPr>
          <w:rFonts w:ascii="Times New Roman" w:hAnsi="Times New Roman"/>
          <w:sz w:val="24"/>
          <w:szCs w:val="24"/>
        </w:rPr>
        <w:t xml:space="preserve"> том числе сетей между станциями</w:t>
      </w:r>
      <w:r>
        <w:rPr>
          <w:rFonts w:ascii="Times New Roman" w:hAnsi="Times New Roman"/>
          <w:sz w:val="24"/>
          <w:szCs w:val="24"/>
        </w:rPr>
        <w:t xml:space="preserve"> и основным ЦОД.</w:t>
      </w:r>
    </w:p>
    <w:p w:rsidR="00527D25" w:rsidRPr="00404375" w:rsidRDefault="00527D25" w:rsidP="005424AF">
      <w:pPr>
        <w:pStyle w:val="a4"/>
        <w:numPr>
          <w:ilvl w:val="0"/>
          <w:numId w:val="19"/>
        </w:numPr>
        <w:jc w:val="both"/>
        <w:rPr>
          <w:rFonts w:ascii="Times New Roman" w:hAnsi="Times New Roman"/>
          <w:sz w:val="24"/>
          <w:szCs w:val="24"/>
        </w:rPr>
      </w:pPr>
      <w:r>
        <w:rPr>
          <w:rFonts w:ascii="Times New Roman" w:hAnsi="Times New Roman"/>
          <w:sz w:val="24"/>
          <w:szCs w:val="24"/>
        </w:rPr>
        <w:t xml:space="preserve">Внесение изменений в </w:t>
      </w:r>
      <w:r w:rsidRPr="00404375">
        <w:rPr>
          <w:rFonts w:ascii="Times New Roman" w:hAnsi="Times New Roman"/>
          <w:sz w:val="24"/>
          <w:szCs w:val="24"/>
        </w:rPr>
        <w:t>рабочую документацию</w:t>
      </w:r>
      <w:r>
        <w:rPr>
          <w:rFonts w:ascii="Times New Roman" w:hAnsi="Times New Roman"/>
          <w:sz w:val="24"/>
          <w:szCs w:val="24"/>
        </w:rPr>
        <w:t xml:space="preserve"> для каждого </w:t>
      </w:r>
      <w:proofErr w:type="spellStart"/>
      <w:r w:rsidR="002C4656">
        <w:rPr>
          <w:rFonts w:ascii="Times New Roman" w:hAnsi="Times New Roman"/>
          <w:sz w:val="24"/>
          <w:szCs w:val="24"/>
        </w:rPr>
        <w:t>программно</w:t>
      </w:r>
      <w:proofErr w:type="spellEnd"/>
      <w:r w:rsidR="002C4656">
        <w:rPr>
          <w:rFonts w:ascii="Times New Roman" w:hAnsi="Times New Roman"/>
          <w:sz w:val="24"/>
          <w:szCs w:val="24"/>
        </w:rPr>
        <w:t xml:space="preserve"> аппаратного комплекса согласно </w:t>
      </w:r>
      <w:proofErr w:type="gramStart"/>
      <w:r w:rsidR="002C4656">
        <w:rPr>
          <w:rFonts w:ascii="Times New Roman" w:hAnsi="Times New Roman"/>
          <w:sz w:val="24"/>
          <w:szCs w:val="24"/>
        </w:rPr>
        <w:t>требованиям</w:t>
      </w:r>
      <w:proofErr w:type="gramEnd"/>
      <w:r w:rsidR="002C4656">
        <w:rPr>
          <w:rFonts w:ascii="Times New Roman" w:hAnsi="Times New Roman"/>
          <w:sz w:val="24"/>
          <w:szCs w:val="24"/>
        </w:rPr>
        <w:t xml:space="preserve"> ГОСТ серии 34</w:t>
      </w:r>
      <w:r w:rsidRPr="00404375">
        <w:rPr>
          <w:rFonts w:ascii="Times New Roman" w:hAnsi="Times New Roman"/>
          <w:sz w:val="24"/>
          <w:szCs w:val="24"/>
        </w:rPr>
        <w:t>.</w:t>
      </w:r>
    </w:p>
    <w:p w:rsidR="00527D25" w:rsidRPr="00404375" w:rsidRDefault="00527D25" w:rsidP="005424AF">
      <w:pPr>
        <w:jc w:val="both"/>
        <w:rPr>
          <w:rFonts w:ascii="Times New Roman" w:hAnsi="Times New Roman" w:cs="Times New Roman"/>
          <w:sz w:val="24"/>
          <w:szCs w:val="24"/>
        </w:rPr>
      </w:pPr>
      <w:r w:rsidRPr="00404375">
        <w:rPr>
          <w:rFonts w:ascii="Times New Roman" w:hAnsi="Times New Roman" w:cs="Times New Roman"/>
          <w:sz w:val="24"/>
          <w:szCs w:val="24"/>
        </w:rPr>
        <w:t>Во время работ не должно происходить простоев сервисов.</w:t>
      </w:r>
    </w:p>
    <w:p w:rsidR="004B108E" w:rsidRDefault="005126CC" w:rsidP="004725A8">
      <w:pPr>
        <w:autoSpaceDE/>
        <w:autoSpaceDN/>
        <w:adjustRightInd/>
        <w:rPr>
          <w:sz w:val="24"/>
          <w:szCs w:val="24"/>
        </w:rPr>
      </w:pPr>
      <w:r>
        <w:rPr>
          <w:rFonts w:ascii="Times New Roman" w:hAnsi="Times New Roman" w:cs="Times New Roman"/>
          <w:sz w:val="24"/>
          <w:szCs w:val="24"/>
        </w:rPr>
        <w:t xml:space="preserve"> </w:t>
      </w:r>
      <w:r w:rsidRPr="00DC5494">
        <w:rPr>
          <w:rFonts w:ascii="Times New Roman" w:hAnsi="Times New Roman" w:cs="Times New Roman"/>
          <w:sz w:val="24"/>
          <w:szCs w:val="24"/>
        </w:rPr>
        <w:t xml:space="preserve">   </w:t>
      </w:r>
    </w:p>
    <w:p w:rsidR="00761712" w:rsidRPr="00761712" w:rsidRDefault="00CD00BA" w:rsidP="00663C9A">
      <w:pPr>
        <w:pStyle w:val="a4"/>
        <w:numPr>
          <w:ilvl w:val="0"/>
          <w:numId w:val="13"/>
        </w:numPr>
        <w:suppressAutoHyphens/>
        <w:ind w:left="782" w:hanging="357"/>
        <w:jc w:val="both"/>
        <w:rPr>
          <w:rFonts w:ascii="Times New Roman" w:hAnsi="Times New Roman"/>
          <w:sz w:val="24"/>
        </w:rPr>
      </w:pPr>
      <w:r w:rsidRPr="00761712">
        <w:rPr>
          <w:rFonts w:ascii="Times New Roman" w:hAnsi="Times New Roman"/>
          <w:sz w:val="24"/>
          <w:szCs w:val="24"/>
        </w:rPr>
        <w:t>Предлагаемая продукция должна быть оригинальной продукцией производителя и не иметь дефектов, связанных с разработкой и качеством изготовления.</w:t>
      </w:r>
      <w:r w:rsidRPr="00761712">
        <w:rPr>
          <w:rFonts w:ascii="Times New Roman" w:hAnsi="Times New Roman"/>
          <w:sz w:val="24"/>
        </w:rPr>
        <w:t xml:space="preserve"> </w:t>
      </w:r>
    </w:p>
    <w:p w:rsidR="004B108E" w:rsidRPr="00BD596E" w:rsidRDefault="00CD00BA" w:rsidP="00663C9A">
      <w:pPr>
        <w:pStyle w:val="a4"/>
        <w:numPr>
          <w:ilvl w:val="0"/>
          <w:numId w:val="13"/>
        </w:numPr>
        <w:suppressAutoHyphens/>
        <w:ind w:left="782" w:hanging="357"/>
        <w:jc w:val="both"/>
        <w:rPr>
          <w:rFonts w:ascii="Times New Roman" w:hAnsi="Times New Roman"/>
          <w:sz w:val="24"/>
        </w:rPr>
      </w:pPr>
      <w:r w:rsidRPr="00BD596E">
        <w:rPr>
          <w:rFonts w:ascii="Times New Roman" w:hAnsi="Times New Roman"/>
          <w:sz w:val="24"/>
        </w:rPr>
        <w:t>Наличие положительного опыта работы с предприятиями электроэнергетики по поставке аналогичной продукции.</w:t>
      </w:r>
    </w:p>
    <w:p w:rsidR="002A30EE" w:rsidRPr="00BD596E" w:rsidRDefault="002A30EE" w:rsidP="00663C9A">
      <w:pPr>
        <w:pStyle w:val="a4"/>
        <w:numPr>
          <w:ilvl w:val="0"/>
          <w:numId w:val="13"/>
        </w:numPr>
        <w:suppressAutoHyphens/>
        <w:ind w:left="782" w:hanging="357"/>
        <w:jc w:val="both"/>
        <w:rPr>
          <w:rFonts w:ascii="Times New Roman" w:hAnsi="Times New Roman"/>
          <w:sz w:val="24"/>
          <w:szCs w:val="24"/>
        </w:rPr>
      </w:pPr>
      <w:r w:rsidRPr="00BD596E">
        <w:rPr>
          <w:rFonts w:ascii="Times New Roman" w:hAnsi="Times New Roman"/>
          <w:spacing w:val="-3"/>
          <w:sz w:val="24"/>
          <w:szCs w:val="24"/>
        </w:rPr>
        <w:t>Работы</w:t>
      </w:r>
      <w:r w:rsidRPr="00BD596E">
        <w:rPr>
          <w:rFonts w:ascii="Times New Roman" w:hAnsi="Times New Roman"/>
          <w:sz w:val="24"/>
          <w:szCs w:val="24"/>
        </w:rPr>
        <w:t xml:space="preserve"> по </w:t>
      </w:r>
      <w:r w:rsidR="00C13E8D" w:rsidRPr="00BD596E">
        <w:rPr>
          <w:rFonts w:ascii="Times New Roman" w:hAnsi="Times New Roman"/>
          <w:sz w:val="24"/>
          <w:szCs w:val="24"/>
        </w:rPr>
        <w:t xml:space="preserve">созданию виртуальной среды </w:t>
      </w:r>
      <w:r w:rsidRPr="00BD596E">
        <w:rPr>
          <w:rFonts w:ascii="Times New Roman" w:hAnsi="Times New Roman"/>
          <w:sz w:val="24"/>
          <w:szCs w:val="24"/>
        </w:rPr>
        <w:t>должны производиться</w:t>
      </w:r>
      <w:r w:rsidR="0053571E" w:rsidRPr="00BD596E">
        <w:rPr>
          <w:rFonts w:ascii="Times New Roman" w:hAnsi="Times New Roman"/>
          <w:sz w:val="24"/>
          <w:szCs w:val="24"/>
        </w:rPr>
        <w:t xml:space="preserve"> с учетом следующих</w:t>
      </w:r>
      <w:r w:rsidR="00085D95" w:rsidRPr="00BD596E">
        <w:rPr>
          <w:rFonts w:ascii="Times New Roman" w:hAnsi="Times New Roman"/>
          <w:sz w:val="24"/>
          <w:szCs w:val="24"/>
        </w:rPr>
        <w:t xml:space="preserve"> требований</w:t>
      </w:r>
      <w:r w:rsidRPr="00BD596E">
        <w:rPr>
          <w:rFonts w:ascii="Times New Roman" w:hAnsi="Times New Roman"/>
          <w:sz w:val="24"/>
          <w:szCs w:val="24"/>
        </w:rPr>
        <w:t>:</w:t>
      </w:r>
    </w:p>
    <w:p w:rsidR="002A30EE" w:rsidRDefault="002A30EE" w:rsidP="005424AF">
      <w:pPr>
        <w:pStyle w:val="a4"/>
        <w:numPr>
          <w:ilvl w:val="1"/>
          <w:numId w:val="13"/>
        </w:numPr>
        <w:spacing w:before="60" w:after="60"/>
        <w:jc w:val="both"/>
        <w:rPr>
          <w:rFonts w:ascii="Times New Roman" w:hAnsi="Times New Roman"/>
          <w:sz w:val="24"/>
          <w:szCs w:val="24"/>
        </w:rPr>
      </w:pPr>
      <w:r>
        <w:rPr>
          <w:rFonts w:ascii="Times New Roman" w:hAnsi="Times New Roman"/>
          <w:sz w:val="24"/>
          <w:szCs w:val="24"/>
        </w:rPr>
        <w:t xml:space="preserve">Во время работ не должно происходить простоев сервисов заказчика. </w:t>
      </w:r>
    </w:p>
    <w:p w:rsidR="002A30EE" w:rsidRDefault="002A30EE" w:rsidP="005424AF">
      <w:pPr>
        <w:pStyle w:val="a4"/>
        <w:numPr>
          <w:ilvl w:val="1"/>
          <w:numId w:val="13"/>
        </w:numPr>
        <w:spacing w:before="60" w:after="60"/>
        <w:jc w:val="both"/>
        <w:rPr>
          <w:rFonts w:ascii="Times New Roman" w:hAnsi="Times New Roman"/>
          <w:sz w:val="24"/>
          <w:szCs w:val="24"/>
        </w:rPr>
      </w:pPr>
      <w:r>
        <w:rPr>
          <w:rFonts w:ascii="Times New Roman" w:hAnsi="Times New Roman"/>
          <w:sz w:val="24"/>
          <w:szCs w:val="24"/>
        </w:rPr>
        <w:t xml:space="preserve">Интеграция </w:t>
      </w:r>
      <w:r w:rsidR="009754E9">
        <w:rPr>
          <w:rFonts w:ascii="Times New Roman" w:hAnsi="Times New Roman"/>
          <w:sz w:val="24"/>
          <w:szCs w:val="24"/>
        </w:rPr>
        <w:t>программно</w:t>
      </w:r>
      <w:r w:rsidR="00C04732">
        <w:rPr>
          <w:rFonts w:ascii="Times New Roman" w:hAnsi="Times New Roman"/>
          <w:sz w:val="24"/>
          <w:szCs w:val="24"/>
        </w:rPr>
        <w:t>-</w:t>
      </w:r>
      <w:r w:rsidR="009754E9">
        <w:rPr>
          <w:rFonts w:ascii="Times New Roman" w:hAnsi="Times New Roman"/>
          <w:sz w:val="24"/>
          <w:szCs w:val="24"/>
        </w:rPr>
        <w:t>аппаратного комплекса</w:t>
      </w:r>
      <w:r>
        <w:rPr>
          <w:rFonts w:ascii="Times New Roman" w:hAnsi="Times New Roman"/>
          <w:sz w:val="24"/>
          <w:szCs w:val="24"/>
        </w:rPr>
        <w:t xml:space="preserve"> должна производиться с учетом существующей архитектуры </w:t>
      </w:r>
      <w:r w:rsidR="000A4CF4">
        <w:rPr>
          <w:rFonts w:ascii="Times New Roman" w:hAnsi="Times New Roman"/>
          <w:sz w:val="24"/>
          <w:szCs w:val="24"/>
        </w:rPr>
        <w:t>виртуальной среды</w:t>
      </w:r>
      <w:r>
        <w:rPr>
          <w:rFonts w:ascii="Times New Roman" w:hAnsi="Times New Roman"/>
          <w:sz w:val="24"/>
          <w:szCs w:val="24"/>
        </w:rPr>
        <w:t xml:space="preserve"> в части серверного оборудования, систем хранения данных, сетей </w:t>
      </w:r>
      <w:r w:rsidR="009754E9">
        <w:rPr>
          <w:rFonts w:ascii="Times New Roman" w:hAnsi="Times New Roman"/>
          <w:sz w:val="24"/>
          <w:szCs w:val="24"/>
        </w:rPr>
        <w:t>передачи данных.</w:t>
      </w:r>
    </w:p>
    <w:p w:rsidR="002A30EE" w:rsidRDefault="002A30EE" w:rsidP="005424AF">
      <w:pPr>
        <w:pStyle w:val="a4"/>
        <w:numPr>
          <w:ilvl w:val="1"/>
          <w:numId w:val="13"/>
        </w:numPr>
        <w:spacing w:before="60" w:after="60"/>
        <w:jc w:val="both"/>
        <w:rPr>
          <w:rFonts w:ascii="Times New Roman" w:hAnsi="Times New Roman"/>
          <w:sz w:val="24"/>
          <w:szCs w:val="24"/>
        </w:rPr>
      </w:pPr>
      <w:r>
        <w:rPr>
          <w:rFonts w:ascii="Times New Roman" w:hAnsi="Times New Roman"/>
          <w:sz w:val="24"/>
          <w:szCs w:val="24"/>
        </w:rPr>
        <w:t xml:space="preserve">Работы в части </w:t>
      </w:r>
      <w:r w:rsidR="009754E9">
        <w:rPr>
          <w:rFonts w:ascii="Times New Roman" w:hAnsi="Times New Roman"/>
          <w:sz w:val="24"/>
          <w:szCs w:val="24"/>
        </w:rPr>
        <w:t>интеграции</w:t>
      </w:r>
      <w:r>
        <w:rPr>
          <w:rFonts w:ascii="Times New Roman" w:hAnsi="Times New Roman"/>
          <w:sz w:val="24"/>
          <w:szCs w:val="24"/>
        </w:rPr>
        <w:t xml:space="preserve"> комплекса средств виртуализации должны проводиться с учетом обеспечения бесшовного перехода на поставляемые п</w:t>
      </w:r>
      <w:r w:rsidR="001A52BD">
        <w:rPr>
          <w:rFonts w:ascii="Times New Roman" w:hAnsi="Times New Roman"/>
          <w:sz w:val="24"/>
          <w:szCs w:val="24"/>
        </w:rPr>
        <w:t>рограммно-аппаратные средства</w:t>
      </w:r>
      <w:r w:rsidR="002F417E">
        <w:rPr>
          <w:rFonts w:ascii="Times New Roman" w:hAnsi="Times New Roman"/>
          <w:sz w:val="24"/>
          <w:szCs w:val="24"/>
        </w:rPr>
        <w:t xml:space="preserve"> и учитывать качество линий передачи данных</w:t>
      </w:r>
      <w:r w:rsidR="001A52BD">
        <w:rPr>
          <w:rFonts w:ascii="Times New Roman" w:hAnsi="Times New Roman"/>
          <w:sz w:val="24"/>
          <w:szCs w:val="24"/>
        </w:rPr>
        <w:t>.</w:t>
      </w:r>
    </w:p>
    <w:p w:rsidR="00EE2A04" w:rsidRPr="00203ECC" w:rsidRDefault="00EE2A04" w:rsidP="005424AF">
      <w:pPr>
        <w:pStyle w:val="a4"/>
        <w:numPr>
          <w:ilvl w:val="0"/>
          <w:numId w:val="13"/>
        </w:numPr>
        <w:spacing w:before="60" w:after="60"/>
        <w:jc w:val="both"/>
        <w:rPr>
          <w:rFonts w:ascii="Times New Roman" w:hAnsi="Times New Roman"/>
          <w:sz w:val="24"/>
          <w:szCs w:val="24"/>
        </w:rPr>
      </w:pPr>
      <w:r w:rsidRPr="00203ECC">
        <w:rPr>
          <w:rFonts w:ascii="Times New Roman" w:hAnsi="Times New Roman"/>
          <w:spacing w:val="-3"/>
          <w:sz w:val="24"/>
          <w:szCs w:val="24"/>
        </w:rPr>
        <w:t xml:space="preserve">В состав </w:t>
      </w:r>
      <w:r w:rsidRPr="00203ECC">
        <w:rPr>
          <w:rFonts w:ascii="Times New Roman" w:hAnsi="Times New Roman"/>
          <w:sz w:val="24"/>
          <w:szCs w:val="24"/>
        </w:rPr>
        <w:t xml:space="preserve">предложения участника должна входить </w:t>
      </w:r>
      <w:r w:rsidR="001562E6">
        <w:rPr>
          <w:rFonts w:ascii="Times New Roman" w:hAnsi="Times New Roman"/>
          <w:sz w:val="24"/>
          <w:szCs w:val="24"/>
        </w:rPr>
        <w:t>доставка комплексов</w:t>
      </w:r>
      <w:r w:rsidRPr="00203ECC">
        <w:rPr>
          <w:rFonts w:ascii="Times New Roman" w:hAnsi="Times New Roman"/>
          <w:sz w:val="24"/>
          <w:szCs w:val="24"/>
        </w:rPr>
        <w:t xml:space="preserve"> на объекты:</w:t>
      </w:r>
    </w:p>
    <w:p w:rsidR="00EE2A04" w:rsidRPr="00D916B1" w:rsidRDefault="00EE2A04" w:rsidP="00A411B6">
      <w:pPr>
        <w:pStyle w:val="a4"/>
        <w:numPr>
          <w:ilvl w:val="0"/>
          <w:numId w:val="9"/>
        </w:numPr>
        <w:spacing w:before="60" w:after="60"/>
        <w:rPr>
          <w:rFonts w:ascii="Times New Roman" w:hAnsi="Times New Roman"/>
          <w:sz w:val="24"/>
          <w:szCs w:val="24"/>
        </w:rPr>
      </w:pPr>
      <w:r w:rsidRPr="00D916B1">
        <w:rPr>
          <w:rFonts w:ascii="Times New Roman" w:hAnsi="Times New Roman"/>
          <w:sz w:val="24"/>
          <w:szCs w:val="24"/>
        </w:rPr>
        <w:t>Филиал "Невский"</w:t>
      </w:r>
    </w:p>
    <w:p w:rsidR="00EE2A04" w:rsidRPr="00D916B1" w:rsidRDefault="00D916B1" w:rsidP="00A411B6">
      <w:pPr>
        <w:pStyle w:val="a4"/>
        <w:numPr>
          <w:ilvl w:val="0"/>
          <w:numId w:val="10"/>
        </w:numPr>
        <w:spacing w:before="60" w:after="60"/>
        <w:ind w:left="1560" w:hanging="567"/>
        <w:rPr>
          <w:rFonts w:ascii="Times New Roman" w:hAnsi="Times New Roman"/>
          <w:sz w:val="24"/>
          <w:szCs w:val="24"/>
        </w:rPr>
      </w:pPr>
      <w:r w:rsidRPr="00D916B1">
        <w:rPr>
          <w:rFonts w:ascii="Times New Roman" w:hAnsi="Times New Roman"/>
          <w:sz w:val="24"/>
          <w:szCs w:val="24"/>
        </w:rPr>
        <w:t xml:space="preserve">ТЭЦ1 </w:t>
      </w:r>
    </w:p>
    <w:p w:rsidR="00EE2A04" w:rsidRPr="00D916B1" w:rsidRDefault="00EE2A04" w:rsidP="00A411B6">
      <w:pPr>
        <w:pStyle w:val="a4"/>
        <w:numPr>
          <w:ilvl w:val="0"/>
          <w:numId w:val="10"/>
        </w:numPr>
        <w:spacing w:before="60" w:after="60"/>
        <w:ind w:left="1560" w:hanging="567"/>
        <w:rPr>
          <w:rFonts w:ascii="Times New Roman" w:hAnsi="Times New Roman"/>
          <w:sz w:val="24"/>
          <w:szCs w:val="24"/>
        </w:rPr>
      </w:pPr>
      <w:r w:rsidRPr="00D916B1">
        <w:rPr>
          <w:rFonts w:ascii="Times New Roman" w:hAnsi="Times New Roman"/>
          <w:sz w:val="24"/>
          <w:szCs w:val="24"/>
        </w:rPr>
        <w:t xml:space="preserve">ТЭЦ2 </w:t>
      </w:r>
    </w:p>
    <w:p w:rsidR="00EE2A04" w:rsidRPr="00D916B1" w:rsidRDefault="00EE2A04" w:rsidP="00A411B6">
      <w:pPr>
        <w:pStyle w:val="a4"/>
        <w:numPr>
          <w:ilvl w:val="0"/>
          <w:numId w:val="10"/>
        </w:numPr>
        <w:spacing w:before="60" w:after="60"/>
        <w:ind w:left="1560" w:hanging="567"/>
        <w:rPr>
          <w:rFonts w:ascii="Times New Roman" w:hAnsi="Times New Roman"/>
          <w:sz w:val="24"/>
          <w:szCs w:val="24"/>
        </w:rPr>
      </w:pPr>
      <w:r w:rsidRPr="00D916B1">
        <w:rPr>
          <w:rFonts w:ascii="Times New Roman" w:hAnsi="Times New Roman"/>
          <w:sz w:val="24"/>
          <w:szCs w:val="24"/>
        </w:rPr>
        <w:t xml:space="preserve">ТЭЦ5 </w:t>
      </w:r>
    </w:p>
    <w:p w:rsidR="00EE2A04" w:rsidRPr="00D916B1" w:rsidRDefault="00EE2A04" w:rsidP="00A411B6">
      <w:pPr>
        <w:pStyle w:val="a4"/>
        <w:numPr>
          <w:ilvl w:val="0"/>
          <w:numId w:val="10"/>
        </w:numPr>
        <w:spacing w:before="60" w:after="60"/>
        <w:ind w:left="1560" w:hanging="567"/>
        <w:rPr>
          <w:rFonts w:ascii="Times New Roman" w:hAnsi="Times New Roman"/>
          <w:sz w:val="24"/>
          <w:szCs w:val="24"/>
        </w:rPr>
      </w:pPr>
      <w:r w:rsidRPr="00D916B1">
        <w:rPr>
          <w:rFonts w:ascii="Times New Roman" w:hAnsi="Times New Roman"/>
          <w:sz w:val="24"/>
          <w:szCs w:val="24"/>
        </w:rPr>
        <w:t xml:space="preserve">ТЭЦ7 </w:t>
      </w:r>
    </w:p>
    <w:p w:rsidR="00EE2A04" w:rsidRPr="00D916B1" w:rsidRDefault="00EE2A04" w:rsidP="00A411B6">
      <w:pPr>
        <w:pStyle w:val="a4"/>
        <w:numPr>
          <w:ilvl w:val="0"/>
          <w:numId w:val="10"/>
        </w:numPr>
        <w:spacing w:before="60" w:after="60"/>
        <w:ind w:left="1560" w:hanging="567"/>
        <w:rPr>
          <w:rFonts w:ascii="Times New Roman" w:hAnsi="Times New Roman"/>
          <w:sz w:val="24"/>
          <w:szCs w:val="24"/>
        </w:rPr>
      </w:pPr>
      <w:r w:rsidRPr="00D916B1">
        <w:rPr>
          <w:rFonts w:ascii="Times New Roman" w:hAnsi="Times New Roman"/>
          <w:sz w:val="24"/>
          <w:szCs w:val="24"/>
        </w:rPr>
        <w:t>ТЭЦ14</w:t>
      </w:r>
    </w:p>
    <w:p w:rsidR="00EE2A04" w:rsidRPr="00D916B1" w:rsidRDefault="00EE2A04" w:rsidP="00A411B6">
      <w:pPr>
        <w:pStyle w:val="a4"/>
        <w:numPr>
          <w:ilvl w:val="0"/>
          <w:numId w:val="10"/>
        </w:numPr>
        <w:spacing w:before="60" w:after="60"/>
        <w:ind w:left="1560" w:hanging="567"/>
        <w:rPr>
          <w:rFonts w:ascii="Times New Roman" w:hAnsi="Times New Roman"/>
          <w:sz w:val="24"/>
          <w:szCs w:val="24"/>
        </w:rPr>
      </w:pPr>
      <w:r w:rsidRPr="00D916B1">
        <w:rPr>
          <w:rFonts w:ascii="Times New Roman" w:hAnsi="Times New Roman"/>
          <w:sz w:val="24"/>
          <w:szCs w:val="24"/>
        </w:rPr>
        <w:t>ТЭЦ15</w:t>
      </w:r>
    </w:p>
    <w:p w:rsidR="00EE2A04" w:rsidRPr="00D916B1" w:rsidRDefault="00EE2A04" w:rsidP="00A411B6">
      <w:pPr>
        <w:pStyle w:val="a4"/>
        <w:numPr>
          <w:ilvl w:val="0"/>
          <w:numId w:val="10"/>
        </w:numPr>
        <w:spacing w:before="60" w:after="60"/>
        <w:ind w:left="1560" w:hanging="567"/>
        <w:rPr>
          <w:rFonts w:ascii="Times New Roman" w:hAnsi="Times New Roman"/>
          <w:sz w:val="24"/>
          <w:szCs w:val="24"/>
        </w:rPr>
      </w:pPr>
      <w:r w:rsidRPr="00D916B1">
        <w:rPr>
          <w:rFonts w:ascii="Times New Roman" w:hAnsi="Times New Roman"/>
          <w:sz w:val="24"/>
          <w:szCs w:val="24"/>
        </w:rPr>
        <w:t>ТЭЦ17</w:t>
      </w:r>
    </w:p>
    <w:p w:rsidR="00EE2A04" w:rsidRPr="00D916B1" w:rsidRDefault="00EE2A04" w:rsidP="00A411B6">
      <w:pPr>
        <w:pStyle w:val="a4"/>
        <w:numPr>
          <w:ilvl w:val="0"/>
          <w:numId w:val="10"/>
        </w:numPr>
        <w:spacing w:before="60" w:after="60"/>
        <w:ind w:left="1560" w:hanging="567"/>
        <w:rPr>
          <w:rFonts w:ascii="Times New Roman" w:hAnsi="Times New Roman"/>
          <w:sz w:val="24"/>
          <w:szCs w:val="24"/>
        </w:rPr>
      </w:pPr>
      <w:r w:rsidRPr="00D916B1">
        <w:rPr>
          <w:rFonts w:ascii="Times New Roman" w:hAnsi="Times New Roman"/>
          <w:sz w:val="24"/>
          <w:szCs w:val="24"/>
        </w:rPr>
        <w:t>ТЭЦ21</w:t>
      </w:r>
    </w:p>
    <w:p w:rsidR="00EE2A04" w:rsidRPr="00D916B1" w:rsidRDefault="00EE2A04" w:rsidP="00A411B6">
      <w:pPr>
        <w:pStyle w:val="a4"/>
        <w:numPr>
          <w:ilvl w:val="0"/>
          <w:numId w:val="10"/>
        </w:numPr>
        <w:spacing w:before="60" w:after="60"/>
        <w:ind w:left="1560" w:hanging="567"/>
        <w:rPr>
          <w:rFonts w:ascii="Times New Roman" w:hAnsi="Times New Roman"/>
          <w:sz w:val="24"/>
          <w:szCs w:val="24"/>
        </w:rPr>
      </w:pPr>
      <w:r w:rsidRPr="00D916B1">
        <w:rPr>
          <w:rFonts w:ascii="Times New Roman" w:hAnsi="Times New Roman"/>
          <w:sz w:val="24"/>
          <w:szCs w:val="24"/>
        </w:rPr>
        <w:t>ТЭЦ22</w:t>
      </w:r>
    </w:p>
    <w:p w:rsidR="00EE2A04" w:rsidRPr="00D916B1" w:rsidRDefault="00EE2A04" w:rsidP="00A411B6">
      <w:pPr>
        <w:pStyle w:val="a4"/>
        <w:numPr>
          <w:ilvl w:val="0"/>
          <w:numId w:val="10"/>
        </w:numPr>
        <w:spacing w:before="60" w:after="60"/>
        <w:ind w:left="1560" w:hanging="567"/>
        <w:rPr>
          <w:rFonts w:ascii="Times New Roman" w:hAnsi="Times New Roman"/>
          <w:sz w:val="24"/>
          <w:szCs w:val="24"/>
        </w:rPr>
      </w:pPr>
      <w:r w:rsidRPr="00D916B1">
        <w:rPr>
          <w:rFonts w:ascii="Times New Roman" w:hAnsi="Times New Roman"/>
          <w:sz w:val="24"/>
          <w:szCs w:val="24"/>
        </w:rPr>
        <w:t xml:space="preserve">ГЭС6 </w:t>
      </w:r>
    </w:p>
    <w:p w:rsidR="00EE2A04" w:rsidRPr="00D916B1" w:rsidRDefault="00EE2A04" w:rsidP="00A411B6">
      <w:pPr>
        <w:pStyle w:val="a4"/>
        <w:numPr>
          <w:ilvl w:val="0"/>
          <w:numId w:val="10"/>
        </w:numPr>
        <w:spacing w:before="60" w:after="60"/>
        <w:ind w:left="1560" w:hanging="567"/>
        <w:rPr>
          <w:rFonts w:ascii="Times New Roman" w:hAnsi="Times New Roman"/>
          <w:sz w:val="24"/>
          <w:szCs w:val="24"/>
        </w:rPr>
      </w:pPr>
      <w:r w:rsidRPr="00D916B1">
        <w:rPr>
          <w:rFonts w:ascii="Times New Roman" w:hAnsi="Times New Roman"/>
          <w:sz w:val="24"/>
          <w:szCs w:val="24"/>
        </w:rPr>
        <w:t>ГЭС13</w:t>
      </w:r>
    </w:p>
    <w:p w:rsidR="00EE2A04" w:rsidRPr="00D916B1" w:rsidRDefault="00EE2A04" w:rsidP="00A411B6">
      <w:pPr>
        <w:pStyle w:val="a4"/>
        <w:numPr>
          <w:ilvl w:val="0"/>
          <w:numId w:val="10"/>
        </w:numPr>
        <w:spacing w:before="60" w:after="60"/>
        <w:ind w:left="1560" w:hanging="567"/>
        <w:rPr>
          <w:rFonts w:ascii="Times New Roman" w:hAnsi="Times New Roman"/>
          <w:sz w:val="24"/>
          <w:szCs w:val="24"/>
        </w:rPr>
      </w:pPr>
      <w:r w:rsidRPr="00D916B1">
        <w:rPr>
          <w:rFonts w:ascii="Times New Roman" w:hAnsi="Times New Roman"/>
          <w:sz w:val="24"/>
          <w:szCs w:val="24"/>
        </w:rPr>
        <w:t>Каскад ГЭС1</w:t>
      </w:r>
    </w:p>
    <w:p w:rsidR="00EE2A04" w:rsidRPr="00D916B1" w:rsidRDefault="00EE2A04" w:rsidP="00A411B6">
      <w:pPr>
        <w:pStyle w:val="a4"/>
        <w:numPr>
          <w:ilvl w:val="0"/>
          <w:numId w:val="10"/>
        </w:numPr>
        <w:spacing w:before="60" w:after="60"/>
        <w:ind w:left="1560" w:hanging="567"/>
        <w:rPr>
          <w:rFonts w:ascii="Times New Roman" w:hAnsi="Times New Roman"/>
          <w:sz w:val="24"/>
          <w:szCs w:val="24"/>
        </w:rPr>
      </w:pPr>
      <w:r w:rsidRPr="00D916B1">
        <w:rPr>
          <w:rFonts w:ascii="Times New Roman" w:hAnsi="Times New Roman"/>
          <w:sz w:val="24"/>
          <w:szCs w:val="24"/>
        </w:rPr>
        <w:t>Каскад ГЭС2</w:t>
      </w:r>
    </w:p>
    <w:p w:rsidR="00EE2A04" w:rsidRPr="00D916B1" w:rsidRDefault="00EE2A04" w:rsidP="00A411B6">
      <w:pPr>
        <w:pStyle w:val="a4"/>
        <w:numPr>
          <w:ilvl w:val="0"/>
          <w:numId w:val="10"/>
        </w:numPr>
        <w:spacing w:before="60"/>
        <w:ind w:left="1560" w:hanging="567"/>
        <w:rPr>
          <w:rFonts w:ascii="Times New Roman" w:hAnsi="Times New Roman"/>
          <w:sz w:val="24"/>
        </w:rPr>
      </w:pPr>
      <w:r w:rsidRPr="00D916B1">
        <w:rPr>
          <w:rFonts w:ascii="Times New Roman" w:hAnsi="Times New Roman"/>
          <w:sz w:val="24"/>
          <w:szCs w:val="24"/>
        </w:rPr>
        <w:t xml:space="preserve">Управление ТГК-1 </w:t>
      </w:r>
    </w:p>
    <w:p w:rsidR="00EE2A04" w:rsidRPr="00D173DB" w:rsidRDefault="00EE2A04" w:rsidP="00A411B6">
      <w:pPr>
        <w:pStyle w:val="a4"/>
        <w:numPr>
          <w:ilvl w:val="0"/>
          <w:numId w:val="9"/>
        </w:numPr>
        <w:spacing w:before="60"/>
        <w:rPr>
          <w:rFonts w:ascii="Times New Roman" w:hAnsi="Times New Roman"/>
          <w:sz w:val="24"/>
        </w:rPr>
      </w:pPr>
      <w:r w:rsidRPr="00D173DB">
        <w:rPr>
          <w:rFonts w:ascii="Times New Roman" w:hAnsi="Times New Roman"/>
          <w:sz w:val="24"/>
        </w:rPr>
        <w:t xml:space="preserve">Филиал </w:t>
      </w:r>
      <w:r w:rsidR="006E755E">
        <w:rPr>
          <w:rFonts w:ascii="Times New Roman" w:hAnsi="Times New Roman"/>
          <w:sz w:val="24"/>
          <w:lang w:val="en-US"/>
        </w:rPr>
        <w:t>“</w:t>
      </w:r>
      <w:r w:rsidR="00D916B1">
        <w:rPr>
          <w:rFonts w:ascii="Times New Roman" w:hAnsi="Times New Roman"/>
          <w:sz w:val="24"/>
        </w:rPr>
        <w:t>Кольский</w:t>
      </w:r>
      <w:r w:rsidR="006E755E">
        <w:rPr>
          <w:rFonts w:ascii="Times New Roman" w:hAnsi="Times New Roman"/>
          <w:sz w:val="24"/>
          <w:lang w:val="en-US"/>
        </w:rPr>
        <w:t>”</w:t>
      </w:r>
    </w:p>
    <w:p w:rsidR="00BA4C7A" w:rsidRPr="00D916B1" w:rsidRDefault="00D916B1" w:rsidP="00A411B6">
      <w:pPr>
        <w:pStyle w:val="a4"/>
        <w:numPr>
          <w:ilvl w:val="0"/>
          <w:numId w:val="9"/>
        </w:numPr>
        <w:suppressAutoHyphens/>
        <w:spacing w:line="216" w:lineRule="auto"/>
        <w:jc w:val="both"/>
        <w:rPr>
          <w:rFonts w:ascii="Times New Roman" w:hAnsi="Times New Roman"/>
          <w:sz w:val="24"/>
        </w:rPr>
      </w:pPr>
      <w:r>
        <w:rPr>
          <w:rFonts w:ascii="Times New Roman" w:hAnsi="Times New Roman"/>
          <w:sz w:val="24"/>
          <w:szCs w:val="24"/>
        </w:rPr>
        <w:t xml:space="preserve">Филиал </w:t>
      </w:r>
      <w:r w:rsidR="006E755E">
        <w:rPr>
          <w:rFonts w:ascii="Times New Roman" w:hAnsi="Times New Roman"/>
          <w:sz w:val="24"/>
          <w:szCs w:val="24"/>
          <w:lang w:val="en-US"/>
        </w:rPr>
        <w:t>“</w:t>
      </w:r>
      <w:r>
        <w:rPr>
          <w:rFonts w:ascii="Times New Roman" w:hAnsi="Times New Roman"/>
          <w:sz w:val="24"/>
          <w:szCs w:val="24"/>
        </w:rPr>
        <w:t>Карельский</w:t>
      </w:r>
      <w:r w:rsidR="006E755E">
        <w:rPr>
          <w:rFonts w:ascii="Times New Roman" w:hAnsi="Times New Roman"/>
          <w:sz w:val="24"/>
          <w:szCs w:val="24"/>
          <w:lang w:val="en-US"/>
        </w:rPr>
        <w:t>”</w:t>
      </w:r>
    </w:p>
    <w:p w:rsidR="00CD00BA" w:rsidRPr="0013303B" w:rsidRDefault="00CD00BA" w:rsidP="00CD00BA">
      <w:pPr>
        <w:widowControl/>
        <w:suppressAutoHyphens/>
        <w:autoSpaceDE/>
        <w:autoSpaceDN/>
        <w:adjustRightInd/>
        <w:spacing w:line="216" w:lineRule="auto"/>
        <w:jc w:val="both"/>
        <w:rPr>
          <w:rFonts w:ascii="Times New Roman" w:hAnsi="Times New Roman" w:cs="Times New Roman"/>
          <w:b/>
          <w:sz w:val="24"/>
          <w:szCs w:val="24"/>
        </w:rPr>
      </w:pPr>
    </w:p>
    <w:p w:rsidR="00CD00BA" w:rsidRPr="0013303B" w:rsidRDefault="0052415A" w:rsidP="0067025A">
      <w:pPr>
        <w:pStyle w:val="a4"/>
        <w:suppressAutoHyphens/>
        <w:spacing w:line="216" w:lineRule="auto"/>
        <w:ind w:left="0"/>
        <w:jc w:val="both"/>
        <w:rPr>
          <w:rFonts w:ascii="Times New Roman" w:hAnsi="Times New Roman"/>
          <w:b/>
          <w:sz w:val="24"/>
          <w:szCs w:val="24"/>
        </w:rPr>
      </w:pPr>
      <w:r>
        <w:rPr>
          <w:rFonts w:ascii="Times New Roman" w:hAnsi="Times New Roman"/>
          <w:b/>
          <w:sz w:val="24"/>
          <w:szCs w:val="24"/>
        </w:rPr>
        <w:t>4</w:t>
      </w:r>
      <w:r w:rsidR="0067025A" w:rsidRPr="0067025A">
        <w:rPr>
          <w:rFonts w:ascii="Times New Roman" w:hAnsi="Times New Roman"/>
          <w:b/>
          <w:sz w:val="24"/>
          <w:szCs w:val="24"/>
        </w:rPr>
        <w:t>.2</w:t>
      </w:r>
      <w:r w:rsidR="0067025A" w:rsidRPr="0067025A">
        <w:rPr>
          <w:rFonts w:ascii="Times New Roman" w:hAnsi="Times New Roman"/>
          <w:b/>
          <w:sz w:val="24"/>
          <w:szCs w:val="24"/>
        </w:rPr>
        <w:tab/>
      </w:r>
      <w:r w:rsidR="00CD00BA" w:rsidRPr="0013303B">
        <w:rPr>
          <w:rFonts w:ascii="Times New Roman" w:hAnsi="Times New Roman"/>
          <w:b/>
          <w:sz w:val="24"/>
          <w:szCs w:val="24"/>
        </w:rPr>
        <w:t>Требования к подрядной организации:</w:t>
      </w:r>
    </w:p>
    <w:p w:rsidR="00CD00BA" w:rsidRPr="0013303B" w:rsidRDefault="0052415A" w:rsidP="00CD00BA">
      <w:pPr>
        <w:suppressAutoHyphens/>
        <w:spacing w:line="216" w:lineRule="auto"/>
        <w:jc w:val="both"/>
        <w:rPr>
          <w:rFonts w:ascii="Times New Roman" w:hAnsi="Times New Roman"/>
          <w:b/>
          <w:sz w:val="24"/>
          <w:szCs w:val="24"/>
        </w:rPr>
      </w:pPr>
      <w:r>
        <w:rPr>
          <w:rFonts w:ascii="Times New Roman" w:hAnsi="Times New Roman"/>
          <w:b/>
          <w:sz w:val="24"/>
          <w:szCs w:val="24"/>
        </w:rPr>
        <w:t>4</w:t>
      </w:r>
      <w:r w:rsidR="00CD00BA" w:rsidRPr="0013303B">
        <w:rPr>
          <w:rFonts w:ascii="Times New Roman" w:hAnsi="Times New Roman"/>
          <w:b/>
          <w:sz w:val="24"/>
          <w:szCs w:val="24"/>
        </w:rPr>
        <w:t>.2.1. Общие требования</w:t>
      </w:r>
      <w:bookmarkEnd w:id="6"/>
      <w:bookmarkEnd w:id="7"/>
      <w:bookmarkEnd w:id="8"/>
      <w:bookmarkEnd w:id="9"/>
      <w:bookmarkEnd w:id="10"/>
      <w:r w:rsidR="00CD00BA" w:rsidRPr="0013303B">
        <w:rPr>
          <w:rFonts w:ascii="Times New Roman" w:hAnsi="Times New Roman"/>
          <w:b/>
          <w:sz w:val="24"/>
          <w:szCs w:val="24"/>
        </w:rPr>
        <w:t>:</w:t>
      </w:r>
    </w:p>
    <w:p w:rsidR="00CD00BA" w:rsidRPr="0013303B" w:rsidRDefault="00CD00BA" w:rsidP="00CD00BA">
      <w:pPr>
        <w:widowControl/>
        <w:suppressAutoHyphens/>
        <w:autoSpaceDE/>
        <w:autoSpaceDN/>
        <w:adjustRightInd/>
        <w:spacing w:line="216" w:lineRule="auto"/>
        <w:jc w:val="both"/>
        <w:rPr>
          <w:rFonts w:ascii="Times New Roman" w:hAnsi="Times New Roman" w:cs="Times New Roman"/>
          <w:b/>
          <w:sz w:val="24"/>
          <w:szCs w:val="24"/>
        </w:rPr>
      </w:pPr>
    </w:p>
    <w:p w:rsidR="005922C9" w:rsidRPr="007372C4" w:rsidRDefault="005922C9" w:rsidP="005922C9">
      <w:pPr>
        <w:widowControl/>
        <w:autoSpaceDE/>
        <w:autoSpaceDN/>
        <w:adjustRightInd/>
        <w:rPr>
          <w:rFonts w:ascii="Times New Roman" w:hAnsi="Times New Roman" w:cs="Times New Roman"/>
          <w:sz w:val="24"/>
          <w:szCs w:val="24"/>
        </w:rPr>
      </w:pPr>
      <w:r>
        <w:rPr>
          <w:rFonts w:ascii="Times New Roman" w:hAnsi="Times New Roman" w:cs="Times New Roman"/>
          <w:sz w:val="22"/>
          <w:szCs w:val="22"/>
        </w:rPr>
        <w:lastRenderedPageBreak/>
        <w:t>4</w:t>
      </w:r>
      <w:r w:rsidRPr="00295F14">
        <w:rPr>
          <w:rFonts w:ascii="Times New Roman" w:hAnsi="Times New Roman" w:cs="Times New Roman"/>
          <w:sz w:val="22"/>
          <w:szCs w:val="22"/>
        </w:rPr>
        <w:t xml:space="preserve">.2.1.1. </w:t>
      </w:r>
      <w:r w:rsidR="007372C4" w:rsidRPr="007372C4">
        <w:rPr>
          <w:rFonts w:ascii="Times New Roman" w:hAnsi="Times New Roman" w:cs="Times New Roman"/>
          <w:sz w:val="24"/>
          <w:szCs w:val="24"/>
        </w:rPr>
        <w:t>Желательно н</w:t>
      </w:r>
      <w:r w:rsidRPr="007372C4">
        <w:rPr>
          <w:rFonts w:ascii="Times New Roman" w:hAnsi="Times New Roman" w:cs="Times New Roman"/>
          <w:sz w:val="24"/>
          <w:szCs w:val="24"/>
        </w:rPr>
        <w:t>аличие положительного опыта работы в группе компаний «</w:t>
      </w:r>
      <w:proofErr w:type="gramStart"/>
      <w:r w:rsidRPr="007372C4">
        <w:rPr>
          <w:rFonts w:ascii="Times New Roman" w:hAnsi="Times New Roman" w:cs="Times New Roman"/>
          <w:sz w:val="24"/>
          <w:szCs w:val="24"/>
        </w:rPr>
        <w:t>Газпром»  по</w:t>
      </w:r>
      <w:proofErr w:type="gramEnd"/>
      <w:r w:rsidRPr="007372C4">
        <w:rPr>
          <w:rFonts w:ascii="Times New Roman" w:hAnsi="Times New Roman" w:cs="Times New Roman"/>
          <w:sz w:val="24"/>
          <w:szCs w:val="24"/>
        </w:rPr>
        <w:t xml:space="preserve"> реализации аналогичных проектов.</w:t>
      </w:r>
    </w:p>
    <w:p w:rsidR="005922C9" w:rsidRPr="00027A53" w:rsidRDefault="005922C9" w:rsidP="005922C9">
      <w:pPr>
        <w:widowControl/>
        <w:autoSpaceDE/>
        <w:autoSpaceDN/>
        <w:adjustRightInd/>
        <w:jc w:val="both"/>
        <w:rPr>
          <w:rFonts w:ascii="Times New Roman" w:hAnsi="Times New Roman" w:cs="Times New Roman"/>
          <w:color w:val="000000"/>
          <w:sz w:val="24"/>
          <w:szCs w:val="22"/>
        </w:rPr>
      </w:pPr>
      <w:r w:rsidRPr="00507E80">
        <w:rPr>
          <w:rFonts w:ascii="Times New Roman" w:hAnsi="Times New Roman"/>
          <w:sz w:val="24"/>
          <w:szCs w:val="24"/>
        </w:rPr>
        <w:t xml:space="preserve">4.2.1.2. Наличие партнерского статуса компаний </w:t>
      </w:r>
      <w:r w:rsidRPr="00507E80">
        <w:rPr>
          <w:rFonts w:ascii="Times New Roman" w:hAnsi="Times New Roman"/>
          <w:sz w:val="24"/>
          <w:szCs w:val="24"/>
          <w:lang w:val="en-US"/>
        </w:rPr>
        <w:t>EMC</w:t>
      </w:r>
      <w:r w:rsidRPr="00507E80">
        <w:rPr>
          <w:rFonts w:ascii="Times New Roman" w:hAnsi="Times New Roman"/>
          <w:sz w:val="24"/>
          <w:szCs w:val="24"/>
        </w:rPr>
        <w:t xml:space="preserve"> </w:t>
      </w:r>
      <w:r w:rsidRPr="00507E80">
        <w:rPr>
          <w:rFonts w:ascii="Times New Roman" w:hAnsi="Times New Roman"/>
          <w:sz w:val="24"/>
          <w:szCs w:val="24"/>
          <w:lang w:val="en-US"/>
        </w:rPr>
        <w:t>Corporation</w:t>
      </w:r>
      <w:r w:rsidRPr="00507E80">
        <w:rPr>
          <w:rFonts w:ascii="Times New Roman" w:hAnsi="Times New Roman"/>
          <w:sz w:val="24"/>
          <w:szCs w:val="24"/>
        </w:rPr>
        <w:t xml:space="preserve">, </w:t>
      </w:r>
      <w:proofErr w:type="spellStart"/>
      <w:r w:rsidRPr="00507E80">
        <w:rPr>
          <w:rFonts w:ascii="Times New Roman" w:hAnsi="Times New Roman"/>
          <w:sz w:val="24"/>
          <w:szCs w:val="24"/>
        </w:rPr>
        <w:t>VmWare</w:t>
      </w:r>
      <w:proofErr w:type="spellEnd"/>
      <w:r>
        <w:rPr>
          <w:rFonts w:ascii="Times New Roman" w:hAnsi="Times New Roman"/>
          <w:sz w:val="24"/>
          <w:szCs w:val="24"/>
        </w:rPr>
        <w:t>.</w:t>
      </w:r>
      <w:r w:rsidRPr="00650D7F">
        <w:rPr>
          <w:rFonts w:ascii="Times New Roman" w:hAnsi="Times New Roman" w:cs="Times New Roman"/>
          <w:color w:val="000000"/>
          <w:sz w:val="24"/>
          <w:szCs w:val="22"/>
        </w:rPr>
        <w:t xml:space="preserve"> </w:t>
      </w:r>
      <w:r>
        <w:rPr>
          <w:rFonts w:ascii="Times New Roman" w:hAnsi="Times New Roman" w:cs="Times New Roman"/>
          <w:color w:val="000000"/>
          <w:sz w:val="24"/>
          <w:szCs w:val="22"/>
        </w:rPr>
        <w:t xml:space="preserve">В своей заявке участник должен представить сертификат, подтверждающий партнерство с </w:t>
      </w:r>
      <w:r w:rsidRPr="00883182">
        <w:rPr>
          <w:rFonts w:ascii="Times New Roman" w:hAnsi="Times New Roman" w:cs="Times New Roman"/>
          <w:color w:val="000000"/>
          <w:sz w:val="24"/>
          <w:szCs w:val="22"/>
        </w:rPr>
        <w:t>компани</w:t>
      </w:r>
      <w:r>
        <w:rPr>
          <w:rFonts w:ascii="Times New Roman" w:hAnsi="Times New Roman" w:cs="Times New Roman"/>
          <w:color w:val="000000"/>
          <w:sz w:val="24"/>
          <w:szCs w:val="22"/>
        </w:rPr>
        <w:t>ей</w:t>
      </w:r>
      <w:r w:rsidRPr="00883182">
        <w:rPr>
          <w:rFonts w:ascii="Times New Roman" w:hAnsi="Times New Roman" w:cs="Times New Roman"/>
          <w:color w:val="000000"/>
          <w:sz w:val="24"/>
          <w:szCs w:val="22"/>
        </w:rPr>
        <w:t xml:space="preserve"> </w:t>
      </w:r>
      <w:r w:rsidRPr="00883182">
        <w:rPr>
          <w:rFonts w:ascii="Times New Roman" w:hAnsi="Times New Roman" w:cs="Times New Roman"/>
          <w:color w:val="000000"/>
          <w:sz w:val="24"/>
          <w:szCs w:val="22"/>
          <w:lang w:val="en-US"/>
        </w:rPr>
        <w:t>EMC</w:t>
      </w:r>
      <w:r w:rsidRPr="00883182">
        <w:rPr>
          <w:rFonts w:ascii="Times New Roman" w:hAnsi="Times New Roman" w:cs="Times New Roman"/>
          <w:color w:val="000000"/>
          <w:sz w:val="24"/>
          <w:szCs w:val="22"/>
        </w:rPr>
        <w:t xml:space="preserve"> </w:t>
      </w:r>
      <w:r w:rsidRPr="00883182">
        <w:rPr>
          <w:rFonts w:ascii="Times New Roman" w:hAnsi="Times New Roman" w:cs="Times New Roman"/>
          <w:color w:val="000000"/>
          <w:sz w:val="24"/>
          <w:szCs w:val="22"/>
          <w:lang w:val="en-US"/>
        </w:rPr>
        <w:t>Corporation</w:t>
      </w:r>
      <w:r>
        <w:rPr>
          <w:rFonts w:ascii="Times New Roman" w:hAnsi="Times New Roman" w:cs="Times New Roman"/>
          <w:color w:val="000000"/>
          <w:sz w:val="24"/>
          <w:szCs w:val="22"/>
        </w:rPr>
        <w:t xml:space="preserve"> и компанией </w:t>
      </w:r>
      <w:proofErr w:type="spellStart"/>
      <w:r w:rsidRPr="00507E80">
        <w:rPr>
          <w:rFonts w:ascii="Times New Roman" w:hAnsi="Times New Roman"/>
          <w:sz w:val="24"/>
          <w:szCs w:val="24"/>
        </w:rPr>
        <w:t>VmWare</w:t>
      </w:r>
      <w:proofErr w:type="spellEnd"/>
      <w:r>
        <w:rPr>
          <w:rFonts w:ascii="Times New Roman" w:hAnsi="Times New Roman" w:cs="Times New Roman"/>
          <w:color w:val="000000"/>
          <w:sz w:val="24"/>
          <w:szCs w:val="22"/>
        </w:rPr>
        <w:t>.</w:t>
      </w:r>
    </w:p>
    <w:p w:rsidR="005922C9" w:rsidRPr="00777B69" w:rsidRDefault="005922C9" w:rsidP="005922C9">
      <w:pPr>
        <w:widowControl/>
        <w:suppressAutoHyphens/>
        <w:autoSpaceDE/>
        <w:autoSpaceDN/>
        <w:adjustRightInd/>
        <w:jc w:val="both"/>
        <w:rPr>
          <w:rFonts w:ascii="Times New Roman" w:hAnsi="Times New Roman" w:cs="Times New Roman"/>
          <w:sz w:val="24"/>
          <w:szCs w:val="24"/>
        </w:rPr>
      </w:pPr>
      <w:r w:rsidRPr="00507E80">
        <w:rPr>
          <w:rFonts w:ascii="Times New Roman" w:hAnsi="Times New Roman" w:cs="Times New Roman"/>
          <w:sz w:val="24"/>
          <w:szCs w:val="24"/>
        </w:rPr>
        <w:t>4</w:t>
      </w:r>
      <w:r>
        <w:rPr>
          <w:rFonts w:ascii="Times New Roman" w:hAnsi="Times New Roman" w:cs="Times New Roman"/>
          <w:sz w:val="24"/>
          <w:szCs w:val="24"/>
        </w:rPr>
        <w:t>.2.1.3. Обеспечение соответствия</w:t>
      </w:r>
      <w:r w:rsidRPr="00507E80">
        <w:rPr>
          <w:rFonts w:ascii="Times New Roman" w:hAnsi="Times New Roman" w:cs="Times New Roman"/>
          <w:sz w:val="24"/>
          <w:szCs w:val="24"/>
        </w:rPr>
        <w:t xml:space="preserve"> сметной документации требованиям системы        ценообразования, принятой в ОАО «ТГК-1»;</w:t>
      </w:r>
    </w:p>
    <w:p w:rsidR="005922C9" w:rsidRPr="00777B69" w:rsidRDefault="005922C9" w:rsidP="005922C9">
      <w:pPr>
        <w:widowControl/>
        <w:suppressAutoHyphens/>
        <w:autoSpaceDE/>
        <w:autoSpaceDN/>
        <w:adjustRightInd/>
        <w:jc w:val="both"/>
        <w:rPr>
          <w:rFonts w:ascii="Times New Roman" w:hAnsi="Times New Roman" w:cs="Times New Roman"/>
          <w:sz w:val="24"/>
          <w:szCs w:val="24"/>
        </w:rPr>
      </w:pPr>
      <w:r w:rsidRPr="003E7BB6">
        <w:rPr>
          <w:rFonts w:ascii="Times New Roman" w:hAnsi="Times New Roman" w:cs="Times New Roman"/>
          <w:bCs/>
          <w:sz w:val="24"/>
          <w:szCs w:val="24"/>
        </w:rPr>
        <w:t>4.2.1.4.  Оборудование должно быть произведено на основании введенных в действие Технических условий на территории Российской Федерации; </w:t>
      </w:r>
      <w:r w:rsidRPr="003E7BB6">
        <w:rPr>
          <w:rFonts w:ascii="Times New Roman" w:hAnsi="Times New Roman" w:cs="Times New Roman"/>
          <w:bCs/>
          <w:sz w:val="24"/>
          <w:szCs w:val="24"/>
        </w:rPr>
        <w:br/>
        <w:t>4.2.1.5. Оборудование должно соответствовать требованиям Технического регламента Таможенного союза ЕАС на основании соответствующей Декларации о соответствии или Сертификата о соответствии, зарегистрированных на поставляемую продукцию;</w:t>
      </w:r>
      <w:r w:rsidRPr="003E7BB6">
        <w:rPr>
          <w:rFonts w:ascii="Times New Roman" w:hAnsi="Times New Roman" w:cs="Times New Roman"/>
          <w:bCs/>
          <w:sz w:val="24"/>
          <w:szCs w:val="24"/>
        </w:rPr>
        <w:br/>
        <w:t>4.2.1.6. В случае невозможности поставки оборудования, соответствующего указанным выше требованиям по локализации производства, допускается поставка оборудования иностранного производства;</w:t>
      </w:r>
    </w:p>
    <w:p w:rsidR="005922C9" w:rsidRPr="00507E80" w:rsidRDefault="005922C9" w:rsidP="005922C9">
      <w:pPr>
        <w:widowControl/>
        <w:suppressAutoHyphens/>
        <w:autoSpaceDE/>
        <w:autoSpaceDN/>
        <w:adjustRightInd/>
        <w:jc w:val="both"/>
        <w:rPr>
          <w:rFonts w:ascii="Times New Roman" w:hAnsi="Times New Roman" w:cs="Times New Roman"/>
          <w:sz w:val="24"/>
          <w:szCs w:val="24"/>
        </w:rPr>
      </w:pPr>
      <w:r w:rsidRPr="00507E80">
        <w:rPr>
          <w:rFonts w:ascii="Times New Roman" w:hAnsi="Times New Roman" w:cs="Times New Roman"/>
          <w:sz w:val="24"/>
          <w:szCs w:val="24"/>
        </w:rPr>
        <w:t>4</w:t>
      </w:r>
      <w:r>
        <w:rPr>
          <w:rFonts w:ascii="Times New Roman" w:hAnsi="Times New Roman" w:cs="Times New Roman"/>
          <w:sz w:val="24"/>
          <w:szCs w:val="24"/>
        </w:rPr>
        <w:t>.2.1.</w:t>
      </w:r>
      <w:r w:rsidRPr="00124812">
        <w:rPr>
          <w:rFonts w:ascii="Times New Roman" w:hAnsi="Times New Roman" w:cs="Times New Roman"/>
          <w:sz w:val="24"/>
          <w:szCs w:val="24"/>
        </w:rPr>
        <w:t>7</w:t>
      </w:r>
      <w:r>
        <w:rPr>
          <w:rFonts w:ascii="Times New Roman" w:hAnsi="Times New Roman" w:cs="Times New Roman"/>
          <w:sz w:val="24"/>
          <w:szCs w:val="24"/>
        </w:rPr>
        <w:t>. Обеспечение соответствия</w:t>
      </w:r>
      <w:r w:rsidRPr="00507E80">
        <w:rPr>
          <w:rFonts w:ascii="Times New Roman" w:hAnsi="Times New Roman" w:cs="Times New Roman"/>
          <w:sz w:val="24"/>
          <w:szCs w:val="24"/>
        </w:rPr>
        <w:t xml:space="preserve"> применяемых материалов и изделий требованиям ГОСТ и ТУ и наличие сертификатов, удостоверяющих их качество;</w:t>
      </w:r>
    </w:p>
    <w:p w:rsidR="005922C9" w:rsidRPr="00507E80" w:rsidRDefault="005922C9" w:rsidP="005922C9">
      <w:pPr>
        <w:widowControl/>
        <w:suppressAutoHyphens/>
        <w:autoSpaceDE/>
        <w:autoSpaceDN/>
        <w:adjustRightInd/>
        <w:jc w:val="both"/>
        <w:rPr>
          <w:rFonts w:ascii="Times New Roman" w:hAnsi="Times New Roman" w:cs="Times New Roman"/>
          <w:sz w:val="24"/>
          <w:szCs w:val="24"/>
        </w:rPr>
      </w:pPr>
      <w:r w:rsidRPr="00507E80">
        <w:rPr>
          <w:rFonts w:ascii="Times New Roman" w:hAnsi="Times New Roman" w:cs="Times New Roman"/>
          <w:sz w:val="24"/>
          <w:szCs w:val="24"/>
        </w:rPr>
        <w:t>4</w:t>
      </w:r>
      <w:r>
        <w:rPr>
          <w:rFonts w:ascii="Times New Roman" w:hAnsi="Times New Roman" w:cs="Times New Roman"/>
          <w:sz w:val="24"/>
          <w:szCs w:val="24"/>
        </w:rPr>
        <w:t>.2.1.</w:t>
      </w:r>
      <w:r w:rsidRPr="00777B69">
        <w:rPr>
          <w:rFonts w:ascii="Times New Roman" w:hAnsi="Times New Roman" w:cs="Times New Roman"/>
          <w:sz w:val="24"/>
          <w:szCs w:val="24"/>
        </w:rPr>
        <w:t>8</w:t>
      </w:r>
      <w:r w:rsidRPr="00507E80">
        <w:rPr>
          <w:rFonts w:ascii="Times New Roman" w:hAnsi="Times New Roman" w:cs="Times New Roman"/>
          <w:sz w:val="24"/>
          <w:szCs w:val="24"/>
        </w:rPr>
        <w:t>. Работники подрядчика (поставщика) должны быть ознакомлены с Экологической политикой ОАО «ТГК-1», подрядчик (поставщик) должен принимать необходимые меры по соблюдению обязательств этой политики в рамках деятельности, определенной настоящим договором;</w:t>
      </w:r>
    </w:p>
    <w:p w:rsidR="005922C9" w:rsidRPr="00507E80" w:rsidRDefault="005922C9" w:rsidP="005922C9">
      <w:pPr>
        <w:widowControl/>
        <w:suppressAutoHyphens/>
        <w:autoSpaceDE/>
        <w:autoSpaceDN/>
        <w:adjustRightInd/>
        <w:jc w:val="both"/>
        <w:rPr>
          <w:rFonts w:ascii="Times New Roman" w:hAnsi="Times New Roman" w:cs="Times New Roman"/>
          <w:sz w:val="24"/>
          <w:szCs w:val="24"/>
        </w:rPr>
      </w:pPr>
      <w:r w:rsidRPr="00507E80">
        <w:rPr>
          <w:rFonts w:ascii="Times New Roman" w:hAnsi="Times New Roman" w:cs="Times New Roman"/>
          <w:sz w:val="24"/>
          <w:szCs w:val="24"/>
        </w:rPr>
        <w:t>4</w:t>
      </w:r>
      <w:r>
        <w:rPr>
          <w:rFonts w:ascii="Times New Roman" w:hAnsi="Times New Roman" w:cs="Times New Roman"/>
          <w:sz w:val="24"/>
          <w:szCs w:val="24"/>
        </w:rPr>
        <w:t>.2.1.</w:t>
      </w:r>
      <w:r w:rsidRPr="00777B69">
        <w:rPr>
          <w:rFonts w:ascii="Times New Roman" w:hAnsi="Times New Roman" w:cs="Times New Roman"/>
          <w:sz w:val="24"/>
          <w:szCs w:val="24"/>
        </w:rPr>
        <w:t>9</w:t>
      </w:r>
      <w:r w:rsidRPr="00507E80">
        <w:rPr>
          <w:rFonts w:ascii="Times New Roman" w:hAnsi="Times New Roman" w:cs="Times New Roman"/>
          <w:sz w:val="24"/>
          <w:szCs w:val="24"/>
        </w:rPr>
        <w:t xml:space="preserve">. Подрядчик обязан соблюдать требования  ОАО «ТГК-1» по управлению значимыми экологическими аспектами в рамках деятельности, определенной настоящим договором (пункт включается в договор в случае, если деятельность подрядчика связана со значимыми экологическими аспектами. </w:t>
      </w:r>
      <w:proofErr w:type="gramStart"/>
      <w:r w:rsidRPr="00507E80">
        <w:rPr>
          <w:rFonts w:ascii="Times New Roman" w:hAnsi="Times New Roman" w:cs="Times New Roman"/>
          <w:sz w:val="24"/>
          <w:szCs w:val="24"/>
        </w:rPr>
        <w:t>Например</w:t>
      </w:r>
      <w:proofErr w:type="gramEnd"/>
      <w:r w:rsidRPr="00507E80">
        <w:rPr>
          <w:rFonts w:ascii="Times New Roman" w:hAnsi="Times New Roman" w:cs="Times New Roman"/>
          <w:sz w:val="24"/>
          <w:szCs w:val="24"/>
        </w:rPr>
        <w:t>: образование, сбор, вывоз и размещение строительно-промышленных отходов, других отходов I-IV классов опасности, а также других значимых экологических аспектов);</w:t>
      </w:r>
    </w:p>
    <w:p w:rsidR="005922C9" w:rsidRPr="00507E80" w:rsidRDefault="005922C9" w:rsidP="005922C9">
      <w:pPr>
        <w:widowControl/>
        <w:suppressAutoHyphens/>
        <w:autoSpaceDE/>
        <w:autoSpaceDN/>
        <w:adjustRightInd/>
        <w:jc w:val="both"/>
        <w:rPr>
          <w:rFonts w:ascii="Times New Roman" w:hAnsi="Times New Roman" w:cs="Times New Roman"/>
          <w:sz w:val="24"/>
          <w:szCs w:val="24"/>
        </w:rPr>
      </w:pPr>
      <w:r w:rsidRPr="00507E80">
        <w:rPr>
          <w:rFonts w:ascii="Times New Roman" w:hAnsi="Times New Roman" w:cs="Times New Roman"/>
          <w:sz w:val="24"/>
          <w:szCs w:val="24"/>
        </w:rPr>
        <w:t>4</w:t>
      </w:r>
      <w:r>
        <w:rPr>
          <w:rFonts w:ascii="Times New Roman" w:hAnsi="Times New Roman" w:cs="Times New Roman"/>
          <w:sz w:val="24"/>
          <w:szCs w:val="24"/>
        </w:rPr>
        <w:t>.2.1.</w:t>
      </w:r>
      <w:r w:rsidRPr="00777B69">
        <w:rPr>
          <w:rFonts w:ascii="Times New Roman" w:hAnsi="Times New Roman" w:cs="Times New Roman"/>
          <w:sz w:val="24"/>
          <w:szCs w:val="24"/>
        </w:rPr>
        <w:t>10</w:t>
      </w:r>
      <w:r w:rsidRPr="00507E80">
        <w:rPr>
          <w:rFonts w:ascii="Times New Roman" w:hAnsi="Times New Roman" w:cs="Times New Roman"/>
          <w:sz w:val="24"/>
          <w:szCs w:val="24"/>
        </w:rPr>
        <w:t>. Подрядчик несет ответственность за соблюдение требований природоохранного законодательства Российской Федерации»;</w:t>
      </w:r>
    </w:p>
    <w:p w:rsidR="005922C9" w:rsidRPr="00507E80" w:rsidRDefault="005922C9" w:rsidP="005922C9">
      <w:pPr>
        <w:widowControl/>
        <w:suppressAutoHyphens/>
        <w:autoSpaceDE/>
        <w:autoSpaceDN/>
        <w:adjustRightInd/>
        <w:jc w:val="both"/>
        <w:rPr>
          <w:rFonts w:ascii="Times New Roman" w:hAnsi="Times New Roman" w:cs="Times New Roman"/>
          <w:sz w:val="24"/>
          <w:szCs w:val="24"/>
        </w:rPr>
      </w:pPr>
      <w:r w:rsidRPr="00507E80">
        <w:rPr>
          <w:rFonts w:ascii="Times New Roman" w:hAnsi="Times New Roman" w:cs="Times New Roman"/>
          <w:sz w:val="24"/>
          <w:szCs w:val="24"/>
        </w:rPr>
        <w:t>4</w:t>
      </w:r>
      <w:r>
        <w:rPr>
          <w:rFonts w:ascii="Times New Roman" w:hAnsi="Times New Roman" w:cs="Times New Roman"/>
          <w:sz w:val="24"/>
          <w:szCs w:val="24"/>
        </w:rPr>
        <w:t>.2.1.</w:t>
      </w:r>
      <w:r w:rsidRPr="00777B69">
        <w:rPr>
          <w:rFonts w:ascii="Times New Roman" w:hAnsi="Times New Roman" w:cs="Times New Roman"/>
          <w:sz w:val="24"/>
          <w:szCs w:val="24"/>
        </w:rPr>
        <w:t>11</w:t>
      </w:r>
      <w:r w:rsidRPr="00507E80">
        <w:rPr>
          <w:rFonts w:ascii="Times New Roman" w:hAnsi="Times New Roman" w:cs="Times New Roman"/>
          <w:sz w:val="24"/>
          <w:szCs w:val="24"/>
        </w:rPr>
        <w:t>. Акты сдачи - приемки могут быть подписаны Заказчиком при условии выполнения подрядчиком указанных выше требований.</w:t>
      </w:r>
    </w:p>
    <w:p w:rsidR="005922C9" w:rsidRPr="00295F14" w:rsidRDefault="005922C9" w:rsidP="005922C9">
      <w:pPr>
        <w:widowControl/>
        <w:suppressAutoHyphens/>
        <w:autoSpaceDE/>
        <w:autoSpaceDN/>
        <w:adjustRightInd/>
        <w:spacing w:line="216" w:lineRule="auto"/>
        <w:jc w:val="both"/>
        <w:rPr>
          <w:rFonts w:ascii="Times New Roman" w:hAnsi="Times New Roman" w:cs="Times New Roman"/>
          <w:sz w:val="22"/>
          <w:szCs w:val="22"/>
        </w:rPr>
      </w:pPr>
    </w:p>
    <w:p w:rsidR="00CD00BA" w:rsidRPr="0013303B" w:rsidRDefault="00CD00BA" w:rsidP="00CD00BA">
      <w:pPr>
        <w:widowControl/>
        <w:suppressAutoHyphens/>
        <w:autoSpaceDE/>
        <w:autoSpaceDN/>
        <w:adjustRightInd/>
        <w:spacing w:line="216" w:lineRule="auto"/>
        <w:ind w:left="425"/>
        <w:jc w:val="both"/>
        <w:rPr>
          <w:rFonts w:ascii="Times New Roman" w:hAnsi="Times New Roman" w:cs="Times New Roman"/>
          <w:sz w:val="22"/>
          <w:szCs w:val="22"/>
        </w:rPr>
      </w:pPr>
    </w:p>
    <w:p w:rsidR="00CD00BA" w:rsidRPr="005922C9" w:rsidRDefault="0052415A" w:rsidP="00CD00BA">
      <w:pPr>
        <w:widowControl/>
        <w:suppressAutoHyphens/>
        <w:autoSpaceDE/>
        <w:autoSpaceDN/>
        <w:adjustRightInd/>
        <w:spacing w:line="216" w:lineRule="auto"/>
        <w:jc w:val="both"/>
        <w:rPr>
          <w:rFonts w:ascii="Times New Roman" w:hAnsi="Times New Roman" w:cs="Times New Roman"/>
          <w:b/>
          <w:sz w:val="24"/>
          <w:szCs w:val="24"/>
        </w:rPr>
      </w:pPr>
      <w:bookmarkStart w:id="11" w:name="_Toc154808869"/>
      <w:bookmarkStart w:id="12" w:name="_Toc154810999"/>
      <w:bookmarkStart w:id="13" w:name="_Toc154983027"/>
      <w:bookmarkStart w:id="14" w:name="_Toc157941947"/>
      <w:bookmarkStart w:id="15" w:name="_Toc159385168"/>
      <w:r w:rsidRPr="005922C9">
        <w:rPr>
          <w:rFonts w:ascii="Times New Roman" w:hAnsi="Times New Roman" w:cs="Times New Roman"/>
          <w:b/>
          <w:sz w:val="24"/>
          <w:szCs w:val="24"/>
        </w:rPr>
        <w:t>4</w:t>
      </w:r>
      <w:r w:rsidR="00CD00BA" w:rsidRPr="005922C9">
        <w:rPr>
          <w:rFonts w:ascii="Times New Roman" w:hAnsi="Times New Roman" w:cs="Times New Roman"/>
          <w:b/>
          <w:sz w:val="24"/>
          <w:szCs w:val="24"/>
        </w:rPr>
        <w:t>.2.2. Специальные требования</w:t>
      </w:r>
      <w:bookmarkEnd w:id="11"/>
      <w:bookmarkEnd w:id="12"/>
      <w:bookmarkEnd w:id="13"/>
      <w:bookmarkEnd w:id="14"/>
      <w:bookmarkEnd w:id="15"/>
      <w:r w:rsidR="00CD00BA" w:rsidRPr="005922C9">
        <w:rPr>
          <w:rFonts w:ascii="Times New Roman" w:hAnsi="Times New Roman" w:cs="Times New Roman"/>
          <w:b/>
          <w:sz w:val="24"/>
          <w:szCs w:val="24"/>
        </w:rPr>
        <w:t>:</w:t>
      </w:r>
    </w:p>
    <w:p w:rsidR="005922C9" w:rsidRPr="0013303B" w:rsidRDefault="005922C9" w:rsidP="00CD00BA">
      <w:pPr>
        <w:widowControl/>
        <w:suppressAutoHyphens/>
        <w:autoSpaceDE/>
        <w:autoSpaceDN/>
        <w:adjustRightInd/>
        <w:spacing w:line="216" w:lineRule="auto"/>
        <w:jc w:val="both"/>
        <w:rPr>
          <w:rFonts w:ascii="Times New Roman" w:hAnsi="Times New Roman" w:cs="Times New Roman"/>
          <w:b/>
          <w:sz w:val="22"/>
          <w:szCs w:val="22"/>
        </w:rPr>
      </w:pPr>
    </w:p>
    <w:p w:rsidR="005922C9" w:rsidRPr="00507E80" w:rsidRDefault="005922C9" w:rsidP="005922C9">
      <w:pPr>
        <w:widowControl/>
        <w:autoSpaceDE/>
        <w:autoSpaceDN/>
        <w:adjustRightInd/>
        <w:rPr>
          <w:rFonts w:ascii="Times New Roman" w:hAnsi="Times New Roman" w:cs="Times New Roman"/>
          <w:color w:val="000000"/>
          <w:sz w:val="24"/>
          <w:szCs w:val="24"/>
        </w:rPr>
      </w:pPr>
      <w:r w:rsidRPr="00507E80">
        <w:rPr>
          <w:rFonts w:ascii="Times New Roman" w:hAnsi="Times New Roman" w:cs="Times New Roman"/>
          <w:sz w:val="24"/>
          <w:szCs w:val="24"/>
        </w:rPr>
        <w:t xml:space="preserve">4.2.2.1 </w:t>
      </w:r>
      <w:r w:rsidRPr="00507E80">
        <w:rPr>
          <w:rFonts w:ascii="Times New Roman" w:hAnsi="Times New Roman" w:cs="Times New Roman"/>
          <w:color w:val="000000"/>
          <w:sz w:val="24"/>
          <w:szCs w:val="24"/>
        </w:rPr>
        <w:t xml:space="preserve">Возможность поддержки поставляемой оборудования сервисом и снабжения расходными материалами. </w:t>
      </w:r>
    </w:p>
    <w:p w:rsidR="005922C9" w:rsidRPr="00507E80" w:rsidRDefault="005922C9" w:rsidP="005922C9">
      <w:pPr>
        <w:widowControl/>
        <w:autoSpaceDE/>
        <w:autoSpaceDN/>
        <w:adjustRightInd/>
        <w:jc w:val="both"/>
        <w:rPr>
          <w:rFonts w:ascii="Times New Roman" w:hAnsi="Times New Roman" w:cs="Times New Roman"/>
          <w:snapToGrid w:val="0"/>
          <w:sz w:val="24"/>
          <w:szCs w:val="24"/>
        </w:rPr>
      </w:pPr>
      <w:r w:rsidRPr="00507E80">
        <w:rPr>
          <w:rFonts w:ascii="Times New Roman" w:hAnsi="Times New Roman" w:cs="Times New Roman"/>
          <w:sz w:val="24"/>
          <w:szCs w:val="24"/>
        </w:rPr>
        <w:t xml:space="preserve">4.2.2.2 </w:t>
      </w:r>
      <w:r w:rsidRPr="00507E80">
        <w:rPr>
          <w:rFonts w:ascii="Times New Roman" w:hAnsi="Times New Roman" w:cs="Times New Roman"/>
          <w:snapToGrid w:val="0"/>
          <w:sz w:val="24"/>
          <w:szCs w:val="24"/>
        </w:rPr>
        <w:t xml:space="preserve">Заявка участника должна быть действительна в течение срока, указанного Участником в письме о подаче оферты.  В любом случае   </w:t>
      </w:r>
      <w:proofErr w:type="gramStart"/>
      <w:r w:rsidRPr="00507E80">
        <w:rPr>
          <w:rFonts w:ascii="Times New Roman" w:hAnsi="Times New Roman" w:cs="Times New Roman"/>
          <w:snapToGrid w:val="0"/>
          <w:sz w:val="24"/>
          <w:szCs w:val="24"/>
        </w:rPr>
        <w:t>этот  срок</w:t>
      </w:r>
      <w:proofErr w:type="gramEnd"/>
      <w:r w:rsidRPr="00507E80">
        <w:rPr>
          <w:rFonts w:ascii="Times New Roman" w:hAnsi="Times New Roman" w:cs="Times New Roman"/>
          <w:snapToGrid w:val="0"/>
          <w:sz w:val="24"/>
          <w:szCs w:val="24"/>
        </w:rPr>
        <w:t>  не должен   быть  менее 90 календарных дней со дня, следующего за днем окончания приема Заявок. Указание меньшего срока может быть основанием для отклонения Заявки.</w:t>
      </w:r>
    </w:p>
    <w:p w:rsidR="005922C9" w:rsidRPr="00507E80" w:rsidRDefault="005922C9" w:rsidP="005922C9">
      <w:pPr>
        <w:widowControl/>
        <w:autoSpaceDE/>
        <w:autoSpaceDN/>
        <w:adjustRightInd/>
        <w:jc w:val="both"/>
        <w:rPr>
          <w:rFonts w:ascii="Times New Roman" w:hAnsi="Times New Roman" w:cs="Times New Roman"/>
          <w:sz w:val="24"/>
          <w:szCs w:val="24"/>
        </w:rPr>
      </w:pPr>
      <w:r w:rsidRPr="00507E80">
        <w:rPr>
          <w:rFonts w:ascii="Times New Roman" w:hAnsi="Times New Roman" w:cs="Times New Roman"/>
          <w:snapToGrid w:val="0"/>
          <w:sz w:val="24"/>
          <w:szCs w:val="24"/>
        </w:rPr>
        <w:t xml:space="preserve">4.2.2.3 </w:t>
      </w:r>
      <w:r w:rsidRPr="00631785">
        <w:rPr>
          <w:rFonts w:ascii="Times New Roman" w:hAnsi="Times New Roman" w:cs="Times New Roman"/>
          <w:snapToGrid w:val="0"/>
          <w:sz w:val="24"/>
          <w:szCs w:val="22"/>
        </w:rPr>
        <w:t>Заявка участника должна содержать стоимость на работы и оборудование в рублях</w:t>
      </w:r>
    </w:p>
    <w:p w:rsidR="005922C9" w:rsidRPr="00631785" w:rsidRDefault="005922C9" w:rsidP="005922C9">
      <w:pPr>
        <w:widowControl/>
        <w:suppressAutoHyphens/>
        <w:autoSpaceDE/>
        <w:autoSpaceDN/>
        <w:adjustRightInd/>
        <w:jc w:val="both"/>
        <w:rPr>
          <w:rFonts w:ascii="Times New Roman" w:hAnsi="Times New Roman" w:cs="Times New Roman"/>
          <w:sz w:val="24"/>
          <w:szCs w:val="22"/>
        </w:rPr>
      </w:pPr>
      <w:r w:rsidRPr="00507E80">
        <w:rPr>
          <w:rFonts w:ascii="Times New Roman" w:hAnsi="Times New Roman" w:cs="Times New Roman"/>
          <w:sz w:val="24"/>
          <w:szCs w:val="24"/>
        </w:rPr>
        <w:t xml:space="preserve">4.2.2.3 </w:t>
      </w:r>
      <w:r w:rsidRPr="00631785">
        <w:rPr>
          <w:rFonts w:ascii="Times New Roman" w:hAnsi="Times New Roman" w:cs="Times New Roman"/>
          <w:sz w:val="24"/>
          <w:szCs w:val="22"/>
        </w:rPr>
        <w:t>Договор должен быть заключен по форме Договора к ОЗП.</w:t>
      </w:r>
    </w:p>
    <w:p w:rsidR="00CD00BA" w:rsidRPr="0013303B" w:rsidRDefault="00CD00BA" w:rsidP="00CD00BA">
      <w:pPr>
        <w:widowControl/>
        <w:suppressAutoHyphens/>
        <w:autoSpaceDE/>
        <w:autoSpaceDN/>
        <w:adjustRightInd/>
        <w:spacing w:line="216" w:lineRule="auto"/>
        <w:jc w:val="both"/>
        <w:rPr>
          <w:rFonts w:ascii="Times New Roman" w:hAnsi="Times New Roman" w:cs="Times New Roman"/>
          <w:i/>
          <w:sz w:val="24"/>
          <w:szCs w:val="24"/>
        </w:rPr>
      </w:pPr>
    </w:p>
    <w:p w:rsidR="00CD00BA" w:rsidRPr="0013303B" w:rsidRDefault="00CD00BA" w:rsidP="00CD00BA">
      <w:pPr>
        <w:widowControl/>
        <w:suppressAutoHyphens/>
        <w:autoSpaceDE/>
        <w:autoSpaceDN/>
        <w:adjustRightInd/>
        <w:spacing w:line="216" w:lineRule="auto"/>
        <w:jc w:val="both"/>
        <w:rPr>
          <w:rFonts w:ascii="Times New Roman" w:hAnsi="Times New Roman" w:cs="Times New Roman"/>
          <w:b/>
          <w:sz w:val="24"/>
          <w:szCs w:val="24"/>
        </w:rPr>
      </w:pPr>
    </w:p>
    <w:p w:rsidR="005922C9" w:rsidRDefault="005922C9" w:rsidP="00CD00BA">
      <w:pPr>
        <w:widowControl/>
        <w:suppressAutoHyphens/>
        <w:autoSpaceDE/>
        <w:autoSpaceDN/>
        <w:adjustRightInd/>
        <w:jc w:val="both"/>
        <w:rPr>
          <w:rFonts w:ascii="Times New Roman" w:hAnsi="Times New Roman" w:cs="Times New Roman"/>
          <w:b/>
          <w:sz w:val="24"/>
          <w:szCs w:val="24"/>
        </w:rPr>
      </w:pPr>
    </w:p>
    <w:p w:rsidR="00CD00BA" w:rsidRDefault="0052415A" w:rsidP="00CD00BA">
      <w:pPr>
        <w:widowControl/>
        <w:suppressAutoHyphens/>
        <w:autoSpaceDE/>
        <w:autoSpaceDN/>
        <w:adjustRightInd/>
        <w:jc w:val="both"/>
        <w:rPr>
          <w:rFonts w:ascii="Times New Roman" w:hAnsi="Times New Roman" w:cs="Times New Roman"/>
          <w:b/>
          <w:sz w:val="24"/>
          <w:szCs w:val="24"/>
        </w:rPr>
      </w:pPr>
      <w:r>
        <w:rPr>
          <w:rFonts w:ascii="Times New Roman" w:hAnsi="Times New Roman" w:cs="Times New Roman"/>
          <w:b/>
          <w:sz w:val="24"/>
          <w:szCs w:val="24"/>
        </w:rPr>
        <w:t>4</w:t>
      </w:r>
      <w:r w:rsidR="00CD00BA" w:rsidRPr="0013303B">
        <w:rPr>
          <w:rFonts w:ascii="Times New Roman" w:hAnsi="Times New Roman" w:cs="Times New Roman"/>
          <w:b/>
          <w:sz w:val="24"/>
          <w:szCs w:val="24"/>
        </w:rPr>
        <w:t>.3. Требования к защите конфиденциальной информации:</w:t>
      </w:r>
    </w:p>
    <w:p w:rsidR="005922C9" w:rsidRPr="0013303B" w:rsidRDefault="005922C9" w:rsidP="00CD00BA">
      <w:pPr>
        <w:widowControl/>
        <w:suppressAutoHyphens/>
        <w:autoSpaceDE/>
        <w:autoSpaceDN/>
        <w:adjustRightInd/>
        <w:jc w:val="both"/>
        <w:rPr>
          <w:rFonts w:ascii="Times New Roman" w:hAnsi="Times New Roman" w:cs="Times New Roman"/>
          <w:b/>
          <w:sz w:val="24"/>
          <w:szCs w:val="24"/>
        </w:rPr>
      </w:pPr>
    </w:p>
    <w:p w:rsidR="00CD00BA" w:rsidRPr="005922C9" w:rsidRDefault="00CD00BA" w:rsidP="00CD00BA">
      <w:pPr>
        <w:widowControl/>
        <w:suppressAutoHyphens/>
        <w:autoSpaceDE/>
        <w:autoSpaceDN/>
        <w:adjustRightInd/>
        <w:ind w:firstLine="708"/>
        <w:jc w:val="both"/>
        <w:rPr>
          <w:rFonts w:ascii="Times New Roman" w:hAnsi="Times New Roman" w:cs="Times New Roman"/>
          <w:sz w:val="24"/>
          <w:szCs w:val="24"/>
        </w:rPr>
      </w:pPr>
      <w:r w:rsidRPr="005922C9">
        <w:rPr>
          <w:rFonts w:ascii="Times New Roman" w:hAnsi="Times New Roman" w:cs="Times New Roman"/>
          <w:sz w:val="24"/>
          <w:szCs w:val="24"/>
        </w:rPr>
        <w:t>Подрядчик обязан предоставить сведения:</w:t>
      </w:r>
    </w:p>
    <w:p w:rsidR="00CD00BA" w:rsidRPr="005922C9" w:rsidRDefault="00CD00BA" w:rsidP="00CD00BA">
      <w:pPr>
        <w:widowControl/>
        <w:suppressAutoHyphens/>
        <w:autoSpaceDE/>
        <w:autoSpaceDN/>
        <w:adjustRightInd/>
        <w:jc w:val="both"/>
        <w:rPr>
          <w:rFonts w:ascii="Times New Roman" w:hAnsi="Times New Roman" w:cs="Times New Roman"/>
          <w:sz w:val="24"/>
          <w:szCs w:val="24"/>
        </w:rPr>
      </w:pPr>
      <w:r w:rsidRPr="005922C9">
        <w:rPr>
          <w:rFonts w:ascii="Times New Roman" w:hAnsi="Times New Roman" w:cs="Times New Roman"/>
          <w:sz w:val="24"/>
          <w:szCs w:val="24"/>
        </w:rPr>
        <w:t>- перечень нормативных документов по защите информации, составляющей коммерческую тайну, и иной конфиденциальной информации;</w:t>
      </w:r>
    </w:p>
    <w:p w:rsidR="00CD00BA" w:rsidRPr="005922C9" w:rsidRDefault="00CD00BA" w:rsidP="00CD00BA">
      <w:pPr>
        <w:widowControl/>
        <w:suppressAutoHyphens/>
        <w:autoSpaceDE/>
        <w:autoSpaceDN/>
        <w:adjustRightInd/>
        <w:jc w:val="both"/>
        <w:rPr>
          <w:rFonts w:ascii="Times New Roman" w:hAnsi="Times New Roman" w:cs="Times New Roman"/>
          <w:sz w:val="24"/>
          <w:szCs w:val="24"/>
        </w:rPr>
      </w:pPr>
      <w:r w:rsidRPr="005922C9">
        <w:rPr>
          <w:rFonts w:ascii="Times New Roman" w:hAnsi="Times New Roman" w:cs="Times New Roman"/>
          <w:sz w:val="24"/>
          <w:szCs w:val="24"/>
        </w:rPr>
        <w:t>- об ограничении доступа к информации, составляющей коммерческую тайну контрагентов, порядке обращения с этой информацией и контроле за его соблюдением;</w:t>
      </w:r>
    </w:p>
    <w:p w:rsidR="00CD00BA" w:rsidRPr="005922C9" w:rsidRDefault="00CD00BA" w:rsidP="00CD00BA">
      <w:pPr>
        <w:widowControl/>
        <w:suppressAutoHyphens/>
        <w:autoSpaceDE/>
        <w:autoSpaceDN/>
        <w:adjustRightInd/>
        <w:jc w:val="both"/>
        <w:rPr>
          <w:rFonts w:ascii="Times New Roman" w:hAnsi="Times New Roman" w:cs="Times New Roman"/>
          <w:sz w:val="24"/>
          <w:szCs w:val="24"/>
        </w:rPr>
      </w:pPr>
      <w:r w:rsidRPr="005922C9">
        <w:rPr>
          <w:rFonts w:ascii="Times New Roman" w:hAnsi="Times New Roman" w:cs="Times New Roman"/>
          <w:sz w:val="24"/>
          <w:szCs w:val="24"/>
        </w:rPr>
        <w:lastRenderedPageBreak/>
        <w:t>- о наличии в трудовых договорах с работниками запрета разглашения информации, составляющей коммерческую тайну, обладателями которой являются контрагенты, и использования без их согласия этой информации в личных целях.</w:t>
      </w:r>
    </w:p>
    <w:p w:rsidR="00CD00BA" w:rsidRPr="005922C9" w:rsidRDefault="00CD00BA" w:rsidP="00CD00BA">
      <w:pPr>
        <w:widowControl/>
        <w:suppressAutoHyphens/>
        <w:autoSpaceDE/>
        <w:autoSpaceDN/>
        <w:adjustRightInd/>
        <w:ind w:firstLine="708"/>
        <w:jc w:val="both"/>
        <w:rPr>
          <w:rFonts w:ascii="Times New Roman" w:hAnsi="Times New Roman" w:cs="Times New Roman"/>
          <w:i/>
          <w:sz w:val="24"/>
          <w:szCs w:val="24"/>
        </w:rPr>
      </w:pPr>
      <w:r w:rsidRPr="005922C9">
        <w:rPr>
          <w:rFonts w:ascii="Times New Roman" w:hAnsi="Times New Roman" w:cs="Times New Roman"/>
          <w:sz w:val="24"/>
          <w:szCs w:val="24"/>
        </w:rPr>
        <w:t>Подрядчик обязан заключить с ОАО «ТГК-1» соглашение о конфиденциальности (по форме ОАО «ТГК-1»), данная форма должна быть неотъемлемым приложением технического задания</w:t>
      </w:r>
      <w:r w:rsidRPr="005922C9">
        <w:rPr>
          <w:rFonts w:ascii="Times New Roman" w:hAnsi="Times New Roman" w:cs="Times New Roman"/>
          <w:i/>
          <w:sz w:val="24"/>
          <w:szCs w:val="24"/>
        </w:rPr>
        <w:t>.</w:t>
      </w:r>
    </w:p>
    <w:p w:rsidR="00AF47EC" w:rsidRPr="0013303B" w:rsidRDefault="00AF47EC" w:rsidP="00AF47EC">
      <w:pPr>
        <w:widowControl/>
        <w:suppressAutoHyphens/>
        <w:autoSpaceDE/>
        <w:autoSpaceDN/>
        <w:adjustRightInd/>
        <w:spacing w:line="216" w:lineRule="auto"/>
        <w:jc w:val="both"/>
        <w:rPr>
          <w:rFonts w:ascii="Times New Roman" w:hAnsi="Times New Roman" w:cs="Times New Roman"/>
          <w:b/>
          <w:sz w:val="24"/>
          <w:szCs w:val="24"/>
        </w:rPr>
      </w:pPr>
    </w:p>
    <w:p w:rsidR="00AF47EC" w:rsidRPr="0013303B" w:rsidRDefault="00AF47EC" w:rsidP="00AF47EC">
      <w:pPr>
        <w:widowControl/>
        <w:suppressAutoHyphens/>
        <w:autoSpaceDE/>
        <w:autoSpaceDN/>
        <w:adjustRightInd/>
        <w:spacing w:line="216" w:lineRule="auto"/>
        <w:jc w:val="both"/>
        <w:rPr>
          <w:rFonts w:ascii="Times New Roman" w:hAnsi="Times New Roman" w:cs="Times New Roman"/>
          <w:b/>
          <w:sz w:val="24"/>
          <w:szCs w:val="24"/>
        </w:rPr>
      </w:pPr>
    </w:p>
    <w:p w:rsidR="00AF47EC" w:rsidRPr="0013303B" w:rsidRDefault="00AF47EC" w:rsidP="00AF47EC">
      <w:pPr>
        <w:widowControl/>
        <w:suppressAutoHyphens/>
        <w:autoSpaceDE/>
        <w:autoSpaceDN/>
        <w:adjustRightInd/>
        <w:spacing w:line="216" w:lineRule="auto"/>
        <w:jc w:val="both"/>
        <w:rPr>
          <w:rFonts w:ascii="Times New Roman" w:hAnsi="Times New Roman" w:cs="Times New Roman"/>
          <w:sz w:val="24"/>
          <w:szCs w:val="24"/>
        </w:rPr>
      </w:pPr>
    </w:p>
    <w:p w:rsidR="00AF47EC" w:rsidRPr="0013303B" w:rsidRDefault="00AF47EC" w:rsidP="00AF47EC">
      <w:pPr>
        <w:widowControl/>
        <w:suppressAutoHyphens/>
        <w:autoSpaceDE/>
        <w:autoSpaceDN/>
        <w:adjustRightInd/>
        <w:spacing w:line="216" w:lineRule="auto"/>
        <w:rPr>
          <w:rFonts w:ascii="Times New Roman" w:hAnsi="Times New Roman" w:cs="Times New Roman"/>
          <w:sz w:val="24"/>
          <w:szCs w:val="24"/>
        </w:rPr>
      </w:pPr>
      <w:r w:rsidRPr="0013303B">
        <w:rPr>
          <w:rFonts w:ascii="Times New Roman" w:hAnsi="Times New Roman" w:cs="Times New Roman"/>
          <w:sz w:val="24"/>
          <w:szCs w:val="24"/>
        </w:rPr>
        <w:t>Руководитель</w:t>
      </w:r>
      <w:r w:rsidR="00295F14" w:rsidRPr="0013303B">
        <w:rPr>
          <w:rFonts w:ascii="Times New Roman" w:hAnsi="Times New Roman" w:cs="Times New Roman"/>
          <w:sz w:val="24"/>
          <w:szCs w:val="24"/>
        </w:rPr>
        <w:t>:</w:t>
      </w:r>
    </w:p>
    <w:tbl>
      <w:tblPr>
        <w:tblW w:w="9691" w:type="dxa"/>
        <w:tblLook w:val="04A0" w:firstRow="1" w:lastRow="0" w:firstColumn="1" w:lastColumn="0" w:noHBand="0" w:noVBand="1"/>
      </w:tblPr>
      <w:tblGrid>
        <w:gridCol w:w="4630"/>
        <w:gridCol w:w="2131"/>
        <w:gridCol w:w="2930"/>
      </w:tblGrid>
      <w:tr w:rsidR="00431BC5" w:rsidRPr="00A77985" w:rsidTr="00DC7A76">
        <w:trPr>
          <w:trHeight w:val="321"/>
        </w:trPr>
        <w:tc>
          <w:tcPr>
            <w:tcW w:w="4630" w:type="dxa"/>
            <w:tcBorders>
              <w:bottom w:val="single" w:sz="4" w:space="0" w:color="auto"/>
            </w:tcBorders>
          </w:tcPr>
          <w:p w:rsidR="00431BC5" w:rsidRPr="0013303B" w:rsidRDefault="00431BC5" w:rsidP="00DC7A76">
            <w:pPr>
              <w:rPr>
                <w:rFonts w:ascii="Times New Roman" w:hAnsi="Times New Roman" w:cs="Times New Roman"/>
                <w:sz w:val="24"/>
                <w:szCs w:val="24"/>
              </w:rPr>
            </w:pPr>
            <w:r w:rsidRPr="0013303B">
              <w:rPr>
                <w:rFonts w:ascii="Times New Roman" w:hAnsi="Times New Roman" w:cs="Times New Roman"/>
                <w:sz w:val="24"/>
                <w:szCs w:val="24"/>
              </w:rPr>
              <w:t>Директор ПСДТУ и ИТ филиала «Невский» ОАО «ТГК-1»</w:t>
            </w:r>
          </w:p>
        </w:tc>
        <w:tc>
          <w:tcPr>
            <w:tcW w:w="2131" w:type="dxa"/>
            <w:tcBorders>
              <w:bottom w:val="single" w:sz="4" w:space="0" w:color="auto"/>
            </w:tcBorders>
          </w:tcPr>
          <w:p w:rsidR="00431BC5" w:rsidRPr="0013303B" w:rsidRDefault="00431BC5" w:rsidP="00DC7A76">
            <w:pPr>
              <w:rPr>
                <w:rFonts w:ascii="Times New Roman" w:hAnsi="Times New Roman" w:cs="Times New Roman"/>
                <w:sz w:val="24"/>
                <w:szCs w:val="24"/>
              </w:rPr>
            </w:pPr>
          </w:p>
        </w:tc>
        <w:tc>
          <w:tcPr>
            <w:tcW w:w="2930" w:type="dxa"/>
            <w:tcBorders>
              <w:bottom w:val="single" w:sz="4" w:space="0" w:color="auto"/>
            </w:tcBorders>
          </w:tcPr>
          <w:p w:rsidR="00431BC5" w:rsidRPr="00A77985" w:rsidRDefault="00F641D2" w:rsidP="00DC7A76">
            <w:pPr>
              <w:rPr>
                <w:rFonts w:ascii="Times New Roman" w:hAnsi="Times New Roman" w:cs="Times New Roman"/>
                <w:sz w:val="24"/>
                <w:szCs w:val="24"/>
              </w:rPr>
            </w:pPr>
            <w:r>
              <w:rPr>
                <w:rFonts w:ascii="Times New Roman" w:hAnsi="Times New Roman" w:cs="Times New Roman"/>
                <w:sz w:val="24"/>
                <w:szCs w:val="24"/>
              </w:rPr>
              <w:t>Малафеев А.В.</w:t>
            </w:r>
          </w:p>
        </w:tc>
      </w:tr>
      <w:tr w:rsidR="00431BC5" w:rsidRPr="00A77985" w:rsidTr="00DC7A76">
        <w:trPr>
          <w:trHeight w:val="623"/>
        </w:trPr>
        <w:tc>
          <w:tcPr>
            <w:tcW w:w="4630" w:type="dxa"/>
            <w:tcBorders>
              <w:top w:val="single" w:sz="4" w:space="0" w:color="auto"/>
            </w:tcBorders>
            <w:hideMark/>
          </w:tcPr>
          <w:p w:rsidR="00431BC5" w:rsidRPr="00A77985" w:rsidRDefault="00431BC5" w:rsidP="00DC7A76">
            <w:pPr>
              <w:jc w:val="center"/>
              <w:rPr>
                <w:rFonts w:ascii="Times New Roman" w:hAnsi="Times New Roman" w:cs="Times New Roman"/>
                <w:szCs w:val="24"/>
              </w:rPr>
            </w:pPr>
            <w:r w:rsidRPr="00A77985">
              <w:rPr>
                <w:rFonts w:ascii="Times New Roman" w:hAnsi="Times New Roman" w:cs="Times New Roman"/>
                <w:szCs w:val="24"/>
              </w:rPr>
              <w:t>(должность руководителя Подразделения, являющегося Инициатором закупки)</w:t>
            </w:r>
          </w:p>
        </w:tc>
        <w:tc>
          <w:tcPr>
            <w:tcW w:w="2131" w:type="dxa"/>
            <w:tcBorders>
              <w:top w:val="single" w:sz="4" w:space="0" w:color="auto"/>
            </w:tcBorders>
            <w:hideMark/>
          </w:tcPr>
          <w:p w:rsidR="00431BC5" w:rsidRPr="00A77985" w:rsidRDefault="00431BC5" w:rsidP="00DC7A76">
            <w:pPr>
              <w:jc w:val="center"/>
              <w:rPr>
                <w:rFonts w:ascii="Times New Roman" w:hAnsi="Times New Roman" w:cs="Times New Roman"/>
                <w:szCs w:val="24"/>
              </w:rPr>
            </w:pPr>
            <w:r w:rsidRPr="00A77985">
              <w:rPr>
                <w:rFonts w:ascii="Times New Roman" w:hAnsi="Times New Roman" w:cs="Times New Roman"/>
                <w:szCs w:val="24"/>
              </w:rPr>
              <w:t>(подпись)</w:t>
            </w:r>
          </w:p>
        </w:tc>
        <w:tc>
          <w:tcPr>
            <w:tcW w:w="2930" w:type="dxa"/>
            <w:tcBorders>
              <w:top w:val="single" w:sz="4" w:space="0" w:color="auto"/>
            </w:tcBorders>
            <w:hideMark/>
          </w:tcPr>
          <w:p w:rsidR="00431BC5" w:rsidRPr="00A77985" w:rsidRDefault="00431BC5" w:rsidP="00DC7A76">
            <w:pPr>
              <w:jc w:val="center"/>
              <w:rPr>
                <w:rFonts w:ascii="Times New Roman" w:hAnsi="Times New Roman" w:cs="Times New Roman"/>
                <w:szCs w:val="24"/>
              </w:rPr>
            </w:pPr>
            <w:r w:rsidRPr="00A77985">
              <w:rPr>
                <w:rFonts w:ascii="Times New Roman" w:hAnsi="Times New Roman" w:cs="Times New Roman"/>
                <w:szCs w:val="24"/>
              </w:rPr>
              <w:t>(ФИО)</w:t>
            </w:r>
          </w:p>
        </w:tc>
      </w:tr>
    </w:tbl>
    <w:p w:rsidR="00AF47EC" w:rsidRPr="00420853" w:rsidRDefault="00AF47EC" w:rsidP="00AF47EC">
      <w:pPr>
        <w:widowControl/>
        <w:autoSpaceDE/>
        <w:autoSpaceDN/>
        <w:adjustRightInd/>
        <w:rPr>
          <w:rFonts w:ascii="Times New Roman" w:hAnsi="Times New Roman" w:cs="Times New Roman"/>
          <w:b/>
          <w:sz w:val="24"/>
          <w:szCs w:val="24"/>
        </w:rPr>
      </w:pPr>
    </w:p>
    <w:p w:rsidR="00AF47EC" w:rsidRPr="00420853" w:rsidRDefault="00AF47EC" w:rsidP="00AF47EC">
      <w:pPr>
        <w:widowControl/>
        <w:autoSpaceDE/>
        <w:autoSpaceDN/>
        <w:adjustRightInd/>
        <w:rPr>
          <w:rFonts w:ascii="Times New Roman" w:hAnsi="Times New Roman" w:cs="Times New Roman"/>
          <w:b/>
          <w:sz w:val="24"/>
          <w:szCs w:val="24"/>
        </w:rPr>
      </w:pPr>
    </w:p>
    <w:p w:rsidR="002A0715" w:rsidRDefault="002A0715"/>
    <w:sectPr w:rsidR="002A0715" w:rsidSect="00D53C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5500"/>
    <w:multiLevelType w:val="multilevel"/>
    <w:tmpl w:val="81E8446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9406FF"/>
    <w:multiLevelType w:val="multilevel"/>
    <w:tmpl w:val="38825ED8"/>
    <w:lvl w:ilvl="0">
      <w:start w:val="1"/>
      <w:numFmt w:val="bullet"/>
      <w:lvlText w:val=""/>
      <w:lvlJc w:val="left"/>
      <w:pPr>
        <w:ind w:left="360" w:hanging="360"/>
      </w:pPr>
      <w:rPr>
        <w:rFonts w:ascii="Symbol" w:hAnsi="Symbol" w:hint="default"/>
        <w:b w:val="0"/>
        <w:lang w:val="ru-RU"/>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01B16B0"/>
    <w:multiLevelType w:val="multilevel"/>
    <w:tmpl w:val="405ED452"/>
    <w:lvl w:ilvl="0">
      <w:start w:val="3"/>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10345BFC"/>
    <w:multiLevelType w:val="multilevel"/>
    <w:tmpl w:val="EBA85128"/>
    <w:lvl w:ilvl="0">
      <w:start w:val="1"/>
      <w:numFmt w:val="none"/>
      <w:lvlText w:val="2.1"/>
      <w:lvlJc w:val="left"/>
      <w:pPr>
        <w:ind w:left="360" w:hanging="360"/>
      </w:pPr>
      <w:rPr>
        <w:rFonts w:hint="default"/>
      </w:rPr>
    </w:lvl>
    <w:lvl w:ilvl="1">
      <w:start w:val="6"/>
      <w:numFmt w:val="decimal"/>
      <w:lvlText w:val="%1.%2."/>
      <w:lvlJc w:val="left"/>
      <w:pPr>
        <w:ind w:left="851" w:hanging="360"/>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4" w15:restartNumberingAfterBreak="0">
    <w:nsid w:val="15E703FD"/>
    <w:multiLevelType w:val="hybridMultilevel"/>
    <w:tmpl w:val="5172DF68"/>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17444CE2"/>
    <w:multiLevelType w:val="hybridMultilevel"/>
    <w:tmpl w:val="638EC224"/>
    <w:lvl w:ilvl="0" w:tplc="6C66F78A">
      <w:start w:val="1"/>
      <w:numFmt w:val="bullet"/>
      <w:lvlText w:val=""/>
      <w:lvlJc w:val="left"/>
      <w:pPr>
        <w:ind w:left="1083" w:hanging="360"/>
      </w:pPr>
      <w:rPr>
        <w:rFonts w:ascii="Symbol" w:hAnsi="Symbol" w:hint="default"/>
      </w:rPr>
    </w:lvl>
    <w:lvl w:ilvl="1" w:tplc="04190003" w:tentative="1">
      <w:start w:val="1"/>
      <w:numFmt w:val="bullet"/>
      <w:lvlText w:val="o"/>
      <w:lvlJc w:val="left"/>
      <w:pPr>
        <w:ind w:left="1803" w:hanging="360"/>
      </w:pPr>
      <w:rPr>
        <w:rFonts w:ascii="Courier New" w:hAnsi="Courier New" w:cs="Courier New" w:hint="default"/>
      </w:rPr>
    </w:lvl>
    <w:lvl w:ilvl="2" w:tplc="04190005" w:tentative="1">
      <w:start w:val="1"/>
      <w:numFmt w:val="bullet"/>
      <w:lvlText w:val=""/>
      <w:lvlJc w:val="left"/>
      <w:pPr>
        <w:ind w:left="2523" w:hanging="360"/>
      </w:pPr>
      <w:rPr>
        <w:rFonts w:ascii="Wingdings" w:hAnsi="Wingdings" w:hint="default"/>
      </w:rPr>
    </w:lvl>
    <w:lvl w:ilvl="3" w:tplc="04190001" w:tentative="1">
      <w:start w:val="1"/>
      <w:numFmt w:val="bullet"/>
      <w:lvlText w:val=""/>
      <w:lvlJc w:val="left"/>
      <w:pPr>
        <w:ind w:left="3243" w:hanging="360"/>
      </w:pPr>
      <w:rPr>
        <w:rFonts w:ascii="Symbol" w:hAnsi="Symbol" w:hint="default"/>
      </w:rPr>
    </w:lvl>
    <w:lvl w:ilvl="4" w:tplc="04190003" w:tentative="1">
      <w:start w:val="1"/>
      <w:numFmt w:val="bullet"/>
      <w:lvlText w:val="o"/>
      <w:lvlJc w:val="left"/>
      <w:pPr>
        <w:ind w:left="3963" w:hanging="360"/>
      </w:pPr>
      <w:rPr>
        <w:rFonts w:ascii="Courier New" w:hAnsi="Courier New" w:cs="Courier New" w:hint="default"/>
      </w:rPr>
    </w:lvl>
    <w:lvl w:ilvl="5" w:tplc="04190005" w:tentative="1">
      <w:start w:val="1"/>
      <w:numFmt w:val="bullet"/>
      <w:lvlText w:val=""/>
      <w:lvlJc w:val="left"/>
      <w:pPr>
        <w:ind w:left="4683" w:hanging="360"/>
      </w:pPr>
      <w:rPr>
        <w:rFonts w:ascii="Wingdings" w:hAnsi="Wingdings" w:hint="default"/>
      </w:rPr>
    </w:lvl>
    <w:lvl w:ilvl="6" w:tplc="04190001" w:tentative="1">
      <w:start w:val="1"/>
      <w:numFmt w:val="bullet"/>
      <w:lvlText w:val=""/>
      <w:lvlJc w:val="left"/>
      <w:pPr>
        <w:ind w:left="5403" w:hanging="360"/>
      </w:pPr>
      <w:rPr>
        <w:rFonts w:ascii="Symbol" w:hAnsi="Symbol" w:hint="default"/>
      </w:rPr>
    </w:lvl>
    <w:lvl w:ilvl="7" w:tplc="04190003" w:tentative="1">
      <w:start w:val="1"/>
      <w:numFmt w:val="bullet"/>
      <w:lvlText w:val="o"/>
      <w:lvlJc w:val="left"/>
      <w:pPr>
        <w:ind w:left="6123" w:hanging="360"/>
      </w:pPr>
      <w:rPr>
        <w:rFonts w:ascii="Courier New" w:hAnsi="Courier New" w:cs="Courier New" w:hint="default"/>
      </w:rPr>
    </w:lvl>
    <w:lvl w:ilvl="8" w:tplc="04190005" w:tentative="1">
      <w:start w:val="1"/>
      <w:numFmt w:val="bullet"/>
      <w:lvlText w:val=""/>
      <w:lvlJc w:val="left"/>
      <w:pPr>
        <w:ind w:left="6843" w:hanging="360"/>
      </w:pPr>
      <w:rPr>
        <w:rFonts w:ascii="Wingdings" w:hAnsi="Wingdings" w:hint="default"/>
      </w:rPr>
    </w:lvl>
  </w:abstractNum>
  <w:abstractNum w:abstractNumId="6" w15:restartNumberingAfterBreak="0">
    <w:nsid w:val="23AF17B1"/>
    <w:multiLevelType w:val="multilevel"/>
    <w:tmpl w:val="2A3817D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 w15:restartNumberingAfterBreak="0">
    <w:nsid w:val="26291EB2"/>
    <w:multiLevelType w:val="hybridMultilevel"/>
    <w:tmpl w:val="949216AE"/>
    <w:lvl w:ilvl="0" w:tplc="77822D06">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CD47EEF"/>
    <w:multiLevelType w:val="multilevel"/>
    <w:tmpl w:val="C26896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EEA15D0"/>
    <w:multiLevelType w:val="hybridMultilevel"/>
    <w:tmpl w:val="1B7A5F8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29E1794"/>
    <w:multiLevelType w:val="multilevel"/>
    <w:tmpl w:val="A8C4EC9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30B6ADB"/>
    <w:multiLevelType w:val="hybridMultilevel"/>
    <w:tmpl w:val="3CE2F2BA"/>
    <w:lvl w:ilvl="0" w:tplc="04190001">
      <w:start w:val="1"/>
      <w:numFmt w:val="bullet"/>
      <w:lvlText w:val=""/>
      <w:lvlJc w:val="left"/>
      <w:pPr>
        <w:ind w:left="1080" w:hanging="360"/>
      </w:pPr>
      <w:rPr>
        <w:rFonts w:ascii="Symbol" w:hAnsi="Symbol"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6830424"/>
    <w:multiLevelType w:val="hybridMultilevel"/>
    <w:tmpl w:val="0ACEE5D6"/>
    <w:lvl w:ilvl="0" w:tplc="6C66F78A">
      <w:start w:val="1"/>
      <w:numFmt w:val="bullet"/>
      <w:pStyle w:val="a"/>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1D9575A"/>
    <w:multiLevelType w:val="hybridMultilevel"/>
    <w:tmpl w:val="C1BAAB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6E0336B"/>
    <w:multiLevelType w:val="multilevel"/>
    <w:tmpl w:val="81E8446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82D25FC"/>
    <w:multiLevelType w:val="hybridMultilevel"/>
    <w:tmpl w:val="C9C89B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8FD54AB"/>
    <w:multiLevelType w:val="hybridMultilevel"/>
    <w:tmpl w:val="9044EF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316201"/>
    <w:multiLevelType w:val="hybridMultilevel"/>
    <w:tmpl w:val="950C7E4E"/>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EA841FA"/>
    <w:multiLevelType w:val="hybridMultilevel"/>
    <w:tmpl w:val="4E3CC54E"/>
    <w:lvl w:ilvl="0" w:tplc="D9A8A778">
      <w:start w:val="3"/>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15:restartNumberingAfterBreak="0">
    <w:nsid w:val="520C4FD6"/>
    <w:multiLevelType w:val="multilevel"/>
    <w:tmpl w:val="81E8446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2BD5B31"/>
    <w:multiLevelType w:val="hybridMultilevel"/>
    <w:tmpl w:val="810C0BC8"/>
    <w:lvl w:ilvl="0" w:tplc="6C66F78A">
      <w:start w:val="1"/>
      <w:numFmt w:val="bullet"/>
      <w:lvlText w:val=""/>
      <w:lvlJc w:val="left"/>
      <w:pPr>
        <w:ind w:left="1443" w:hanging="360"/>
      </w:pPr>
      <w:rPr>
        <w:rFonts w:ascii="Symbol" w:hAnsi="Symbol" w:hint="default"/>
      </w:rPr>
    </w:lvl>
    <w:lvl w:ilvl="1" w:tplc="04190003" w:tentative="1">
      <w:start w:val="1"/>
      <w:numFmt w:val="bullet"/>
      <w:lvlText w:val="o"/>
      <w:lvlJc w:val="left"/>
      <w:pPr>
        <w:ind w:left="2163" w:hanging="360"/>
      </w:pPr>
      <w:rPr>
        <w:rFonts w:ascii="Courier New" w:hAnsi="Courier New" w:cs="Courier New" w:hint="default"/>
      </w:rPr>
    </w:lvl>
    <w:lvl w:ilvl="2" w:tplc="04190005" w:tentative="1">
      <w:start w:val="1"/>
      <w:numFmt w:val="bullet"/>
      <w:lvlText w:val=""/>
      <w:lvlJc w:val="left"/>
      <w:pPr>
        <w:ind w:left="2883" w:hanging="360"/>
      </w:pPr>
      <w:rPr>
        <w:rFonts w:ascii="Wingdings" w:hAnsi="Wingdings" w:hint="default"/>
      </w:rPr>
    </w:lvl>
    <w:lvl w:ilvl="3" w:tplc="04190001" w:tentative="1">
      <w:start w:val="1"/>
      <w:numFmt w:val="bullet"/>
      <w:lvlText w:val=""/>
      <w:lvlJc w:val="left"/>
      <w:pPr>
        <w:ind w:left="3603" w:hanging="360"/>
      </w:pPr>
      <w:rPr>
        <w:rFonts w:ascii="Symbol" w:hAnsi="Symbol" w:hint="default"/>
      </w:rPr>
    </w:lvl>
    <w:lvl w:ilvl="4" w:tplc="04190003" w:tentative="1">
      <w:start w:val="1"/>
      <w:numFmt w:val="bullet"/>
      <w:lvlText w:val="o"/>
      <w:lvlJc w:val="left"/>
      <w:pPr>
        <w:ind w:left="4323" w:hanging="360"/>
      </w:pPr>
      <w:rPr>
        <w:rFonts w:ascii="Courier New" w:hAnsi="Courier New" w:cs="Courier New" w:hint="default"/>
      </w:rPr>
    </w:lvl>
    <w:lvl w:ilvl="5" w:tplc="04190005" w:tentative="1">
      <w:start w:val="1"/>
      <w:numFmt w:val="bullet"/>
      <w:lvlText w:val=""/>
      <w:lvlJc w:val="left"/>
      <w:pPr>
        <w:ind w:left="5043" w:hanging="360"/>
      </w:pPr>
      <w:rPr>
        <w:rFonts w:ascii="Wingdings" w:hAnsi="Wingdings" w:hint="default"/>
      </w:rPr>
    </w:lvl>
    <w:lvl w:ilvl="6" w:tplc="04190001" w:tentative="1">
      <w:start w:val="1"/>
      <w:numFmt w:val="bullet"/>
      <w:lvlText w:val=""/>
      <w:lvlJc w:val="left"/>
      <w:pPr>
        <w:ind w:left="5763" w:hanging="360"/>
      </w:pPr>
      <w:rPr>
        <w:rFonts w:ascii="Symbol" w:hAnsi="Symbol" w:hint="default"/>
      </w:rPr>
    </w:lvl>
    <w:lvl w:ilvl="7" w:tplc="04190003" w:tentative="1">
      <w:start w:val="1"/>
      <w:numFmt w:val="bullet"/>
      <w:lvlText w:val="o"/>
      <w:lvlJc w:val="left"/>
      <w:pPr>
        <w:ind w:left="6483" w:hanging="360"/>
      </w:pPr>
      <w:rPr>
        <w:rFonts w:ascii="Courier New" w:hAnsi="Courier New" w:cs="Courier New" w:hint="default"/>
      </w:rPr>
    </w:lvl>
    <w:lvl w:ilvl="8" w:tplc="04190005" w:tentative="1">
      <w:start w:val="1"/>
      <w:numFmt w:val="bullet"/>
      <w:lvlText w:val=""/>
      <w:lvlJc w:val="left"/>
      <w:pPr>
        <w:ind w:left="7203" w:hanging="360"/>
      </w:pPr>
      <w:rPr>
        <w:rFonts w:ascii="Wingdings" w:hAnsi="Wingdings" w:hint="default"/>
      </w:rPr>
    </w:lvl>
  </w:abstractNum>
  <w:abstractNum w:abstractNumId="21" w15:restartNumberingAfterBreak="0">
    <w:nsid w:val="53DD0C44"/>
    <w:multiLevelType w:val="hybridMultilevel"/>
    <w:tmpl w:val="71263AA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15:restartNumberingAfterBreak="0">
    <w:nsid w:val="552C435C"/>
    <w:multiLevelType w:val="hybridMultilevel"/>
    <w:tmpl w:val="DD20AB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A6B77E3"/>
    <w:multiLevelType w:val="multilevel"/>
    <w:tmpl w:val="01428676"/>
    <w:lvl w:ilvl="0">
      <w:start w:val="4"/>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5AF41D10"/>
    <w:multiLevelType w:val="multilevel"/>
    <w:tmpl w:val="694A97A6"/>
    <w:lvl w:ilvl="0">
      <w:start w:val="3"/>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C144182"/>
    <w:multiLevelType w:val="multilevel"/>
    <w:tmpl w:val="C04CB6B0"/>
    <w:lvl w:ilvl="0">
      <w:start w:val="2"/>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6" w15:restartNumberingAfterBreak="0">
    <w:nsid w:val="5D345EC9"/>
    <w:multiLevelType w:val="hybridMultilevel"/>
    <w:tmpl w:val="6D76AA0A"/>
    <w:lvl w:ilvl="0" w:tplc="B44AFC86">
      <w:start w:val="1"/>
      <w:numFmt w:val="decimal"/>
      <w:suff w:val="nothing"/>
      <w:lvlText w:val="%1."/>
      <w:lvlJc w:val="left"/>
      <w:pPr>
        <w:ind w:left="786" w:hanging="360"/>
      </w:pPr>
      <w:rPr>
        <w:rFonts w:hint="default"/>
      </w:rPr>
    </w:lvl>
    <w:lvl w:ilvl="1" w:tplc="04190019">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27" w15:restartNumberingAfterBreak="0">
    <w:nsid w:val="61A658C2"/>
    <w:multiLevelType w:val="multilevel"/>
    <w:tmpl w:val="9BF46EDE"/>
    <w:lvl w:ilvl="0">
      <w:start w:val="3"/>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8" w15:restartNumberingAfterBreak="0">
    <w:nsid w:val="65BB1356"/>
    <w:multiLevelType w:val="multilevel"/>
    <w:tmpl w:val="678A777A"/>
    <w:lvl w:ilvl="0">
      <w:start w:val="2"/>
      <w:numFmt w:val="decimal"/>
      <w:lvlText w:val="%1"/>
      <w:lvlJc w:val="left"/>
      <w:pPr>
        <w:ind w:left="360" w:hanging="360"/>
      </w:pPr>
      <w:rPr>
        <w:rFonts w:hint="default"/>
      </w:rPr>
    </w:lvl>
    <w:lvl w:ilvl="1">
      <w:start w:val="2"/>
      <w:numFmt w:val="decimal"/>
      <w:suff w:val="nothing"/>
      <w:lvlText w:val="%1.%2"/>
      <w:lvlJc w:val="left"/>
      <w:pPr>
        <w:ind w:left="851" w:hanging="360"/>
      </w:pPr>
      <w:rPr>
        <w:rFonts w:hint="default"/>
        <w:b w:val="0"/>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29" w15:restartNumberingAfterBreak="0">
    <w:nsid w:val="69F82F62"/>
    <w:multiLevelType w:val="hybridMultilevel"/>
    <w:tmpl w:val="5A50201A"/>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6A7B41A8"/>
    <w:multiLevelType w:val="multilevel"/>
    <w:tmpl w:val="81E8446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B48719D"/>
    <w:multiLevelType w:val="hybridMultilevel"/>
    <w:tmpl w:val="DF2649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C1111D3"/>
    <w:multiLevelType w:val="hybridMultilevel"/>
    <w:tmpl w:val="1B7A5F8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E5A4258"/>
    <w:multiLevelType w:val="multilevel"/>
    <w:tmpl w:val="81E8446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E714354"/>
    <w:multiLevelType w:val="hybridMultilevel"/>
    <w:tmpl w:val="3AAC272C"/>
    <w:lvl w:ilvl="0" w:tplc="0419000F">
      <w:start w:val="1"/>
      <w:numFmt w:val="decimal"/>
      <w:lvlText w:val="%1."/>
      <w:lvlJc w:val="left"/>
      <w:pPr>
        <w:ind w:left="720" w:hanging="360"/>
      </w:pPr>
      <w:rPr>
        <w:rFonts w:hint="default"/>
      </w:rPr>
    </w:lvl>
    <w:lvl w:ilvl="1" w:tplc="26B8E3F6">
      <w:start w:val="1"/>
      <w:numFmt w:val="lowerLetter"/>
      <w:lvlText w:val="%2."/>
      <w:lvlJc w:val="left"/>
      <w:pPr>
        <w:ind w:left="1440" w:hanging="360"/>
      </w:pPr>
      <w:rPr>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22D7850"/>
    <w:multiLevelType w:val="multilevel"/>
    <w:tmpl w:val="A8C4EC9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6E204F1"/>
    <w:multiLevelType w:val="multilevel"/>
    <w:tmpl w:val="C26896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73632CD"/>
    <w:multiLevelType w:val="hybridMultilevel"/>
    <w:tmpl w:val="4F12C66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8" w15:restartNumberingAfterBreak="0">
    <w:nsid w:val="79935695"/>
    <w:multiLevelType w:val="hybridMultilevel"/>
    <w:tmpl w:val="93F007F0"/>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A707B17"/>
    <w:multiLevelType w:val="hybridMultilevel"/>
    <w:tmpl w:val="EC645382"/>
    <w:lvl w:ilvl="0" w:tplc="04190003">
      <w:start w:val="1"/>
      <w:numFmt w:val="bullet"/>
      <w:lvlText w:val="o"/>
      <w:lvlJc w:val="left"/>
      <w:pPr>
        <w:ind w:left="1080" w:hanging="360"/>
      </w:pPr>
      <w:rPr>
        <w:rFonts w:ascii="Courier New" w:hAnsi="Courier New" w:cs="Courier New"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DE167FD"/>
    <w:multiLevelType w:val="hybridMultilevel"/>
    <w:tmpl w:val="47BA2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5"/>
  </w:num>
  <w:num w:numId="4">
    <w:abstractNumId w:val="30"/>
  </w:num>
  <w:num w:numId="5">
    <w:abstractNumId w:val="35"/>
  </w:num>
  <w:num w:numId="6">
    <w:abstractNumId w:val="23"/>
  </w:num>
  <w:num w:numId="7">
    <w:abstractNumId w:val="10"/>
  </w:num>
  <w:num w:numId="8">
    <w:abstractNumId w:val="34"/>
  </w:num>
  <w:num w:numId="9">
    <w:abstractNumId w:val="21"/>
  </w:num>
  <w:num w:numId="10">
    <w:abstractNumId w:val="1"/>
  </w:num>
  <w:num w:numId="11">
    <w:abstractNumId w:val="7"/>
  </w:num>
  <w:num w:numId="12">
    <w:abstractNumId w:val="18"/>
  </w:num>
  <w:num w:numId="13">
    <w:abstractNumId w:val="26"/>
  </w:num>
  <w:num w:numId="14">
    <w:abstractNumId w:val="31"/>
  </w:num>
  <w:num w:numId="15">
    <w:abstractNumId w:val="16"/>
  </w:num>
  <w:num w:numId="16">
    <w:abstractNumId w:val="36"/>
  </w:num>
  <w:num w:numId="17">
    <w:abstractNumId w:val="13"/>
  </w:num>
  <w:num w:numId="18">
    <w:abstractNumId w:val="8"/>
  </w:num>
  <w:num w:numId="19">
    <w:abstractNumId w:val="29"/>
  </w:num>
  <w:num w:numId="20">
    <w:abstractNumId w:val="32"/>
  </w:num>
  <w:num w:numId="21">
    <w:abstractNumId w:val="9"/>
  </w:num>
  <w:num w:numId="22">
    <w:abstractNumId w:val="3"/>
  </w:num>
  <w:num w:numId="23">
    <w:abstractNumId w:val="28"/>
  </w:num>
  <w:num w:numId="24">
    <w:abstractNumId w:val="24"/>
  </w:num>
  <w:num w:numId="25">
    <w:abstractNumId w:val="25"/>
  </w:num>
  <w:num w:numId="26">
    <w:abstractNumId w:val="20"/>
  </w:num>
  <w:num w:numId="27">
    <w:abstractNumId w:val="27"/>
  </w:num>
  <w:num w:numId="2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num>
  <w:num w:numId="30">
    <w:abstractNumId w:val="14"/>
  </w:num>
  <w:num w:numId="31">
    <w:abstractNumId w:val="15"/>
  </w:num>
  <w:num w:numId="32">
    <w:abstractNumId w:val="37"/>
  </w:num>
  <w:num w:numId="33">
    <w:abstractNumId w:val="38"/>
  </w:num>
  <w:num w:numId="34">
    <w:abstractNumId w:val="19"/>
  </w:num>
  <w:num w:numId="35">
    <w:abstractNumId w:val="33"/>
  </w:num>
  <w:num w:numId="36">
    <w:abstractNumId w:val="39"/>
  </w:num>
  <w:num w:numId="37">
    <w:abstractNumId w:val="11"/>
  </w:num>
  <w:num w:numId="38">
    <w:abstractNumId w:val="0"/>
  </w:num>
  <w:num w:numId="39">
    <w:abstractNumId w:val="22"/>
  </w:num>
  <w:num w:numId="40">
    <w:abstractNumId w:val="4"/>
  </w:num>
  <w:num w:numId="41">
    <w:abstractNumId w:val="6"/>
  </w:num>
  <w:num w:numId="42">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5C1"/>
    <w:rsid w:val="00000A65"/>
    <w:rsid w:val="00013F53"/>
    <w:rsid w:val="00017A9E"/>
    <w:rsid w:val="00017AC6"/>
    <w:rsid w:val="000255F5"/>
    <w:rsid w:val="000325F6"/>
    <w:rsid w:val="00033182"/>
    <w:rsid w:val="00033567"/>
    <w:rsid w:val="000442F5"/>
    <w:rsid w:val="00046DA8"/>
    <w:rsid w:val="00047671"/>
    <w:rsid w:val="000541E0"/>
    <w:rsid w:val="00061E68"/>
    <w:rsid w:val="00063425"/>
    <w:rsid w:val="00085D95"/>
    <w:rsid w:val="00092993"/>
    <w:rsid w:val="000A1A46"/>
    <w:rsid w:val="000A3849"/>
    <w:rsid w:val="000A4CF4"/>
    <w:rsid w:val="000A6AA0"/>
    <w:rsid w:val="000B16C0"/>
    <w:rsid w:val="000B7C13"/>
    <w:rsid w:val="000C2D98"/>
    <w:rsid w:val="000C6687"/>
    <w:rsid w:val="000C6A48"/>
    <w:rsid w:val="000D5EE9"/>
    <w:rsid w:val="000E3B70"/>
    <w:rsid w:val="000E4DDE"/>
    <w:rsid w:val="000E5E19"/>
    <w:rsid w:val="000F43E2"/>
    <w:rsid w:val="000F678D"/>
    <w:rsid w:val="00104B61"/>
    <w:rsid w:val="00105BB0"/>
    <w:rsid w:val="00111BEB"/>
    <w:rsid w:val="00112A02"/>
    <w:rsid w:val="0012084D"/>
    <w:rsid w:val="001226AF"/>
    <w:rsid w:val="0012362C"/>
    <w:rsid w:val="0013303B"/>
    <w:rsid w:val="00136921"/>
    <w:rsid w:val="001411C6"/>
    <w:rsid w:val="001414D0"/>
    <w:rsid w:val="00146F59"/>
    <w:rsid w:val="00153FCE"/>
    <w:rsid w:val="001562E6"/>
    <w:rsid w:val="0016008B"/>
    <w:rsid w:val="00162323"/>
    <w:rsid w:val="00164E2D"/>
    <w:rsid w:val="00176548"/>
    <w:rsid w:val="001841CD"/>
    <w:rsid w:val="001853BF"/>
    <w:rsid w:val="00192BD9"/>
    <w:rsid w:val="0019486B"/>
    <w:rsid w:val="00197259"/>
    <w:rsid w:val="00197B60"/>
    <w:rsid w:val="001A027A"/>
    <w:rsid w:val="001A3B94"/>
    <w:rsid w:val="001A52BD"/>
    <w:rsid w:val="001A5745"/>
    <w:rsid w:val="001B2E2A"/>
    <w:rsid w:val="001B2E5D"/>
    <w:rsid w:val="001B2EDD"/>
    <w:rsid w:val="001B5679"/>
    <w:rsid w:val="001C0556"/>
    <w:rsid w:val="001C2876"/>
    <w:rsid w:val="001C4595"/>
    <w:rsid w:val="001C62D6"/>
    <w:rsid w:val="001D3E22"/>
    <w:rsid w:val="001D67FD"/>
    <w:rsid w:val="001E1CB0"/>
    <w:rsid w:val="001E2BBE"/>
    <w:rsid w:val="001E3168"/>
    <w:rsid w:val="001E3FA8"/>
    <w:rsid w:val="001E5B20"/>
    <w:rsid w:val="001E6A7F"/>
    <w:rsid w:val="001F17AE"/>
    <w:rsid w:val="001F2066"/>
    <w:rsid w:val="001F27F4"/>
    <w:rsid w:val="001F6744"/>
    <w:rsid w:val="00201C86"/>
    <w:rsid w:val="00202804"/>
    <w:rsid w:val="0020782A"/>
    <w:rsid w:val="00210988"/>
    <w:rsid w:val="002117F7"/>
    <w:rsid w:val="002138FF"/>
    <w:rsid w:val="0021462A"/>
    <w:rsid w:val="002151ED"/>
    <w:rsid w:val="002200C2"/>
    <w:rsid w:val="0022192E"/>
    <w:rsid w:val="00223094"/>
    <w:rsid w:val="00225806"/>
    <w:rsid w:val="00232CA0"/>
    <w:rsid w:val="002400B4"/>
    <w:rsid w:val="00243073"/>
    <w:rsid w:val="00250DAB"/>
    <w:rsid w:val="002529E8"/>
    <w:rsid w:val="00252D12"/>
    <w:rsid w:val="00253DE8"/>
    <w:rsid w:val="00255651"/>
    <w:rsid w:val="00256E08"/>
    <w:rsid w:val="00256F74"/>
    <w:rsid w:val="0026126A"/>
    <w:rsid w:val="002657CA"/>
    <w:rsid w:val="002726B0"/>
    <w:rsid w:val="00274A1A"/>
    <w:rsid w:val="002776DB"/>
    <w:rsid w:val="00282A7D"/>
    <w:rsid w:val="002833F7"/>
    <w:rsid w:val="00284512"/>
    <w:rsid w:val="00287C5C"/>
    <w:rsid w:val="0029201A"/>
    <w:rsid w:val="00292A7F"/>
    <w:rsid w:val="002930CA"/>
    <w:rsid w:val="00295D01"/>
    <w:rsid w:val="00295F14"/>
    <w:rsid w:val="002A0715"/>
    <w:rsid w:val="002A0B4A"/>
    <w:rsid w:val="002A30EE"/>
    <w:rsid w:val="002A3955"/>
    <w:rsid w:val="002B02E8"/>
    <w:rsid w:val="002B6CBA"/>
    <w:rsid w:val="002C3463"/>
    <w:rsid w:val="002C4656"/>
    <w:rsid w:val="002D115D"/>
    <w:rsid w:val="002D3248"/>
    <w:rsid w:val="002D4846"/>
    <w:rsid w:val="002D5ED1"/>
    <w:rsid w:val="002E6FB7"/>
    <w:rsid w:val="002F09EC"/>
    <w:rsid w:val="002F37A8"/>
    <w:rsid w:val="002F417E"/>
    <w:rsid w:val="002F7BC0"/>
    <w:rsid w:val="0030325D"/>
    <w:rsid w:val="003042CB"/>
    <w:rsid w:val="003125A6"/>
    <w:rsid w:val="0031382E"/>
    <w:rsid w:val="00314F44"/>
    <w:rsid w:val="00316EE9"/>
    <w:rsid w:val="00320C17"/>
    <w:rsid w:val="00323086"/>
    <w:rsid w:val="0033467C"/>
    <w:rsid w:val="003377B5"/>
    <w:rsid w:val="00340259"/>
    <w:rsid w:val="00342094"/>
    <w:rsid w:val="0034538A"/>
    <w:rsid w:val="00347BE9"/>
    <w:rsid w:val="00351E3E"/>
    <w:rsid w:val="00355DB5"/>
    <w:rsid w:val="00356695"/>
    <w:rsid w:val="003612CA"/>
    <w:rsid w:val="00367981"/>
    <w:rsid w:val="00367C45"/>
    <w:rsid w:val="00372A75"/>
    <w:rsid w:val="003807F4"/>
    <w:rsid w:val="00386598"/>
    <w:rsid w:val="00391284"/>
    <w:rsid w:val="003948E6"/>
    <w:rsid w:val="00395BCC"/>
    <w:rsid w:val="00395D47"/>
    <w:rsid w:val="003A20E6"/>
    <w:rsid w:val="003A6A91"/>
    <w:rsid w:val="003B2265"/>
    <w:rsid w:val="003B35BC"/>
    <w:rsid w:val="003B6010"/>
    <w:rsid w:val="003B7878"/>
    <w:rsid w:val="003C362C"/>
    <w:rsid w:val="003C4111"/>
    <w:rsid w:val="003C77F1"/>
    <w:rsid w:val="003D249E"/>
    <w:rsid w:val="003D2B7A"/>
    <w:rsid w:val="003D3184"/>
    <w:rsid w:val="003D5DA4"/>
    <w:rsid w:val="003D61B6"/>
    <w:rsid w:val="003E129D"/>
    <w:rsid w:val="003E22FD"/>
    <w:rsid w:val="003E77C2"/>
    <w:rsid w:val="003F09BA"/>
    <w:rsid w:val="003F300F"/>
    <w:rsid w:val="0040198C"/>
    <w:rsid w:val="00401B3E"/>
    <w:rsid w:val="00403E61"/>
    <w:rsid w:val="0040799C"/>
    <w:rsid w:val="00410BA2"/>
    <w:rsid w:val="00412947"/>
    <w:rsid w:val="004216DE"/>
    <w:rsid w:val="0042704A"/>
    <w:rsid w:val="00431BC5"/>
    <w:rsid w:val="00432D1F"/>
    <w:rsid w:val="00432E49"/>
    <w:rsid w:val="004335CC"/>
    <w:rsid w:val="004353B1"/>
    <w:rsid w:val="00441254"/>
    <w:rsid w:val="0044691B"/>
    <w:rsid w:val="004537AB"/>
    <w:rsid w:val="0046345A"/>
    <w:rsid w:val="004641B1"/>
    <w:rsid w:val="004644A5"/>
    <w:rsid w:val="00470EE7"/>
    <w:rsid w:val="004725A8"/>
    <w:rsid w:val="00480917"/>
    <w:rsid w:val="004811A6"/>
    <w:rsid w:val="00484F85"/>
    <w:rsid w:val="00486A95"/>
    <w:rsid w:val="0048724E"/>
    <w:rsid w:val="00487888"/>
    <w:rsid w:val="004903FA"/>
    <w:rsid w:val="0049674B"/>
    <w:rsid w:val="0049717E"/>
    <w:rsid w:val="004A4984"/>
    <w:rsid w:val="004A7D0E"/>
    <w:rsid w:val="004B037F"/>
    <w:rsid w:val="004B108E"/>
    <w:rsid w:val="004B6C18"/>
    <w:rsid w:val="004B7E29"/>
    <w:rsid w:val="004C2108"/>
    <w:rsid w:val="004C71F7"/>
    <w:rsid w:val="004D3731"/>
    <w:rsid w:val="004D7BFA"/>
    <w:rsid w:val="004E2E43"/>
    <w:rsid w:val="004E3726"/>
    <w:rsid w:val="004E39D4"/>
    <w:rsid w:val="004E4B9B"/>
    <w:rsid w:val="004E766A"/>
    <w:rsid w:val="004F1F4C"/>
    <w:rsid w:val="005005A9"/>
    <w:rsid w:val="005006D8"/>
    <w:rsid w:val="00502DAD"/>
    <w:rsid w:val="00507B96"/>
    <w:rsid w:val="005121D5"/>
    <w:rsid w:val="005126CC"/>
    <w:rsid w:val="00514D3E"/>
    <w:rsid w:val="005159C5"/>
    <w:rsid w:val="005203EA"/>
    <w:rsid w:val="00522459"/>
    <w:rsid w:val="0052397A"/>
    <w:rsid w:val="0052415A"/>
    <w:rsid w:val="00526972"/>
    <w:rsid w:val="00527D25"/>
    <w:rsid w:val="00527DD5"/>
    <w:rsid w:val="005305D9"/>
    <w:rsid w:val="00530EAC"/>
    <w:rsid w:val="00535362"/>
    <w:rsid w:val="0053571E"/>
    <w:rsid w:val="00537EDF"/>
    <w:rsid w:val="0054062C"/>
    <w:rsid w:val="005424AF"/>
    <w:rsid w:val="00543E17"/>
    <w:rsid w:val="00547076"/>
    <w:rsid w:val="00550B3A"/>
    <w:rsid w:val="00565D7D"/>
    <w:rsid w:val="00567E79"/>
    <w:rsid w:val="005750EB"/>
    <w:rsid w:val="00577BCD"/>
    <w:rsid w:val="00584AD0"/>
    <w:rsid w:val="00590C3B"/>
    <w:rsid w:val="005922C9"/>
    <w:rsid w:val="00593C60"/>
    <w:rsid w:val="00593D0A"/>
    <w:rsid w:val="00596AE9"/>
    <w:rsid w:val="0059752B"/>
    <w:rsid w:val="005A156F"/>
    <w:rsid w:val="005A1CB2"/>
    <w:rsid w:val="005A3AD7"/>
    <w:rsid w:val="005B02E4"/>
    <w:rsid w:val="005B6B17"/>
    <w:rsid w:val="005D13FB"/>
    <w:rsid w:val="005D38F6"/>
    <w:rsid w:val="005D4E28"/>
    <w:rsid w:val="005E00DD"/>
    <w:rsid w:val="005E7D75"/>
    <w:rsid w:val="005F599B"/>
    <w:rsid w:val="0060254B"/>
    <w:rsid w:val="0060749C"/>
    <w:rsid w:val="00610B3D"/>
    <w:rsid w:val="0061297A"/>
    <w:rsid w:val="00621EB9"/>
    <w:rsid w:val="00624147"/>
    <w:rsid w:val="00627A9E"/>
    <w:rsid w:val="0063498A"/>
    <w:rsid w:val="00635C24"/>
    <w:rsid w:val="00647010"/>
    <w:rsid w:val="00652DE7"/>
    <w:rsid w:val="006562E6"/>
    <w:rsid w:val="006577BE"/>
    <w:rsid w:val="00662F7E"/>
    <w:rsid w:val="00663C9A"/>
    <w:rsid w:val="00664E80"/>
    <w:rsid w:val="00665E94"/>
    <w:rsid w:val="0067025A"/>
    <w:rsid w:val="00670B00"/>
    <w:rsid w:val="0068289F"/>
    <w:rsid w:val="00686944"/>
    <w:rsid w:val="00686A65"/>
    <w:rsid w:val="00687798"/>
    <w:rsid w:val="00690C40"/>
    <w:rsid w:val="00691856"/>
    <w:rsid w:val="00692FE7"/>
    <w:rsid w:val="006965CF"/>
    <w:rsid w:val="006A2D84"/>
    <w:rsid w:val="006A5399"/>
    <w:rsid w:val="006B4475"/>
    <w:rsid w:val="006B5082"/>
    <w:rsid w:val="006C59B5"/>
    <w:rsid w:val="006D2A3A"/>
    <w:rsid w:val="006D7AF8"/>
    <w:rsid w:val="006E11C9"/>
    <w:rsid w:val="006E20AD"/>
    <w:rsid w:val="006E6140"/>
    <w:rsid w:val="006E63A4"/>
    <w:rsid w:val="006E755E"/>
    <w:rsid w:val="006F1869"/>
    <w:rsid w:val="006F213E"/>
    <w:rsid w:val="006F6C06"/>
    <w:rsid w:val="0070029F"/>
    <w:rsid w:val="00700C74"/>
    <w:rsid w:val="00701C9F"/>
    <w:rsid w:val="00704277"/>
    <w:rsid w:val="00710B8B"/>
    <w:rsid w:val="007120AF"/>
    <w:rsid w:val="00715259"/>
    <w:rsid w:val="00720474"/>
    <w:rsid w:val="00720E62"/>
    <w:rsid w:val="00722B95"/>
    <w:rsid w:val="00725B59"/>
    <w:rsid w:val="00730A22"/>
    <w:rsid w:val="007369A7"/>
    <w:rsid w:val="00736BAF"/>
    <w:rsid w:val="007372C4"/>
    <w:rsid w:val="00737304"/>
    <w:rsid w:val="00746A40"/>
    <w:rsid w:val="00747C64"/>
    <w:rsid w:val="0075403B"/>
    <w:rsid w:val="007608CE"/>
    <w:rsid w:val="00760B6C"/>
    <w:rsid w:val="00761712"/>
    <w:rsid w:val="00765F79"/>
    <w:rsid w:val="007731B1"/>
    <w:rsid w:val="007753F6"/>
    <w:rsid w:val="0077625D"/>
    <w:rsid w:val="007765D2"/>
    <w:rsid w:val="007777C0"/>
    <w:rsid w:val="0078570C"/>
    <w:rsid w:val="00797262"/>
    <w:rsid w:val="007A5097"/>
    <w:rsid w:val="007A6042"/>
    <w:rsid w:val="007B0914"/>
    <w:rsid w:val="007B59D2"/>
    <w:rsid w:val="007B6AFA"/>
    <w:rsid w:val="007B7D13"/>
    <w:rsid w:val="007C0C29"/>
    <w:rsid w:val="007C1C3E"/>
    <w:rsid w:val="007C466D"/>
    <w:rsid w:val="007D69AB"/>
    <w:rsid w:val="007E43EE"/>
    <w:rsid w:val="007E4FCC"/>
    <w:rsid w:val="007E6761"/>
    <w:rsid w:val="007F089E"/>
    <w:rsid w:val="00807DE8"/>
    <w:rsid w:val="00815EF3"/>
    <w:rsid w:val="008252D6"/>
    <w:rsid w:val="008310FA"/>
    <w:rsid w:val="0083156C"/>
    <w:rsid w:val="00835D41"/>
    <w:rsid w:val="00836782"/>
    <w:rsid w:val="00836859"/>
    <w:rsid w:val="00847936"/>
    <w:rsid w:val="00850EF7"/>
    <w:rsid w:val="0085768F"/>
    <w:rsid w:val="008674DC"/>
    <w:rsid w:val="00875B9B"/>
    <w:rsid w:val="00884FF6"/>
    <w:rsid w:val="00892345"/>
    <w:rsid w:val="008927ED"/>
    <w:rsid w:val="00893063"/>
    <w:rsid w:val="008A0C27"/>
    <w:rsid w:val="008A331F"/>
    <w:rsid w:val="008A3A53"/>
    <w:rsid w:val="008A53DB"/>
    <w:rsid w:val="008A5D4C"/>
    <w:rsid w:val="008D0224"/>
    <w:rsid w:val="008D7AB6"/>
    <w:rsid w:val="008E3A02"/>
    <w:rsid w:val="008E4484"/>
    <w:rsid w:val="008E7E5C"/>
    <w:rsid w:val="008F04A2"/>
    <w:rsid w:val="008F2C46"/>
    <w:rsid w:val="008F5021"/>
    <w:rsid w:val="008F5496"/>
    <w:rsid w:val="00902BE8"/>
    <w:rsid w:val="00904C7C"/>
    <w:rsid w:val="0090677E"/>
    <w:rsid w:val="009074CB"/>
    <w:rsid w:val="00915FDD"/>
    <w:rsid w:val="00921B3C"/>
    <w:rsid w:val="00934A2C"/>
    <w:rsid w:val="00935F4D"/>
    <w:rsid w:val="00940037"/>
    <w:rsid w:val="00941CB1"/>
    <w:rsid w:val="00947017"/>
    <w:rsid w:val="009523E9"/>
    <w:rsid w:val="0095403D"/>
    <w:rsid w:val="009544BA"/>
    <w:rsid w:val="00954F59"/>
    <w:rsid w:val="00956925"/>
    <w:rsid w:val="0095751E"/>
    <w:rsid w:val="00961973"/>
    <w:rsid w:val="00966AA2"/>
    <w:rsid w:val="0097259C"/>
    <w:rsid w:val="009754E9"/>
    <w:rsid w:val="00976F9B"/>
    <w:rsid w:val="00977EBF"/>
    <w:rsid w:val="009821B5"/>
    <w:rsid w:val="00986301"/>
    <w:rsid w:val="00992550"/>
    <w:rsid w:val="009936C2"/>
    <w:rsid w:val="00994F4E"/>
    <w:rsid w:val="00995990"/>
    <w:rsid w:val="0099792A"/>
    <w:rsid w:val="009A5A3A"/>
    <w:rsid w:val="009B268C"/>
    <w:rsid w:val="009B42C2"/>
    <w:rsid w:val="009B5197"/>
    <w:rsid w:val="009B6106"/>
    <w:rsid w:val="009C09FA"/>
    <w:rsid w:val="009C3D53"/>
    <w:rsid w:val="009C4203"/>
    <w:rsid w:val="009D366C"/>
    <w:rsid w:val="009E2E09"/>
    <w:rsid w:val="009E653D"/>
    <w:rsid w:val="009E719C"/>
    <w:rsid w:val="009F0283"/>
    <w:rsid w:val="009F3D5F"/>
    <w:rsid w:val="00A02ECB"/>
    <w:rsid w:val="00A06830"/>
    <w:rsid w:val="00A10444"/>
    <w:rsid w:val="00A10D89"/>
    <w:rsid w:val="00A16423"/>
    <w:rsid w:val="00A16735"/>
    <w:rsid w:val="00A30149"/>
    <w:rsid w:val="00A342B5"/>
    <w:rsid w:val="00A35387"/>
    <w:rsid w:val="00A411B6"/>
    <w:rsid w:val="00A50674"/>
    <w:rsid w:val="00A515C1"/>
    <w:rsid w:val="00A554F6"/>
    <w:rsid w:val="00A61B9C"/>
    <w:rsid w:val="00A63DB7"/>
    <w:rsid w:val="00A73814"/>
    <w:rsid w:val="00A743B1"/>
    <w:rsid w:val="00A75F04"/>
    <w:rsid w:val="00A773F5"/>
    <w:rsid w:val="00A84901"/>
    <w:rsid w:val="00A84E29"/>
    <w:rsid w:val="00A8616C"/>
    <w:rsid w:val="00A86D96"/>
    <w:rsid w:val="00A87469"/>
    <w:rsid w:val="00A9356D"/>
    <w:rsid w:val="00A93F96"/>
    <w:rsid w:val="00A97782"/>
    <w:rsid w:val="00AA429D"/>
    <w:rsid w:val="00AA5482"/>
    <w:rsid w:val="00AA6DCF"/>
    <w:rsid w:val="00AB03B4"/>
    <w:rsid w:val="00AB0F96"/>
    <w:rsid w:val="00AB32BD"/>
    <w:rsid w:val="00AB37DA"/>
    <w:rsid w:val="00AB546B"/>
    <w:rsid w:val="00AB6AF2"/>
    <w:rsid w:val="00AC2B67"/>
    <w:rsid w:val="00AC2B77"/>
    <w:rsid w:val="00AD572B"/>
    <w:rsid w:val="00AD6FBC"/>
    <w:rsid w:val="00AD7030"/>
    <w:rsid w:val="00AE1951"/>
    <w:rsid w:val="00AE2471"/>
    <w:rsid w:val="00AF115C"/>
    <w:rsid w:val="00AF197A"/>
    <w:rsid w:val="00AF47EC"/>
    <w:rsid w:val="00B10114"/>
    <w:rsid w:val="00B11AF9"/>
    <w:rsid w:val="00B1232E"/>
    <w:rsid w:val="00B15659"/>
    <w:rsid w:val="00B208EE"/>
    <w:rsid w:val="00B20F22"/>
    <w:rsid w:val="00B23810"/>
    <w:rsid w:val="00B2469D"/>
    <w:rsid w:val="00B25212"/>
    <w:rsid w:val="00B25C72"/>
    <w:rsid w:val="00B275AF"/>
    <w:rsid w:val="00B342CD"/>
    <w:rsid w:val="00B35B8E"/>
    <w:rsid w:val="00B37391"/>
    <w:rsid w:val="00B42161"/>
    <w:rsid w:val="00B422A7"/>
    <w:rsid w:val="00B47155"/>
    <w:rsid w:val="00B53F3A"/>
    <w:rsid w:val="00B6099B"/>
    <w:rsid w:val="00B62FED"/>
    <w:rsid w:val="00B67022"/>
    <w:rsid w:val="00B67721"/>
    <w:rsid w:val="00B7104E"/>
    <w:rsid w:val="00B80E54"/>
    <w:rsid w:val="00B86D4C"/>
    <w:rsid w:val="00B87BB8"/>
    <w:rsid w:val="00B919CD"/>
    <w:rsid w:val="00B925C3"/>
    <w:rsid w:val="00BA4C7A"/>
    <w:rsid w:val="00BB1894"/>
    <w:rsid w:val="00BB485C"/>
    <w:rsid w:val="00BB5837"/>
    <w:rsid w:val="00BB7112"/>
    <w:rsid w:val="00BB797B"/>
    <w:rsid w:val="00BC0A42"/>
    <w:rsid w:val="00BC0A43"/>
    <w:rsid w:val="00BC58C8"/>
    <w:rsid w:val="00BC6BD4"/>
    <w:rsid w:val="00BD01C1"/>
    <w:rsid w:val="00BD596E"/>
    <w:rsid w:val="00BD5C27"/>
    <w:rsid w:val="00BE6988"/>
    <w:rsid w:val="00C022FA"/>
    <w:rsid w:val="00C04732"/>
    <w:rsid w:val="00C07181"/>
    <w:rsid w:val="00C13E8D"/>
    <w:rsid w:val="00C25A9F"/>
    <w:rsid w:val="00C2624E"/>
    <w:rsid w:val="00C308CF"/>
    <w:rsid w:val="00C31BB4"/>
    <w:rsid w:val="00C44376"/>
    <w:rsid w:val="00C46E35"/>
    <w:rsid w:val="00C533C6"/>
    <w:rsid w:val="00C53F98"/>
    <w:rsid w:val="00C5656D"/>
    <w:rsid w:val="00C5656E"/>
    <w:rsid w:val="00C607E5"/>
    <w:rsid w:val="00C60FF4"/>
    <w:rsid w:val="00C669CE"/>
    <w:rsid w:val="00C70959"/>
    <w:rsid w:val="00C74EEA"/>
    <w:rsid w:val="00C77B4E"/>
    <w:rsid w:val="00C8028E"/>
    <w:rsid w:val="00C80515"/>
    <w:rsid w:val="00C841CF"/>
    <w:rsid w:val="00C91F6F"/>
    <w:rsid w:val="00CA03D4"/>
    <w:rsid w:val="00CA352B"/>
    <w:rsid w:val="00CB4B23"/>
    <w:rsid w:val="00CC0D30"/>
    <w:rsid w:val="00CC3741"/>
    <w:rsid w:val="00CC47E6"/>
    <w:rsid w:val="00CC5A54"/>
    <w:rsid w:val="00CD00BA"/>
    <w:rsid w:val="00CD14A5"/>
    <w:rsid w:val="00CD3370"/>
    <w:rsid w:val="00CE1925"/>
    <w:rsid w:val="00CE52B3"/>
    <w:rsid w:val="00CE5397"/>
    <w:rsid w:val="00CE7E5F"/>
    <w:rsid w:val="00CF0E23"/>
    <w:rsid w:val="00CF140B"/>
    <w:rsid w:val="00CF3AFE"/>
    <w:rsid w:val="00CF3D15"/>
    <w:rsid w:val="00CF640E"/>
    <w:rsid w:val="00D14295"/>
    <w:rsid w:val="00D14E63"/>
    <w:rsid w:val="00D23D80"/>
    <w:rsid w:val="00D23EDA"/>
    <w:rsid w:val="00D241B4"/>
    <w:rsid w:val="00D30722"/>
    <w:rsid w:val="00D3144E"/>
    <w:rsid w:val="00D314DE"/>
    <w:rsid w:val="00D348F8"/>
    <w:rsid w:val="00D35305"/>
    <w:rsid w:val="00D37D2A"/>
    <w:rsid w:val="00D41D93"/>
    <w:rsid w:val="00D43E39"/>
    <w:rsid w:val="00D43FDC"/>
    <w:rsid w:val="00D44C52"/>
    <w:rsid w:val="00D458C2"/>
    <w:rsid w:val="00D465E8"/>
    <w:rsid w:val="00D46830"/>
    <w:rsid w:val="00D46B2C"/>
    <w:rsid w:val="00D50408"/>
    <w:rsid w:val="00D53C6C"/>
    <w:rsid w:val="00D574F7"/>
    <w:rsid w:val="00D61883"/>
    <w:rsid w:val="00D6271F"/>
    <w:rsid w:val="00D76550"/>
    <w:rsid w:val="00D821FE"/>
    <w:rsid w:val="00D84D80"/>
    <w:rsid w:val="00D85B31"/>
    <w:rsid w:val="00D86826"/>
    <w:rsid w:val="00D916B1"/>
    <w:rsid w:val="00D938DB"/>
    <w:rsid w:val="00D93BCE"/>
    <w:rsid w:val="00D958DA"/>
    <w:rsid w:val="00D96E00"/>
    <w:rsid w:val="00D97B63"/>
    <w:rsid w:val="00DA4C70"/>
    <w:rsid w:val="00DA7627"/>
    <w:rsid w:val="00DB0CF7"/>
    <w:rsid w:val="00DC02C1"/>
    <w:rsid w:val="00DC23ED"/>
    <w:rsid w:val="00DC5494"/>
    <w:rsid w:val="00DC58CB"/>
    <w:rsid w:val="00DC5A2D"/>
    <w:rsid w:val="00DC7A76"/>
    <w:rsid w:val="00DC7B19"/>
    <w:rsid w:val="00DD0B22"/>
    <w:rsid w:val="00DD3490"/>
    <w:rsid w:val="00DD4E56"/>
    <w:rsid w:val="00DD73BF"/>
    <w:rsid w:val="00DE04C8"/>
    <w:rsid w:val="00DE1E17"/>
    <w:rsid w:val="00DE2140"/>
    <w:rsid w:val="00DE3DEA"/>
    <w:rsid w:val="00DE67CC"/>
    <w:rsid w:val="00DF2347"/>
    <w:rsid w:val="00E069DB"/>
    <w:rsid w:val="00E11149"/>
    <w:rsid w:val="00E137CF"/>
    <w:rsid w:val="00E157B1"/>
    <w:rsid w:val="00E16385"/>
    <w:rsid w:val="00E17F22"/>
    <w:rsid w:val="00E20111"/>
    <w:rsid w:val="00E2297F"/>
    <w:rsid w:val="00E25FC9"/>
    <w:rsid w:val="00E32FC8"/>
    <w:rsid w:val="00E40662"/>
    <w:rsid w:val="00E424F9"/>
    <w:rsid w:val="00E43C9F"/>
    <w:rsid w:val="00E444B6"/>
    <w:rsid w:val="00E522CD"/>
    <w:rsid w:val="00E60F17"/>
    <w:rsid w:val="00E649DC"/>
    <w:rsid w:val="00E64C21"/>
    <w:rsid w:val="00E66DCF"/>
    <w:rsid w:val="00E7369D"/>
    <w:rsid w:val="00E7680F"/>
    <w:rsid w:val="00E76FDC"/>
    <w:rsid w:val="00E77CF1"/>
    <w:rsid w:val="00E83817"/>
    <w:rsid w:val="00E83ECD"/>
    <w:rsid w:val="00E939B3"/>
    <w:rsid w:val="00EA046D"/>
    <w:rsid w:val="00EA4960"/>
    <w:rsid w:val="00EB3697"/>
    <w:rsid w:val="00EB4CF4"/>
    <w:rsid w:val="00EB5E65"/>
    <w:rsid w:val="00EB76D9"/>
    <w:rsid w:val="00EE2A04"/>
    <w:rsid w:val="00EE5E18"/>
    <w:rsid w:val="00EE651D"/>
    <w:rsid w:val="00EF5F87"/>
    <w:rsid w:val="00EF60AD"/>
    <w:rsid w:val="00F02EF7"/>
    <w:rsid w:val="00F17095"/>
    <w:rsid w:val="00F26C00"/>
    <w:rsid w:val="00F31819"/>
    <w:rsid w:val="00F332BB"/>
    <w:rsid w:val="00F33A32"/>
    <w:rsid w:val="00F428F7"/>
    <w:rsid w:val="00F44589"/>
    <w:rsid w:val="00F47016"/>
    <w:rsid w:val="00F5376A"/>
    <w:rsid w:val="00F5472F"/>
    <w:rsid w:val="00F55868"/>
    <w:rsid w:val="00F641D2"/>
    <w:rsid w:val="00F72086"/>
    <w:rsid w:val="00F75E37"/>
    <w:rsid w:val="00F7642F"/>
    <w:rsid w:val="00F8142A"/>
    <w:rsid w:val="00F85B7C"/>
    <w:rsid w:val="00F90523"/>
    <w:rsid w:val="00FA3DEA"/>
    <w:rsid w:val="00FA4BA1"/>
    <w:rsid w:val="00FA4BC3"/>
    <w:rsid w:val="00FB0D92"/>
    <w:rsid w:val="00FB17D4"/>
    <w:rsid w:val="00FB308C"/>
    <w:rsid w:val="00FB47C8"/>
    <w:rsid w:val="00FB4C2F"/>
    <w:rsid w:val="00FB4D99"/>
    <w:rsid w:val="00FB5FBC"/>
    <w:rsid w:val="00FB66E0"/>
    <w:rsid w:val="00FB6913"/>
    <w:rsid w:val="00FB7868"/>
    <w:rsid w:val="00FC4D87"/>
    <w:rsid w:val="00FD0406"/>
    <w:rsid w:val="00FD24E5"/>
    <w:rsid w:val="00FD6D00"/>
    <w:rsid w:val="00FE4FAC"/>
    <w:rsid w:val="00FE6834"/>
    <w:rsid w:val="00FE7335"/>
    <w:rsid w:val="00FE74BE"/>
    <w:rsid w:val="00FF382B"/>
    <w:rsid w:val="00FF6357"/>
    <w:rsid w:val="00FF7C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54DEC93B-B1B2-468D-A686-346106105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F47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0"/>
    <w:next w:val="a0"/>
    <w:link w:val="10"/>
    <w:uiPriority w:val="9"/>
    <w:qFormat/>
    <w:rsid w:val="00FF7CD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unhideWhenUsed/>
    <w:qFormat/>
    <w:rsid w:val="00DC7A76"/>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AF47EC"/>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styleId="a5">
    <w:name w:val="Balloon Text"/>
    <w:basedOn w:val="a0"/>
    <w:link w:val="a6"/>
    <w:uiPriority w:val="99"/>
    <w:semiHidden/>
    <w:unhideWhenUsed/>
    <w:rsid w:val="00202804"/>
    <w:rPr>
      <w:rFonts w:ascii="Segoe UI" w:hAnsi="Segoe UI" w:cs="Segoe UI"/>
      <w:sz w:val="18"/>
      <w:szCs w:val="18"/>
    </w:rPr>
  </w:style>
  <w:style w:type="character" w:customStyle="1" w:styleId="a6">
    <w:name w:val="Текст выноски Знак"/>
    <w:basedOn w:val="a1"/>
    <w:link w:val="a5"/>
    <w:uiPriority w:val="99"/>
    <w:semiHidden/>
    <w:rsid w:val="00202804"/>
    <w:rPr>
      <w:rFonts w:ascii="Segoe UI" w:eastAsia="Times New Roman" w:hAnsi="Segoe UI" w:cs="Segoe UI"/>
      <w:sz w:val="18"/>
      <w:szCs w:val="18"/>
      <w:lang w:eastAsia="ru-RU"/>
    </w:rPr>
  </w:style>
  <w:style w:type="character" w:customStyle="1" w:styleId="a7">
    <w:name w:val="Маркировка Знак"/>
    <w:link w:val="a8"/>
    <w:locked/>
    <w:rsid w:val="00F5472F"/>
    <w:rPr>
      <w:sz w:val="24"/>
      <w:szCs w:val="24"/>
    </w:rPr>
  </w:style>
  <w:style w:type="paragraph" w:customStyle="1" w:styleId="a8">
    <w:name w:val="Маркировка"/>
    <w:basedOn w:val="a"/>
    <w:link w:val="a7"/>
    <w:rsid w:val="00F5472F"/>
    <w:pPr>
      <w:keepLines/>
      <w:widowControl/>
      <w:numPr>
        <w:numId w:val="0"/>
      </w:numPr>
      <w:tabs>
        <w:tab w:val="num" w:pos="2149"/>
      </w:tabs>
      <w:autoSpaceDE/>
      <w:autoSpaceDN/>
      <w:adjustRightInd/>
      <w:spacing w:before="60" w:after="60" w:line="288" w:lineRule="auto"/>
      <w:ind w:left="2149" w:right="284" w:hanging="357"/>
      <w:contextualSpacing w:val="0"/>
      <w:jc w:val="both"/>
    </w:pPr>
    <w:rPr>
      <w:rFonts w:asciiTheme="minorHAnsi" w:eastAsiaTheme="minorHAnsi" w:hAnsiTheme="minorHAnsi" w:cstheme="minorBidi"/>
      <w:sz w:val="24"/>
      <w:szCs w:val="24"/>
      <w:lang w:eastAsia="en-US"/>
    </w:rPr>
  </w:style>
  <w:style w:type="paragraph" w:styleId="a">
    <w:name w:val="List Bullet"/>
    <w:basedOn w:val="a0"/>
    <w:uiPriority w:val="99"/>
    <w:semiHidden/>
    <w:unhideWhenUsed/>
    <w:rsid w:val="00F5472F"/>
    <w:pPr>
      <w:numPr>
        <w:numId w:val="2"/>
      </w:numPr>
      <w:contextualSpacing/>
    </w:pPr>
  </w:style>
  <w:style w:type="character" w:customStyle="1" w:styleId="20">
    <w:name w:val="Заголовок 2 Знак"/>
    <w:basedOn w:val="a1"/>
    <w:link w:val="2"/>
    <w:uiPriority w:val="9"/>
    <w:rsid w:val="00DC7A76"/>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1"/>
    <w:link w:val="1"/>
    <w:uiPriority w:val="9"/>
    <w:rsid w:val="00FF7CDD"/>
    <w:rPr>
      <w:rFonts w:asciiTheme="majorHAnsi" w:eastAsiaTheme="majorEastAsia" w:hAnsiTheme="majorHAnsi" w:cstheme="majorBidi"/>
      <w:color w:val="2E74B5" w:themeColor="accent1" w:themeShade="BF"/>
      <w:sz w:val="32"/>
      <w:szCs w:val="32"/>
      <w:lang w:eastAsia="ru-RU"/>
    </w:rPr>
  </w:style>
  <w:style w:type="character" w:styleId="a9">
    <w:name w:val="Emphasis"/>
    <w:basedOn w:val="a1"/>
    <w:uiPriority w:val="20"/>
    <w:qFormat/>
    <w:rsid w:val="006E63A4"/>
    <w:rPr>
      <w:b/>
      <w:bCs/>
      <w:i w:val="0"/>
      <w:iCs w:val="0"/>
    </w:rPr>
  </w:style>
  <w:style w:type="character" w:customStyle="1" w:styleId="st1">
    <w:name w:val="st1"/>
    <w:basedOn w:val="a1"/>
    <w:rsid w:val="006E63A4"/>
  </w:style>
  <w:style w:type="character" w:customStyle="1" w:styleId="tgc">
    <w:name w:val="_tgc"/>
    <w:basedOn w:val="a1"/>
    <w:rsid w:val="005F599B"/>
  </w:style>
  <w:style w:type="character" w:customStyle="1" w:styleId="a-size-large1">
    <w:name w:val="a-size-large1"/>
    <w:basedOn w:val="a1"/>
    <w:rsid w:val="00AB6AF2"/>
    <w:rPr>
      <w:rFonts w:ascii="Arial" w:hAnsi="Arial" w:cs="Arial" w:hint="default"/>
    </w:rPr>
  </w:style>
  <w:style w:type="character" w:styleId="aa">
    <w:name w:val="annotation reference"/>
    <w:basedOn w:val="a1"/>
    <w:uiPriority w:val="99"/>
    <w:semiHidden/>
    <w:unhideWhenUsed/>
    <w:rsid w:val="00E40662"/>
    <w:rPr>
      <w:sz w:val="16"/>
      <w:szCs w:val="16"/>
    </w:rPr>
  </w:style>
  <w:style w:type="paragraph" w:styleId="ab">
    <w:name w:val="annotation text"/>
    <w:basedOn w:val="a0"/>
    <w:link w:val="ac"/>
    <w:uiPriority w:val="99"/>
    <w:semiHidden/>
    <w:unhideWhenUsed/>
    <w:rsid w:val="00E40662"/>
  </w:style>
  <w:style w:type="character" w:customStyle="1" w:styleId="ac">
    <w:name w:val="Текст примечания Знак"/>
    <w:basedOn w:val="a1"/>
    <w:link w:val="ab"/>
    <w:uiPriority w:val="99"/>
    <w:semiHidden/>
    <w:rsid w:val="00E40662"/>
    <w:rPr>
      <w:rFonts w:ascii="Arial" w:eastAsia="Times New Roman" w:hAnsi="Arial" w:cs="Arial"/>
      <w:sz w:val="20"/>
      <w:szCs w:val="20"/>
      <w:lang w:eastAsia="ru-RU"/>
    </w:rPr>
  </w:style>
  <w:style w:type="paragraph" w:styleId="ad">
    <w:name w:val="annotation subject"/>
    <w:basedOn w:val="ab"/>
    <w:next w:val="ab"/>
    <w:link w:val="ae"/>
    <w:uiPriority w:val="99"/>
    <w:semiHidden/>
    <w:unhideWhenUsed/>
    <w:rsid w:val="00E40662"/>
    <w:rPr>
      <w:b/>
      <w:bCs/>
    </w:rPr>
  </w:style>
  <w:style w:type="character" w:customStyle="1" w:styleId="ae">
    <w:name w:val="Тема примечания Знак"/>
    <w:basedOn w:val="ac"/>
    <w:link w:val="ad"/>
    <w:uiPriority w:val="99"/>
    <w:semiHidden/>
    <w:rsid w:val="00E40662"/>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997235">
      <w:bodyDiv w:val="1"/>
      <w:marLeft w:val="0"/>
      <w:marRight w:val="0"/>
      <w:marTop w:val="0"/>
      <w:marBottom w:val="0"/>
      <w:divBdr>
        <w:top w:val="none" w:sz="0" w:space="0" w:color="auto"/>
        <w:left w:val="none" w:sz="0" w:space="0" w:color="auto"/>
        <w:bottom w:val="none" w:sz="0" w:space="0" w:color="auto"/>
        <w:right w:val="none" w:sz="0" w:space="0" w:color="auto"/>
      </w:divBdr>
      <w:divsChild>
        <w:div w:id="1395003964">
          <w:marLeft w:val="0"/>
          <w:marRight w:val="0"/>
          <w:marTop w:val="0"/>
          <w:marBottom w:val="0"/>
          <w:divBdr>
            <w:top w:val="none" w:sz="0" w:space="0" w:color="auto"/>
            <w:left w:val="none" w:sz="0" w:space="0" w:color="auto"/>
            <w:bottom w:val="none" w:sz="0" w:space="0" w:color="auto"/>
            <w:right w:val="none" w:sz="0" w:space="0" w:color="auto"/>
          </w:divBdr>
          <w:divsChild>
            <w:div w:id="1131437265">
              <w:marLeft w:val="0"/>
              <w:marRight w:val="0"/>
              <w:marTop w:val="0"/>
              <w:marBottom w:val="0"/>
              <w:divBdr>
                <w:top w:val="none" w:sz="0" w:space="0" w:color="auto"/>
                <w:left w:val="none" w:sz="0" w:space="0" w:color="auto"/>
                <w:bottom w:val="none" w:sz="0" w:space="0" w:color="auto"/>
                <w:right w:val="none" w:sz="0" w:space="0" w:color="auto"/>
              </w:divBdr>
              <w:divsChild>
                <w:div w:id="247541455">
                  <w:marLeft w:val="0"/>
                  <w:marRight w:val="0"/>
                  <w:marTop w:val="0"/>
                  <w:marBottom w:val="0"/>
                  <w:divBdr>
                    <w:top w:val="none" w:sz="0" w:space="0" w:color="auto"/>
                    <w:left w:val="none" w:sz="0" w:space="0" w:color="auto"/>
                    <w:bottom w:val="none" w:sz="0" w:space="0" w:color="auto"/>
                    <w:right w:val="none" w:sz="0" w:space="0" w:color="auto"/>
                  </w:divBdr>
                  <w:divsChild>
                    <w:div w:id="1428577894">
                      <w:marLeft w:val="0"/>
                      <w:marRight w:val="0"/>
                      <w:marTop w:val="0"/>
                      <w:marBottom w:val="0"/>
                      <w:divBdr>
                        <w:top w:val="none" w:sz="0" w:space="0" w:color="auto"/>
                        <w:left w:val="none" w:sz="0" w:space="0" w:color="auto"/>
                        <w:bottom w:val="none" w:sz="0" w:space="0" w:color="auto"/>
                        <w:right w:val="none" w:sz="0" w:space="0" w:color="auto"/>
                      </w:divBdr>
                      <w:divsChild>
                        <w:div w:id="458259126">
                          <w:marLeft w:val="0"/>
                          <w:marRight w:val="0"/>
                          <w:marTop w:val="0"/>
                          <w:marBottom w:val="0"/>
                          <w:divBdr>
                            <w:top w:val="none" w:sz="0" w:space="0" w:color="auto"/>
                            <w:left w:val="none" w:sz="0" w:space="0" w:color="auto"/>
                            <w:bottom w:val="none" w:sz="0" w:space="0" w:color="auto"/>
                            <w:right w:val="none" w:sz="0" w:space="0" w:color="auto"/>
                          </w:divBdr>
                          <w:divsChild>
                            <w:div w:id="7172762">
                              <w:marLeft w:val="0"/>
                              <w:marRight w:val="0"/>
                              <w:marTop w:val="0"/>
                              <w:marBottom w:val="0"/>
                              <w:divBdr>
                                <w:top w:val="none" w:sz="0" w:space="0" w:color="auto"/>
                                <w:left w:val="none" w:sz="0" w:space="0" w:color="auto"/>
                                <w:bottom w:val="none" w:sz="0" w:space="0" w:color="auto"/>
                                <w:right w:val="none" w:sz="0" w:space="0" w:color="auto"/>
                              </w:divBdr>
                              <w:divsChild>
                                <w:div w:id="34014882">
                                  <w:marLeft w:val="288"/>
                                  <w:marRight w:val="0"/>
                                  <w:marTop w:val="0"/>
                                  <w:marBottom w:val="0"/>
                                  <w:divBdr>
                                    <w:top w:val="none" w:sz="0" w:space="0" w:color="auto"/>
                                    <w:left w:val="none" w:sz="0" w:space="0" w:color="auto"/>
                                    <w:bottom w:val="none" w:sz="0" w:space="0" w:color="auto"/>
                                    <w:right w:val="none" w:sz="0" w:space="0" w:color="auto"/>
                                  </w:divBdr>
                                </w:div>
                                <w:div w:id="119080591">
                                  <w:marLeft w:val="288"/>
                                  <w:marRight w:val="0"/>
                                  <w:marTop w:val="0"/>
                                  <w:marBottom w:val="0"/>
                                  <w:divBdr>
                                    <w:top w:val="none" w:sz="0" w:space="0" w:color="auto"/>
                                    <w:left w:val="none" w:sz="0" w:space="0" w:color="auto"/>
                                    <w:bottom w:val="none" w:sz="0" w:space="0" w:color="auto"/>
                                    <w:right w:val="none" w:sz="0" w:space="0" w:color="auto"/>
                                  </w:divBdr>
                                </w:div>
                                <w:div w:id="901676801">
                                  <w:marLeft w:val="288"/>
                                  <w:marRight w:val="0"/>
                                  <w:marTop w:val="0"/>
                                  <w:marBottom w:val="0"/>
                                  <w:divBdr>
                                    <w:top w:val="none" w:sz="0" w:space="0" w:color="auto"/>
                                    <w:left w:val="none" w:sz="0" w:space="0" w:color="auto"/>
                                    <w:bottom w:val="none" w:sz="0" w:space="0" w:color="auto"/>
                                    <w:right w:val="none" w:sz="0" w:space="0" w:color="auto"/>
                                  </w:divBdr>
                                </w:div>
                                <w:div w:id="1893737404">
                                  <w:marLeft w:val="288"/>
                                  <w:marRight w:val="0"/>
                                  <w:marTop w:val="0"/>
                                  <w:marBottom w:val="0"/>
                                  <w:divBdr>
                                    <w:top w:val="none" w:sz="0" w:space="0" w:color="auto"/>
                                    <w:left w:val="none" w:sz="0" w:space="0" w:color="auto"/>
                                    <w:bottom w:val="none" w:sz="0" w:space="0" w:color="auto"/>
                                    <w:right w:val="none" w:sz="0" w:space="0" w:color="auto"/>
                                  </w:divBdr>
                                </w:div>
                                <w:div w:id="1865630344">
                                  <w:marLeft w:val="288"/>
                                  <w:marRight w:val="0"/>
                                  <w:marTop w:val="0"/>
                                  <w:marBottom w:val="0"/>
                                  <w:divBdr>
                                    <w:top w:val="none" w:sz="0" w:space="0" w:color="auto"/>
                                    <w:left w:val="none" w:sz="0" w:space="0" w:color="auto"/>
                                    <w:bottom w:val="none" w:sz="0" w:space="0" w:color="auto"/>
                                    <w:right w:val="none" w:sz="0" w:space="0" w:color="auto"/>
                                  </w:divBdr>
                                </w:div>
                                <w:div w:id="74908307">
                                  <w:marLeft w:val="288"/>
                                  <w:marRight w:val="0"/>
                                  <w:marTop w:val="0"/>
                                  <w:marBottom w:val="0"/>
                                  <w:divBdr>
                                    <w:top w:val="none" w:sz="0" w:space="0" w:color="auto"/>
                                    <w:left w:val="none" w:sz="0" w:space="0" w:color="auto"/>
                                    <w:bottom w:val="none" w:sz="0" w:space="0" w:color="auto"/>
                                    <w:right w:val="none" w:sz="0" w:space="0" w:color="auto"/>
                                  </w:divBdr>
                                </w:div>
                                <w:div w:id="1442146855">
                                  <w:marLeft w:val="288"/>
                                  <w:marRight w:val="0"/>
                                  <w:marTop w:val="0"/>
                                  <w:marBottom w:val="0"/>
                                  <w:divBdr>
                                    <w:top w:val="none" w:sz="0" w:space="0" w:color="auto"/>
                                    <w:left w:val="none" w:sz="0" w:space="0" w:color="auto"/>
                                    <w:bottom w:val="none" w:sz="0" w:space="0" w:color="auto"/>
                                    <w:right w:val="none" w:sz="0" w:space="0" w:color="auto"/>
                                  </w:divBdr>
                                </w:div>
                                <w:div w:id="2104376128">
                                  <w:marLeft w:val="288"/>
                                  <w:marRight w:val="0"/>
                                  <w:marTop w:val="0"/>
                                  <w:marBottom w:val="0"/>
                                  <w:divBdr>
                                    <w:top w:val="none" w:sz="0" w:space="0" w:color="auto"/>
                                    <w:left w:val="none" w:sz="0" w:space="0" w:color="auto"/>
                                    <w:bottom w:val="none" w:sz="0" w:space="0" w:color="auto"/>
                                    <w:right w:val="none" w:sz="0" w:space="0" w:color="auto"/>
                                  </w:divBdr>
                                </w:div>
                                <w:div w:id="578296453">
                                  <w:marLeft w:val="288"/>
                                  <w:marRight w:val="0"/>
                                  <w:marTop w:val="0"/>
                                  <w:marBottom w:val="0"/>
                                  <w:divBdr>
                                    <w:top w:val="none" w:sz="0" w:space="0" w:color="auto"/>
                                    <w:left w:val="none" w:sz="0" w:space="0" w:color="auto"/>
                                    <w:bottom w:val="none" w:sz="0" w:space="0" w:color="auto"/>
                                    <w:right w:val="none" w:sz="0" w:space="0" w:color="auto"/>
                                  </w:divBdr>
                                </w:div>
                                <w:div w:id="1687634794">
                                  <w:marLeft w:val="288"/>
                                  <w:marRight w:val="0"/>
                                  <w:marTop w:val="0"/>
                                  <w:marBottom w:val="0"/>
                                  <w:divBdr>
                                    <w:top w:val="none" w:sz="0" w:space="0" w:color="auto"/>
                                    <w:left w:val="none" w:sz="0" w:space="0" w:color="auto"/>
                                    <w:bottom w:val="none" w:sz="0" w:space="0" w:color="auto"/>
                                    <w:right w:val="none" w:sz="0" w:space="0" w:color="auto"/>
                                  </w:divBdr>
                                </w:div>
                                <w:div w:id="1466318298">
                                  <w:marLeft w:val="288"/>
                                  <w:marRight w:val="0"/>
                                  <w:marTop w:val="0"/>
                                  <w:marBottom w:val="0"/>
                                  <w:divBdr>
                                    <w:top w:val="none" w:sz="0" w:space="0" w:color="auto"/>
                                    <w:left w:val="none" w:sz="0" w:space="0" w:color="auto"/>
                                    <w:bottom w:val="none" w:sz="0" w:space="0" w:color="auto"/>
                                    <w:right w:val="none" w:sz="0" w:space="0" w:color="auto"/>
                                  </w:divBdr>
                                </w:div>
                                <w:div w:id="2021617979">
                                  <w:marLeft w:val="2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574">
      <w:bodyDiv w:val="1"/>
      <w:marLeft w:val="0"/>
      <w:marRight w:val="0"/>
      <w:marTop w:val="0"/>
      <w:marBottom w:val="0"/>
      <w:divBdr>
        <w:top w:val="none" w:sz="0" w:space="0" w:color="auto"/>
        <w:left w:val="none" w:sz="0" w:space="0" w:color="auto"/>
        <w:bottom w:val="none" w:sz="0" w:space="0" w:color="auto"/>
        <w:right w:val="none" w:sz="0" w:space="0" w:color="auto"/>
      </w:divBdr>
    </w:div>
    <w:div w:id="1487162427">
      <w:bodyDiv w:val="1"/>
      <w:marLeft w:val="0"/>
      <w:marRight w:val="0"/>
      <w:marTop w:val="0"/>
      <w:marBottom w:val="0"/>
      <w:divBdr>
        <w:top w:val="none" w:sz="0" w:space="0" w:color="auto"/>
        <w:left w:val="none" w:sz="0" w:space="0" w:color="auto"/>
        <w:bottom w:val="none" w:sz="0" w:space="0" w:color="auto"/>
        <w:right w:val="none" w:sz="0" w:space="0" w:color="auto"/>
      </w:divBdr>
    </w:div>
    <w:div w:id="160703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4192390331E6E44A45AD74DFAB113BE" ma:contentTypeVersion="0" ma:contentTypeDescription="Создание документа." ma:contentTypeScope="" ma:versionID="068694b6a67f4cd817317bfa2015cb9e">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312807-C6C5-4DE7-8BEB-CF1735C32D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DF576D7-B13E-4816-9D9B-CD4410155950}">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8618A9D8-A715-4B84-8EAC-590FCB10D3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19</Pages>
  <Words>7510</Words>
  <Characters>42808</Characters>
  <Application>Microsoft Office Word</Application>
  <DocSecurity>0</DocSecurity>
  <Lines>356</Lines>
  <Paragraphs>100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JSC TGC1</Company>
  <LinksUpToDate>false</LinksUpToDate>
  <CharactersWithSpaces>50218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Лавров Александр Александрович</dc:creator>
  <cp:lastModifiedBy>Никитина Инна Анатольевна</cp:lastModifiedBy>
  <cp:revision>9</cp:revision>
  <cp:lastPrinted>2016-05-05T06:40:00Z</cp:lastPrinted>
  <dcterms:created xsi:type="dcterms:W3CDTF">2016-04-20T10:31:00Z</dcterms:created>
  <dcterms:modified xsi:type="dcterms:W3CDTF">2016-05-12T07:38:00Z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0x010100D4192390331E6E44A45AD74DFAB113BE</vt:lpwstr>
  </property>
</Properties>
</file>