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C9709B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  <w:r w:rsidR="00F664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5F1FE2">
        <w:rPr>
          <w:rFonts w:ascii="Times New Roman" w:hAnsi="Times New Roman" w:cs="Times New Roman"/>
          <w:b/>
          <w:sz w:val="28"/>
          <w:szCs w:val="28"/>
        </w:rPr>
        <w:t>з</w:t>
      </w:r>
      <w:r w:rsidR="005F1FE2" w:rsidRPr="005F1FE2">
        <w:rPr>
          <w:rFonts w:ascii="Times New Roman" w:hAnsi="Times New Roman" w:cs="Times New Roman"/>
          <w:b/>
          <w:sz w:val="28"/>
          <w:szCs w:val="28"/>
        </w:rPr>
        <w:t>апасны</w:t>
      </w:r>
      <w:r w:rsidR="005F1FE2">
        <w:rPr>
          <w:rFonts w:ascii="Times New Roman" w:hAnsi="Times New Roman" w:cs="Times New Roman"/>
          <w:b/>
          <w:sz w:val="28"/>
          <w:szCs w:val="28"/>
        </w:rPr>
        <w:t>х</w:t>
      </w:r>
      <w:r w:rsidR="005F1FE2" w:rsidRPr="005F1FE2">
        <w:rPr>
          <w:rFonts w:ascii="Times New Roman" w:hAnsi="Times New Roman" w:cs="Times New Roman"/>
          <w:b/>
          <w:sz w:val="28"/>
          <w:szCs w:val="28"/>
        </w:rPr>
        <w:t xml:space="preserve"> част</w:t>
      </w:r>
      <w:r w:rsidR="005F1FE2">
        <w:rPr>
          <w:rFonts w:ascii="Times New Roman" w:hAnsi="Times New Roman" w:cs="Times New Roman"/>
          <w:b/>
          <w:sz w:val="28"/>
          <w:szCs w:val="28"/>
        </w:rPr>
        <w:t>ей</w:t>
      </w:r>
      <w:r w:rsidR="005F1FE2" w:rsidRPr="005F1FE2">
        <w:rPr>
          <w:rFonts w:ascii="Times New Roman" w:hAnsi="Times New Roman" w:cs="Times New Roman"/>
          <w:b/>
          <w:sz w:val="28"/>
          <w:szCs w:val="28"/>
        </w:rPr>
        <w:t xml:space="preserve"> системы регулирования САУ ГА (систем</w:t>
      </w:r>
      <w:r w:rsidR="005F1FE2">
        <w:rPr>
          <w:rFonts w:ascii="Times New Roman" w:hAnsi="Times New Roman" w:cs="Times New Roman"/>
          <w:b/>
          <w:sz w:val="28"/>
          <w:szCs w:val="28"/>
        </w:rPr>
        <w:t>ы</w:t>
      </w:r>
      <w:r w:rsidR="005F1FE2" w:rsidRPr="005F1FE2">
        <w:rPr>
          <w:rFonts w:ascii="Times New Roman" w:hAnsi="Times New Roman" w:cs="Times New Roman"/>
          <w:b/>
          <w:sz w:val="28"/>
          <w:szCs w:val="28"/>
        </w:rPr>
        <w:t xml:space="preserve"> автоматического управления гидроагрегатов) для филиала "Невский"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9F7460">
        <w:rPr>
          <w:rFonts w:ascii="Times New Roman" w:hAnsi="Times New Roman" w:cs="Times New Roman"/>
          <w:b/>
          <w:sz w:val="28"/>
          <w:szCs w:val="28"/>
        </w:rPr>
        <w:t xml:space="preserve"> 16-454</w:t>
      </w:r>
      <w:bookmarkStart w:id="0" w:name="_GoBack"/>
      <w:bookmarkEnd w:id="0"/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B70C80">
        <w:rPr>
          <w:rFonts w:ascii="Times New Roman" w:hAnsi="Times New Roman" w:cs="Times New Roman"/>
          <w:sz w:val="24"/>
          <w:szCs w:val="24"/>
        </w:rPr>
        <w:t xml:space="preserve"> </w:t>
      </w:r>
      <w:r w:rsidR="005F1FE2" w:rsidRPr="005F1FE2">
        <w:rPr>
          <w:rFonts w:ascii="Times New Roman" w:hAnsi="Times New Roman" w:cs="Times New Roman"/>
          <w:sz w:val="24"/>
          <w:szCs w:val="24"/>
        </w:rPr>
        <w:t>Запасные части системы регулирования САУ ГА (система автоматического управления гидроагрегатов) для филиала "Невский"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авто; ж/д 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отсрочка платежа </w:t>
      </w:r>
      <w:r w:rsidR="007065BF">
        <w:rPr>
          <w:rFonts w:ascii="Times New Roman" w:hAnsi="Times New Roman" w:cs="Times New Roman"/>
          <w:sz w:val="24"/>
          <w:szCs w:val="24"/>
        </w:rPr>
        <w:t>3</w:t>
      </w:r>
      <w:r w:rsidRPr="00B6667C">
        <w:rPr>
          <w:rFonts w:ascii="Times New Roman" w:hAnsi="Times New Roman" w:cs="Times New Roman"/>
          <w:sz w:val="24"/>
          <w:szCs w:val="24"/>
        </w:rPr>
        <w:t>0 календарных дней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4A2737">
        <w:rPr>
          <w:rFonts w:ascii="Times New Roman" w:hAnsi="Times New Roman" w:cs="Times New Roman"/>
          <w:sz w:val="24"/>
          <w:szCs w:val="24"/>
        </w:rPr>
        <w:t>5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Поставщик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2D536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обязательствам, срокам и условиям поставки  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Pr="002D536C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  <w:r w:rsidR="002D536C" w:rsidRPr="002D536C">
        <w:rPr>
          <w:rFonts w:ascii="Times New Roman" w:hAnsi="Times New Roman" w:cs="Times New Roman"/>
          <w:sz w:val="24"/>
          <w:szCs w:val="24"/>
        </w:rPr>
        <w:t xml:space="preserve"> </w:t>
      </w:r>
      <w:r w:rsidR="002D536C" w:rsidRPr="002A7C92">
        <w:rPr>
          <w:rFonts w:ascii="Times New Roman" w:hAnsi="Times New Roman" w:cs="Times New Roman"/>
          <w:sz w:val="24"/>
          <w:szCs w:val="24"/>
        </w:rPr>
        <w:t xml:space="preserve">Рассмотрение и согласование </w:t>
      </w:r>
      <w:r w:rsidR="002D536C" w:rsidRPr="002A7C92">
        <w:rPr>
          <w:rFonts w:ascii="Times New Roman" w:hAnsi="Times New Roman" w:cs="Times New Roman"/>
          <w:sz w:val="24"/>
          <w:szCs w:val="24"/>
        </w:rPr>
        <w:lastRenderedPageBreak/>
        <w:t>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09226C" w:rsidRPr="00645A3F" w:rsidRDefault="0009226C" w:rsidP="0009226C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Особые условия: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73B9">
        <w:rPr>
          <w:rFonts w:ascii="Times New Roman" w:eastAsia="Calibri" w:hAnsi="Times New Roman" w:cs="Times New Roman"/>
          <w:sz w:val="24"/>
          <w:szCs w:val="24"/>
        </w:rPr>
        <w:t xml:space="preserve">Средства измерений (далее – СИ), поставляемые на </w:t>
      </w:r>
      <w:proofErr w:type="spellStart"/>
      <w:r w:rsidRPr="005473B9">
        <w:rPr>
          <w:rFonts w:ascii="Times New Roman" w:eastAsia="Calibri" w:hAnsi="Times New Roman" w:cs="Times New Roman"/>
          <w:sz w:val="24"/>
          <w:szCs w:val="24"/>
        </w:rPr>
        <w:t>энергопредприятия</w:t>
      </w:r>
      <w:proofErr w:type="spellEnd"/>
      <w:r w:rsidRPr="005473B9">
        <w:rPr>
          <w:rFonts w:ascii="Times New Roman" w:eastAsia="Calibri" w:hAnsi="Times New Roman" w:cs="Times New Roman"/>
          <w:sz w:val="24"/>
          <w:szCs w:val="24"/>
        </w:rPr>
        <w:t xml:space="preserve"> ОАО «ТГК-1» должны</w:t>
      </w: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удовлетворять следующим критериям:</w:t>
      </w:r>
    </w:p>
    <w:p w:rsidR="0009226C" w:rsidRPr="00645A3F" w:rsidRDefault="0009226C" w:rsidP="0009226C">
      <w:pPr>
        <w:pStyle w:val="a3"/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645A3F">
        <w:rPr>
          <w:rFonts w:ascii="Times New Roman" w:eastAsia="Calibri" w:hAnsi="Times New Roman" w:cs="Times New Roman"/>
          <w:sz w:val="24"/>
          <w:szCs w:val="24"/>
        </w:rPr>
        <w:t>На момент поставки средства измерений должны быть внесены в Федеральный информационный фонд;</w:t>
      </w:r>
    </w:p>
    <w:p w:rsidR="0009226C" w:rsidRPr="00645A3F" w:rsidRDefault="0009226C" w:rsidP="0009226C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645A3F">
        <w:rPr>
          <w:rFonts w:ascii="Times New Roman" w:eastAsia="Calibri" w:hAnsi="Times New Roman" w:cs="Times New Roman"/>
          <w:sz w:val="24"/>
          <w:szCs w:val="24"/>
        </w:rPr>
        <w:t>Со СИ должны поставляться следующие документы:</w:t>
      </w:r>
    </w:p>
    <w:p w:rsidR="0009226C" w:rsidRPr="00645A3F" w:rsidRDefault="0009226C" w:rsidP="0009226C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паспорт;</w:t>
      </w:r>
    </w:p>
    <w:p w:rsidR="0009226C" w:rsidRPr="00645A3F" w:rsidRDefault="0009226C" w:rsidP="0009226C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иная, необходимая для эксплуатации документация (руководство по эксплуатации, методика поверки и т.п.);</w:t>
      </w:r>
    </w:p>
    <w:p w:rsidR="0009226C" w:rsidRPr="00645A3F" w:rsidRDefault="0009226C" w:rsidP="0009226C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копия свидетельства об утверждении типа средств измерений;</w:t>
      </w:r>
    </w:p>
    <w:p w:rsidR="0009226C" w:rsidRPr="00645A3F" w:rsidRDefault="0009226C" w:rsidP="0009226C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свидетельство о первичной поверке или отметка в паспорте о первичной поверке;</w:t>
      </w:r>
    </w:p>
    <w:p w:rsidR="0009226C" w:rsidRPr="00645A3F" w:rsidRDefault="0009226C" w:rsidP="0009226C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сертификаты соответствия;</w:t>
      </w:r>
    </w:p>
    <w:p w:rsidR="0009226C" w:rsidRPr="00645A3F" w:rsidRDefault="0009226C" w:rsidP="0009226C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сертификат по безопасности;</w:t>
      </w:r>
    </w:p>
    <w:p w:rsidR="0009226C" w:rsidRPr="00645A3F" w:rsidRDefault="0009226C" w:rsidP="0009226C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разрешение на применение на опасных промышленных объектах.</w:t>
      </w:r>
    </w:p>
    <w:p w:rsidR="0009226C" w:rsidRPr="00645A3F" w:rsidRDefault="0009226C" w:rsidP="0009226C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    </w:t>
      </w:r>
      <w:r w:rsidRPr="00645A3F">
        <w:rPr>
          <w:rFonts w:ascii="Times New Roman" w:eastAsia="Calibri" w:hAnsi="Times New Roman" w:cs="Times New Roman"/>
          <w:sz w:val="24"/>
          <w:szCs w:val="24"/>
        </w:rPr>
        <w:t>Все документы должны быть представлены на русском языке на бумажном носителе;</w:t>
      </w:r>
    </w:p>
    <w:p w:rsidR="0009226C" w:rsidRDefault="0009226C" w:rsidP="0009226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СИ, поставляемые на </w:t>
      </w:r>
      <w:proofErr w:type="spellStart"/>
      <w:r w:rsidRPr="00645A3F">
        <w:rPr>
          <w:rFonts w:ascii="Times New Roman" w:eastAsia="Calibri" w:hAnsi="Times New Roman" w:cs="Times New Roman"/>
          <w:sz w:val="24"/>
          <w:szCs w:val="24"/>
        </w:rPr>
        <w:t>энергопредприятия</w:t>
      </w:r>
      <w:proofErr w:type="spellEnd"/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ОАО «ТГК-1» должны быть выпуска не позднее половины </w:t>
      </w:r>
      <w:proofErr w:type="spellStart"/>
      <w:r w:rsidRPr="00645A3F">
        <w:rPr>
          <w:rFonts w:ascii="Times New Roman" w:eastAsia="Calibri" w:hAnsi="Times New Roman" w:cs="Times New Roman"/>
          <w:sz w:val="24"/>
          <w:szCs w:val="24"/>
        </w:rPr>
        <w:t>межповерочного</w:t>
      </w:r>
      <w:proofErr w:type="spellEnd"/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интервала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A7036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</w:t>
      </w:r>
      <w:r w:rsidR="00A70365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="008D5EE1" w:rsidRPr="008D5EE1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>или аналогичной продукции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>
        <w:rPr>
          <w:rFonts w:ascii="Times New Roman" w:hAnsi="Times New Roman" w:cs="Times New Roman"/>
          <w:sz w:val="24"/>
          <w:szCs w:val="24"/>
        </w:rPr>
        <w:t>№</w:t>
      </w:r>
      <w:r w:rsidR="002A7C92">
        <w:rPr>
          <w:rFonts w:ascii="Times New Roman" w:hAnsi="Times New Roman" w:cs="Times New Roman"/>
          <w:sz w:val="24"/>
          <w:szCs w:val="24"/>
        </w:rPr>
        <w:t xml:space="preserve">1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2A7C92">
        <w:rPr>
          <w:rFonts w:ascii="Times New Roman" w:hAnsi="Times New Roman" w:cs="Times New Roman"/>
          <w:sz w:val="24"/>
          <w:szCs w:val="24"/>
        </w:rPr>
        <w:t>1</w:t>
      </w:r>
      <w:r w:rsidRPr="00000970">
        <w:rPr>
          <w:rFonts w:ascii="Times New Roman" w:hAnsi="Times New Roman" w:cs="Times New Roman"/>
          <w:sz w:val="24"/>
          <w:szCs w:val="24"/>
        </w:rPr>
        <w:t xml:space="preserve"> лист</w:t>
      </w:r>
      <w:r w:rsidR="002A7C92">
        <w:rPr>
          <w:rFonts w:ascii="Times New Roman" w:hAnsi="Times New Roman" w:cs="Times New Roman"/>
          <w:sz w:val="24"/>
          <w:szCs w:val="24"/>
        </w:rPr>
        <w:t>е</w:t>
      </w:r>
      <w:r w:rsidRPr="0000097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D77A6D" w:rsidRDefault="00D77A6D" w:rsidP="00D77A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Бакина Валентина Васильевна</w:t>
      </w:r>
      <w:r w:rsidRPr="00576716">
        <w:rPr>
          <w:rFonts w:ascii="Times New Roman" w:hAnsi="Times New Roman" w:cs="Times New Roman"/>
          <w:sz w:val="24"/>
          <w:szCs w:val="24"/>
        </w:rPr>
        <w:t xml:space="preserve"> тел: </w:t>
      </w:r>
      <w:r>
        <w:rPr>
          <w:rFonts w:ascii="Times New Roman" w:hAnsi="Times New Roman" w:cs="Times New Roman"/>
          <w:sz w:val="24"/>
          <w:szCs w:val="24"/>
        </w:rPr>
        <w:t xml:space="preserve">(812) 901-37-72, </w:t>
      </w:r>
      <w:hyperlink r:id="rId7" w:history="1">
        <w:r w:rsidRPr="007747AA">
          <w:rPr>
            <w:rStyle w:val="aa"/>
            <w:rFonts w:ascii="Times New Roman" w:hAnsi="Times New Roman" w:cs="Times New Roman"/>
            <w:sz w:val="24"/>
            <w:szCs w:val="24"/>
          </w:rPr>
          <w:t>Bakina.VV@tgc1.ru</w:t>
        </w:r>
      </w:hyperlink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0568DC">
      <w:headerReference w:type="default" r:id="rId8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232" w:rsidRDefault="00165232" w:rsidP="00147E59">
      <w:pPr>
        <w:spacing w:after="0" w:line="240" w:lineRule="auto"/>
      </w:pPr>
      <w:r>
        <w:separator/>
      </w:r>
    </w:p>
  </w:endnote>
  <w:endnote w:type="continuationSeparator" w:id="0">
    <w:p w:rsidR="00165232" w:rsidRDefault="00165232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232" w:rsidRDefault="00165232" w:rsidP="00147E59">
      <w:pPr>
        <w:spacing w:after="0" w:line="240" w:lineRule="auto"/>
      </w:pPr>
      <w:r>
        <w:separator/>
      </w:r>
    </w:p>
  </w:footnote>
  <w:footnote w:type="continuationSeparator" w:id="0">
    <w:p w:rsidR="00165232" w:rsidRDefault="00165232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0568DC"/>
    <w:rsid w:val="0009226C"/>
    <w:rsid w:val="00147E59"/>
    <w:rsid w:val="00157CA1"/>
    <w:rsid w:val="00165232"/>
    <w:rsid w:val="0018666F"/>
    <w:rsid w:val="001B398E"/>
    <w:rsid w:val="001C620B"/>
    <w:rsid w:val="002466A4"/>
    <w:rsid w:val="00290A1F"/>
    <w:rsid w:val="002A692F"/>
    <w:rsid w:val="002A7C92"/>
    <w:rsid w:val="002C6189"/>
    <w:rsid w:val="002D536C"/>
    <w:rsid w:val="003101A2"/>
    <w:rsid w:val="00400BB4"/>
    <w:rsid w:val="00412136"/>
    <w:rsid w:val="004854D3"/>
    <w:rsid w:val="004A2737"/>
    <w:rsid w:val="004B167D"/>
    <w:rsid w:val="004B3044"/>
    <w:rsid w:val="004C246D"/>
    <w:rsid w:val="005246F2"/>
    <w:rsid w:val="00583554"/>
    <w:rsid w:val="005D52B9"/>
    <w:rsid w:val="005F1FE2"/>
    <w:rsid w:val="00645299"/>
    <w:rsid w:val="00694E57"/>
    <w:rsid w:val="007065BF"/>
    <w:rsid w:val="00712618"/>
    <w:rsid w:val="00725599"/>
    <w:rsid w:val="00793228"/>
    <w:rsid w:val="007B6659"/>
    <w:rsid w:val="007F0001"/>
    <w:rsid w:val="008114D5"/>
    <w:rsid w:val="00823EC8"/>
    <w:rsid w:val="00893AD3"/>
    <w:rsid w:val="008D5EE1"/>
    <w:rsid w:val="009F7460"/>
    <w:rsid w:val="00A52C04"/>
    <w:rsid w:val="00A70365"/>
    <w:rsid w:val="00A86875"/>
    <w:rsid w:val="00B3080D"/>
    <w:rsid w:val="00B614BB"/>
    <w:rsid w:val="00B65AD5"/>
    <w:rsid w:val="00B6667C"/>
    <w:rsid w:val="00B70C80"/>
    <w:rsid w:val="00BE5B95"/>
    <w:rsid w:val="00C04F61"/>
    <w:rsid w:val="00C3008F"/>
    <w:rsid w:val="00C9709B"/>
    <w:rsid w:val="00CE65D7"/>
    <w:rsid w:val="00D522DA"/>
    <w:rsid w:val="00D77A6D"/>
    <w:rsid w:val="00DC7650"/>
    <w:rsid w:val="00DF24D5"/>
    <w:rsid w:val="00E0042E"/>
    <w:rsid w:val="00E5045E"/>
    <w:rsid w:val="00E520DD"/>
    <w:rsid w:val="00E81A08"/>
    <w:rsid w:val="00EA7B4A"/>
    <w:rsid w:val="00EA7CBD"/>
    <w:rsid w:val="00EE1790"/>
    <w:rsid w:val="00EE28B7"/>
    <w:rsid w:val="00F45948"/>
    <w:rsid w:val="00F66427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  <w:style w:type="character" w:styleId="aa">
    <w:name w:val="Hyperlink"/>
    <w:basedOn w:val="a0"/>
    <w:uiPriority w:val="99"/>
    <w:unhideWhenUsed/>
    <w:rsid w:val="00D77A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akina.VV@tgc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974</Words>
  <Characters>5557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6518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65</cp:revision>
  <cp:lastPrinted>2012-10-15T11:06:00Z</cp:lastPrinted>
  <dcterms:created xsi:type="dcterms:W3CDTF">2012-10-15T11:14:00Z</dcterms:created>
  <dcterms:modified xsi:type="dcterms:W3CDTF">2016-05-10T08:34:00Z</dcterms:modified>
</cp:coreProperties>
</file>