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D6E" w:rsidRPr="003D4286" w:rsidRDefault="00CA4D6E" w:rsidP="003D4286">
      <w:pPr>
        <w:ind w:right="284"/>
        <w:jc w:val="center"/>
        <w:rPr>
          <w:rFonts w:ascii="Times New Roman" w:hAnsi="Times New Roman"/>
          <w:snapToGrid w:val="0"/>
          <w:sz w:val="24"/>
          <w:szCs w:val="24"/>
          <w:lang w:val="ru-RU"/>
        </w:rPr>
      </w:pPr>
      <w:r w:rsidRPr="003D4286">
        <w:rPr>
          <w:rFonts w:ascii="Times New Roman" w:hAnsi="Times New Roman"/>
          <w:snapToGrid w:val="0"/>
          <w:sz w:val="24"/>
          <w:szCs w:val="24"/>
          <w:lang w:val="ru-RU"/>
        </w:rPr>
        <w:t xml:space="preserve">ДОГОВОР </w:t>
      </w:r>
    </w:p>
    <w:p w:rsidR="0047467F" w:rsidRDefault="00F86808" w:rsidP="0047467F">
      <w:pPr>
        <w:spacing w:after="0"/>
        <w:ind w:right="284"/>
        <w:jc w:val="center"/>
        <w:rPr>
          <w:rFonts w:ascii="Times New Roman" w:hAnsi="Times New Roman"/>
          <w:sz w:val="24"/>
          <w:szCs w:val="24"/>
          <w:lang w:val="ru-RU"/>
        </w:rPr>
      </w:pPr>
      <w:proofErr w:type="gramStart"/>
      <w:r w:rsidRPr="003D4286">
        <w:rPr>
          <w:rFonts w:ascii="Times New Roman" w:hAnsi="Times New Roman"/>
          <w:snapToGrid w:val="0"/>
          <w:sz w:val="24"/>
          <w:szCs w:val="24"/>
          <w:lang w:val="ru-RU"/>
        </w:rPr>
        <w:t>Н</w:t>
      </w:r>
      <w:r w:rsidR="004B423C" w:rsidRPr="003D4286">
        <w:rPr>
          <w:rFonts w:ascii="Times New Roman" w:hAnsi="Times New Roman"/>
          <w:snapToGrid w:val="0"/>
          <w:sz w:val="24"/>
          <w:szCs w:val="24"/>
          <w:lang w:val="ru-RU"/>
        </w:rPr>
        <w:t xml:space="preserve">а </w:t>
      </w:r>
      <w:r w:rsidR="00CA4D6E" w:rsidRPr="003D4286">
        <w:rPr>
          <w:rFonts w:ascii="Times New Roman" w:hAnsi="Times New Roman"/>
          <w:snapToGrid w:val="0"/>
          <w:sz w:val="24"/>
          <w:szCs w:val="24"/>
          <w:lang w:val="ru-RU"/>
        </w:rPr>
        <w:t xml:space="preserve"> </w:t>
      </w:r>
      <w:r w:rsidR="004B423C" w:rsidRPr="003D4286">
        <w:rPr>
          <w:rFonts w:ascii="Times New Roman" w:hAnsi="Times New Roman"/>
          <w:snapToGrid w:val="0"/>
          <w:sz w:val="24"/>
          <w:szCs w:val="24"/>
          <w:lang w:val="ru-RU"/>
        </w:rPr>
        <w:t>с</w:t>
      </w:r>
      <w:r w:rsidR="004B423C" w:rsidRPr="003D4286">
        <w:rPr>
          <w:rFonts w:ascii="Times New Roman" w:hAnsi="Times New Roman"/>
          <w:sz w:val="24"/>
          <w:szCs w:val="24"/>
          <w:lang w:val="ru-RU"/>
        </w:rPr>
        <w:t>оздание</w:t>
      </w:r>
      <w:proofErr w:type="gramEnd"/>
      <w:r w:rsidR="004B423C" w:rsidRPr="003D4286">
        <w:rPr>
          <w:rFonts w:ascii="Times New Roman" w:hAnsi="Times New Roman"/>
          <w:sz w:val="24"/>
          <w:szCs w:val="24"/>
          <w:lang w:val="ru-RU"/>
        </w:rPr>
        <w:t xml:space="preserve"> «зонтичной» системы мониторинга ИТ</w:t>
      </w:r>
      <w:r w:rsidRPr="003D4286">
        <w:rPr>
          <w:rFonts w:ascii="Times New Roman" w:hAnsi="Times New Roman"/>
          <w:sz w:val="24"/>
          <w:szCs w:val="24"/>
          <w:lang w:val="ru-RU"/>
        </w:rPr>
        <w:t xml:space="preserve"> </w:t>
      </w:r>
      <w:r w:rsidR="004B423C" w:rsidRPr="003D4286">
        <w:rPr>
          <w:rFonts w:ascii="Times New Roman" w:hAnsi="Times New Roman"/>
          <w:sz w:val="24"/>
          <w:szCs w:val="24"/>
          <w:lang w:val="ru-RU"/>
        </w:rPr>
        <w:t>сервисов и связи  ОАО «ТГК-1»</w:t>
      </w:r>
      <w:r w:rsidR="002720CC" w:rsidRPr="003D4286">
        <w:rPr>
          <w:rFonts w:ascii="Times New Roman" w:hAnsi="Times New Roman"/>
          <w:sz w:val="24"/>
          <w:szCs w:val="24"/>
          <w:lang w:val="ru-RU"/>
        </w:rPr>
        <w:t xml:space="preserve">, </w:t>
      </w:r>
    </w:p>
    <w:p w:rsidR="004B423C" w:rsidRPr="003D4286" w:rsidRDefault="002720CC" w:rsidP="0047467F">
      <w:pPr>
        <w:spacing w:after="0"/>
        <w:ind w:right="284"/>
        <w:jc w:val="center"/>
        <w:rPr>
          <w:rFonts w:ascii="Times New Roman" w:hAnsi="Times New Roman"/>
          <w:sz w:val="24"/>
          <w:szCs w:val="24"/>
          <w:lang w:val="ru-RU"/>
        </w:rPr>
      </w:pPr>
      <w:r w:rsidRPr="003D4286">
        <w:rPr>
          <w:rFonts w:ascii="Times New Roman" w:hAnsi="Times New Roman"/>
          <w:sz w:val="24"/>
          <w:szCs w:val="24"/>
          <w:lang w:val="ru-RU"/>
        </w:rPr>
        <w:t>2-й</w:t>
      </w:r>
      <w:r w:rsidR="003D4286">
        <w:rPr>
          <w:rFonts w:ascii="Times New Roman" w:hAnsi="Times New Roman"/>
          <w:sz w:val="24"/>
          <w:szCs w:val="24"/>
          <w:lang w:val="ru-RU"/>
        </w:rPr>
        <w:t xml:space="preserve"> </w:t>
      </w:r>
      <w:r w:rsidRPr="003D4286">
        <w:rPr>
          <w:rFonts w:ascii="Times New Roman" w:hAnsi="Times New Roman"/>
          <w:sz w:val="24"/>
          <w:szCs w:val="24"/>
          <w:lang w:val="ru-RU"/>
        </w:rPr>
        <w:t>этап</w:t>
      </w:r>
    </w:p>
    <w:p w:rsidR="00CA4D6E" w:rsidRPr="003D4286" w:rsidRDefault="00CA4D6E" w:rsidP="003D4286">
      <w:pPr>
        <w:tabs>
          <w:tab w:val="right" w:pos="9355"/>
        </w:tabs>
        <w:ind w:right="284"/>
        <w:jc w:val="both"/>
        <w:rPr>
          <w:rFonts w:ascii="Times New Roman" w:hAnsi="Times New Roman"/>
          <w:snapToGrid w:val="0"/>
          <w:sz w:val="24"/>
          <w:szCs w:val="24"/>
          <w:lang w:val="ru-RU"/>
        </w:rPr>
      </w:pPr>
      <w:r w:rsidRPr="003D4286">
        <w:rPr>
          <w:rFonts w:ascii="Times New Roman" w:hAnsi="Times New Roman"/>
          <w:snapToGrid w:val="0"/>
          <w:sz w:val="24"/>
          <w:szCs w:val="24"/>
          <w:lang w:val="ru-RU"/>
        </w:rPr>
        <w:t>г. Санкт-Петербург</w:t>
      </w:r>
      <w:r w:rsidRPr="003D4286">
        <w:rPr>
          <w:rFonts w:ascii="Times New Roman" w:hAnsi="Times New Roman"/>
          <w:snapToGrid w:val="0"/>
          <w:sz w:val="24"/>
          <w:szCs w:val="24"/>
          <w:lang w:val="ru-RU"/>
        </w:rPr>
        <w:tab/>
        <w:t>«___» ______________20</w:t>
      </w:r>
      <w:r w:rsidR="0047467F">
        <w:rPr>
          <w:rFonts w:ascii="Times New Roman" w:hAnsi="Times New Roman"/>
          <w:snapToGrid w:val="0"/>
          <w:sz w:val="24"/>
          <w:szCs w:val="24"/>
          <w:lang w:val="ru-RU"/>
        </w:rPr>
        <w:t>16</w:t>
      </w:r>
      <w:r w:rsidRPr="003D4286">
        <w:rPr>
          <w:rFonts w:ascii="Times New Roman" w:hAnsi="Times New Roman"/>
          <w:snapToGrid w:val="0"/>
          <w:sz w:val="24"/>
          <w:szCs w:val="24"/>
          <w:lang w:val="ru-RU"/>
        </w:rPr>
        <w:t>г.</w:t>
      </w:r>
    </w:p>
    <w:p w:rsidR="002720CC" w:rsidRPr="003D4286" w:rsidRDefault="002720CC" w:rsidP="003D4286">
      <w:pPr>
        <w:spacing w:line="240" w:lineRule="atLeast"/>
        <w:jc w:val="both"/>
        <w:rPr>
          <w:rFonts w:ascii="Times New Roman" w:hAnsi="Times New Roman"/>
          <w:sz w:val="24"/>
          <w:szCs w:val="24"/>
          <w:lang w:val="ru-RU"/>
        </w:rPr>
      </w:pPr>
      <w:r w:rsidRPr="003D4286">
        <w:rPr>
          <w:rFonts w:ascii="Times New Roman" w:hAnsi="Times New Roman"/>
          <w:sz w:val="24"/>
          <w:szCs w:val="24"/>
          <w:lang w:val="ru-RU"/>
        </w:rPr>
        <w:t>ОАО «ТГК-1</w:t>
      </w:r>
      <w:proofErr w:type="gramStart"/>
      <w:r w:rsidRPr="003D4286">
        <w:rPr>
          <w:rFonts w:ascii="Times New Roman" w:hAnsi="Times New Roman"/>
          <w:sz w:val="24"/>
          <w:szCs w:val="24"/>
          <w:lang w:val="ru-RU"/>
        </w:rPr>
        <w:t>» ,</w:t>
      </w:r>
      <w:proofErr w:type="gramEnd"/>
      <w:r w:rsidRPr="003D4286">
        <w:rPr>
          <w:rFonts w:ascii="Times New Roman" w:hAnsi="Times New Roman"/>
          <w:sz w:val="24"/>
          <w:szCs w:val="24"/>
          <w:lang w:val="ru-RU"/>
        </w:rPr>
        <w:t xml:space="preserve"> именуемое в дальнейшем «Заказчик», в лице заместителя генерального директора по корпоративной защите ОАО «ТГК-1» </w:t>
      </w:r>
      <w:proofErr w:type="spellStart"/>
      <w:r w:rsidRPr="003D4286">
        <w:rPr>
          <w:rFonts w:ascii="Times New Roman" w:hAnsi="Times New Roman"/>
          <w:sz w:val="24"/>
          <w:szCs w:val="24"/>
          <w:lang w:val="ru-RU"/>
        </w:rPr>
        <w:t>Маракина</w:t>
      </w:r>
      <w:proofErr w:type="spellEnd"/>
      <w:r w:rsidRPr="003D4286">
        <w:rPr>
          <w:rFonts w:ascii="Times New Roman" w:hAnsi="Times New Roman"/>
          <w:sz w:val="24"/>
          <w:szCs w:val="24"/>
          <w:lang w:val="ru-RU"/>
        </w:rPr>
        <w:t xml:space="preserve"> Юрия Вадимовича, действующего на основании доверенности № 103-2016 от 01.01.2016 г.,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rsidR="00CA4D6E" w:rsidRPr="003D4286" w:rsidRDefault="00CA4D6E" w:rsidP="003D4286">
      <w:pPr>
        <w:spacing w:after="0" w:line="360" w:lineRule="auto"/>
        <w:jc w:val="center"/>
        <w:rPr>
          <w:rFonts w:ascii="Times New Roman" w:hAnsi="Times New Roman"/>
          <w:snapToGrid w:val="0"/>
          <w:color w:val="0D0D0D"/>
          <w:sz w:val="24"/>
          <w:szCs w:val="24"/>
          <w:lang w:val="ru-RU"/>
        </w:rPr>
      </w:pPr>
    </w:p>
    <w:p w:rsidR="00CA4D6E" w:rsidRPr="003D4286" w:rsidRDefault="00CA4D6E" w:rsidP="003D4286">
      <w:pPr>
        <w:spacing w:after="0" w:line="360" w:lineRule="auto"/>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1. ПРЕДМЕТ ДОГОВОРА.</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1.1. Заказчик поручает, а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принимает на себя обязательства по заданию Заказчика (Приложение № 1 к настоящему Договору) выполнить работы </w:t>
      </w:r>
      <w:r w:rsidRPr="003D4286">
        <w:rPr>
          <w:rFonts w:ascii="Times New Roman" w:eastAsia="Times New Roman" w:hAnsi="Times New Roman"/>
          <w:sz w:val="24"/>
          <w:szCs w:val="24"/>
          <w:lang w:val="ru-RU" w:eastAsia="ru-RU"/>
        </w:rPr>
        <w:t xml:space="preserve">по </w:t>
      </w:r>
      <w:r w:rsidR="004B423C" w:rsidRPr="003D4286">
        <w:rPr>
          <w:rFonts w:ascii="Times New Roman" w:hAnsi="Times New Roman"/>
          <w:snapToGrid w:val="0"/>
          <w:sz w:val="24"/>
          <w:szCs w:val="24"/>
          <w:lang w:val="ru-RU"/>
        </w:rPr>
        <w:t>с</w:t>
      </w:r>
      <w:r w:rsidR="004B423C" w:rsidRPr="003D4286">
        <w:rPr>
          <w:rFonts w:ascii="Times New Roman" w:hAnsi="Times New Roman"/>
          <w:sz w:val="24"/>
          <w:szCs w:val="24"/>
          <w:lang w:val="ru-RU"/>
        </w:rPr>
        <w:t>озданию «зонтичной» системы мониторинга ИТ</w:t>
      </w:r>
      <w:r w:rsidR="00F86808" w:rsidRPr="003D4286">
        <w:rPr>
          <w:rFonts w:ascii="Times New Roman" w:hAnsi="Times New Roman"/>
          <w:sz w:val="24"/>
          <w:szCs w:val="24"/>
          <w:lang w:val="ru-RU"/>
        </w:rPr>
        <w:t xml:space="preserve"> </w:t>
      </w:r>
      <w:r w:rsidR="004B423C" w:rsidRPr="003D4286">
        <w:rPr>
          <w:rFonts w:ascii="Times New Roman" w:hAnsi="Times New Roman"/>
          <w:sz w:val="24"/>
          <w:szCs w:val="24"/>
          <w:lang w:val="ru-RU"/>
        </w:rPr>
        <w:t>сервисов и связи ОАО «ТГК-1»</w:t>
      </w:r>
      <w:r w:rsidR="002720CC" w:rsidRPr="003D4286">
        <w:rPr>
          <w:rFonts w:ascii="Times New Roman" w:hAnsi="Times New Roman"/>
          <w:sz w:val="24"/>
          <w:szCs w:val="24"/>
          <w:lang w:val="ru-RU"/>
        </w:rPr>
        <w:t>, 2-й этап,</w:t>
      </w:r>
      <w:r w:rsidRPr="003D4286">
        <w:rPr>
          <w:rFonts w:ascii="Times New Roman" w:hAnsi="Times New Roman"/>
          <w:snapToGrid w:val="0"/>
          <w:color w:val="0D0D0D"/>
          <w:sz w:val="24"/>
          <w:szCs w:val="24"/>
          <w:lang w:val="ru-RU"/>
        </w:rPr>
        <w:t xml:space="preserve"> далее именуемые «Работы», а Заказчик обязуется принять и оплатить Работы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в сроки и в порядке, установленные настоящим Договором.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1.2. Срок выполнения Работ устанавливается с </w:t>
      </w:r>
      <w:r w:rsidR="00A64777" w:rsidRPr="003D4286">
        <w:rPr>
          <w:rFonts w:ascii="Times New Roman" w:hAnsi="Times New Roman"/>
          <w:snapToGrid w:val="0"/>
          <w:color w:val="0D0D0D"/>
          <w:sz w:val="24"/>
          <w:szCs w:val="24"/>
          <w:lang w:val="ru-RU"/>
        </w:rPr>
        <w:t>«</w:t>
      </w:r>
      <w:r w:rsidR="004B423C" w:rsidRPr="003D4286">
        <w:rPr>
          <w:rFonts w:ascii="Times New Roman" w:hAnsi="Times New Roman"/>
          <w:snapToGrid w:val="0"/>
          <w:color w:val="0D0D0D"/>
          <w:sz w:val="24"/>
          <w:szCs w:val="24"/>
          <w:lang w:val="ru-RU"/>
        </w:rPr>
        <w:t>___</w:t>
      </w:r>
      <w:r w:rsidR="00A64777" w:rsidRPr="003D4286">
        <w:rPr>
          <w:rFonts w:ascii="Times New Roman" w:hAnsi="Times New Roman"/>
          <w:snapToGrid w:val="0"/>
          <w:color w:val="0D0D0D"/>
          <w:sz w:val="24"/>
          <w:szCs w:val="24"/>
          <w:lang w:val="ru-RU"/>
        </w:rPr>
        <w:t xml:space="preserve">» </w:t>
      </w:r>
      <w:r w:rsidR="00421E94">
        <w:rPr>
          <w:rFonts w:ascii="Times New Roman" w:hAnsi="Times New Roman"/>
          <w:snapToGrid w:val="0"/>
          <w:color w:val="0D0D0D"/>
          <w:sz w:val="24"/>
          <w:szCs w:val="24"/>
          <w:lang w:val="ru-RU"/>
        </w:rPr>
        <w:t xml:space="preserve">мая </w:t>
      </w:r>
      <w:r w:rsidRPr="003D4286">
        <w:rPr>
          <w:rFonts w:ascii="Times New Roman" w:eastAsia="Times New Roman" w:hAnsi="Times New Roman"/>
          <w:snapToGrid w:val="0"/>
          <w:color w:val="0D0D0D"/>
          <w:sz w:val="24"/>
          <w:szCs w:val="24"/>
          <w:lang w:val="ru-RU" w:eastAsia="ru-RU"/>
        </w:rPr>
        <w:t>201</w:t>
      </w:r>
      <w:r w:rsidR="002720CC" w:rsidRPr="003D4286">
        <w:rPr>
          <w:rFonts w:ascii="Times New Roman" w:eastAsia="Times New Roman" w:hAnsi="Times New Roman"/>
          <w:snapToGrid w:val="0"/>
          <w:color w:val="0D0D0D"/>
          <w:sz w:val="24"/>
          <w:szCs w:val="24"/>
          <w:lang w:val="ru-RU" w:eastAsia="ru-RU"/>
        </w:rPr>
        <w:t>6</w:t>
      </w:r>
      <w:r w:rsidRPr="003D4286">
        <w:rPr>
          <w:rFonts w:ascii="Times New Roman" w:eastAsia="Times New Roman" w:hAnsi="Times New Roman"/>
          <w:snapToGrid w:val="0"/>
          <w:color w:val="0D0D0D"/>
          <w:sz w:val="24"/>
          <w:szCs w:val="24"/>
          <w:lang w:val="ru-RU" w:eastAsia="ru-RU"/>
        </w:rPr>
        <w:t xml:space="preserve"> г. </w:t>
      </w:r>
      <w:r w:rsidR="00A64777" w:rsidRPr="003D4286">
        <w:rPr>
          <w:rFonts w:ascii="Times New Roman" w:eastAsia="Times New Roman" w:hAnsi="Times New Roman"/>
          <w:snapToGrid w:val="0"/>
          <w:color w:val="0D0D0D"/>
          <w:sz w:val="24"/>
          <w:szCs w:val="24"/>
          <w:lang w:val="ru-RU" w:eastAsia="ru-RU"/>
        </w:rPr>
        <w:t>по «31»</w:t>
      </w:r>
      <w:r w:rsidRPr="003D4286">
        <w:rPr>
          <w:rFonts w:ascii="Times New Roman" w:eastAsia="Times New Roman" w:hAnsi="Times New Roman"/>
          <w:snapToGrid w:val="0"/>
          <w:color w:val="0D0D0D"/>
          <w:sz w:val="24"/>
          <w:szCs w:val="24"/>
          <w:lang w:val="ru-RU" w:eastAsia="ru-RU"/>
        </w:rPr>
        <w:t xml:space="preserve"> декабр</w:t>
      </w:r>
      <w:r w:rsidR="00421E94">
        <w:rPr>
          <w:rFonts w:ascii="Times New Roman" w:eastAsia="Times New Roman" w:hAnsi="Times New Roman"/>
          <w:snapToGrid w:val="0"/>
          <w:color w:val="0D0D0D"/>
          <w:sz w:val="24"/>
          <w:szCs w:val="24"/>
          <w:lang w:val="ru-RU" w:eastAsia="ru-RU"/>
        </w:rPr>
        <w:t>я</w:t>
      </w:r>
      <w:r w:rsidRPr="003D4286">
        <w:rPr>
          <w:rFonts w:ascii="Times New Roman" w:eastAsia="Times New Roman" w:hAnsi="Times New Roman"/>
          <w:snapToGrid w:val="0"/>
          <w:color w:val="0D0D0D"/>
          <w:sz w:val="24"/>
          <w:szCs w:val="24"/>
          <w:lang w:val="ru-RU" w:eastAsia="ru-RU"/>
        </w:rPr>
        <w:t xml:space="preserve"> 201</w:t>
      </w:r>
      <w:r w:rsidR="002720CC" w:rsidRPr="003D4286">
        <w:rPr>
          <w:rFonts w:ascii="Times New Roman" w:eastAsia="Times New Roman" w:hAnsi="Times New Roman"/>
          <w:snapToGrid w:val="0"/>
          <w:color w:val="0D0D0D"/>
          <w:sz w:val="24"/>
          <w:szCs w:val="24"/>
          <w:lang w:val="ru-RU" w:eastAsia="ru-RU"/>
        </w:rPr>
        <w:t>6</w:t>
      </w:r>
      <w:r w:rsidRPr="003D4286">
        <w:rPr>
          <w:rFonts w:ascii="Times New Roman" w:eastAsia="Times New Roman" w:hAnsi="Times New Roman"/>
          <w:snapToGrid w:val="0"/>
          <w:color w:val="0D0D0D"/>
          <w:sz w:val="24"/>
          <w:szCs w:val="24"/>
          <w:lang w:val="ru-RU" w:eastAsia="ru-RU"/>
        </w:rPr>
        <w:t xml:space="preserve"> г</w:t>
      </w:r>
      <w:r w:rsidRPr="003D4286">
        <w:rPr>
          <w:rFonts w:ascii="Times New Roman" w:hAnsi="Times New Roman"/>
          <w:snapToGrid w:val="0"/>
          <w:color w:val="0D0D0D"/>
          <w:sz w:val="24"/>
          <w:szCs w:val="24"/>
          <w:lang w:val="ru-RU"/>
        </w:rPr>
        <w:t>. Промежуточные сроки выполнения Работ по отдельным этапам согласованы Сторонами в Графике выполнения работ (Приложение № 2 к настоящему Договору).</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1.3. Результат выполненных Работ передается Заказчику по Акту о приемке выполненных работ, в порядке, установленном настоящим Договором, в 2 (двух) экземплярах, на бумажном носителе.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1.4. Комплекс исключительных имущественных прав на результаты выполненных Работ принадлежит Заказчику. Срок </w:t>
      </w:r>
      <w:proofErr w:type="gramStart"/>
      <w:r w:rsidRPr="003D4286">
        <w:rPr>
          <w:rFonts w:ascii="Times New Roman" w:hAnsi="Times New Roman"/>
          <w:snapToGrid w:val="0"/>
          <w:color w:val="0D0D0D"/>
          <w:sz w:val="24"/>
          <w:szCs w:val="24"/>
          <w:lang w:val="ru-RU"/>
        </w:rPr>
        <w:t>полезного использования</w:t>
      </w:r>
      <w:proofErr w:type="gramEnd"/>
      <w:r w:rsidRPr="003D4286">
        <w:rPr>
          <w:rFonts w:ascii="Times New Roman" w:hAnsi="Times New Roman"/>
          <w:snapToGrid w:val="0"/>
          <w:color w:val="0D0D0D"/>
          <w:sz w:val="24"/>
          <w:szCs w:val="24"/>
          <w:lang w:val="ru-RU"/>
        </w:rPr>
        <w:t xml:space="preserve"> разработанного ПО </w:t>
      </w:r>
      <w:r w:rsidR="00FA22ED" w:rsidRPr="003D4286">
        <w:rPr>
          <w:rFonts w:ascii="Times New Roman" w:hAnsi="Times New Roman"/>
          <w:snapToGrid w:val="0"/>
          <w:color w:val="0D0D0D"/>
          <w:sz w:val="24"/>
          <w:szCs w:val="24"/>
          <w:lang w:val="ru-RU"/>
        </w:rPr>
        <w:t>10</w:t>
      </w:r>
      <w:r w:rsidRPr="003D4286">
        <w:rPr>
          <w:rFonts w:ascii="Times New Roman" w:hAnsi="Times New Roman"/>
          <w:snapToGrid w:val="0"/>
          <w:color w:val="0D0D0D"/>
          <w:sz w:val="24"/>
          <w:szCs w:val="24"/>
          <w:lang w:val="ru-RU"/>
        </w:rPr>
        <w:t xml:space="preserve"> лет.</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1.5.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гарантирует отсутствие договорных и иных отношений третьими лицами, которые могли бы оказать влияние на проведение и результат выполнения Работ.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гарантирует свою научную и материальную независимость в ходе исполнения настоящего Договора.</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1.6.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обязан выполнять Работы Заказчика в течение согласованных в договоре сроков, соблюдая режим работы заказчика: ежедневно, кроме субботы и воскресенья</w:t>
      </w:r>
      <w:r w:rsidRPr="003D4286">
        <w:rPr>
          <w:rFonts w:ascii="Times New Roman" w:eastAsia="Times New Roman" w:hAnsi="Times New Roman"/>
          <w:snapToGrid w:val="0"/>
          <w:color w:val="0D0D0D"/>
          <w:sz w:val="24"/>
          <w:szCs w:val="24"/>
          <w:lang w:val="ru-RU" w:eastAsia="ru-RU"/>
        </w:rPr>
        <w:t>, с 08 час. 30 мин. до 18 час. 00 мин., по пятницам и предпраздничным дням с 08 час. 30 мин. до 17 час. 00 мин.</w:t>
      </w:r>
    </w:p>
    <w:p w:rsidR="00CA4D6E" w:rsidRPr="003D4286" w:rsidRDefault="00CA4D6E" w:rsidP="003D4286">
      <w:pPr>
        <w:spacing w:after="0"/>
        <w:jc w:val="both"/>
        <w:rPr>
          <w:rFonts w:ascii="Times New Roman" w:hAnsi="Times New Roman"/>
          <w:snapToGrid w:val="0"/>
          <w:color w:val="0D0D0D"/>
          <w:sz w:val="24"/>
          <w:szCs w:val="24"/>
          <w:lang w:val="ru-RU"/>
        </w:rPr>
      </w:pPr>
    </w:p>
    <w:p w:rsidR="00CA4D6E" w:rsidRPr="003D4286" w:rsidRDefault="00CA4D6E" w:rsidP="003D4286">
      <w:pPr>
        <w:spacing w:line="360" w:lineRule="auto"/>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2. ПРАВА И ОБЯЗАННОСТИ СТОРОН.</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2.1.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обязуется:</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2.1.1. Обеспечить выполнение обязательств по настоящему Договору надлежащим образом и в срок, установленный настоящим Договором.</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2.1.2. Выполнить Работы лично, если иное не будет дополнительно согласовано Сторонами.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При привлечении для исполнения своих обязательств по настоящему Договору третьих лиц (с</w:t>
      </w:r>
      <w:r w:rsidR="002378FD" w:rsidRPr="003D4286">
        <w:rPr>
          <w:rFonts w:ascii="Times New Roman" w:hAnsi="Times New Roman"/>
          <w:snapToGrid w:val="0"/>
          <w:color w:val="0D0D0D"/>
          <w:sz w:val="24"/>
          <w:szCs w:val="24"/>
          <w:lang w:val="ru-RU"/>
        </w:rPr>
        <w:t>убподрядчиков</w:t>
      </w:r>
      <w:r w:rsidRPr="003D4286">
        <w:rPr>
          <w:rFonts w:ascii="Times New Roman" w:hAnsi="Times New Roman"/>
          <w:snapToGrid w:val="0"/>
          <w:color w:val="0D0D0D"/>
          <w:sz w:val="24"/>
          <w:szCs w:val="24"/>
          <w:lang w:val="ru-RU"/>
        </w:rPr>
        <w:t xml:space="preserve"> и консультантов), после получения согласия Заказчика в письменном виде,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При этом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несёт ответственность перед Заказчиком за неисполнение или ненадлежащее исполнение обязательств привлечёнными к исполнению настоящего Договора </w:t>
      </w:r>
      <w:r w:rsidRPr="003D4286">
        <w:rPr>
          <w:rFonts w:ascii="Times New Roman" w:hAnsi="Times New Roman"/>
          <w:snapToGrid w:val="0"/>
          <w:color w:val="0D0D0D"/>
          <w:sz w:val="24"/>
          <w:szCs w:val="24"/>
          <w:lang w:val="ru-RU"/>
        </w:rPr>
        <w:lastRenderedPageBreak/>
        <w:t>третьими лицами, в том числе, но не исключительно, в отношении соблюдения условий конфиденциальности, согласованных настоящим Договором.</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2.1.3. Заботиться о сохранности передаваемого Заказчиком для использования в целях исполнения обязательств по настоящему Договору оборудования, имущества, а также документации Заказчика.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В случае утраты, хищения или порчи оборудования, имущества, а также документации Заказчика немедленно ставить в известность Заказчика.</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2.1.4.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выполнением Работ по настоящему Договору. Довести до сведения собственных специалистов (сотрудников) условия о конфиденциальности настоящего Договора.</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2.1.5. Заказчик не предоставляет </w:t>
      </w:r>
      <w:r w:rsidR="002378FD" w:rsidRPr="003D4286">
        <w:rPr>
          <w:rFonts w:ascii="Times New Roman" w:hAnsi="Times New Roman"/>
          <w:snapToGrid w:val="0"/>
          <w:color w:val="0D0D0D"/>
          <w:sz w:val="24"/>
          <w:szCs w:val="24"/>
          <w:lang w:val="ru-RU"/>
        </w:rPr>
        <w:t>Подрядчику</w:t>
      </w:r>
      <w:r w:rsidR="008B6914" w:rsidRPr="003D4286">
        <w:rPr>
          <w:rFonts w:ascii="Times New Roman" w:hAnsi="Times New Roman"/>
          <w:snapToGrid w:val="0"/>
          <w:color w:val="0D0D0D"/>
          <w:sz w:val="24"/>
          <w:szCs w:val="24"/>
          <w:lang w:val="ru-RU"/>
        </w:rPr>
        <w:t xml:space="preserve"> </w:t>
      </w:r>
      <w:r w:rsidRPr="003D4286">
        <w:rPr>
          <w:rFonts w:ascii="Times New Roman" w:hAnsi="Times New Roman"/>
          <w:snapToGrid w:val="0"/>
          <w:color w:val="0D0D0D"/>
          <w:sz w:val="24"/>
          <w:szCs w:val="24"/>
          <w:lang w:val="ru-RU"/>
        </w:rPr>
        <w:t>право ссылаться на факт заключения настоящего Договора.</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2.2. Заказчик обязуется:</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2.2.1. Принимать и оплачивать Работы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согласно подписанному </w:t>
      </w:r>
      <w:proofErr w:type="gramStart"/>
      <w:r w:rsidRPr="003D4286">
        <w:rPr>
          <w:rFonts w:ascii="Times New Roman" w:hAnsi="Times New Roman"/>
          <w:snapToGrid w:val="0"/>
          <w:color w:val="0D0D0D"/>
          <w:sz w:val="24"/>
          <w:szCs w:val="24"/>
          <w:lang w:val="ru-RU"/>
        </w:rPr>
        <w:t>Сторонами  Акту</w:t>
      </w:r>
      <w:proofErr w:type="gramEnd"/>
      <w:r w:rsidRPr="003D4286">
        <w:rPr>
          <w:rFonts w:ascii="Times New Roman" w:hAnsi="Times New Roman"/>
          <w:snapToGrid w:val="0"/>
          <w:color w:val="0D0D0D"/>
          <w:sz w:val="24"/>
          <w:szCs w:val="24"/>
          <w:lang w:val="ru-RU"/>
        </w:rPr>
        <w:t xml:space="preserve"> о приемке выполненных работ в порядке, определенном настоящим Договором.</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2.3. Заказчик имеет право:</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2.3.1. Контролировать соблюдение сроков выполнения Работ и их соответствие заданиям Заказчика, не вмешиваясь в область профессиональной компетенции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2.3.2. В одностороннем порядке изменять задания, если эти изменения не выходят за пределы содержания и объёма выполняемых </w:t>
      </w:r>
      <w:r w:rsidR="002378FD" w:rsidRPr="003D4286">
        <w:rPr>
          <w:rFonts w:ascii="Times New Roman" w:hAnsi="Times New Roman"/>
          <w:snapToGrid w:val="0"/>
          <w:color w:val="0D0D0D"/>
          <w:sz w:val="24"/>
          <w:szCs w:val="24"/>
          <w:lang w:val="ru-RU"/>
        </w:rPr>
        <w:t>Подрядчиком</w:t>
      </w:r>
      <w:r w:rsidRPr="003D4286">
        <w:rPr>
          <w:rFonts w:ascii="Times New Roman" w:hAnsi="Times New Roman"/>
          <w:snapToGrid w:val="0"/>
          <w:color w:val="0D0D0D"/>
          <w:sz w:val="24"/>
          <w:szCs w:val="24"/>
          <w:lang w:val="ru-RU"/>
        </w:rPr>
        <w:t xml:space="preserve"> Работ по настоящему Договору.</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2.3.3. Изменять сроки выполнения отдельных Работ, определенных Графиком выполнения Работ (Приложение № 2 к настоящему Договору), по взаимному согласованию Сторон.</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2.3.4. Увеличивать объем выполнения Работ путем заключения дополнительного соглашения, при этом цена единицы работы является твердой и не может изменяться в ходе исполнения Договора.</w:t>
      </w:r>
    </w:p>
    <w:p w:rsidR="00CA4D6E" w:rsidRPr="003D4286" w:rsidRDefault="00CA4D6E" w:rsidP="003D4286">
      <w:pPr>
        <w:spacing w:after="0"/>
        <w:jc w:val="both"/>
        <w:rPr>
          <w:rFonts w:ascii="Times New Roman" w:hAnsi="Times New Roman"/>
          <w:snapToGrid w:val="0"/>
          <w:color w:val="0D0D0D"/>
          <w:sz w:val="24"/>
          <w:szCs w:val="24"/>
          <w:lang w:val="ru-RU"/>
        </w:rPr>
      </w:pPr>
    </w:p>
    <w:p w:rsidR="00CA4D6E" w:rsidRPr="003D4286" w:rsidRDefault="00CA4D6E" w:rsidP="003D4286">
      <w:pPr>
        <w:spacing w:line="360" w:lineRule="auto"/>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3. ПОРЯДОК ВЫПОЛНЕНИЯ РАБОТ И ПРИЁМКА ИХ ЗАКАЗЧИКОМ.</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3.1. Работы по настоящему Договору выполняются в сроки, установленные подпунктом 1.2 настоящего Договора.</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3.2. По окончании исполнения обязательств в целом или отдельного этапа, определенного Графиком выполнения работ (Приложение № 2 к настоящему Договору),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направляет Заказчику в 3 (трёх) </w:t>
      </w:r>
      <w:proofErr w:type="spellStart"/>
      <w:r w:rsidRPr="003D4286">
        <w:rPr>
          <w:rFonts w:ascii="Times New Roman" w:hAnsi="Times New Roman"/>
          <w:snapToGrid w:val="0"/>
          <w:color w:val="0D0D0D"/>
          <w:sz w:val="24"/>
          <w:szCs w:val="24"/>
          <w:lang w:val="ru-RU"/>
        </w:rPr>
        <w:t>дневный</w:t>
      </w:r>
      <w:proofErr w:type="spellEnd"/>
      <w:r w:rsidRPr="003D4286">
        <w:rPr>
          <w:rFonts w:ascii="Times New Roman" w:hAnsi="Times New Roman"/>
          <w:snapToGrid w:val="0"/>
          <w:color w:val="0D0D0D"/>
          <w:sz w:val="24"/>
          <w:szCs w:val="24"/>
          <w:lang w:val="ru-RU"/>
        </w:rPr>
        <w:t xml:space="preserve"> срок в двух экземплярах Акт о выполнении работ, а также счёт и счёт-фактуру.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3.4. Заказчик подписывает Акт о приемке выполненных работ или представляет мотивированный отказ в его подписании не позднее 10 (десяти) рабочих дней с даты его получения от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в случае выявления недостатков работ. Перечень дефектов, выявленных, в том числе в период действия гарантийных обязательств, и сроков их устранения оформляется актом за подписью сторон. Все доработки по мотивированному отказу производятся </w:t>
      </w:r>
      <w:r w:rsidR="002378FD" w:rsidRPr="003D4286">
        <w:rPr>
          <w:rFonts w:ascii="Times New Roman" w:hAnsi="Times New Roman"/>
          <w:snapToGrid w:val="0"/>
          <w:color w:val="0D0D0D"/>
          <w:sz w:val="24"/>
          <w:szCs w:val="24"/>
          <w:lang w:val="ru-RU"/>
        </w:rPr>
        <w:t>Подрядчиком</w:t>
      </w:r>
      <w:r w:rsidRPr="003D4286">
        <w:rPr>
          <w:rFonts w:ascii="Times New Roman" w:hAnsi="Times New Roman"/>
          <w:snapToGrid w:val="0"/>
          <w:color w:val="0D0D0D"/>
          <w:sz w:val="24"/>
          <w:szCs w:val="24"/>
          <w:lang w:val="ru-RU"/>
        </w:rPr>
        <w:t xml:space="preserve"> за свой счёт, </w:t>
      </w:r>
      <w:proofErr w:type="gramStart"/>
      <w:r w:rsidRPr="003D4286">
        <w:rPr>
          <w:rFonts w:ascii="Times New Roman" w:hAnsi="Times New Roman"/>
          <w:snapToGrid w:val="0"/>
          <w:color w:val="0D0D0D"/>
          <w:sz w:val="24"/>
          <w:szCs w:val="24"/>
          <w:lang w:val="ru-RU"/>
        </w:rPr>
        <w:t>в срок</w:t>
      </w:r>
      <w:proofErr w:type="gramEnd"/>
      <w:r w:rsidRPr="003D4286">
        <w:rPr>
          <w:rFonts w:ascii="Times New Roman" w:hAnsi="Times New Roman"/>
          <w:snapToGrid w:val="0"/>
          <w:color w:val="0D0D0D"/>
          <w:sz w:val="24"/>
          <w:szCs w:val="24"/>
          <w:lang w:val="ru-RU"/>
        </w:rPr>
        <w:t xml:space="preserve"> указанный Заказчиком.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3.5.С даты подписания Акта о приемке выполненных работ Заказчик получает исключительное право на использование результатов выполнения Работ.</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3.6. Информация, отчеты, документы и иной результат выполнения Работ по настоящему Договору является собственностью Заказчика, и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не имеет права передавать его третьим лицам без письменного согласия Заказчика.</w:t>
      </w:r>
    </w:p>
    <w:p w:rsidR="00CA4D6E" w:rsidRPr="003D4286" w:rsidRDefault="00CA4D6E" w:rsidP="003D4286">
      <w:pPr>
        <w:spacing w:after="0"/>
        <w:jc w:val="both"/>
        <w:rPr>
          <w:rFonts w:ascii="Times New Roman" w:hAnsi="Times New Roman"/>
          <w:snapToGrid w:val="0"/>
          <w:color w:val="0D0D0D"/>
          <w:sz w:val="24"/>
          <w:szCs w:val="24"/>
          <w:lang w:val="ru-RU"/>
        </w:rPr>
      </w:pPr>
      <w:proofErr w:type="gramStart"/>
      <w:r w:rsidRPr="003D4286">
        <w:rPr>
          <w:rFonts w:ascii="Times New Roman" w:hAnsi="Times New Roman"/>
          <w:snapToGrid w:val="0"/>
          <w:color w:val="0D0D0D"/>
          <w:sz w:val="24"/>
          <w:szCs w:val="24"/>
          <w:lang w:val="ru-RU"/>
        </w:rPr>
        <w:t>3.7  Гарантийный</w:t>
      </w:r>
      <w:proofErr w:type="gramEnd"/>
      <w:r w:rsidRPr="003D4286">
        <w:rPr>
          <w:rFonts w:ascii="Times New Roman" w:hAnsi="Times New Roman"/>
          <w:snapToGrid w:val="0"/>
          <w:color w:val="0D0D0D"/>
          <w:sz w:val="24"/>
          <w:szCs w:val="24"/>
          <w:lang w:val="ru-RU"/>
        </w:rPr>
        <w:t xml:space="preserve"> срок на выполненные Работы составляет 12 месяцев с даты подписания уполномоченными представителями Сторон </w:t>
      </w:r>
      <w:r w:rsidR="000D671F" w:rsidRPr="003D4286">
        <w:rPr>
          <w:rFonts w:ascii="Times New Roman" w:hAnsi="Times New Roman"/>
          <w:snapToGrid w:val="0"/>
          <w:color w:val="0D0D0D"/>
          <w:sz w:val="24"/>
          <w:szCs w:val="24"/>
          <w:lang w:val="ru-RU"/>
        </w:rPr>
        <w:t xml:space="preserve">Акты ввода системы в </w:t>
      </w:r>
      <w:proofErr w:type="spellStart"/>
      <w:r w:rsidR="000D671F" w:rsidRPr="003D4286">
        <w:rPr>
          <w:rFonts w:ascii="Times New Roman" w:hAnsi="Times New Roman"/>
          <w:snapToGrid w:val="0"/>
          <w:color w:val="0D0D0D"/>
          <w:sz w:val="24"/>
          <w:szCs w:val="24"/>
          <w:lang w:val="ru-RU"/>
        </w:rPr>
        <w:t>промышленнуцю</w:t>
      </w:r>
      <w:proofErr w:type="spellEnd"/>
      <w:r w:rsidR="000D671F" w:rsidRPr="003D4286">
        <w:rPr>
          <w:rFonts w:ascii="Times New Roman" w:hAnsi="Times New Roman"/>
          <w:snapToGrid w:val="0"/>
          <w:color w:val="0D0D0D"/>
          <w:sz w:val="24"/>
          <w:szCs w:val="24"/>
          <w:lang w:val="ru-RU"/>
        </w:rPr>
        <w:t xml:space="preserve"> эксплуатацию </w:t>
      </w:r>
      <w:r w:rsidRPr="003D4286">
        <w:rPr>
          <w:rFonts w:ascii="Times New Roman" w:hAnsi="Times New Roman"/>
          <w:snapToGrid w:val="0"/>
          <w:color w:val="0D0D0D"/>
          <w:sz w:val="24"/>
          <w:szCs w:val="24"/>
          <w:lang w:val="ru-RU"/>
        </w:rPr>
        <w:t xml:space="preserve">и действует, в случае если он составляет не менее срока, установленного действующим законодательством. В случае если законодательством установлен более </w:t>
      </w:r>
      <w:r w:rsidRPr="003D4286">
        <w:rPr>
          <w:rFonts w:ascii="Times New Roman" w:hAnsi="Times New Roman"/>
          <w:snapToGrid w:val="0"/>
          <w:color w:val="0D0D0D"/>
          <w:sz w:val="24"/>
          <w:szCs w:val="24"/>
          <w:lang w:val="ru-RU"/>
        </w:rPr>
        <w:lastRenderedPageBreak/>
        <w:t xml:space="preserve">длительный гарантийный срок, то гарантийные обязательства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распространяются на срок, установленный законодательством. </w:t>
      </w:r>
    </w:p>
    <w:p w:rsidR="00CA4D6E" w:rsidRPr="003D4286" w:rsidRDefault="00CA4D6E" w:rsidP="003D4286">
      <w:pPr>
        <w:spacing w:after="0"/>
        <w:jc w:val="both"/>
        <w:rPr>
          <w:rFonts w:ascii="Times New Roman" w:hAnsi="Times New Roman"/>
          <w:snapToGrid w:val="0"/>
          <w:color w:val="0D0D0D"/>
          <w:sz w:val="24"/>
          <w:szCs w:val="24"/>
          <w:lang w:val="ru-RU"/>
        </w:rPr>
      </w:pPr>
    </w:p>
    <w:p w:rsidR="00CA4D6E" w:rsidRPr="003D4286" w:rsidRDefault="00CA4D6E" w:rsidP="003D4286">
      <w:pPr>
        <w:spacing w:after="0" w:line="360" w:lineRule="auto"/>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4. ЦЕНА ДОГОВОРА И ПОРЯДОК ОПЛАТЫ.</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4.1. Общая стоимость выполняемых Работ составляет: </w:t>
      </w:r>
      <w:r w:rsidR="004B423C" w:rsidRPr="003D4286">
        <w:rPr>
          <w:rFonts w:ascii="Times New Roman" w:hAnsi="Times New Roman"/>
          <w:snapToGrid w:val="0"/>
          <w:color w:val="0D0D0D"/>
          <w:sz w:val="24"/>
          <w:szCs w:val="24"/>
          <w:lang w:val="ru-RU"/>
        </w:rPr>
        <w:t>_______________________</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рублей (</w:t>
      </w:r>
      <w:r w:rsidR="004B423C" w:rsidRPr="003D4286">
        <w:rPr>
          <w:rFonts w:ascii="Times New Roman" w:eastAsia="Times New Roman" w:hAnsi="Times New Roman"/>
          <w:sz w:val="24"/>
          <w:szCs w:val="24"/>
          <w:lang w:val="ru-RU" w:eastAsia="ru-RU"/>
        </w:rPr>
        <w:t>_________________________________________</w:t>
      </w:r>
      <w:r w:rsidRPr="003D4286">
        <w:rPr>
          <w:rFonts w:ascii="Times New Roman" w:eastAsia="Times New Roman" w:hAnsi="Times New Roman"/>
          <w:sz w:val="24"/>
          <w:szCs w:val="24"/>
          <w:lang w:val="ru-RU" w:eastAsia="ru-RU"/>
        </w:rPr>
        <w:t>)</w:t>
      </w:r>
      <w:r w:rsidRPr="003D4286">
        <w:rPr>
          <w:rFonts w:ascii="Times New Roman" w:hAnsi="Times New Roman"/>
          <w:snapToGrid w:val="0"/>
          <w:color w:val="0D0D0D"/>
          <w:sz w:val="24"/>
          <w:szCs w:val="24"/>
          <w:lang w:val="ru-RU"/>
        </w:rPr>
        <w:t xml:space="preserve">, </w:t>
      </w:r>
      <w:r w:rsidR="004B423C" w:rsidRPr="003D4286">
        <w:rPr>
          <w:rFonts w:ascii="Times New Roman" w:hAnsi="Times New Roman"/>
          <w:snapToGrid w:val="0"/>
          <w:color w:val="0D0D0D"/>
          <w:sz w:val="24"/>
          <w:szCs w:val="24"/>
          <w:lang w:val="ru-RU"/>
        </w:rPr>
        <w:t xml:space="preserve">в том </w:t>
      </w:r>
      <w:proofErr w:type="gramStart"/>
      <w:r w:rsidR="004B423C" w:rsidRPr="003D4286">
        <w:rPr>
          <w:rFonts w:ascii="Times New Roman" w:hAnsi="Times New Roman"/>
          <w:snapToGrid w:val="0"/>
          <w:color w:val="0D0D0D"/>
          <w:sz w:val="24"/>
          <w:szCs w:val="24"/>
          <w:lang w:val="ru-RU"/>
        </w:rPr>
        <w:t xml:space="preserve">числе </w:t>
      </w:r>
      <w:r w:rsidRPr="003D4286">
        <w:rPr>
          <w:rFonts w:ascii="Times New Roman" w:eastAsia="Times New Roman" w:hAnsi="Times New Roman"/>
          <w:snapToGrid w:val="0"/>
          <w:color w:val="0D0D0D"/>
          <w:sz w:val="24"/>
          <w:szCs w:val="24"/>
          <w:lang w:val="ru-RU" w:eastAsia="ru-RU"/>
        </w:rPr>
        <w:t xml:space="preserve"> НДС</w:t>
      </w:r>
      <w:proofErr w:type="gramEnd"/>
      <w:r w:rsidR="004B423C" w:rsidRPr="003D4286">
        <w:rPr>
          <w:rFonts w:ascii="Times New Roman" w:eastAsia="Times New Roman" w:hAnsi="Times New Roman"/>
          <w:snapToGrid w:val="0"/>
          <w:color w:val="0D0D0D"/>
          <w:sz w:val="24"/>
          <w:szCs w:val="24"/>
          <w:lang w:val="ru-RU" w:eastAsia="ru-RU"/>
        </w:rPr>
        <w:t xml:space="preserve"> 18% __________________рублей (___________________________)</w:t>
      </w:r>
      <w:r w:rsidRPr="003D4286">
        <w:rPr>
          <w:rFonts w:ascii="Times New Roman" w:eastAsia="Times New Roman" w:hAnsi="Times New Roman"/>
          <w:snapToGrid w:val="0"/>
          <w:color w:val="0D0D0D"/>
          <w:sz w:val="24"/>
          <w:szCs w:val="24"/>
          <w:lang w:val="ru-RU" w:eastAsia="ru-RU"/>
        </w:rPr>
        <w:t>.</w:t>
      </w:r>
      <w:r w:rsidRPr="003D4286">
        <w:rPr>
          <w:rFonts w:ascii="Times New Roman" w:hAnsi="Times New Roman"/>
          <w:snapToGrid w:val="0"/>
          <w:color w:val="0D0D0D"/>
          <w:sz w:val="24"/>
          <w:szCs w:val="24"/>
          <w:lang w:val="ru-RU"/>
        </w:rPr>
        <w:t xml:space="preserve">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Общая стоимость выполняемых Работ подлежит изменению при </w:t>
      </w:r>
      <w:proofErr w:type="gramStart"/>
      <w:r w:rsidRPr="003D4286">
        <w:rPr>
          <w:rFonts w:ascii="Times New Roman" w:hAnsi="Times New Roman"/>
          <w:snapToGrid w:val="0"/>
          <w:color w:val="0D0D0D"/>
          <w:sz w:val="24"/>
          <w:szCs w:val="24"/>
          <w:lang w:val="ru-RU"/>
        </w:rPr>
        <w:t>условии  согласования</w:t>
      </w:r>
      <w:proofErr w:type="gramEnd"/>
      <w:r w:rsidRPr="003D4286">
        <w:rPr>
          <w:rFonts w:ascii="Times New Roman" w:hAnsi="Times New Roman"/>
          <w:snapToGrid w:val="0"/>
          <w:color w:val="0D0D0D"/>
          <w:sz w:val="24"/>
          <w:szCs w:val="24"/>
          <w:lang w:val="ru-RU"/>
        </w:rPr>
        <w:t xml:space="preserve">  её Сторонами путём подписания дополнительного соглашения к настоящему Договору.</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4.2. В цену Договора включены все расходы и издержки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связанные с выполнением им принятых на себя обязательств по настоящему Договору.</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Иные расходы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подлежат возмещению исключительно при </w:t>
      </w:r>
      <w:proofErr w:type="gramStart"/>
      <w:r w:rsidRPr="003D4286">
        <w:rPr>
          <w:rFonts w:ascii="Times New Roman" w:hAnsi="Times New Roman"/>
          <w:snapToGrid w:val="0"/>
          <w:color w:val="0D0D0D"/>
          <w:sz w:val="24"/>
          <w:szCs w:val="24"/>
          <w:lang w:val="ru-RU"/>
        </w:rPr>
        <w:t>наличии  их</w:t>
      </w:r>
      <w:proofErr w:type="gramEnd"/>
      <w:r w:rsidRPr="003D4286">
        <w:rPr>
          <w:rFonts w:ascii="Times New Roman" w:hAnsi="Times New Roman"/>
          <w:snapToGrid w:val="0"/>
          <w:color w:val="0D0D0D"/>
          <w:sz w:val="24"/>
          <w:szCs w:val="24"/>
          <w:lang w:val="ru-RU"/>
        </w:rPr>
        <w:t xml:space="preserve"> согласования с Заказчиком, путем подписания Дополнительного соглашения к настоящему Договору.</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4.3. Оплата по настоящему Договору производится Заказчиком на основании подписанного Сторонами Акта о приемке выполненных работ и представленных </w:t>
      </w:r>
      <w:r w:rsidR="002378FD" w:rsidRPr="003D4286">
        <w:rPr>
          <w:rFonts w:ascii="Times New Roman" w:hAnsi="Times New Roman"/>
          <w:snapToGrid w:val="0"/>
          <w:color w:val="0D0D0D"/>
          <w:sz w:val="24"/>
          <w:szCs w:val="24"/>
          <w:lang w:val="ru-RU"/>
        </w:rPr>
        <w:t>Подрядчиком</w:t>
      </w:r>
      <w:r w:rsidRPr="003D4286">
        <w:rPr>
          <w:rFonts w:ascii="Times New Roman" w:hAnsi="Times New Roman"/>
          <w:snapToGrid w:val="0"/>
          <w:color w:val="0D0D0D"/>
          <w:sz w:val="24"/>
          <w:szCs w:val="24"/>
          <w:lang w:val="ru-RU"/>
        </w:rPr>
        <w:t xml:space="preserve"> счёта и счета-фактуры путем перечисления денежных средств на расчётный счёт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в течение 3</w:t>
      </w:r>
      <w:r w:rsidR="00E01271">
        <w:rPr>
          <w:rFonts w:ascii="Times New Roman" w:hAnsi="Times New Roman"/>
          <w:snapToGrid w:val="0"/>
          <w:color w:val="0D0D0D"/>
          <w:sz w:val="24"/>
          <w:szCs w:val="24"/>
          <w:lang w:val="ru-RU"/>
        </w:rPr>
        <w:t>5</w:t>
      </w:r>
      <w:r w:rsidRPr="003D4286">
        <w:rPr>
          <w:rFonts w:ascii="Times New Roman" w:hAnsi="Times New Roman"/>
          <w:snapToGrid w:val="0"/>
          <w:color w:val="0D0D0D"/>
          <w:sz w:val="24"/>
          <w:szCs w:val="24"/>
          <w:lang w:val="ru-RU"/>
        </w:rPr>
        <w:t xml:space="preserve"> (тридцати</w:t>
      </w:r>
      <w:r w:rsidR="00E01271">
        <w:rPr>
          <w:rFonts w:ascii="Times New Roman" w:hAnsi="Times New Roman"/>
          <w:snapToGrid w:val="0"/>
          <w:color w:val="0D0D0D"/>
          <w:sz w:val="24"/>
          <w:szCs w:val="24"/>
          <w:lang w:val="ru-RU"/>
        </w:rPr>
        <w:t xml:space="preserve"> пяти</w:t>
      </w:r>
      <w:r w:rsidRPr="003D4286">
        <w:rPr>
          <w:rFonts w:ascii="Times New Roman" w:hAnsi="Times New Roman"/>
          <w:snapToGrid w:val="0"/>
          <w:color w:val="0D0D0D"/>
          <w:sz w:val="24"/>
          <w:szCs w:val="24"/>
          <w:lang w:val="ru-RU"/>
        </w:rPr>
        <w:t xml:space="preserve">) дней с даты подписания Сторонами Акта о приёмке выполненных работ в размере 90% от стоимости выполненных и принятых работ.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Окончательный расчет осуществляется Заказчиком в течение </w:t>
      </w:r>
      <w:r w:rsidR="00E01271">
        <w:rPr>
          <w:rFonts w:ascii="Times New Roman" w:hAnsi="Times New Roman"/>
          <w:snapToGrid w:val="0"/>
          <w:color w:val="0D0D0D"/>
          <w:sz w:val="24"/>
          <w:szCs w:val="24"/>
          <w:lang w:val="ru-RU"/>
        </w:rPr>
        <w:t>трех месяцев с</w:t>
      </w:r>
      <w:bookmarkStart w:id="0" w:name="_GoBack"/>
      <w:bookmarkEnd w:id="0"/>
      <w:r w:rsidRPr="003D4286">
        <w:rPr>
          <w:rFonts w:ascii="Times New Roman" w:hAnsi="Times New Roman"/>
          <w:snapToGrid w:val="0"/>
          <w:color w:val="0D0D0D"/>
          <w:sz w:val="24"/>
          <w:szCs w:val="24"/>
          <w:lang w:val="ru-RU"/>
        </w:rPr>
        <w:t xml:space="preserve"> даты подписания Сторонами Акта о приемке выполненных работ в целом.</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4.4. Оплата выполненных подрядчиком Работ производится в безналичной форме путём перечисления денежных средств на его расчетный счёт.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CA4D6E"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4.5. Все расчётно-платёжные документы по настоящему Договору должны содержать ссылку на его регистрационный номер и дату его заключения.  </w:t>
      </w:r>
    </w:p>
    <w:p w:rsidR="0047467F" w:rsidRPr="0047467F" w:rsidRDefault="0047467F" w:rsidP="0047467F">
      <w:pPr>
        <w:tabs>
          <w:tab w:val="left" w:pos="709"/>
        </w:tabs>
        <w:jc w:val="both"/>
        <w:rPr>
          <w:rFonts w:ascii="Times New Roman" w:hAnsi="Times New Roman"/>
          <w:sz w:val="24"/>
          <w:szCs w:val="24"/>
          <w:lang w:val="ru-RU"/>
        </w:rPr>
      </w:pPr>
      <w:r>
        <w:rPr>
          <w:rFonts w:ascii="Times New Roman" w:hAnsi="Times New Roman"/>
          <w:snapToGrid w:val="0"/>
          <w:color w:val="0D0D0D"/>
          <w:sz w:val="24"/>
          <w:szCs w:val="24"/>
          <w:lang w:val="ru-RU"/>
        </w:rPr>
        <w:t xml:space="preserve">4.6. </w:t>
      </w:r>
      <w:r w:rsidRPr="0047467F">
        <w:rPr>
          <w:rFonts w:ascii="Times New Roman" w:hAnsi="Times New Roman"/>
          <w:sz w:val="24"/>
          <w:szCs w:val="24"/>
          <w:lang w:val="ru-RU"/>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p>
    <w:p w:rsidR="00CA4D6E" w:rsidRPr="003D4286" w:rsidRDefault="00CA4D6E" w:rsidP="003D4286">
      <w:pPr>
        <w:spacing w:after="0"/>
        <w:jc w:val="both"/>
        <w:rPr>
          <w:rFonts w:ascii="Times New Roman" w:hAnsi="Times New Roman"/>
          <w:snapToGrid w:val="0"/>
          <w:color w:val="0D0D0D"/>
          <w:sz w:val="24"/>
          <w:szCs w:val="24"/>
          <w:lang w:val="ru-RU"/>
        </w:rPr>
      </w:pPr>
    </w:p>
    <w:p w:rsidR="00CA4D6E" w:rsidRPr="003D4286" w:rsidRDefault="00CA4D6E" w:rsidP="003D4286">
      <w:pPr>
        <w:spacing w:after="0" w:line="360" w:lineRule="auto"/>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5. ОТВЕТСТВЕННОСТЬ СТОРОН.</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5.1. В случае порчи имущества или оборудования </w:t>
      </w:r>
      <w:proofErr w:type="gramStart"/>
      <w:r w:rsidRPr="003D4286">
        <w:rPr>
          <w:rFonts w:ascii="Times New Roman" w:hAnsi="Times New Roman"/>
          <w:snapToGrid w:val="0"/>
          <w:color w:val="0D0D0D"/>
          <w:sz w:val="24"/>
          <w:szCs w:val="24"/>
          <w:lang w:val="ru-RU"/>
        </w:rPr>
        <w:t>Заказчика</w:t>
      </w:r>
      <w:proofErr w:type="gramEnd"/>
      <w:r w:rsidRPr="003D4286">
        <w:rPr>
          <w:rFonts w:ascii="Times New Roman" w:hAnsi="Times New Roman"/>
          <w:snapToGrid w:val="0"/>
          <w:color w:val="0D0D0D"/>
          <w:sz w:val="24"/>
          <w:szCs w:val="24"/>
          <w:lang w:val="ru-RU"/>
        </w:rPr>
        <w:t xml:space="preserve"> или утери документации Заказчика по неосторожности или по причине виновных действий и бездействия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последний обязан возместить возникшие в связи с такой утерей или порчей убытки в полном объёме.</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5.2. При неисполнении или ненадлежащем </w:t>
      </w:r>
      <w:proofErr w:type="gramStart"/>
      <w:r w:rsidRPr="003D4286">
        <w:rPr>
          <w:rFonts w:ascii="Times New Roman" w:hAnsi="Times New Roman"/>
          <w:snapToGrid w:val="0"/>
          <w:color w:val="0D0D0D"/>
          <w:sz w:val="24"/>
          <w:szCs w:val="24"/>
          <w:lang w:val="ru-RU"/>
        </w:rPr>
        <w:t>исполнении  принятых</w:t>
      </w:r>
      <w:proofErr w:type="gramEnd"/>
      <w:r w:rsidRPr="003D4286">
        <w:rPr>
          <w:rFonts w:ascii="Times New Roman" w:hAnsi="Times New Roman"/>
          <w:snapToGrid w:val="0"/>
          <w:color w:val="0D0D0D"/>
          <w:sz w:val="24"/>
          <w:szCs w:val="24"/>
          <w:lang w:val="ru-RU"/>
        </w:rPr>
        <w:t xml:space="preserve"> на себя обязательств по настоящему Договору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обязан возместить Заказчику все возникшие в связи с этим убытки.</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5.3. За нарушение сроков выполнения Работ, указанных в подпункте 1.2 настоящего Договора и в Графике выполнения Работ (Приложение № 2 к настоящему Договору), Заказчик вправе начислить пени из расчёта 0,1% (ноль целых, одну десятую процента) от цены настоящего Договора за каждый день просрочки. При просрочке свыше 10-ти (десяти) календарных дней Заказчик вправе в одностороннем порядке расторгнуть настоящий Договор, направив Подрядчику соответствующее уведомление. Договор считается расторгнутым с даты получения </w:t>
      </w:r>
      <w:r w:rsidR="002378FD" w:rsidRPr="003D4286">
        <w:rPr>
          <w:rFonts w:ascii="Times New Roman" w:hAnsi="Times New Roman"/>
          <w:snapToGrid w:val="0"/>
          <w:color w:val="0D0D0D"/>
          <w:sz w:val="24"/>
          <w:szCs w:val="24"/>
          <w:lang w:val="ru-RU"/>
        </w:rPr>
        <w:t>Подрядчиком</w:t>
      </w:r>
      <w:r w:rsidRPr="003D4286">
        <w:rPr>
          <w:rFonts w:ascii="Times New Roman" w:hAnsi="Times New Roman"/>
          <w:snapToGrid w:val="0"/>
          <w:color w:val="0D0D0D"/>
          <w:sz w:val="24"/>
          <w:szCs w:val="24"/>
          <w:lang w:val="ru-RU"/>
        </w:rPr>
        <w:t xml:space="preserve"> такого уведомления.</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5.4. Уплата неустойки не освобождает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от выполнения принятых по настоящему Договору обязательств и/или устранения нарушений.</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lastRenderedPageBreak/>
        <w:t xml:space="preserve">5.5.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 </w:t>
      </w:r>
    </w:p>
    <w:p w:rsidR="00CA4D6E" w:rsidRPr="003D4286" w:rsidRDefault="00CA4D6E" w:rsidP="003D4286">
      <w:pPr>
        <w:spacing w:after="0"/>
        <w:jc w:val="both"/>
        <w:rPr>
          <w:rFonts w:ascii="Times New Roman" w:hAnsi="Times New Roman"/>
          <w:snapToGrid w:val="0"/>
          <w:color w:val="0D0D0D"/>
          <w:sz w:val="24"/>
          <w:szCs w:val="24"/>
          <w:lang w:val="ru-RU"/>
        </w:rPr>
      </w:pPr>
    </w:p>
    <w:p w:rsidR="00CA4D6E" w:rsidRPr="003D4286" w:rsidRDefault="00CA4D6E" w:rsidP="003D4286">
      <w:pPr>
        <w:keepNext/>
        <w:spacing w:after="0" w:line="360" w:lineRule="auto"/>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6. ФОРС-МАЖОР.</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6.2. 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w:t>
      </w:r>
      <w:proofErr w:type="gramStart"/>
      <w:r w:rsidRPr="003D4286">
        <w:rPr>
          <w:rFonts w:ascii="Times New Roman" w:hAnsi="Times New Roman"/>
          <w:snapToGrid w:val="0"/>
          <w:color w:val="0D0D0D"/>
          <w:sz w:val="24"/>
          <w:szCs w:val="24"/>
          <w:lang w:val="ru-RU"/>
        </w:rPr>
        <w:t>Сторонами  обязательств</w:t>
      </w:r>
      <w:proofErr w:type="gramEnd"/>
      <w:r w:rsidRPr="003D4286">
        <w:rPr>
          <w:rFonts w:ascii="Times New Roman" w:hAnsi="Times New Roman"/>
          <w:snapToGrid w:val="0"/>
          <w:color w:val="0D0D0D"/>
          <w:sz w:val="24"/>
          <w:szCs w:val="24"/>
          <w:lang w:val="ru-RU"/>
        </w:rPr>
        <w:t xml:space="preserve"> по настоящему Договору.</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6.4. Сторона, у которой возникли обстоятельства форс-мажора, обязана в </w:t>
      </w:r>
      <w:r w:rsidRPr="003D4286">
        <w:rPr>
          <w:rFonts w:ascii="Times New Roman" w:hAnsi="Times New Roman"/>
          <w:snapToGrid w:val="0"/>
          <w:color w:val="0D0D0D"/>
          <w:sz w:val="24"/>
          <w:szCs w:val="24"/>
          <w:lang w:val="ru-RU"/>
        </w:rPr>
        <w:br/>
        <w:t xml:space="preserve">3-х (трех) </w:t>
      </w:r>
      <w:proofErr w:type="spellStart"/>
      <w:r w:rsidRPr="003D4286">
        <w:rPr>
          <w:rFonts w:ascii="Times New Roman" w:hAnsi="Times New Roman"/>
          <w:snapToGrid w:val="0"/>
          <w:color w:val="0D0D0D"/>
          <w:sz w:val="24"/>
          <w:szCs w:val="24"/>
          <w:lang w:val="ru-RU"/>
        </w:rPr>
        <w:t>дневный</w:t>
      </w:r>
      <w:proofErr w:type="spellEnd"/>
      <w:r w:rsidRPr="003D4286">
        <w:rPr>
          <w:rFonts w:ascii="Times New Roman" w:hAnsi="Times New Roman"/>
          <w:snapToGrid w:val="0"/>
          <w:color w:val="0D0D0D"/>
          <w:sz w:val="24"/>
          <w:szCs w:val="24"/>
          <w:lang w:val="ru-RU"/>
        </w:rPr>
        <w:t xml:space="preserve">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A4D6E" w:rsidRPr="003D4286" w:rsidRDefault="00CA4D6E" w:rsidP="003D4286">
      <w:pPr>
        <w:spacing w:after="0"/>
        <w:jc w:val="both"/>
        <w:rPr>
          <w:rFonts w:ascii="Times New Roman" w:hAnsi="Times New Roman"/>
          <w:snapToGrid w:val="0"/>
          <w:color w:val="0D0D0D"/>
          <w:sz w:val="24"/>
          <w:szCs w:val="24"/>
          <w:lang w:val="ru-RU"/>
        </w:rPr>
      </w:pPr>
    </w:p>
    <w:p w:rsidR="00CA4D6E" w:rsidRPr="003D4286" w:rsidRDefault="00CA4D6E" w:rsidP="003D4286">
      <w:pPr>
        <w:spacing w:after="0" w:line="360" w:lineRule="auto"/>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7. ПОРЯДОК РАЗРЕШЕНИЯ СПОРОВ. РАСТОРЖЕНИЕ ДОГОВОРА</w:t>
      </w:r>
    </w:p>
    <w:p w:rsidR="00CA4D6E" w:rsidRPr="00620981"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7.1. </w:t>
      </w:r>
      <w:r w:rsidR="00620981" w:rsidRPr="00620981">
        <w:rPr>
          <w:snapToGrid w:val="0"/>
          <w:lang w:val="ru-RU"/>
        </w:rPr>
        <w:t xml:space="preserve"> </w:t>
      </w:r>
      <w:r w:rsidR="00620981" w:rsidRPr="00620981">
        <w:rPr>
          <w:rFonts w:ascii="Times New Roman" w:eastAsia="Calibri" w:hAnsi="Times New Roman"/>
          <w:sz w:val="24"/>
          <w:szCs w:val="24"/>
          <w:lang w:val="ru-RU"/>
        </w:rPr>
        <w:t>Все споры, разногласия 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Санкт-Петербурга и Ленинградской области</w:t>
      </w:r>
      <w:r w:rsidRPr="00620981">
        <w:rPr>
          <w:rFonts w:ascii="Times New Roman" w:hAnsi="Times New Roman"/>
          <w:snapToGrid w:val="0"/>
          <w:color w:val="0D0D0D"/>
          <w:sz w:val="24"/>
          <w:szCs w:val="24"/>
          <w:lang w:val="ru-RU"/>
        </w:rPr>
        <w:t>.</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7.2. Заказчик вправе в любое время в одностороннем порядке отказаться от исполнения настоящего Договора при условии компенсации </w:t>
      </w:r>
      <w:r w:rsidR="002378FD" w:rsidRPr="003D4286">
        <w:rPr>
          <w:rFonts w:ascii="Times New Roman" w:hAnsi="Times New Roman"/>
          <w:snapToGrid w:val="0"/>
          <w:color w:val="0D0D0D"/>
          <w:sz w:val="24"/>
          <w:szCs w:val="24"/>
          <w:lang w:val="ru-RU"/>
        </w:rPr>
        <w:t>Подрядчику</w:t>
      </w:r>
      <w:r w:rsidRPr="003D4286">
        <w:rPr>
          <w:rFonts w:ascii="Times New Roman" w:hAnsi="Times New Roman"/>
          <w:snapToGrid w:val="0"/>
          <w:color w:val="0D0D0D"/>
          <w:sz w:val="24"/>
          <w:szCs w:val="24"/>
          <w:lang w:val="ru-RU"/>
        </w:rPr>
        <w:t xml:space="preserve"> фактически понесенных им расходов, связанных с исполнением своих обязательств по настоящему Договору, подтвержденных документально.</w:t>
      </w:r>
    </w:p>
    <w:p w:rsidR="00CA4D6E" w:rsidRPr="003D4286" w:rsidRDefault="00CA4D6E" w:rsidP="003D4286">
      <w:pPr>
        <w:spacing w:after="0"/>
        <w:jc w:val="both"/>
        <w:rPr>
          <w:rFonts w:ascii="Times New Roman" w:hAnsi="Times New Roman"/>
          <w:snapToGrid w:val="0"/>
          <w:color w:val="0D0D0D"/>
          <w:sz w:val="24"/>
          <w:szCs w:val="24"/>
          <w:lang w:val="ru-RU"/>
        </w:rPr>
      </w:pPr>
    </w:p>
    <w:p w:rsidR="00CA4D6E" w:rsidRPr="003D4286" w:rsidRDefault="00CA4D6E" w:rsidP="003D4286">
      <w:pPr>
        <w:spacing w:after="0" w:line="360" w:lineRule="auto"/>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8. КОНФИДЕНЦИАЛЬНОСТЬ.</w:t>
      </w:r>
    </w:p>
    <w:p w:rsidR="00620981" w:rsidRPr="00620981" w:rsidRDefault="00CA4D6E" w:rsidP="00620981">
      <w:pPr>
        <w:tabs>
          <w:tab w:val="left" w:pos="0"/>
          <w:tab w:val="left" w:pos="9501"/>
        </w:tabs>
        <w:spacing w:after="0"/>
        <w:ind w:right="-15"/>
        <w:jc w:val="both"/>
        <w:rPr>
          <w:rFonts w:ascii="Times New Roman" w:hAnsi="Times New Roman"/>
          <w:bCs/>
          <w:sz w:val="24"/>
          <w:szCs w:val="24"/>
          <w:lang w:val="ru-RU"/>
        </w:rPr>
      </w:pPr>
      <w:r w:rsidRPr="003D4286">
        <w:rPr>
          <w:rFonts w:ascii="Times New Roman" w:hAnsi="Times New Roman"/>
          <w:snapToGrid w:val="0"/>
          <w:color w:val="0D0D0D"/>
          <w:sz w:val="24"/>
          <w:szCs w:val="24"/>
          <w:lang w:val="ru-RU"/>
        </w:rPr>
        <w:t xml:space="preserve">8.1. </w:t>
      </w:r>
      <w:r w:rsidR="00620981" w:rsidRPr="00620981">
        <w:rPr>
          <w:rFonts w:ascii="Times New Roman" w:hAnsi="Times New Roman"/>
          <w:bCs/>
          <w:sz w:val="24"/>
          <w:szCs w:val="24"/>
          <w:lang w:val="ru-RU"/>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620981" w:rsidRPr="00620981" w:rsidRDefault="00620981" w:rsidP="00620981">
      <w:pPr>
        <w:tabs>
          <w:tab w:val="left" w:pos="0"/>
          <w:tab w:val="left" w:pos="9501"/>
        </w:tabs>
        <w:spacing w:after="0"/>
        <w:ind w:right="-15" w:firstLine="540"/>
        <w:jc w:val="both"/>
        <w:rPr>
          <w:rFonts w:ascii="Times New Roman" w:hAnsi="Times New Roman"/>
          <w:bCs/>
          <w:sz w:val="24"/>
          <w:szCs w:val="24"/>
          <w:lang w:val="ru-RU"/>
        </w:rPr>
      </w:pPr>
      <w:r w:rsidRPr="00620981">
        <w:rPr>
          <w:rFonts w:ascii="Times New Roman" w:hAnsi="Times New Roman"/>
          <w:bCs/>
          <w:sz w:val="24"/>
          <w:szCs w:val="24"/>
          <w:lang w:val="ru-RU"/>
        </w:rPr>
        <w:t>Передача конфиденциальной информации без заключения соответствующего соглашения не допускается.</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w:t>
      </w:r>
      <w:r w:rsidRPr="003D4286">
        <w:rPr>
          <w:rFonts w:ascii="Times New Roman" w:hAnsi="Times New Roman"/>
          <w:snapToGrid w:val="0"/>
          <w:color w:val="0D0D0D"/>
          <w:sz w:val="24"/>
          <w:szCs w:val="24"/>
          <w:lang w:val="ru-RU"/>
        </w:rPr>
        <w:lastRenderedPageBreak/>
        <w:t>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A4D6E" w:rsidRPr="003D4286" w:rsidRDefault="00CA4D6E" w:rsidP="003D4286">
      <w:pPr>
        <w:spacing w:after="0"/>
        <w:jc w:val="center"/>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 ПРОЧИЕ УСЛОВИЯ.</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9.1. Настоящий Договор вступает в силу с даты его подписания и действует до полного исполнения Сторонами своих обязательств.</w:t>
      </w:r>
    </w:p>
    <w:p w:rsidR="00CA4D6E" w:rsidRPr="003D4286" w:rsidRDefault="00CA4D6E" w:rsidP="003D4286">
      <w:pPr>
        <w:spacing w:after="0"/>
        <w:jc w:val="both"/>
        <w:rPr>
          <w:rFonts w:ascii="Times New Roman" w:eastAsia="Times New Roman" w:hAnsi="Times New Roman"/>
          <w:snapToGrid w:val="0"/>
          <w:color w:val="0D0D0D"/>
          <w:sz w:val="24"/>
          <w:szCs w:val="24"/>
          <w:lang w:val="ru-RU" w:eastAsia="ru-RU"/>
        </w:rPr>
      </w:pPr>
      <w:r w:rsidRPr="003D4286">
        <w:rPr>
          <w:rFonts w:ascii="Times New Roman" w:hAnsi="Times New Roman"/>
          <w:snapToGrid w:val="0"/>
          <w:color w:val="0D0D0D"/>
          <w:sz w:val="24"/>
          <w:szCs w:val="24"/>
          <w:lang w:val="ru-RU"/>
        </w:rPr>
        <w:t xml:space="preserve">Настоящий Договор распространяет свое действие на правоотношения Сторон, возникшие </w:t>
      </w:r>
      <w:r w:rsidRPr="003D4286">
        <w:rPr>
          <w:rFonts w:ascii="Times New Roman" w:eastAsia="Times New Roman" w:hAnsi="Times New Roman"/>
          <w:snapToGrid w:val="0"/>
          <w:color w:val="0D0D0D"/>
          <w:sz w:val="24"/>
          <w:szCs w:val="24"/>
          <w:lang w:val="ru-RU" w:eastAsia="ru-RU"/>
        </w:rPr>
        <w:t xml:space="preserve">с </w:t>
      </w:r>
      <w:r w:rsidR="00A64777" w:rsidRPr="003D4286">
        <w:rPr>
          <w:rFonts w:ascii="Times New Roman" w:eastAsia="Times New Roman" w:hAnsi="Times New Roman"/>
          <w:snapToGrid w:val="0"/>
          <w:color w:val="0D0D0D"/>
          <w:sz w:val="24"/>
          <w:szCs w:val="24"/>
          <w:lang w:val="ru-RU" w:eastAsia="ru-RU"/>
        </w:rPr>
        <w:t>«</w:t>
      </w:r>
      <w:r w:rsidR="00883349" w:rsidRPr="003D4286">
        <w:rPr>
          <w:rFonts w:ascii="Times New Roman" w:eastAsia="Times New Roman" w:hAnsi="Times New Roman"/>
          <w:snapToGrid w:val="0"/>
          <w:color w:val="0D0D0D"/>
          <w:sz w:val="24"/>
          <w:szCs w:val="24"/>
          <w:lang w:val="ru-RU" w:eastAsia="ru-RU"/>
        </w:rPr>
        <w:t>____</w:t>
      </w:r>
      <w:r w:rsidR="00A64777" w:rsidRPr="003D4286">
        <w:rPr>
          <w:rFonts w:ascii="Times New Roman" w:eastAsia="Times New Roman" w:hAnsi="Times New Roman"/>
          <w:snapToGrid w:val="0"/>
          <w:color w:val="0D0D0D"/>
          <w:sz w:val="24"/>
          <w:szCs w:val="24"/>
          <w:lang w:val="ru-RU" w:eastAsia="ru-RU"/>
        </w:rPr>
        <w:t xml:space="preserve">» </w:t>
      </w:r>
      <w:r w:rsidR="00883349" w:rsidRPr="003D4286">
        <w:rPr>
          <w:rFonts w:ascii="Times New Roman" w:eastAsia="Times New Roman" w:hAnsi="Times New Roman"/>
          <w:snapToGrid w:val="0"/>
          <w:color w:val="0D0D0D"/>
          <w:sz w:val="24"/>
          <w:szCs w:val="24"/>
          <w:lang w:val="ru-RU" w:eastAsia="ru-RU"/>
        </w:rPr>
        <w:t>__________</w:t>
      </w:r>
      <w:r w:rsidR="00A64777" w:rsidRPr="003D4286">
        <w:rPr>
          <w:rFonts w:ascii="Times New Roman" w:eastAsia="Times New Roman" w:hAnsi="Times New Roman"/>
          <w:snapToGrid w:val="0"/>
          <w:color w:val="0D0D0D"/>
          <w:sz w:val="24"/>
          <w:szCs w:val="24"/>
          <w:lang w:val="ru-RU" w:eastAsia="ru-RU"/>
        </w:rPr>
        <w:t>__ 201</w:t>
      </w:r>
      <w:r w:rsidR="003D4286">
        <w:rPr>
          <w:rFonts w:ascii="Times New Roman" w:eastAsia="Times New Roman" w:hAnsi="Times New Roman"/>
          <w:snapToGrid w:val="0"/>
          <w:color w:val="0D0D0D"/>
          <w:sz w:val="24"/>
          <w:szCs w:val="24"/>
          <w:lang w:val="ru-RU" w:eastAsia="ru-RU"/>
        </w:rPr>
        <w:t>6</w:t>
      </w:r>
      <w:r w:rsidRPr="003D4286">
        <w:rPr>
          <w:rFonts w:ascii="Times New Roman" w:eastAsia="Times New Roman" w:hAnsi="Times New Roman"/>
          <w:snapToGrid w:val="0"/>
          <w:color w:val="0D0D0D"/>
          <w:sz w:val="24"/>
          <w:szCs w:val="24"/>
          <w:lang w:val="ru-RU" w:eastAsia="ru-RU"/>
        </w:rPr>
        <w:t xml:space="preserve"> г.</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9.2. Если отдельные положения настоящего Договора окажутся недействительными или потеряют свою силу, то все остальные положения продолжают действовать. </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9.4. При изменении наименования, адреса, банковских реквизитов или реорганизации Стороны информируют друг друга в письменной форме в течение 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9.6. Сторонами достигнуто соглашение о том, что все условия настоящего Договора являются существенными.</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9.7. В случае изменений в цепочке собственников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включая бенефициаров (в том числе конечных), и (или) в </w:t>
      </w:r>
      <w:r w:rsidR="0052726E" w:rsidRPr="003D4286">
        <w:rPr>
          <w:rFonts w:ascii="Times New Roman" w:hAnsi="Times New Roman"/>
          <w:snapToGrid w:val="0"/>
          <w:color w:val="0D0D0D"/>
          <w:sz w:val="24"/>
          <w:szCs w:val="24"/>
          <w:lang w:val="ru-RU"/>
        </w:rPr>
        <w:t>исполнительных</w:t>
      </w:r>
      <w:r w:rsidRPr="003D4286">
        <w:rPr>
          <w:rFonts w:ascii="Times New Roman" w:hAnsi="Times New Roman"/>
          <w:snapToGrid w:val="0"/>
          <w:color w:val="0D0D0D"/>
          <w:sz w:val="24"/>
          <w:szCs w:val="24"/>
          <w:lang w:val="ru-RU"/>
        </w:rPr>
        <w:t xml:space="preserve"> органах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последний представляет Заказчику информацию об изменениях по адресу электронной </w:t>
      </w:r>
      <w:r w:rsidRPr="003D4286">
        <w:rPr>
          <w:rFonts w:ascii="Times New Roman" w:eastAsia="Times New Roman" w:hAnsi="Times New Roman"/>
          <w:snapToGrid w:val="0"/>
          <w:color w:val="0D0D0D"/>
          <w:sz w:val="24"/>
          <w:szCs w:val="24"/>
          <w:lang w:val="ru-RU" w:eastAsia="ru-RU"/>
        </w:rPr>
        <w:t xml:space="preserve">почты </w:t>
      </w:r>
      <w:proofErr w:type="spellStart"/>
      <w:r w:rsidR="00B1379A" w:rsidRPr="00B1379A">
        <w:rPr>
          <w:rFonts w:ascii="Times New Roman" w:eastAsia="Times New Roman" w:hAnsi="Times New Roman"/>
          <w:i/>
          <w:snapToGrid w:val="0"/>
          <w:color w:val="00B0F0"/>
          <w:sz w:val="24"/>
          <w:szCs w:val="24"/>
          <w:lang w:eastAsia="ru-RU"/>
        </w:rPr>
        <w:t>Malafeev</w:t>
      </w:r>
      <w:proofErr w:type="spellEnd"/>
      <w:r w:rsidR="00B1379A" w:rsidRPr="00B1379A">
        <w:rPr>
          <w:rFonts w:ascii="Times New Roman" w:eastAsia="Times New Roman" w:hAnsi="Times New Roman"/>
          <w:i/>
          <w:snapToGrid w:val="0"/>
          <w:color w:val="00B0F0"/>
          <w:sz w:val="24"/>
          <w:szCs w:val="24"/>
          <w:lang w:val="ru-RU" w:eastAsia="ru-RU"/>
        </w:rPr>
        <w:t>.</w:t>
      </w:r>
      <w:r w:rsidR="00B1379A" w:rsidRPr="00B1379A">
        <w:rPr>
          <w:rFonts w:ascii="Times New Roman" w:eastAsia="Times New Roman" w:hAnsi="Times New Roman"/>
          <w:i/>
          <w:snapToGrid w:val="0"/>
          <w:color w:val="00B0F0"/>
          <w:sz w:val="24"/>
          <w:szCs w:val="24"/>
          <w:lang w:eastAsia="ru-RU"/>
        </w:rPr>
        <w:t>AV</w:t>
      </w:r>
      <w:r w:rsidR="00B1379A" w:rsidRPr="00B1379A">
        <w:rPr>
          <w:rFonts w:ascii="Times New Roman" w:eastAsia="Times New Roman" w:hAnsi="Times New Roman"/>
          <w:i/>
          <w:snapToGrid w:val="0"/>
          <w:color w:val="00B0F0"/>
          <w:sz w:val="24"/>
          <w:szCs w:val="24"/>
          <w:lang w:val="ru-RU" w:eastAsia="ru-RU"/>
        </w:rPr>
        <w:t>@</w:t>
      </w:r>
      <w:proofErr w:type="spellStart"/>
      <w:r w:rsidR="00B1379A" w:rsidRPr="00B1379A">
        <w:rPr>
          <w:rFonts w:ascii="Times New Roman" w:eastAsia="Times New Roman" w:hAnsi="Times New Roman"/>
          <w:i/>
          <w:snapToGrid w:val="0"/>
          <w:color w:val="00B0F0"/>
          <w:sz w:val="24"/>
          <w:szCs w:val="24"/>
          <w:lang w:eastAsia="ru-RU"/>
        </w:rPr>
        <w:t>tgc</w:t>
      </w:r>
      <w:proofErr w:type="spellEnd"/>
      <w:r w:rsidR="00B1379A" w:rsidRPr="00B1379A">
        <w:rPr>
          <w:rFonts w:ascii="Times New Roman" w:eastAsia="Times New Roman" w:hAnsi="Times New Roman"/>
          <w:i/>
          <w:snapToGrid w:val="0"/>
          <w:color w:val="00B0F0"/>
          <w:sz w:val="24"/>
          <w:szCs w:val="24"/>
          <w:lang w:val="ru-RU" w:eastAsia="ru-RU"/>
        </w:rPr>
        <w:t>1.</w:t>
      </w:r>
      <w:proofErr w:type="spellStart"/>
      <w:r w:rsidR="00B1379A" w:rsidRPr="00B1379A">
        <w:rPr>
          <w:rFonts w:ascii="Times New Roman" w:eastAsia="Times New Roman" w:hAnsi="Times New Roman"/>
          <w:i/>
          <w:snapToGrid w:val="0"/>
          <w:color w:val="00B0F0"/>
          <w:sz w:val="24"/>
          <w:szCs w:val="24"/>
          <w:lang w:eastAsia="ru-RU"/>
        </w:rPr>
        <w:t>ru</w:t>
      </w:r>
      <w:proofErr w:type="spellEnd"/>
      <w:r w:rsidR="00883349" w:rsidRPr="003D4286">
        <w:rPr>
          <w:rFonts w:ascii="Times New Roman" w:eastAsia="Times New Roman" w:hAnsi="Times New Roman"/>
          <w:snapToGrid w:val="0"/>
          <w:color w:val="0D0D0D"/>
          <w:sz w:val="24"/>
          <w:szCs w:val="24"/>
          <w:lang w:val="ru-RU" w:eastAsia="ru-RU"/>
        </w:rPr>
        <w:t>_</w:t>
      </w:r>
      <w:r w:rsidRPr="003D4286">
        <w:rPr>
          <w:rFonts w:ascii="Times New Roman" w:hAnsi="Times New Roman"/>
          <w:snapToGrid w:val="0"/>
          <w:color w:val="0D0D0D"/>
          <w:sz w:val="24"/>
          <w:szCs w:val="24"/>
          <w:lang w:val="ru-RU"/>
        </w:rPr>
        <w:t>в течение 5 (пяти) календарных дней после таких изменений с подтверждением соответствующими документами.</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ОАО «ТГК-1» в одностороннем порядке отказаться от исполнения договора в случае неисполнения </w:t>
      </w:r>
      <w:r w:rsidR="002378FD" w:rsidRPr="003D4286">
        <w:rPr>
          <w:rFonts w:ascii="Times New Roman" w:hAnsi="Times New Roman"/>
          <w:snapToGrid w:val="0"/>
          <w:color w:val="0D0D0D"/>
          <w:sz w:val="24"/>
          <w:szCs w:val="24"/>
          <w:lang w:val="ru-RU"/>
        </w:rPr>
        <w:t>Подрядчиком</w:t>
      </w:r>
      <w:r w:rsidRPr="003D4286">
        <w:rPr>
          <w:rFonts w:ascii="Times New Roman" w:hAnsi="Times New Roman"/>
          <w:snapToGrid w:val="0"/>
          <w:color w:val="0D0D0D"/>
          <w:sz w:val="24"/>
          <w:szCs w:val="24"/>
          <w:lang w:val="ru-RU"/>
        </w:rPr>
        <w:t xml:space="preserve"> обязанности, предусмотренной данным пунктом настоящего договора. В этом случае настоящий договор считается расторгнутым с даты получения </w:t>
      </w:r>
      <w:r w:rsidR="002378FD" w:rsidRPr="003D4286">
        <w:rPr>
          <w:rFonts w:ascii="Times New Roman" w:hAnsi="Times New Roman"/>
          <w:snapToGrid w:val="0"/>
          <w:color w:val="0D0D0D"/>
          <w:sz w:val="24"/>
          <w:szCs w:val="24"/>
          <w:lang w:val="ru-RU"/>
        </w:rPr>
        <w:t>Подрядчиком</w:t>
      </w:r>
      <w:r w:rsidRPr="003D4286">
        <w:rPr>
          <w:rFonts w:ascii="Times New Roman" w:hAnsi="Times New Roman"/>
          <w:snapToGrid w:val="0"/>
          <w:color w:val="0D0D0D"/>
          <w:sz w:val="24"/>
          <w:szCs w:val="24"/>
          <w:lang w:val="ru-RU"/>
        </w:rPr>
        <w:t xml:space="preserve"> письменного уведомления ОАО «ТГК-</w:t>
      </w:r>
      <w:proofErr w:type="gramStart"/>
      <w:r w:rsidRPr="003D4286">
        <w:rPr>
          <w:rFonts w:ascii="Times New Roman" w:hAnsi="Times New Roman"/>
          <w:snapToGrid w:val="0"/>
          <w:color w:val="0D0D0D"/>
          <w:sz w:val="24"/>
          <w:szCs w:val="24"/>
          <w:lang w:val="ru-RU"/>
        </w:rPr>
        <w:t>1»  об</w:t>
      </w:r>
      <w:proofErr w:type="gramEnd"/>
      <w:r w:rsidRPr="003D4286">
        <w:rPr>
          <w:rFonts w:ascii="Times New Roman" w:hAnsi="Times New Roman"/>
          <w:snapToGrid w:val="0"/>
          <w:color w:val="0D0D0D"/>
          <w:sz w:val="24"/>
          <w:szCs w:val="24"/>
          <w:lang w:val="ru-RU"/>
        </w:rPr>
        <w:t xml:space="preserve"> отказе от исполнения договора или с иной даты, указанной в таком уведомлении.</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9.8. После подписания настоящего Договора, все предыдущие письменные и устные соглашения, переговоры и переписка между сторонами теряют силу.</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9.9. Настоящий Договор составлен в 2 (двух) экземплярах, имеющих одинаковую юридическую силу, по одному для каждой из Сторон.</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 xml:space="preserve">9.10. Подписанием настоящего договора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подтверждает, что им выполнены все действия и соблюдены все формальные требования действующего законодательства и учредительных документов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необходимые для заключения настоящего договора. </w:t>
      </w:r>
      <w:r w:rsidR="00F75FBC" w:rsidRPr="003D4286">
        <w:rPr>
          <w:rFonts w:ascii="Times New Roman" w:hAnsi="Times New Roman"/>
          <w:snapToGrid w:val="0"/>
          <w:color w:val="0D0D0D"/>
          <w:sz w:val="24"/>
          <w:szCs w:val="24"/>
          <w:lang w:val="ru-RU"/>
        </w:rPr>
        <w:t>Подрядчик</w:t>
      </w:r>
      <w:r w:rsidRPr="003D4286">
        <w:rPr>
          <w:rFonts w:ascii="Times New Roman" w:hAnsi="Times New Roman"/>
          <w:snapToGrid w:val="0"/>
          <w:color w:val="0D0D0D"/>
          <w:sz w:val="24"/>
          <w:szCs w:val="24"/>
          <w:lang w:val="ru-RU"/>
        </w:rPr>
        <w:t xml:space="preserve">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компетентного органа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принятого в установленном законом и учредительными документами </w:t>
      </w:r>
      <w:r w:rsidR="002378FD" w:rsidRPr="003D4286">
        <w:rPr>
          <w:rFonts w:ascii="Times New Roman" w:hAnsi="Times New Roman"/>
          <w:snapToGrid w:val="0"/>
          <w:color w:val="0D0D0D"/>
          <w:sz w:val="24"/>
          <w:szCs w:val="24"/>
          <w:lang w:val="ru-RU"/>
        </w:rPr>
        <w:t>Подрядчика</w:t>
      </w:r>
      <w:r w:rsidRPr="003D4286">
        <w:rPr>
          <w:rFonts w:ascii="Times New Roman" w:hAnsi="Times New Roman"/>
          <w:snapToGrid w:val="0"/>
          <w:color w:val="0D0D0D"/>
          <w:sz w:val="24"/>
          <w:szCs w:val="24"/>
          <w:lang w:val="ru-RU"/>
        </w:rPr>
        <w:t xml:space="preserve"> порядке.</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9.11. Стороны вправе уступать права (требования) и переводить обязанности (долг)</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по договору третьим лицам только с письменного согласия другой стороны.</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9.12. Следующие приложения являются неотъемлемой частью настоящего Договора:</w:t>
      </w:r>
    </w:p>
    <w:p w:rsidR="00CA4D6E" w:rsidRPr="003D4286" w:rsidRDefault="00CA4D6E" w:rsidP="003D4286">
      <w:pPr>
        <w:spacing w:after="0"/>
        <w:jc w:val="both"/>
        <w:rPr>
          <w:rFonts w:ascii="Times New Roman" w:hAnsi="Times New Roman"/>
          <w:snapToGrid w:val="0"/>
          <w:color w:val="0D0D0D"/>
          <w:sz w:val="24"/>
          <w:szCs w:val="24"/>
          <w:lang w:val="ru-RU"/>
        </w:rPr>
      </w:pP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Приложение № 1 – «</w:t>
      </w:r>
      <w:r w:rsidR="000F3FC2" w:rsidRPr="003D4286">
        <w:rPr>
          <w:rFonts w:ascii="Times New Roman" w:hAnsi="Times New Roman"/>
          <w:snapToGrid w:val="0"/>
          <w:color w:val="0D0D0D"/>
          <w:sz w:val="24"/>
          <w:szCs w:val="24"/>
          <w:lang w:val="ru-RU"/>
        </w:rPr>
        <w:t>Техническое задание к</w:t>
      </w:r>
      <w:r w:rsidRPr="003D4286">
        <w:rPr>
          <w:rFonts w:ascii="Times New Roman" w:hAnsi="Times New Roman"/>
          <w:snapToGrid w:val="0"/>
          <w:color w:val="0D0D0D"/>
          <w:sz w:val="24"/>
          <w:szCs w:val="24"/>
          <w:lang w:val="ru-RU"/>
        </w:rPr>
        <w:t xml:space="preserve"> Договору».</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Приложение № 2 – «График выполнения работ».</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lastRenderedPageBreak/>
        <w:t>Приложение № 3 – «Структура договорной цены».</w:t>
      </w:r>
    </w:p>
    <w:p w:rsidR="00CA4D6E" w:rsidRPr="003D4286" w:rsidRDefault="00CA4D6E"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Приложение № 4 – «Соглашение о конфиденциальности».</w:t>
      </w:r>
    </w:p>
    <w:p w:rsidR="00103407" w:rsidRPr="003D4286" w:rsidRDefault="00103407" w:rsidP="003D4286">
      <w:pPr>
        <w:spacing w:after="0"/>
        <w:jc w:val="both"/>
        <w:rPr>
          <w:rFonts w:ascii="Times New Roman" w:hAnsi="Times New Roman"/>
          <w:snapToGrid w:val="0"/>
          <w:color w:val="0D0D0D"/>
          <w:sz w:val="24"/>
          <w:szCs w:val="24"/>
          <w:lang w:val="ru-RU"/>
        </w:rPr>
      </w:pPr>
      <w:r w:rsidRPr="003D4286">
        <w:rPr>
          <w:rFonts w:ascii="Times New Roman" w:hAnsi="Times New Roman"/>
          <w:snapToGrid w:val="0"/>
          <w:color w:val="0D0D0D"/>
          <w:sz w:val="24"/>
          <w:szCs w:val="24"/>
          <w:lang w:val="ru-RU"/>
        </w:rPr>
        <w:t>Приложение № 5 – «Соглашение о предоставлении сведений».</w:t>
      </w:r>
    </w:p>
    <w:p w:rsidR="00CA4D6E" w:rsidRPr="003D4286" w:rsidRDefault="00CA4D6E" w:rsidP="003D4286">
      <w:pPr>
        <w:spacing w:after="0"/>
        <w:ind w:right="284"/>
        <w:jc w:val="both"/>
        <w:rPr>
          <w:rFonts w:ascii="Times New Roman" w:hAnsi="Times New Roman"/>
          <w:snapToGrid w:val="0"/>
          <w:sz w:val="24"/>
          <w:szCs w:val="24"/>
          <w:lang w:val="ru-RU"/>
        </w:rPr>
      </w:pPr>
    </w:p>
    <w:p w:rsidR="00CA4D6E" w:rsidRPr="003D4286" w:rsidRDefault="00CA4D6E" w:rsidP="003D4286">
      <w:pPr>
        <w:spacing w:after="0"/>
        <w:jc w:val="center"/>
        <w:rPr>
          <w:rFonts w:ascii="Times New Roman" w:eastAsia="Times New Roman" w:hAnsi="Times New Roman"/>
          <w:b/>
          <w:spacing w:val="-14"/>
          <w:sz w:val="24"/>
          <w:szCs w:val="24"/>
          <w:lang w:val="ru-RU" w:eastAsia="ru-RU"/>
        </w:rPr>
      </w:pPr>
      <w:proofErr w:type="gramStart"/>
      <w:r w:rsidRPr="003D4286">
        <w:rPr>
          <w:rFonts w:ascii="Times New Roman" w:eastAsia="Times New Roman" w:hAnsi="Times New Roman"/>
          <w:b/>
          <w:spacing w:val="-14"/>
          <w:sz w:val="24"/>
          <w:szCs w:val="24"/>
          <w:lang w:val="ru-RU" w:eastAsia="ru-RU"/>
        </w:rPr>
        <w:t>ЮРИДИЧЕСКИЕ  АДРЕСА</w:t>
      </w:r>
      <w:proofErr w:type="gramEnd"/>
      <w:r w:rsidRPr="003D4286">
        <w:rPr>
          <w:rFonts w:ascii="Times New Roman" w:eastAsia="Times New Roman" w:hAnsi="Times New Roman"/>
          <w:b/>
          <w:spacing w:val="-14"/>
          <w:sz w:val="24"/>
          <w:szCs w:val="24"/>
          <w:lang w:val="ru-RU" w:eastAsia="ru-RU"/>
        </w:rPr>
        <w:t xml:space="preserve">  И  ПОДПИСИ  СТОРОН.</w:t>
      </w:r>
    </w:p>
    <w:p w:rsidR="00CA4D6E" w:rsidRPr="003D4286" w:rsidRDefault="00CA4D6E" w:rsidP="003D4286">
      <w:pPr>
        <w:spacing w:after="0"/>
        <w:rPr>
          <w:rFonts w:ascii="Times New Roman" w:eastAsia="Times New Roman" w:hAnsi="Times New Roman"/>
          <w:b/>
          <w:spacing w:val="-14"/>
          <w:sz w:val="24"/>
          <w:szCs w:val="24"/>
          <w:lang w:val="ru-RU" w:eastAsia="ru-RU"/>
        </w:rPr>
      </w:pPr>
    </w:p>
    <w:p w:rsidR="00CA4D6E" w:rsidRPr="003D4286" w:rsidRDefault="00CA4D6E" w:rsidP="003D4286">
      <w:pPr>
        <w:spacing w:after="0"/>
        <w:rPr>
          <w:rFonts w:ascii="Times New Roman" w:eastAsia="Times New Roman" w:hAnsi="Times New Roman"/>
          <w:b/>
          <w:sz w:val="24"/>
          <w:szCs w:val="24"/>
          <w:lang w:eastAsia="ru-RU"/>
        </w:rPr>
      </w:pPr>
      <w:r w:rsidRPr="003D4286">
        <w:rPr>
          <w:rFonts w:ascii="Times New Roman" w:eastAsia="Times New Roman" w:hAnsi="Times New Roman"/>
          <w:b/>
          <w:sz w:val="24"/>
          <w:szCs w:val="24"/>
          <w:lang w:val="ru-RU" w:eastAsia="ru-RU"/>
        </w:rPr>
        <w:t xml:space="preserve"> </w:t>
      </w:r>
      <w:r w:rsidRPr="003D4286">
        <w:rPr>
          <w:rFonts w:ascii="Times New Roman" w:eastAsia="Times New Roman" w:hAnsi="Times New Roman"/>
          <w:b/>
          <w:sz w:val="24"/>
          <w:szCs w:val="24"/>
          <w:lang w:eastAsia="ru-RU"/>
        </w:rPr>
        <w:t>«</w:t>
      </w:r>
      <w:proofErr w:type="spellStart"/>
      <w:r w:rsidRPr="003D4286">
        <w:rPr>
          <w:rFonts w:ascii="Times New Roman" w:eastAsia="Times New Roman" w:hAnsi="Times New Roman"/>
          <w:b/>
          <w:sz w:val="24"/>
          <w:szCs w:val="24"/>
          <w:lang w:eastAsia="ru-RU"/>
        </w:rPr>
        <w:t>Заказчик</w:t>
      </w:r>
      <w:proofErr w:type="spellEnd"/>
      <w:r w:rsidRPr="003D4286">
        <w:rPr>
          <w:rFonts w:ascii="Times New Roman" w:eastAsia="Times New Roman" w:hAnsi="Times New Roman"/>
          <w:b/>
          <w:sz w:val="24"/>
          <w:szCs w:val="24"/>
          <w:lang w:eastAsia="ru-RU"/>
        </w:rPr>
        <w:t>»</w:t>
      </w:r>
      <w:r w:rsidRPr="003D4286">
        <w:rPr>
          <w:rFonts w:ascii="Times New Roman" w:eastAsia="Times New Roman" w:hAnsi="Times New Roman"/>
          <w:b/>
          <w:sz w:val="24"/>
          <w:szCs w:val="24"/>
          <w:lang w:eastAsia="ru-RU"/>
        </w:rPr>
        <w:tab/>
      </w:r>
      <w:r w:rsidR="00B30884" w:rsidRPr="003D4286">
        <w:rPr>
          <w:rFonts w:ascii="Times New Roman" w:eastAsia="Times New Roman" w:hAnsi="Times New Roman"/>
          <w:b/>
          <w:sz w:val="24"/>
          <w:szCs w:val="24"/>
          <w:lang w:val="ru-RU" w:eastAsia="ru-RU"/>
        </w:rPr>
        <w:t xml:space="preserve">                                                                             </w:t>
      </w:r>
      <w:r w:rsidRPr="003D4286">
        <w:rPr>
          <w:rFonts w:ascii="Times New Roman" w:eastAsia="Times New Roman" w:hAnsi="Times New Roman"/>
          <w:b/>
          <w:sz w:val="24"/>
          <w:szCs w:val="24"/>
          <w:lang w:eastAsia="ru-RU"/>
        </w:rPr>
        <w:t xml:space="preserve"> «</w:t>
      </w:r>
      <w:proofErr w:type="spellStart"/>
      <w:r w:rsidR="00F75FBC" w:rsidRPr="003D4286">
        <w:rPr>
          <w:rFonts w:ascii="Times New Roman" w:eastAsia="Times New Roman" w:hAnsi="Times New Roman"/>
          <w:b/>
          <w:sz w:val="24"/>
          <w:szCs w:val="24"/>
          <w:lang w:eastAsia="ru-RU"/>
        </w:rPr>
        <w:t>Подрядчик</w:t>
      </w:r>
      <w:proofErr w:type="spellEnd"/>
      <w:r w:rsidRPr="003D4286">
        <w:rPr>
          <w:rFonts w:ascii="Times New Roman" w:eastAsia="Times New Roman" w:hAnsi="Times New Roman"/>
          <w:b/>
          <w:sz w:val="24"/>
          <w:szCs w:val="24"/>
          <w:lang w:eastAsia="ru-RU"/>
        </w:rPr>
        <w:t>»</w:t>
      </w:r>
    </w:p>
    <w:tbl>
      <w:tblPr>
        <w:tblW w:w="10206" w:type="dxa"/>
        <w:tblLook w:val="04A0" w:firstRow="1" w:lastRow="0" w:firstColumn="1" w:lastColumn="0" w:noHBand="0" w:noVBand="1"/>
      </w:tblPr>
      <w:tblGrid>
        <w:gridCol w:w="5070"/>
        <w:gridCol w:w="5136"/>
      </w:tblGrid>
      <w:tr w:rsidR="00CA4D6E" w:rsidRPr="003D4286" w:rsidTr="003D4286">
        <w:trPr>
          <w:trHeight w:val="3545"/>
        </w:trPr>
        <w:tc>
          <w:tcPr>
            <w:tcW w:w="5070" w:type="dxa"/>
          </w:tcPr>
          <w:p w:rsidR="00CA4D6E" w:rsidRPr="003D4286" w:rsidRDefault="00CA4D6E" w:rsidP="003D4286">
            <w:pPr>
              <w:spacing w:after="0"/>
              <w:rPr>
                <w:rFonts w:ascii="Times New Roman" w:eastAsia="Times New Roman" w:hAnsi="Times New Roman"/>
                <w:b/>
                <w:spacing w:val="-14"/>
                <w:sz w:val="24"/>
                <w:szCs w:val="24"/>
                <w:lang w:val="ru-RU" w:eastAsia="ru-RU"/>
              </w:rPr>
            </w:pPr>
            <w:r w:rsidRPr="003D4286">
              <w:rPr>
                <w:rFonts w:ascii="Times New Roman" w:eastAsia="Times New Roman" w:hAnsi="Times New Roman"/>
                <w:b/>
                <w:spacing w:val="-14"/>
                <w:sz w:val="24"/>
                <w:szCs w:val="24"/>
                <w:lang w:val="ru-RU" w:eastAsia="ru-RU"/>
              </w:rPr>
              <w:t>ОАО «ТГК-1»</w:t>
            </w:r>
            <w:r w:rsidRPr="003D4286">
              <w:rPr>
                <w:rFonts w:ascii="Times New Roman" w:eastAsia="Times New Roman" w:hAnsi="Times New Roman"/>
                <w:b/>
                <w:spacing w:val="-14"/>
                <w:sz w:val="24"/>
                <w:szCs w:val="24"/>
                <w:lang w:val="ru-RU" w:eastAsia="ru-RU"/>
              </w:rPr>
              <w:tab/>
            </w:r>
          </w:p>
          <w:p w:rsidR="00CA4D6E" w:rsidRPr="003D4286" w:rsidRDefault="00CA4D6E" w:rsidP="003D4286">
            <w:pPr>
              <w:spacing w:after="0"/>
              <w:rPr>
                <w:rFonts w:ascii="Times New Roman" w:eastAsia="Times New Roman" w:hAnsi="Times New Roman"/>
                <w:sz w:val="24"/>
                <w:szCs w:val="24"/>
                <w:lang w:val="ru-RU" w:eastAsia="ru-RU"/>
              </w:rPr>
            </w:pPr>
            <w:r w:rsidRPr="003D4286">
              <w:rPr>
                <w:rFonts w:ascii="Times New Roman" w:eastAsia="Times New Roman" w:hAnsi="Times New Roman"/>
                <w:sz w:val="24"/>
                <w:szCs w:val="24"/>
                <w:lang w:val="ru-RU" w:eastAsia="ru-RU"/>
              </w:rPr>
              <w:t xml:space="preserve">Юридический адрес: </w:t>
            </w:r>
          </w:p>
          <w:p w:rsidR="00CA4D6E" w:rsidRPr="003D4286" w:rsidRDefault="00CA4D6E" w:rsidP="003D4286">
            <w:pPr>
              <w:spacing w:after="0"/>
              <w:rPr>
                <w:rFonts w:ascii="Times New Roman" w:eastAsia="Times New Roman" w:hAnsi="Times New Roman"/>
                <w:sz w:val="24"/>
                <w:szCs w:val="24"/>
                <w:lang w:val="ru-RU" w:eastAsia="ru-RU"/>
              </w:rPr>
            </w:pPr>
            <w:r w:rsidRPr="003D4286">
              <w:rPr>
                <w:rFonts w:ascii="Times New Roman" w:eastAsia="Times New Roman" w:hAnsi="Times New Roman"/>
                <w:sz w:val="24"/>
                <w:szCs w:val="24"/>
                <w:lang w:val="ru-RU" w:eastAsia="ru-RU"/>
              </w:rPr>
              <w:t xml:space="preserve">198188, г. Санкт-Петербург, </w:t>
            </w:r>
            <w:r w:rsidRPr="003D4286">
              <w:rPr>
                <w:rFonts w:ascii="Times New Roman" w:eastAsia="Times New Roman" w:hAnsi="Times New Roman"/>
                <w:sz w:val="24"/>
                <w:szCs w:val="24"/>
                <w:lang w:val="ru-RU" w:eastAsia="ru-RU"/>
              </w:rPr>
              <w:br/>
              <w:t>ул. Броневая, д. 6, литера Б.</w:t>
            </w:r>
          </w:p>
          <w:p w:rsidR="00CA4D6E" w:rsidRPr="003D4286" w:rsidRDefault="00CA4D6E" w:rsidP="003D4286">
            <w:pPr>
              <w:spacing w:after="0"/>
              <w:rPr>
                <w:rFonts w:ascii="Times New Roman" w:eastAsia="Times New Roman" w:hAnsi="Times New Roman"/>
                <w:sz w:val="24"/>
                <w:szCs w:val="24"/>
                <w:lang w:val="ru-RU" w:eastAsia="ru-RU"/>
              </w:rPr>
            </w:pPr>
            <w:r w:rsidRPr="003D4286">
              <w:rPr>
                <w:rFonts w:ascii="Times New Roman" w:eastAsia="Times New Roman" w:hAnsi="Times New Roman"/>
                <w:sz w:val="24"/>
                <w:szCs w:val="24"/>
                <w:lang w:val="ru-RU" w:eastAsia="ru-RU"/>
              </w:rPr>
              <w:t xml:space="preserve">Почтовый адрес: </w:t>
            </w:r>
          </w:p>
          <w:p w:rsidR="00CA4D6E" w:rsidRPr="003D4286" w:rsidRDefault="00CA4D6E" w:rsidP="003D4286">
            <w:pPr>
              <w:spacing w:after="0"/>
              <w:rPr>
                <w:rFonts w:ascii="Times New Roman" w:eastAsia="Times New Roman" w:hAnsi="Times New Roman"/>
                <w:sz w:val="24"/>
                <w:szCs w:val="24"/>
                <w:lang w:val="ru-RU" w:eastAsia="ru-RU"/>
              </w:rPr>
            </w:pPr>
            <w:r w:rsidRPr="003D4286">
              <w:rPr>
                <w:rFonts w:ascii="Times New Roman" w:eastAsia="Times New Roman" w:hAnsi="Times New Roman"/>
                <w:sz w:val="24"/>
                <w:szCs w:val="24"/>
                <w:lang w:val="ru-RU" w:eastAsia="ru-RU"/>
              </w:rPr>
              <w:t>197198, г. Санкт-Петербург, пр. Добролюбова, д. 16, к. 2, лит. А, бизнес-центр «Арена-Холл»</w:t>
            </w:r>
          </w:p>
          <w:p w:rsidR="00CA4D6E" w:rsidRPr="003D4286" w:rsidRDefault="00CA4D6E" w:rsidP="003D4286">
            <w:pPr>
              <w:spacing w:after="0"/>
              <w:rPr>
                <w:rFonts w:ascii="Times New Roman" w:eastAsia="Times New Roman" w:hAnsi="Times New Roman"/>
                <w:sz w:val="24"/>
                <w:szCs w:val="24"/>
                <w:lang w:val="ru-RU" w:eastAsia="ru-RU"/>
              </w:rPr>
            </w:pPr>
            <w:r w:rsidRPr="003D4286">
              <w:rPr>
                <w:rFonts w:ascii="Times New Roman" w:eastAsia="Times New Roman" w:hAnsi="Times New Roman"/>
                <w:sz w:val="24"/>
                <w:szCs w:val="24"/>
                <w:lang w:val="ru-RU" w:eastAsia="ru-RU"/>
              </w:rPr>
              <w:t>ИНН 7841312071, КПП 781345001</w:t>
            </w:r>
          </w:p>
          <w:p w:rsidR="00CA4D6E" w:rsidRPr="003D4286" w:rsidRDefault="00CA4D6E" w:rsidP="003D4286">
            <w:pPr>
              <w:spacing w:after="0"/>
              <w:rPr>
                <w:rFonts w:ascii="Times New Roman" w:eastAsia="Times New Roman" w:hAnsi="Times New Roman"/>
                <w:sz w:val="24"/>
                <w:szCs w:val="24"/>
                <w:lang w:val="ru-RU" w:eastAsia="ru-RU"/>
              </w:rPr>
            </w:pPr>
            <w:r w:rsidRPr="003D4286">
              <w:rPr>
                <w:rFonts w:ascii="Times New Roman" w:eastAsia="Times New Roman" w:hAnsi="Times New Roman"/>
                <w:sz w:val="24"/>
                <w:szCs w:val="24"/>
                <w:lang w:val="ru-RU" w:eastAsia="ru-RU"/>
              </w:rPr>
              <w:t>ОГРН 1057810153400</w:t>
            </w:r>
          </w:p>
          <w:p w:rsidR="00CA4D6E" w:rsidRPr="003D4286" w:rsidRDefault="00CA4D6E" w:rsidP="003D4286">
            <w:pPr>
              <w:spacing w:after="0"/>
              <w:rPr>
                <w:rFonts w:ascii="Times New Roman" w:eastAsia="Times New Roman" w:hAnsi="Times New Roman"/>
                <w:sz w:val="24"/>
                <w:szCs w:val="24"/>
                <w:lang w:val="ru-RU" w:eastAsia="ru-RU"/>
              </w:rPr>
            </w:pPr>
            <w:r w:rsidRPr="003D4286">
              <w:rPr>
                <w:rFonts w:ascii="Times New Roman" w:eastAsia="Times New Roman" w:hAnsi="Times New Roman"/>
                <w:sz w:val="24"/>
                <w:szCs w:val="24"/>
                <w:lang w:val="ru-RU" w:eastAsia="ru-RU"/>
              </w:rPr>
              <w:t>Банковские реквизиты:</w:t>
            </w:r>
          </w:p>
          <w:p w:rsidR="00CA4D6E" w:rsidRPr="003D4286" w:rsidRDefault="00CA4D6E" w:rsidP="003D4286">
            <w:pPr>
              <w:spacing w:after="0"/>
              <w:rPr>
                <w:rFonts w:ascii="Times New Roman" w:eastAsia="Times New Roman" w:hAnsi="Times New Roman"/>
                <w:sz w:val="24"/>
                <w:szCs w:val="24"/>
                <w:lang w:val="ru-RU" w:eastAsia="ru-RU"/>
              </w:rPr>
            </w:pPr>
            <w:r w:rsidRPr="003D4286">
              <w:rPr>
                <w:rFonts w:ascii="Times New Roman" w:eastAsia="Times New Roman" w:hAnsi="Times New Roman"/>
                <w:sz w:val="24"/>
                <w:szCs w:val="24"/>
                <w:lang w:val="ru-RU" w:eastAsia="ru-RU"/>
              </w:rPr>
              <w:t>р/с 407</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028</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103</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090</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000 00</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005 в ОАО «АБ «РОССИЯ» г. Санкт-Петербург, к/с 301</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018</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108</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000</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000 00</w:t>
            </w:r>
            <w:r w:rsidRPr="003D4286">
              <w:rPr>
                <w:rFonts w:ascii="Times New Roman" w:eastAsia="Times New Roman" w:hAnsi="Times New Roman"/>
                <w:sz w:val="24"/>
                <w:szCs w:val="24"/>
                <w:lang w:eastAsia="ru-RU"/>
              </w:rPr>
              <w:t> </w:t>
            </w:r>
            <w:r w:rsidRPr="003D4286">
              <w:rPr>
                <w:rFonts w:ascii="Times New Roman" w:eastAsia="Times New Roman" w:hAnsi="Times New Roman"/>
                <w:sz w:val="24"/>
                <w:szCs w:val="24"/>
                <w:lang w:val="ru-RU" w:eastAsia="ru-RU"/>
              </w:rPr>
              <w:t>861, БИК 044030861</w:t>
            </w:r>
          </w:p>
          <w:p w:rsidR="00CA4D6E" w:rsidRPr="003D4286" w:rsidRDefault="00CA4D6E" w:rsidP="003D4286">
            <w:pPr>
              <w:spacing w:after="0"/>
              <w:rPr>
                <w:rFonts w:ascii="Times New Roman" w:hAnsi="Times New Roman"/>
                <w:sz w:val="24"/>
                <w:szCs w:val="24"/>
              </w:rPr>
            </w:pPr>
            <w:proofErr w:type="spellStart"/>
            <w:r w:rsidRPr="003D4286">
              <w:rPr>
                <w:rFonts w:ascii="Times New Roman" w:eastAsia="Times New Roman" w:hAnsi="Times New Roman"/>
                <w:sz w:val="24"/>
                <w:szCs w:val="24"/>
                <w:lang w:eastAsia="ru-RU"/>
              </w:rPr>
              <w:t>Контактный</w:t>
            </w:r>
            <w:proofErr w:type="spellEnd"/>
            <w:r w:rsidRPr="003D4286">
              <w:rPr>
                <w:rFonts w:ascii="Times New Roman" w:eastAsia="Times New Roman" w:hAnsi="Times New Roman"/>
                <w:sz w:val="24"/>
                <w:szCs w:val="24"/>
                <w:lang w:eastAsia="ru-RU"/>
              </w:rPr>
              <w:t xml:space="preserve"> </w:t>
            </w:r>
            <w:proofErr w:type="spellStart"/>
            <w:r w:rsidRPr="003D4286">
              <w:rPr>
                <w:rFonts w:ascii="Times New Roman" w:eastAsia="Times New Roman" w:hAnsi="Times New Roman"/>
                <w:sz w:val="24"/>
                <w:szCs w:val="24"/>
                <w:lang w:eastAsia="ru-RU"/>
              </w:rPr>
              <w:t>телефон</w:t>
            </w:r>
            <w:proofErr w:type="spellEnd"/>
            <w:r w:rsidRPr="003D4286">
              <w:rPr>
                <w:rFonts w:ascii="Times New Roman" w:eastAsia="Times New Roman" w:hAnsi="Times New Roman"/>
                <w:sz w:val="24"/>
                <w:szCs w:val="24"/>
                <w:lang w:eastAsia="ru-RU"/>
              </w:rPr>
              <w:t>: 901-32-69</w:t>
            </w:r>
          </w:p>
          <w:p w:rsidR="00CA4D6E" w:rsidRPr="003D4286" w:rsidRDefault="00CA4D6E" w:rsidP="003D4286">
            <w:pPr>
              <w:spacing w:after="0"/>
              <w:rPr>
                <w:rFonts w:ascii="Times New Roman" w:eastAsia="Times New Roman" w:hAnsi="Times New Roman"/>
                <w:b/>
                <w:spacing w:val="-14"/>
                <w:sz w:val="24"/>
                <w:szCs w:val="24"/>
                <w:lang w:eastAsia="ru-RU"/>
              </w:rPr>
            </w:pPr>
          </w:p>
        </w:tc>
        <w:tc>
          <w:tcPr>
            <w:tcW w:w="5136" w:type="dxa"/>
          </w:tcPr>
          <w:p w:rsidR="00CA4D6E" w:rsidRPr="003D4286" w:rsidRDefault="00CA4D6E" w:rsidP="003D4286">
            <w:pPr>
              <w:spacing w:after="0"/>
              <w:rPr>
                <w:rFonts w:ascii="Times New Roman" w:hAnsi="Times New Roman"/>
                <w:sz w:val="24"/>
                <w:szCs w:val="24"/>
                <w:lang w:val="ru-RU"/>
              </w:rPr>
            </w:pPr>
          </w:p>
        </w:tc>
      </w:tr>
      <w:tr w:rsidR="002720CC" w:rsidRPr="003D4286" w:rsidTr="003D4286">
        <w:tc>
          <w:tcPr>
            <w:tcW w:w="5070" w:type="dxa"/>
          </w:tcPr>
          <w:p w:rsidR="002720CC" w:rsidRPr="003D4286" w:rsidRDefault="002720CC" w:rsidP="003D4286">
            <w:pPr>
              <w:pStyle w:val="21"/>
              <w:spacing w:after="0"/>
              <w:rPr>
                <w:rFonts w:ascii="Times New Roman" w:hAnsi="Times New Roman"/>
                <w:bCs/>
                <w:szCs w:val="24"/>
              </w:rPr>
            </w:pPr>
          </w:p>
        </w:tc>
        <w:tc>
          <w:tcPr>
            <w:tcW w:w="5136" w:type="dxa"/>
          </w:tcPr>
          <w:p w:rsidR="002720CC" w:rsidRPr="003D4286" w:rsidRDefault="002720CC" w:rsidP="003D4286">
            <w:pPr>
              <w:pStyle w:val="21"/>
              <w:spacing w:after="0"/>
              <w:rPr>
                <w:rFonts w:ascii="Times New Roman" w:hAnsi="Times New Roman"/>
                <w:bCs/>
                <w:szCs w:val="24"/>
                <w:lang w:val="ru-RU"/>
              </w:rPr>
            </w:pPr>
          </w:p>
        </w:tc>
      </w:tr>
      <w:tr w:rsidR="002720CC" w:rsidRPr="003D4286" w:rsidTr="003D4286">
        <w:trPr>
          <w:trHeight w:val="1238"/>
        </w:trPr>
        <w:tc>
          <w:tcPr>
            <w:tcW w:w="5070" w:type="dxa"/>
          </w:tcPr>
          <w:p w:rsidR="002720CC" w:rsidRPr="003D4286" w:rsidRDefault="002720CC" w:rsidP="003D4286">
            <w:pPr>
              <w:spacing w:after="0"/>
              <w:jc w:val="both"/>
              <w:rPr>
                <w:rFonts w:ascii="Times New Roman" w:hAnsi="Times New Roman"/>
                <w:sz w:val="24"/>
                <w:szCs w:val="24"/>
                <w:lang w:val="ru-RU"/>
              </w:rPr>
            </w:pPr>
            <w:r w:rsidRPr="003D4286">
              <w:rPr>
                <w:rFonts w:ascii="Times New Roman" w:hAnsi="Times New Roman"/>
                <w:sz w:val="24"/>
                <w:szCs w:val="24"/>
                <w:lang w:val="ru-RU"/>
              </w:rPr>
              <w:t>Заместитель генерального директора</w:t>
            </w:r>
          </w:p>
          <w:p w:rsidR="002720CC" w:rsidRPr="003D4286" w:rsidRDefault="002720CC" w:rsidP="003D4286">
            <w:pPr>
              <w:spacing w:after="0"/>
              <w:jc w:val="both"/>
              <w:rPr>
                <w:rFonts w:ascii="Times New Roman" w:hAnsi="Times New Roman"/>
                <w:sz w:val="24"/>
                <w:szCs w:val="24"/>
                <w:lang w:val="ru-RU"/>
              </w:rPr>
            </w:pPr>
            <w:r w:rsidRPr="003D4286">
              <w:rPr>
                <w:rFonts w:ascii="Times New Roman" w:hAnsi="Times New Roman"/>
                <w:sz w:val="24"/>
                <w:szCs w:val="24"/>
                <w:lang w:val="ru-RU"/>
              </w:rPr>
              <w:t>по корпоративной защите ОАО «ТГК-1»</w:t>
            </w:r>
          </w:p>
          <w:p w:rsidR="00431B53" w:rsidRPr="00540108" w:rsidRDefault="00431B53" w:rsidP="003D4286">
            <w:pPr>
              <w:pStyle w:val="21"/>
              <w:spacing w:after="0"/>
              <w:rPr>
                <w:rFonts w:ascii="Times New Roman" w:hAnsi="Times New Roman"/>
                <w:szCs w:val="24"/>
                <w:lang w:val="ru-RU"/>
              </w:rPr>
            </w:pPr>
          </w:p>
          <w:p w:rsidR="002720CC" w:rsidRPr="003D4286" w:rsidRDefault="002720CC" w:rsidP="003D4286">
            <w:pPr>
              <w:pStyle w:val="21"/>
              <w:spacing w:after="0"/>
              <w:rPr>
                <w:rFonts w:ascii="Times New Roman" w:hAnsi="Times New Roman"/>
                <w:bCs/>
                <w:szCs w:val="24"/>
              </w:rPr>
            </w:pPr>
            <w:r w:rsidRPr="003D4286">
              <w:rPr>
                <w:rFonts w:ascii="Times New Roman" w:hAnsi="Times New Roman"/>
                <w:szCs w:val="24"/>
              </w:rPr>
              <w:t xml:space="preserve">________________ </w:t>
            </w:r>
            <w:proofErr w:type="spellStart"/>
            <w:r w:rsidRPr="003D4286">
              <w:rPr>
                <w:rFonts w:ascii="Times New Roman" w:hAnsi="Times New Roman"/>
                <w:szCs w:val="24"/>
              </w:rPr>
              <w:t>Ю.В.Маракин</w:t>
            </w:r>
            <w:proofErr w:type="spellEnd"/>
            <w:r w:rsidRPr="003D4286">
              <w:rPr>
                <w:rFonts w:ascii="Times New Roman" w:hAnsi="Times New Roman"/>
                <w:szCs w:val="24"/>
              </w:rPr>
              <w:tab/>
            </w:r>
            <w:r w:rsidR="00431B53" w:rsidRPr="003D4286">
              <w:rPr>
                <w:rFonts w:ascii="Times New Roman" w:hAnsi="Times New Roman"/>
                <w:szCs w:val="24"/>
                <w:lang w:val="ru-RU"/>
              </w:rPr>
              <w:t xml:space="preserve">  </w:t>
            </w:r>
            <w:r w:rsidR="003D4286">
              <w:rPr>
                <w:rFonts w:ascii="Times New Roman" w:hAnsi="Times New Roman"/>
                <w:szCs w:val="24"/>
                <w:lang w:val="ru-RU"/>
              </w:rPr>
              <w:t xml:space="preserve">                           </w:t>
            </w:r>
            <w:r w:rsidR="00431B53" w:rsidRPr="003D4286">
              <w:rPr>
                <w:rFonts w:ascii="Times New Roman" w:hAnsi="Times New Roman"/>
                <w:szCs w:val="24"/>
                <w:lang w:val="ru-RU"/>
              </w:rPr>
              <w:t xml:space="preserve">                                                </w:t>
            </w:r>
            <w:r w:rsidRPr="003D4286">
              <w:rPr>
                <w:rFonts w:ascii="Times New Roman" w:hAnsi="Times New Roman"/>
                <w:szCs w:val="24"/>
              </w:rPr>
              <w:tab/>
            </w:r>
          </w:p>
        </w:tc>
        <w:tc>
          <w:tcPr>
            <w:tcW w:w="5136" w:type="dxa"/>
          </w:tcPr>
          <w:p w:rsidR="002720CC" w:rsidRPr="003D4286" w:rsidRDefault="003D4286" w:rsidP="003D4286">
            <w:pPr>
              <w:pStyle w:val="21"/>
              <w:rPr>
                <w:rFonts w:ascii="Times New Roman" w:hAnsi="Times New Roman"/>
                <w:bCs/>
                <w:szCs w:val="24"/>
                <w:lang w:val="ru-RU"/>
              </w:rPr>
            </w:pPr>
            <w:r>
              <w:rPr>
                <w:rFonts w:ascii="Times New Roman" w:hAnsi="Times New Roman"/>
                <w:bCs/>
                <w:szCs w:val="24"/>
                <w:lang w:val="ru-RU"/>
              </w:rPr>
              <w:t>_________________________________</w:t>
            </w:r>
          </w:p>
        </w:tc>
      </w:tr>
    </w:tbl>
    <w:p w:rsidR="00CA4D6E" w:rsidRPr="003D4286" w:rsidRDefault="00CA4D6E" w:rsidP="003D4286">
      <w:pPr>
        <w:spacing w:after="0"/>
        <w:jc w:val="center"/>
        <w:rPr>
          <w:rFonts w:ascii="Times New Roman" w:hAnsi="Times New Roman"/>
          <w:sz w:val="24"/>
          <w:szCs w:val="24"/>
          <w:lang w:val="ru-RU"/>
        </w:rPr>
        <w:sectPr w:rsidR="00CA4D6E" w:rsidRPr="003D4286" w:rsidSect="00540108">
          <w:headerReference w:type="even" r:id="rId8"/>
          <w:headerReference w:type="default" r:id="rId9"/>
          <w:pgSz w:w="11906" w:h="16838" w:code="9"/>
          <w:pgMar w:top="1440" w:right="1080" w:bottom="1440" w:left="1080" w:header="567" w:footer="247" w:gutter="0"/>
          <w:cols w:space="708"/>
          <w:docGrid w:linePitch="360"/>
        </w:sectPr>
      </w:pPr>
    </w:p>
    <w:p w:rsidR="00D50384" w:rsidRDefault="00D50384" w:rsidP="00D50384">
      <w:pPr>
        <w:jc w:val="center"/>
        <w:rPr>
          <w:sz w:val="22"/>
          <w:lang w:val="ru-RU"/>
        </w:rPr>
      </w:pPr>
    </w:p>
    <w:p w:rsidR="00D50384" w:rsidRDefault="00D50384" w:rsidP="00D50384">
      <w:pPr>
        <w:jc w:val="center"/>
        <w:rPr>
          <w:sz w:val="22"/>
          <w:lang w:val="ru-RU"/>
        </w:rPr>
      </w:pPr>
    </w:p>
    <w:p w:rsidR="00D50384" w:rsidRPr="000A09EA" w:rsidRDefault="00D50384" w:rsidP="00D50384">
      <w:pPr>
        <w:pStyle w:val="21"/>
        <w:spacing w:after="0"/>
        <w:jc w:val="right"/>
        <w:rPr>
          <w:rFonts w:ascii="Times New Roman" w:hAnsi="Times New Roman"/>
          <w:sz w:val="20"/>
          <w:lang w:val="ru-RU" w:eastAsia="ru-RU" w:bidi="ar-SA"/>
        </w:rPr>
      </w:pPr>
      <w:r w:rsidRPr="000F5415">
        <w:rPr>
          <w:rFonts w:ascii="Times New Roman" w:hAnsi="Times New Roman"/>
          <w:sz w:val="20"/>
          <w:lang w:val="ru-RU"/>
        </w:rPr>
        <w:t xml:space="preserve"> </w:t>
      </w:r>
      <w:r w:rsidRPr="000A09EA">
        <w:rPr>
          <w:rFonts w:ascii="Times New Roman" w:hAnsi="Times New Roman"/>
          <w:sz w:val="20"/>
          <w:lang w:val="ru-RU" w:eastAsia="ru-RU" w:bidi="ar-SA"/>
        </w:rPr>
        <w:t>Приложение №1</w:t>
      </w:r>
    </w:p>
    <w:p w:rsidR="00D50384" w:rsidRPr="000A09EA" w:rsidRDefault="00D50384" w:rsidP="00D50384">
      <w:pPr>
        <w:pStyle w:val="21"/>
        <w:spacing w:after="0"/>
        <w:jc w:val="right"/>
        <w:rPr>
          <w:rFonts w:ascii="Times New Roman" w:hAnsi="Times New Roman"/>
          <w:sz w:val="20"/>
          <w:lang w:val="ru-RU" w:eastAsia="ru-RU" w:bidi="ar-SA"/>
        </w:rPr>
      </w:pPr>
      <w:r w:rsidRPr="000A09EA">
        <w:rPr>
          <w:rFonts w:ascii="Times New Roman" w:hAnsi="Times New Roman"/>
          <w:sz w:val="20"/>
          <w:lang w:val="ru-RU" w:eastAsia="ru-RU" w:bidi="ar-SA"/>
        </w:rPr>
        <w:t xml:space="preserve">                                                                                                                                       к Договору  №  _____</w:t>
      </w:r>
    </w:p>
    <w:p w:rsidR="00D50384" w:rsidRPr="000A09EA" w:rsidRDefault="00D50384" w:rsidP="00D50384">
      <w:pPr>
        <w:pStyle w:val="21"/>
        <w:spacing w:after="0"/>
        <w:jc w:val="right"/>
        <w:rPr>
          <w:rFonts w:ascii="Times New Roman" w:hAnsi="Times New Roman"/>
          <w:sz w:val="20"/>
          <w:lang w:val="ru-RU" w:eastAsia="ru-RU" w:bidi="ar-SA"/>
        </w:rPr>
      </w:pPr>
      <w:r>
        <w:rPr>
          <w:rFonts w:ascii="Times New Roman" w:hAnsi="Times New Roman"/>
          <w:sz w:val="20"/>
          <w:lang w:val="ru-RU" w:eastAsia="ru-RU" w:bidi="ar-SA"/>
        </w:rPr>
        <w:t>от «__</w:t>
      </w:r>
      <w:proofErr w:type="gramStart"/>
      <w:r>
        <w:rPr>
          <w:rFonts w:ascii="Times New Roman" w:hAnsi="Times New Roman"/>
          <w:sz w:val="20"/>
          <w:lang w:val="ru-RU" w:eastAsia="ru-RU" w:bidi="ar-SA"/>
        </w:rPr>
        <w:t>_»  _</w:t>
      </w:r>
      <w:proofErr w:type="gramEnd"/>
      <w:r>
        <w:rPr>
          <w:rFonts w:ascii="Times New Roman" w:hAnsi="Times New Roman"/>
          <w:sz w:val="20"/>
          <w:lang w:val="ru-RU" w:eastAsia="ru-RU" w:bidi="ar-SA"/>
        </w:rPr>
        <w:t>__________201</w:t>
      </w:r>
      <w:r w:rsidR="00620981">
        <w:rPr>
          <w:rFonts w:ascii="Times New Roman" w:hAnsi="Times New Roman"/>
          <w:sz w:val="20"/>
          <w:lang w:eastAsia="ru-RU" w:bidi="ar-SA"/>
        </w:rPr>
        <w:t>6</w:t>
      </w:r>
      <w:r w:rsidRPr="000A09EA">
        <w:rPr>
          <w:rFonts w:ascii="Times New Roman" w:hAnsi="Times New Roman"/>
          <w:sz w:val="20"/>
          <w:lang w:val="ru-RU" w:eastAsia="ru-RU" w:bidi="ar-SA"/>
        </w:rPr>
        <w:t xml:space="preserve"> г.</w:t>
      </w:r>
    </w:p>
    <w:p w:rsidR="00D50384" w:rsidRDefault="00D50384" w:rsidP="00D50384">
      <w:pPr>
        <w:pStyle w:val="23"/>
        <w:spacing w:line="276" w:lineRule="auto"/>
        <w:jc w:val="center"/>
        <w:rPr>
          <w:rFonts w:ascii="Times New Roman" w:hAnsi="Times New Roman"/>
          <w:b/>
          <w:caps/>
          <w:sz w:val="24"/>
          <w:szCs w:val="24"/>
          <w:lang w:val="ru-RU" w:eastAsia="ru-RU" w:bidi="ar-SA"/>
        </w:rPr>
      </w:pPr>
    </w:p>
    <w:p w:rsidR="00620981" w:rsidRDefault="00620981" w:rsidP="000F3FC2">
      <w:pPr>
        <w:spacing w:after="0"/>
        <w:jc w:val="center"/>
        <w:rPr>
          <w:rFonts w:ascii="Times New Roman" w:hAnsi="Times New Roman"/>
          <w:sz w:val="24"/>
          <w:szCs w:val="24"/>
          <w:lang w:val="ru-RU"/>
        </w:rPr>
      </w:pPr>
    </w:p>
    <w:p w:rsidR="000F3FC2" w:rsidRPr="00507783" w:rsidRDefault="000F3FC2" w:rsidP="000F3FC2">
      <w:pPr>
        <w:spacing w:after="0"/>
        <w:jc w:val="center"/>
        <w:rPr>
          <w:rFonts w:ascii="Times New Roman" w:hAnsi="Times New Roman"/>
          <w:b/>
          <w:sz w:val="24"/>
          <w:szCs w:val="24"/>
          <w:lang w:val="ru-RU"/>
        </w:rPr>
      </w:pPr>
      <w:r w:rsidRPr="00507783">
        <w:rPr>
          <w:rFonts w:ascii="Times New Roman" w:hAnsi="Times New Roman"/>
          <w:sz w:val="24"/>
          <w:szCs w:val="24"/>
          <w:lang w:val="ru-RU"/>
        </w:rPr>
        <w:t>ТЕХНИЧЕСКОЕ ЗАДАНИЕ</w:t>
      </w:r>
    </w:p>
    <w:p w:rsidR="000F3FC2" w:rsidRPr="00507783" w:rsidRDefault="000F3FC2" w:rsidP="000F3FC2">
      <w:pPr>
        <w:spacing w:after="0"/>
        <w:jc w:val="center"/>
        <w:rPr>
          <w:rFonts w:ascii="Times New Roman" w:hAnsi="Times New Roman"/>
          <w:sz w:val="24"/>
          <w:szCs w:val="24"/>
          <w:lang w:val="ru-RU"/>
        </w:rPr>
      </w:pPr>
    </w:p>
    <w:p w:rsidR="000F3FC2" w:rsidRPr="000F3FC2" w:rsidRDefault="000F3FC2" w:rsidP="000F3FC2">
      <w:pPr>
        <w:spacing w:after="0"/>
        <w:jc w:val="center"/>
        <w:rPr>
          <w:rFonts w:ascii="Times New Roman" w:hAnsi="Times New Roman"/>
          <w:b/>
          <w:sz w:val="24"/>
          <w:szCs w:val="24"/>
          <w:lang w:val="ru-RU"/>
        </w:rPr>
      </w:pPr>
      <w:r w:rsidRPr="000F3FC2">
        <w:rPr>
          <w:rFonts w:ascii="Times New Roman" w:hAnsi="Times New Roman"/>
          <w:b/>
          <w:sz w:val="24"/>
          <w:szCs w:val="24"/>
          <w:lang w:val="ru-RU"/>
        </w:rPr>
        <w:t>«Создание «зонтичной» системы мониторинга ИТ</w:t>
      </w:r>
      <w:r w:rsidR="00103407">
        <w:rPr>
          <w:rFonts w:ascii="Times New Roman" w:hAnsi="Times New Roman"/>
          <w:b/>
          <w:sz w:val="24"/>
          <w:szCs w:val="24"/>
          <w:lang w:val="ru-RU"/>
        </w:rPr>
        <w:t xml:space="preserve"> </w:t>
      </w:r>
      <w:r w:rsidRPr="000F3FC2">
        <w:rPr>
          <w:rFonts w:ascii="Times New Roman" w:hAnsi="Times New Roman"/>
          <w:b/>
          <w:sz w:val="24"/>
          <w:szCs w:val="24"/>
          <w:lang w:val="ru-RU"/>
        </w:rPr>
        <w:t xml:space="preserve">сервисов и </w:t>
      </w:r>
      <w:proofErr w:type="gramStart"/>
      <w:r w:rsidRPr="000F3FC2">
        <w:rPr>
          <w:rFonts w:ascii="Times New Roman" w:hAnsi="Times New Roman"/>
          <w:b/>
          <w:sz w:val="24"/>
          <w:szCs w:val="24"/>
          <w:lang w:val="ru-RU"/>
        </w:rPr>
        <w:t>связи  ОАО</w:t>
      </w:r>
      <w:proofErr w:type="gramEnd"/>
      <w:r w:rsidRPr="000F3FC2">
        <w:rPr>
          <w:rFonts w:ascii="Times New Roman" w:hAnsi="Times New Roman"/>
          <w:b/>
          <w:sz w:val="24"/>
          <w:szCs w:val="24"/>
          <w:lang w:val="ru-RU"/>
        </w:rPr>
        <w:t xml:space="preserve"> «ТГК-1» </w:t>
      </w:r>
    </w:p>
    <w:p w:rsidR="000F3FC2" w:rsidRPr="00FA22ED" w:rsidRDefault="000F3FC2" w:rsidP="000F3FC2">
      <w:pPr>
        <w:widowControl w:val="0"/>
        <w:suppressAutoHyphens/>
        <w:spacing w:after="0"/>
        <w:jc w:val="center"/>
        <w:rPr>
          <w:rFonts w:ascii="Times New Roman" w:eastAsia="SimSun" w:hAnsi="Times New Roman"/>
          <w:b/>
          <w:kern w:val="1"/>
          <w:sz w:val="24"/>
          <w:szCs w:val="24"/>
          <w:lang w:val="ru-RU" w:eastAsia="hi-IN" w:bidi="hi-IN"/>
        </w:rPr>
      </w:pPr>
      <w:r w:rsidRPr="000F3FC2">
        <w:rPr>
          <w:rFonts w:ascii="Times New Roman" w:eastAsia="SimSun" w:hAnsi="Times New Roman"/>
          <w:kern w:val="1"/>
          <w:sz w:val="24"/>
          <w:szCs w:val="24"/>
          <w:lang w:val="ru-RU" w:eastAsia="hi-IN" w:bidi="hi-IN"/>
        </w:rPr>
        <w:t xml:space="preserve">       </w:t>
      </w:r>
      <w:r w:rsidRPr="00FA22ED">
        <w:rPr>
          <w:rFonts w:ascii="Times New Roman" w:eastAsia="SimSun" w:hAnsi="Times New Roman"/>
          <w:b/>
          <w:kern w:val="1"/>
          <w:sz w:val="24"/>
          <w:szCs w:val="24"/>
          <w:lang w:val="ru-RU" w:eastAsia="hi-IN" w:bidi="hi-IN"/>
        </w:rPr>
        <w:t>Общие требования.</w:t>
      </w:r>
    </w:p>
    <w:p w:rsidR="000F3FC2" w:rsidRPr="000F3FC2" w:rsidRDefault="000F3FC2" w:rsidP="000F3FC2">
      <w:pPr>
        <w:widowControl w:val="0"/>
        <w:suppressAutoHyphens/>
        <w:spacing w:before="57" w:after="0" w:line="276" w:lineRule="auto"/>
        <w:jc w:val="both"/>
        <w:rPr>
          <w:rFonts w:ascii="Times New Roman" w:eastAsia="SimSun" w:hAnsi="Times New Roman"/>
          <w:b/>
          <w:bCs/>
          <w:kern w:val="1"/>
          <w:sz w:val="24"/>
          <w:szCs w:val="24"/>
          <w:lang w:val="x-none" w:eastAsia="hi-IN" w:bidi="hi-IN"/>
        </w:rPr>
      </w:pPr>
      <w:r w:rsidRPr="000F3FC2">
        <w:rPr>
          <w:rFonts w:ascii="Times New Roman" w:eastAsia="SimSun" w:hAnsi="Times New Roman"/>
          <w:b/>
          <w:bCs/>
          <w:kern w:val="1"/>
          <w:sz w:val="24"/>
          <w:szCs w:val="24"/>
          <w:lang w:val="x-none" w:eastAsia="hi-IN" w:bidi="hi-IN"/>
        </w:rPr>
        <w:t>Требования к месту выполнения работ:</w:t>
      </w:r>
    </w:p>
    <w:tbl>
      <w:tblPr>
        <w:tblW w:w="0" w:type="auto"/>
        <w:tblInd w:w="108" w:type="dxa"/>
        <w:tblLayout w:type="fixed"/>
        <w:tblLook w:val="0000" w:firstRow="0" w:lastRow="0" w:firstColumn="0" w:lastColumn="0" w:noHBand="0" w:noVBand="0"/>
      </w:tblPr>
      <w:tblGrid>
        <w:gridCol w:w="4111"/>
        <w:gridCol w:w="5864"/>
      </w:tblGrid>
      <w:tr w:rsidR="000F3FC2" w:rsidRPr="000F3FC2" w:rsidTr="00F86808">
        <w:trPr>
          <w:cantSplit/>
          <w:trHeight w:val="315"/>
        </w:trPr>
        <w:tc>
          <w:tcPr>
            <w:tcW w:w="4111" w:type="dxa"/>
            <w:tcBorders>
              <w:top w:val="single" w:sz="4" w:space="0" w:color="000000"/>
              <w:left w:val="single" w:sz="4" w:space="0" w:color="000000"/>
              <w:bottom w:val="single" w:sz="4" w:space="0" w:color="auto"/>
            </w:tcBorders>
            <w:shd w:val="clear" w:color="auto" w:fill="auto"/>
            <w:vAlign w:val="center"/>
          </w:tcPr>
          <w:p w:rsidR="000F3FC2" w:rsidRPr="000F3FC2" w:rsidRDefault="000F3FC2" w:rsidP="000F3FC2">
            <w:pPr>
              <w:snapToGrid w:val="0"/>
              <w:spacing w:after="0" w:line="276" w:lineRule="auto"/>
              <w:jc w:val="both"/>
              <w:rPr>
                <w:rFonts w:ascii="Times New Roman" w:hAnsi="Times New Roman"/>
                <w:b/>
                <w:bCs/>
                <w:sz w:val="24"/>
                <w:szCs w:val="24"/>
              </w:rPr>
            </w:pPr>
            <w:proofErr w:type="spellStart"/>
            <w:r w:rsidRPr="000F3FC2">
              <w:rPr>
                <w:rFonts w:ascii="Times New Roman" w:hAnsi="Times New Roman"/>
                <w:b/>
                <w:bCs/>
                <w:sz w:val="24"/>
                <w:szCs w:val="24"/>
              </w:rPr>
              <w:t>Наименование</w:t>
            </w:r>
            <w:proofErr w:type="spellEnd"/>
            <w:r w:rsidRPr="000F3FC2">
              <w:rPr>
                <w:rFonts w:ascii="Times New Roman" w:hAnsi="Times New Roman"/>
                <w:b/>
                <w:bCs/>
                <w:sz w:val="24"/>
                <w:szCs w:val="24"/>
              </w:rPr>
              <w:t xml:space="preserve"> </w:t>
            </w:r>
            <w:proofErr w:type="spellStart"/>
            <w:r w:rsidRPr="000F3FC2">
              <w:rPr>
                <w:rFonts w:ascii="Times New Roman" w:hAnsi="Times New Roman"/>
                <w:b/>
                <w:bCs/>
                <w:sz w:val="24"/>
                <w:szCs w:val="24"/>
              </w:rPr>
              <w:t>объекта</w:t>
            </w:r>
            <w:proofErr w:type="spellEnd"/>
            <w:r w:rsidRPr="000F3FC2">
              <w:rPr>
                <w:rFonts w:ascii="Times New Roman" w:hAnsi="Times New Roman"/>
                <w:b/>
                <w:bCs/>
                <w:sz w:val="24"/>
                <w:szCs w:val="24"/>
              </w:rPr>
              <w:t>:</w:t>
            </w:r>
          </w:p>
        </w:tc>
        <w:tc>
          <w:tcPr>
            <w:tcW w:w="5864" w:type="dxa"/>
            <w:tcBorders>
              <w:top w:val="single" w:sz="4" w:space="0" w:color="000000"/>
              <w:left w:val="single" w:sz="4" w:space="0" w:color="000000"/>
              <w:bottom w:val="single" w:sz="4" w:space="0" w:color="auto"/>
              <w:right w:val="single" w:sz="4" w:space="0" w:color="000000"/>
            </w:tcBorders>
            <w:shd w:val="clear" w:color="auto" w:fill="auto"/>
          </w:tcPr>
          <w:p w:rsidR="000F3FC2" w:rsidRPr="000F3FC2" w:rsidRDefault="000F3FC2" w:rsidP="000F3FC2">
            <w:pPr>
              <w:snapToGrid w:val="0"/>
              <w:spacing w:after="0" w:line="276" w:lineRule="auto"/>
              <w:jc w:val="both"/>
              <w:rPr>
                <w:rFonts w:ascii="Times New Roman" w:hAnsi="Times New Roman"/>
                <w:b/>
                <w:bCs/>
                <w:sz w:val="24"/>
                <w:szCs w:val="24"/>
              </w:rPr>
            </w:pPr>
            <w:proofErr w:type="spellStart"/>
            <w:r w:rsidRPr="000F3FC2">
              <w:rPr>
                <w:rFonts w:ascii="Times New Roman" w:hAnsi="Times New Roman"/>
                <w:b/>
                <w:bCs/>
                <w:sz w:val="24"/>
                <w:szCs w:val="24"/>
              </w:rPr>
              <w:t>Адрес</w:t>
            </w:r>
            <w:proofErr w:type="spellEnd"/>
            <w:r w:rsidRPr="000F3FC2">
              <w:rPr>
                <w:rFonts w:ascii="Times New Roman" w:hAnsi="Times New Roman"/>
                <w:b/>
                <w:bCs/>
                <w:sz w:val="24"/>
                <w:szCs w:val="24"/>
              </w:rPr>
              <w:t>:</w:t>
            </w:r>
          </w:p>
        </w:tc>
      </w:tr>
      <w:tr w:rsidR="000F3FC2" w:rsidRPr="000F3FC2" w:rsidTr="00F86808">
        <w:trPr>
          <w:cantSplit/>
          <w:trHeight w:val="105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0F3FC2" w:rsidRPr="000F3FC2" w:rsidRDefault="000F3FC2" w:rsidP="00507783">
            <w:pPr>
              <w:snapToGrid w:val="0"/>
              <w:spacing w:after="0"/>
              <w:jc w:val="both"/>
              <w:rPr>
                <w:rFonts w:ascii="Times New Roman" w:hAnsi="Times New Roman"/>
                <w:sz w:val="24"/>
                <w:szCs w:val="24"/>
                <w:lang w:val="ru-RU"/>
              </w:rPr>
            </w:pPr>
            <w:r w:rsidRPr="000F3FC2">
              <w:rPr>
                <w:rFonts w:ascii="Times New Roman" w:hAnsi="Times New Roman"/>
                <w:sz w:val="24"/>
                <w:szCs w:val="24"/>
                <w:lang w:val="ru-RU"/>
              </w:rPr>
              <w:t>«Создание «зонтичной» системы мониторинга ИТ</w:t>
            </w:r>
            <w:r w:rsidR="00507783">
              <w:rPr>
                <w:rFonts w:ascii="Times New Roman" w:hAnsi="Times New Roman"/>
                <w:sz w:val="24"/>
                <w:szCs w:val="24"/>
                <w:lang w:val="ru-RU"/>
              </w:rPr>
              <w:t xml:space="preserve"> </w:t>
            </w:r>
            <w:r w:rsidRPr="000F3FC2">
              <w:rPr>
                <w:rFonts w:ascii="Times New Roman" w:hAnsi="Times New Roman"/>
                <w:sz w:val="24"/>
                <w:szCs w:val="24"/>
                <w:lang w:val="ru-RU"/>
              </w:rPr>
              <w:t>сервисов и связи  ОАО «ТГК-1»</w:t>
            </w:r>
          </w:p>
        </w:tc>
        <w:tc>
          <w:tcPr>
            <w:tcW w:w="5864" w:type="dxa"/>
            <w:tcBorders>
              <w:top w:val="single" w:sz="4" w:space="0" w:color="auto"/>
              <w:left w:val="single" w:sz="4" w:space="0" w:color="auto"/>
              <w:bottom w:val="single" w:sz="4" w:space="0" w:color="auto"/>
              <w:right w:val="single" w:sz="4" w:space="0" w:color="auto"/>
            </w:tcBorders>
            <w:shd w:val="clear" w:color="auto" w:fill="auto"/>
            <w:vAlign w:val="center"/>
          </w:tcPr>
          <w:p w:rsidR="000F3FC2" w:rsidRPr="000F3FC2" w:rsidRDefault="000F3FC2" w:rsidP="000F3FC2">
            <w:pPr>
              <w:snapToGrid w:val="0"/>
              <w:spacing w:after="0"/>
              <w:rPr>
                <w:rFonts w:ascii="Times New Roman" w:hAnsi="Times New Roman"/>
                <w:sz w:val="24"/>
                <w:szCs w:val="24"/>
                <w:lang w:val="ru-RU"/>
              </w:rPr>
            </w:pPr>
            <w:r w:rsidRPr="000F3FC2">
              <w:rPr>
                <w:rFonts w:ascii="Times New Roman" w:hAnsi="Times New Roman"/>
                <w:sz w:val="24"/>
                <w:szCs w:val="24"/>
                <w:lang w:val="ru-RU"/>
              </w:rPr>
              <w:t>ОАО «ТГК-1»</w:t>
            </w:r>
          </w:p>
          <w:p w:rsidR="000F3FC2" w:rsidRPr="000F3FC2" w:rsidRDefault="000F3FC2" w:rsidP="000F3FC2">
            <w:pPr>
              <w:snapToGrid w:val="0"/>
              <w:spacing w:after="0"/>
              <w:rPr>
                <w:rFonts w:ascii="Times New Roman" w:hAnsi="Times New Roman"/>
                <w:i/>
                <w:sz w:val="24"/>
                <w:szCs w:val="24"/>
                <w:highlight w:val="green"/>
              </w:rPr>
            </w:pPr>
            <w:r w:rsidRPr="000F3FC2">
              <w:rPr>
                <w:rFonts w:ascii="Times New Roman" w:hAnsi="Times New Roman"/>
                <w:sz w:val="24"/>
                <w:szCs w:val="24"/>
                <w:lang w:val="ru-RU"/>
              </w:rPr>
              <w:t xml:space="preserve">198188, Российская Федерация, Санкт-Петербург, ул. </w:t>
            </w:r>
            <w:proofErr w:type="spellStart"/>
            <w:r w:rsidRPr="000F3FC2">
              <w:rPr>
                <w:rFonts w:ascii="Times New Roman" w:hAnsi="Times New Roman"/>
                <w:sz w:val="24"/>
                <w:szCs w:val="24"/>
              </w:rPr>
              <w:t>Броневая</w:t>
            </w:r>
            <w:proofErr w:type="spellEnd"/>
            <w:r w:rsidRPr="000F3FC2">
              <w:rPr>
                <w:rFonts w:ascii="Times New Roman" w:hAnsi="Times New Roman"/>
                <w:sz w:val="24"/>
                <w:szCs w:val="24"/>
              </w:rPr>
              <w:t xml:space="preserve">, д.6, </w:t>
            </w:r>
            <w:proofErr w:type="spellStart"/>
            <w:r w:rsidRPr="000F3FC2">
              <w:rPr>
                <w:rFonts w:ascii="Times New Roman" w:hAnsi="Times New Roman"/>
                <w:sz w:val="24"/>
                <w:szCs w:val="24"/>
              </w:rPr>
              <w:t>литера</w:t>
            </w:r>
            <w:proofErr w:type="spellEnd"/>
            <w:r w:rsidRPr="000F3FC2">
              <w:rPr>
                <w:rFonts w:ascii="Times New Roman" w:hAnsi="Times New Roman"/>
                <w:sz w:val="24"/>
                <w:szCs w:val="24"/>
              </w:rPr>
              <w:t xml:space="preserve"> Б</w:t>
            </w:r>
          </w:p>
        </w:tc>
      </w:tr>
    </w:tbl>
    <w:p w:rsidR="000F3FC2" w:rsidRPr="000F3FC2" w:rsidRDefault="000F3FC2" w:rsidP="000F3FC2">
      <w:pPr>
        <w:widowControl w:val="0"/>
        <w:suppressAutoHyphens/>
        <w:spacing w:before="57" w:after="0" w:line="264" w:lineRule="auto"/>
        <w:jc w:val="both"/>
        <w:rPr>
          <w:rFonts w:ascii="Times New Roman" w:eastAsia="SimSun" w:hAnsi="Times New Roman"/>
          <w:b/>
          <w:bCs/>
          <w:kern w:val="1"/>
          <w:sz w:val="24"/>
          <w:szCs w:val="24"/>
          <w:lang w:val="x-none" w:eastAsia="hi-IN" w:bidi="hi-IN"/>
        </w:rPr>
      </w:pPr>
      <w:r w:rsidRPr="000F3FC2">
        <w:rPr>
          <w:rFonts w:ascii="Times New Roman" w:eastAsia="SimSun" w:hAnsi="Times New Roman"/>
          <w:b/>
          <w:bCs/>
          <w:kern w:val="1"/>
          <w:sz w:val="24"/>
          <w:szCs w:val="24"/>
          <w:lang w:val="x-none" w:eastAsia="hi-IN" w:bidi="hi-IN"/>
        </w:rPr>
        <w:t>Ответственное лицо Заказчика за подготовку и согласование технической документации:</w:t>
      </w:r>
    </w:p>
    <w:p w:rsidR="000F3FC2" w:rsidRPr="000F3FC2" w:rsidRDefault="00507783" w:rsidP="000F3FC2">
      <w:pPr>
        <w:widowControl w:val="0"/>
        <w:suppressAutoHyphens/>
        <w:spacing w:before="57" w:after="0" w:line="264" w:lineRule="auto"/>
        <w:jc w:val="both"/>
        <w:rPr>
          <w:rFonts w:ascii="Times New Roman" w:eastAsia="SimSun" w:hAnsi="Times New Roman"/>
          <w:kern w:val="1"/>
          <w:sz w:val="24"/>
          <w:szCs w:val="24"/>
          <w:lang w:val="x-none" w:eastAsia="hi-IN" w:bidi="hi-IN"/>
        </w:rPr>
      </w:pPr>
      <w:r>
        <w:rPr>
          <w:rFonts w:ascii="Times New Roman" w:eastAsia="SimSun" w:hAnsi="Times New Roman"/>
          <w:kern w:val="1"/>
          <w:sz w:val="24"/>
          <w:szCs w:val="24"/>
          <w:lang w:val="ru-RU" w:eastAsia="hi-IN" w:bidi="hi-IN"/>
        </w:rPr>
        <w:t>Директор</w:t>
      </w:r>
      <w:r w:rsidR="000F3FC2" w:rsidRPr="000F3FC2">
        <w:rPr>
          <w:rFonts w:ascii="Times New Roman" w:eastAsia="SimSun" w:hAnsi="Times New Roman"/>
          <w:kern w:val="1"/>
          <w:sz w:val="24"/>
          <w:szCs w:val="24"/>
          <w:lang w:val="ru-RU" w:eastAsia="hi-IN" w:bidi="hi-IN"/>
        </w:rPr>
        <w:t xml:space="preserve"> </w:t>
      </w:r>
      <w:proofErr w:type="spellStart"/>
      <w:r w:rsidR="000F3FC2" w:rsidRPr="000F3FC2">
        <w:rPr>
          <w:rFonts w:ascii="Times New Roman" w:eastAsia="SimSun" w:hAnsi="Times New Roman"/>
          <w:kern w:val="1"/>
          <w:sz w:val="24"/>
          <w:szCs w:val="24"/>
          <w:lang w:val="ru-RU" w:eastAsia="hi-IN" w:bidi="hi-IN"/>
        </w:rPr>
        <w:t>ПСДТУиИТ</w:t>
      </w:r>
      <w:proofErr w:type="spellEnd"/>
      <w:r w:rsidR="000F3FC2" w:rsidRPr="000F3FC2">
        <w:rPr>
          <w:rFonts w:ascii="Times New Roman" w:eastAsia="SimSun" w:hAnsi="Times New Roman"/>
          <w:kern w:val="1"/>
          <w:sz w:val="24"/>
          <w:szCs w:val="24"/>
          <w:lang w:val="ru-RU" w:eastAsia="hi-IN" w:bidi="hi-IN"/>
        </w:rPr>
        <w:t xml:space="preserve"> </w:t>
      </w:r>
      <w:r w:rsidR="000F3FC2" w:rsidRPr="000F3FC2">
        <w:rPr>
          <w:rFonts w:ascii="Times New Roman" w:eastAsia="SimSun" w:hAnsi="Times New Roman"/>
          <w:kern w:val="1"/>
          <w:sz w:val="24"/>
          <w:szCs w:val="24"/>
          <w:lang w:val="x-none" w:eastAsia="hi-IN" w:bidi="hi-IN"/>
        </w:rPr>
        <w:t>филиала «Невский» ОАО «ТГК-1»-</w:t>
      </w:r>
      <w:r w:rsidR="000F3FC2" w:rsidRPr="000F3FC2">
        <w:rPr>
          <w:rFonts w:ascii="Times New Roman" w:eastAsia="SimSun" w:hAnsi="Times New Roman"/>
          <w:kern w:val="1"/>
          <w:sz w:val="24"/>
          <w:szCs w:val="24"/>
          <w:lang w:val="ru-RU" w:eastAsia="hi-IN" w:bidi="hi-IN"/>
        </w:rPr>
        <w:t>Малафеев Алексей Викторович</w:t>
      </w:r>
      <w:r w:rsidR="000F3FC2" w:rsidRPr="000F3FC2">
        <w:rPr>
          <w:rFonts w:ascii="Times New Roman" w:eastAsia="SimSun" w:hAnsi="Times New Roman"/>
          <w:kern w:val="1"/>
          <w:sz w:val="24"/>
          <w:szCs w:val="24"/>
          <w:lang w:val="x-none" w:eastAsia="hi-IN" w:bidi="hi-IN"/>
        </w:rPr>
        <w:t>, (812) 901-</w:t>
      </w:r>
      <w:r w:rsidR="000F3FC2" w:rsidRPr="000F3FC2">
        <w:rPr>
          <w:rFonts w:ascii="Times New Roman" w:eastAsia="SimSun" w:hAnsi="Times New Roman"/>
          <w:kern w:val="1"/>
          <w:sz w:val="24"/>
          <w:szCs w:val="24"/>
          <w:lang w:val="ru-RU" w:eastAsia="hi-IN" w:bidi="hi-IN"/>
        </w:rPr>
        <w:t>36</w:t>
      </w:r>
      <w:r w:rsidR="000F3FC2" w:rsidRPr="000F3FC2">
        <w:rPr>
          <w:rFonts w:ascii="Times New Roman" w:eastAsia="SimSun" w:hAnsi="Times New Roman"/>
          <w:kern w:val="1"/>
          <w:sz w:val="24"/>
          <w:szCs w:val="24"/>
          <w:lang w:val="x-none" w:eastAsia="hi-IN" w:bidi="hi-IN"/>
        </w:rPr>
        <w:t>-</w:t>
      </w:r>
      <w:r w:rsidR="000F3FC2" w:rsidRPr="000F3FC2">
        <w:rPr>
          <w:rFonts w:ascii="Times New Roman" w:eastAsia="SimSun" w:hAnsi="Times New Roman"/>
          <w:kern w:val="1"/>
          <w:sz w:val="24"/>
          <w:szCs w:val="24"/>
          <w:lang w:val="ru-RU" w:eastAsia="hi-IN" w:bidi="hi-IN"/>
        </w:rPr>
        <w:t>4</w:t>
      </w:r>
      <w:r w:rsidR="000F3FC2" w:rsidRPr="000F3FC2">
        <w:rPr>
          <w:rFonts w:ascii="Times New Roman" w:eastAsia="SimSun" w:hAnsi="Times New Roman"/>
          <w:kern w:val="1"/>
          <w:sz w:val="24"/>
          <w:szCs w:val="24"/>
          <w:lang w:val="x-none" w:eastAsia="hi-IN" w:bidi="hi-IN"/>
        </w:rPr>
        <w:t>8.</w:t>
      </w:r>
    </w:p>
    <w:p w:rsidR="000F3FC2" w:rsidRPr="000F3FC2" w:rsidRDefault="000F3FC2" w:rsidP="000F3FC2">
      <w:pPr>
        <w:widowControl w:val="0"/>
        <w:suppressAutoHyphens/>
        <w:spacing w:before="57" w:after="0" w:line="264" w:lineRule="auto"/>
        <w:jc w:val="both"/>
        <w:rPr>
          <w:rFonts w:ascii="Times New Roman" w:eastAsia="SimSun" w:hAnsi="Times New Roman"/>
          <w:b/>
          <w:bCs/>
          <w:kern w:val="1"/>
          <w:sz w:val="24"/>
          <w:szCs w:val="24"/>
          <w:lang w:val="x-none" w:eastAsia="hi-IN" w:bidi="hi-IN"/>
        </w:rPr>
      </w:pPr>
      <w:r w:rsidRPr="000F3FC2">
        <w:rPr>
          <w:rFonts w:ascii="Times New Roman" w:eastAsia="SimSun" w:hAnsi="Times New Roman"/>
          <w:b/>
          <w:bCs/>
          <w:kern w:val="1"/>
          <w:sz w:val="24"/>
          <w:szCs w:val="24"/>
          <w:lang w:val="x-none" w:eastAsia="hi-IN" w:bidi="hi-IN"/>
        </w:rPr>
        <w:t>Требования к срокам выполнения работ:</w:t>
      </w:r>
    </w:p>
    <w:tbl>
      <w:tblPr>
        <w:tblW w:w="0" w:type="auto"/>
        <w:tblInd w:w="108" w:type="dxa"/>
        <w:tblLayout w:type="fixed"/>
        <w:tblLook w:val="0000" w:firstRow="0" w:lastRow="0" w:firstColumn="0" w:lastColumn="0" w:noHBand="0" w:noVBand="0"/>
      </w:tblPr>
      <w:tblGrid>
        <w:gridCol w:w="1750"/>
        <w:gridCol w:w="3188"/>
      </w:tblGrid>
      <w:tr w:rsidR="000F3FC2" w:rsidRPr="000F3FC2" w:rsidTr="00F86808">
        <w:trPr>
          <w:cantSplit/>
          <w:trHeight w:val="315"/>
        </w:trPr>
        <w:tc>
          <w:tcPr>
            <w:tcW w:w="1750" w:type="dxa"/>
            <w:shd w:val="clear" w:color="auto" w:fill="auto"/>
            <w:vAlign w:val="center"/>
          </w:tcPr>
          <w:p w:rsidR="000F3FC2" w:rsidRPr="000F3FC2" w:rsidRDefault="000F3FC2" w:rsidP="000F3FC2">
            <w:pPr>
              <w:snapToGrid w:val="0"/>
              <w:spacing w:after="0" w:line="276" w:lineRule="auto"/>
              <w:jc w:val="both"/>
              <w:rPr>
                <w:rFonts w:ascii="Times New Roman" w:hAnsi="Times New Roman"/>
                <w:sz w:val="24"/>
                <w:szCs w:val="24"/>
              </w:rPr>
            </w:pPr>
            <w:proofErr w:type="spellStart"/>
            <w:r w:rsidRPr="000F3FC2">
              <w:rPr>
                <w:rFonts w:ascii="Times New Roman" w:hAnsi="Times New Roman"/>
                <w:sz w:val="24"/>
                <w:szCs w:val="24"/>
              </w:rPr>
              <w:t>Начало</w:t>
            </w:r>
            <w:proofErr w:type="spellEnd"/>
            <w:r w:rsidRPr="000F3FC2">
              <w:rPr>
                <w:rFonts w:ascii="Times New Roman" w:hAnsi="Times New Roman"/>
                <w:sz w:val="24"/>
                <w:szCs w:val="24"/>
              </w:rPr>
              <w:t>:</w:t>
            </w:r>
          </w:p>
        </w:tc>
        <w:tc>
          <w:tcPr>
            <w:tcW w:w="3188" w:type="dxa"/>
            <w:shd w:val="clear" w:color="auto" w:fill="auto"/>
          </w:tcPr>
          <w:p w:rsidR="000F3FC2" w:rsidRPr="000F3FC2" w:rsidRDefault="00507783" w:rsidP="00507783">
            <w:pPr>
              <w:snapToGrid w:val="0"/>
              <w:spacing w:after="0" w:line="276" w:lineRule="auto"/>
              <w:jc w:val="both"/>
              <w:rPr>
                <w:rFonts w:ascii="Times New Roman" w:hAnsi="Times New Roman"/>
                <w:sz w:val="24"/>
                <w:szCs w:val="24"/>
              </w:rPr>
            </w:pPr>
            <w:r>
              <w:rPr>
                <w:rFonts w:ascii="Times New Roman" w:hAnsi="Times New Roman"/>
                <w:sz w:val="24"/>
                <w:szCs w:val="24"/>
                <w:lang w:val="ru-RU"/>
              </w:rPr>
              <w:t>май</w:t>
            </w:r>
            <w:r w:rsidR="000F3FC2" w:rsidRPr="000F3FC2">
              <w:rPr>
                <w:rFonts w:ascii="Times New Roman" w:hAnsi="Times New Roman"/>
                <w:sz w:val="24"/>
                <w:szCs w:val="24"/>
              </w:rPr>
              <w:t xml:space="preserve"> 201</w:t>
            </w:r>
            <w:r w:rsidR="00620981">
              <w:rPr>
                <w:rFonts w:ascii="Times New Roman" w:hAnsi="Times New Roman"/>
                <w:sz w:val="24"/>
                <w:szCs w:val="24"/>
              </w:rPr>
              <w:t>6</w:t>
            </w:r>
            <w:r w:rsidR="000F3FC2" w:rsidRPr="000F3FC2">
              <w:rPr>
                <w:rFonts w:ascii="Times New Roman" w:hAnsi="Times New Roman"/>
                <w:sz w:val="24"/>
                <w:szCs w:val="24"/>
              </w:rPr>
              <w:t xml:space="preserve"> г. </w:t>
            </w:r>
          </w:p>
        </w:tc>
      </w:tr>
      <w:tr w:rsidR="000F3FC2" w:rsidRPr="000F3FC2" w:rsidTr="00F86808">
        <w:trPr>
          <w:cantSplit/>
        </w:trPr>
        <w:tc>
          <w:tcPr>
            <w:tcW w:w="1750" w:type="dxa"/>
            <w:shd w:val="clear" w:color="auto" w:fill="auto"/>
            <w:vAlign w:val="center"/>
          </w:tcPr>
          <w:p w:rsidR="000F3FC2" w:rsidRPr="000F3FC2" w:rsidRDefault="000F3FC2" w:rsidP="000F3FC2">
            <w:pPr>
              <w:snapToGrid w:val="0"/>
              <w:spacing w:after="0" w:line="276" w:lineRule="auto"/>
              <w:jc w:val="both"/>
              <w:rPr>
                <w:rFonts w:ascii="Times New Roman" w:hAnsi="Times New Roman"/>
                <w:sz w:val="24"/>
                <w:szCs w:val="24"/>
              </w:rPr>
            </w:pPr>
            <w:proofErr w:type="spellStart"/>
            <w:r w:rsidRPr="000F3FC2">
              <w:rPr>
                <w:rFonts w:ascii="Times New Roman" w:hAnsi="Times New Roman"/>
                <w:sz w:val="24"/>
                <w:szCs w:val="24"/>
              </w:rPr>
              <w:t>Окончание</w:t>
            </w:r>
            <w:proofErr w:type="spellEnd"/>
            <w:r w:rsidRPr="000F3FC2">
              <w:rPr>
                <w:rFonts w:ascii="Times New Roman" w:hAnsi="Times New Roman"/>
                <w:sz w:val="24"/>
                <w:szCs w:val="24"/>
              </w:rPr>
              <w:t>:</w:t>
            </w:r>
          </w:p>
        </w:tc>
        <w:tc>
          <w:tcPr>
            <w:tcW w:w="3188" w:type="dxa"/>
            <w:shd w:val="clear" w:color="auto" w:fill="auto"/>
            <w:vAlign w:val="center"/>
          </w:tcPr>
          <w:p w:rsidR="000F3FC2" w:rsidRPr="000F3FC2" w:rsidRDefault="000F3FC2" w:rsidP="00620981">
            <w:pPr>
              <w:snapToGrid w:val="0"/>
              <w:spacing w:after="0" w:line="276" w:lineRule="auto"/>
              <w:jc w:val="both"/>
              <w:rPr>
                <w:rFonts w:ascii="Times New Roman" w:hAnsi="Times New Roman"/>
                <w:sz w:val="24"/>
                <w:szCs w:val="24"/>
              </w:rPr>
            </w:pPr>
            <w:proofErr w:type="spellStart"/>
            <w:r w:rsidRPr="000F3FC2">
              <w:rPr>
                <w:rFonts w:ascii="Times New Roman" w:hAnsi="Times New Roman"/>
                <w:sz w:val="24"/>
                <w:szCs w:val="24"/>
              </w:rPr>
              <w:t>декабрь</w:t>
            </w:r>
            <w:proofErr w:type="spellEnd"/>
            <w:r w:rsidRPr="000F3FC2">
              <w:rPr>
                <w:rFonts w:ascii="Times New Roman" w:hAnsi="Times New Roman"/>
                <w:sz w:val="24"/>
                <w:szCs w:val="24"/>
              </w:rPr>
              <w:t xml:space="preserve"> 201</w:t>
            </w:r>
            <w:r w:rsidR="00620981">
              <w:rPr>
                <w:rFonts w:ascii="Times New Roman" w:hAnsi="Times New Roman"/>
                <w:sz w:val="24"/>
                <w:szCs w:val="24"/>
              </w:rPr>
              <w:t>6</w:t>
            </w:r>
            <w:r w:rsidRPr="000F3FC2">
              <w:rPr>
                <w:rFonts w:ascii="Times New Roman" w:hAnsi="Times New Roman"/>
                <w:sz w:val="24"/>
                <w:szCs w:val="24"/>
              </w:rPr>
              <w:t> г.</w:t>
            </w:r>
          </w:p>
        </w:tc>
      </w:tr>
    </w:tbl>
    <w:p w:rsidR="00507783" w:rsidRPr="00507783" w:rsidRDefault="00507783" w:rsidP="00507783">
      <w:pPr>
        <w:widowControl w:val="0"/>
        <w:suppressAutoHyphens/>
        <w:rPr>
          <w:b/>
          <w:sz w:val="24"/>
          <w:lang w:val="ru-RU"/>
        </w:rPr>
      </w:pPr>
      <w:r w:rsidRPr="00507783">
        <w:rPr>
          <w:b/>
          <w:sz w:val="24"/>
          <w:lang w:val="ru-RU"/>
        </w:rPr>
        <w:t>Назначение и цели выполнения работ:</w:t>
      </w: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1" w:name="_Toc444101459"/>
      <w:bookmarkStart w:id="2" w:name="_Toc444108446"/>
      <w:bookmarkStart w:id="3" w:name="_Toc444114539"/>
      <w:bookmarkStart w:id="4" w:name="_Toc447288605"/>
      <w:r w:rsidRPr="00421E94">
        <w:rPr>
          <w:rFonts w:ascii="Times New Roman" w:hAnsi="Times New Roman"/>
          <w:color w:val="auto"/>
          <w:sz w:val="24"/>
          <w:szCs w:val="24"/>
          <w:lang w:val="ru-RU"/>
        </w:rPr>
        <w:t>Наименование системы</w:t>
      </w:r>
      <w:bookmarkEnd w:id="1"/>
      <w:bookmarkEnd w:id="2"/>
      <w:bookmarkEnd w:id="3"/>
      <w:bookmarkEnd w:id="4"/>
    </w:p>
    <w:p w:rsidR="00507783" w:rsidRPr="00421E94" w:rsidRDefault="00507783" w:rsidP="00507783">
      <w:pPr>
        <w:rPr>
          <w:rFonts w:ascii="Times New Roman" w:hAnsi="Times New Roman"/>
          <w:sz w:val="24"/>
          <w:lang w:val="ru-RU"/>
        </w:rPr>
      </w:pPr>
      <w:r w:rsidRPr="00421E94">
        <w:rPr>
          <w:rFonts w:ascii="Times New Roman" w:hAnsi="Times New Roman"/>
          <w:sz w:val="24"/>
          <w:lang w:val="ru-RU"/>
        </w:rPr>
        <w:t xml:space="preserve">Полное наименование Системы: Зонтичная система мониторинга ИТ сервисов и связи по ОАО «ТГК-1». </w:t>
      </w:r>
    </w:p>
    <w:p w:rsidR="00507783" w:rsidRPr="00421E94" w:rsidRDefault="00507783" w:rsidP="00507783">
      <w:pPr>
        <w:rPr>
          <w:rFonts w:ascii="Times New Roman" w:hAnsi="Times New Roman"/>
          <w:sz w:val="24"/>
          <w:lang w:val="ru-RU"/>
        </w:rPr>
      </w:pPr>
      <w:r w:rsidRPr="00421E94">
        <w:rPr>
          <w:rFonts w:ascii="Times New Roman" w:hAnsi="Times New Roman"/>
          <w:sz w:val="24"/>
          <w:lang w:val="ru-RU"/>
        </w:rPr>
        <w:t>Сокращенное название Системы – ЗСМ.</w:t>
      </w: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5" w:name="_Toc447288606"/>
      <w:r w:rsidRPr="00421E94">
        <w:rPr>
          <w:rFonts w:ascii="Times New Roman" w:hAnsi="Times New Roman"/>
          <w:color w:val="auto"/>
          <w:sz w:val="24"/>
          <w:szCs w:val="24"/>
          <w:lang w:val="ru-RU"/>
        </w:rPr>
        <w:t>Функциональное и эксплуатационное назначение Системы</w:t>
      </w:r>
      <w:bookmarkEnd w:id="5"/>
    </w:p>
    <w:p w:rsidR="00507783" w:rsidRPr="00421E94" w:rsidRDefault="00507783" w:rsidP="00507783">
      <w:pPr>
        <w:pStyle w:val="affe"/>
        <w:spacing w:line="240" w:lineRule="auto"/>
        <w:rPr>
          <w:sz w:val="24"/>
        </w:rPr>
      </w:pPr>
      <w:r w:rsidRPr="00421E94">
        <w:rPr>
          <w:sz w:val="24"/>
        </w:rPr>
        <w:t>«Зонтичная» система мониторинга (далее – Система) предназначена для обеспечения эффективного и безотказного функционирования информационных сервисов. Система должна обеспечивать контроль состояния информационных сервисов и своевременно оповещать о нарушениях в работе его компонентов.</w:t>
      </w:r>
    </w:p>
    <w:p w:rsidR="00507783" w:rsidRPr="00421E94" w:rsidRDefault="00507783" w:rsidP="00507783">
      <w:pPr>
        <w:pStyle w:val="affe"/>
        <w:spacing w:line="240" w:lineRule="auto"/>
        <w:rPr>
          <w:sz w:val="24"/>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6" w:name="_Toc447288607"/>
      <w:r w:rsidRPr="00421E94">
        <w:rPr>
          <w:rFonts w:ascii="Times New Roman" w:hAnsi="Times New Roman"/>
          <w:color w:val="auto"/>
          <w:sz w:val="24"/>
          <w:szCs w:val="24"/>
          <w:lang w:val="ru-RU"/>
        </w:rPr>
        <w:t>Цель Проекта</w:t>
      </w:r>
      <w:bookmarkEnd w:id="6"/>
    </w:p>
    <w:p w:rsidR="00507783" w:rsidRPr="00421E94" w:rsidRDefault="00507783" w:rsidP="00507783">
      <w:pPr>
        <w:pStyle w:val="afff0"/>
        <w:spacing w:line="240" w:lineRule="auto"/>
        <w:rPr>
          <w:rFonts w:eastAsia="SimSun"/>
          <w:sz w:val="24"/>
        </w:rPr>
      </w:pPr>
      <w:r w:rsidRPr="00421E94">
        <w:rPr>
          <w:rFonts w:eastAsia="SimSun"/>
          <w:sz w:val="24"/>
        </w:rPr>
        <w:t>Целями Проекта являются:</w:t>
      </w:r>
    </w:p>
    <w:p w:rsidR="00507783" w:rsidRPr="00421E94" w:rsidRDefault="00507783" w:rsidP="00507783">
      <w:pPr>
        <w:pStyle w:val="10"/>
        <w:widowControl w:val="0"/>
        <w:numPr>
          <w:ilvl w:val="0"/>
          <w:numId w:val="44"/>
        </w:numPr>
        <w:spacing w:line="240" w:lineRule="auto"/>
        <w:contextualSpacing w:val="0"/>
        <w:rPr>
          <w:sz w:val="24"/>
        </w:rPr>
      </w:pPr>
      <w:r w:rsidRPr="00421E94">
        <w:rPr>
          <w:sz w:val="24"/>
        </w:rPr>
        <w:t>предоставление оперативной информации о состоянии сервисов;</w:t>
      </w:r>
    </w:p>
    <w:p w:rsidR="00507783" w:rsidRPr="00421E94" w:rsidRDefault="00507783" w:rsidP="00507783">
      <w:pPr>
        <w:pStyle w:val="10"/>
        <w:widowControl w:val="0"/>
        <w:numPr>
          <w:ilvl w:val="0"/>
          <w:numId w:val="44"/>
        </w:numPr>
        <w:spacing w:line="240" w:lineRule="auto"/>
        <w:contextualSpacing w:val="0"/>
        <w:rPr>
          <w:sz w:val="24"/>
        </w:rPr>
      </w:pPr>
      <w:r w:rsidRPr="00421E94">
        <w:rPr>
          <w:sz w:val="24"/>
        </w:rPr>
        <w:t>снижение влияния внештатных ситуаций из-за неработоспособности компонентов за счет мониторинга и оповещения;</w:t>
      </w:r>
    </w:p>
    <w:p w:rsidR="00507783" w:rsidRPr="00421E94" w:rsidRDefault="00507783" w:rsidP="00507783">
      <w:pPr>
        <w:pStyle w:val="10"/>
        <w:widowControl w:val="0"/>
        <w:numPr>
          <w:ilvl w:val="0"/>
          <w:numId w:val="44"/>
        </w:numPr>
        <w:spacing w:line="240" w:lineRule="auto"/>
        <w:contextualSpacing w:val="0"/>
        <w:rPr>
          <w:sz w:val="24"/>
        </w:rPr>
      </w:pPr>
      <w:r w:rsidRPr="00421E94">
        <w:rPr>
          <w:sz w:val="24"/>
        </w:rPr>
        <w:t>снижение времени на поиск и устранение причин нарушений за счет анализа причины возникновения события;</w:t>
      </w:r>
    </w:p>
    <w:p w:rsidR="00507783" w:rsidRPr="00421E94" w:rsidRDefault="00507783" w:rsidP="00507783">
      <w:pPr>
        <w:pStyle w:val="10"/>
        <w:widowControl w:val="0"/>
        <w:numPr>
          <w:ilvl w:val="0"/>
          <w:numId w:val="44"/>
        </w:numPr>
        <w:spacing w:line="240" w:lineRule="auto"/>
        <w:contextualSpacing w:val="0"/>
        <w:rPr>
          <w:sz w:val="24"/>
        </w:rPr>
      </w:pPr>
      <w:r w:rsidRPr="00421E94">
        <w:rPr>
          <w:sz w:val="24"/>
        </w:rPr>
        <w:t>повышение доступности ИТ-сервисов за счет оперативного предотвращения внештатных ситуаций;</w:t>
      </w:r>
    </w:p>
    <w:p w:rsidR="00507783" w:rsidRPr="00421E94" w:rsidRDefault="00507783" w:rsidP="00507783">
      <w:pPr>
        <w:pStyle w:val="10"/>
        <w:widowControl w:val="0"/>
        <w:numPr>
          <w:ilvl w:val="0"/>
          <w:numId w:val="44"/>
        </w:numPr>
        <w:spacing w:line="240" w:lineRule="auto"/>
        <w:contextualSpacing w:val="0"/>
        <w:rPr>
          <w:sz w:val="24"/>
        </w:rPr>
      </w:pPr>
      <w:r w:rsidRPr="00421E94">
        <w:rPr>
          <w:sz w:val="24"/>
        </w:rPr>
        <w:t>обеспечение непрерывного функционирования инфраструктурных- и ИТ</w:t>
      </w:r>
      <w:r w:rsidR="00620981" w:rsidRPr="00620981">
        <w:rPr>
          <w:sz w:val="24"/>
        </w:rPr>
        <w:t xml:space="preserve"> </w:t>
      </w:r>
      <w:r w:rsidRPr="00421E94">
        <w:rPr>
          <w:sz w:val="24"/>
        </w:rPr>
        <w:t>сервисов, предоставляемых ТГК-1.</w:t>
      </w:r>
    </w:p>
    <w:p w:rsidR="00507783" w:rsidRPr="00421E94" w:rsidRDefault="00507783" w:rsidP="00507783">
      <w:pPr>
        <w:ind w:left="851"/>
        <w:rPr>
          <w:rFonts w:ascii="Times New Roman" w:hAnsi="Times New Roman"/>
          <w:sz w:val="24"/>
          <w:lang w:val="ru-RU"/>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7" w:name="_Toc447288608"/>
      <w:r w:rsidRPr="00421E94">
        <w:rPr>
          <w:rFonts w:ascii="Times New Roman" w:hAnsi="Times New Roman"/>
          <w:color w:val="auto"/>
          <w:sz w:val="24"/>
          <w:szCs w:val="24"/>
          <w:lang w:val="ru-RU"/>
        </w:rPr>
        <w:t>Задачи Проекта</w:t>
      </w:r>
      <w:bookmarkEnd w:id="7"/>
    </w:p>
    <w:p w:rsidR="00507783" w:rsidRPr="00421E94" w:rsidRDefault="00507783" w:rsidP="00507783">
      <w:pPr>
        <w:pStyle w:val="afff0"/>
        <w:spacing w:line="240" w:lineRule="auto"/>
        <w:rPr>
          <w:sz w:val="24"/>
        </w:rPr>
      </w:pPr>
      <w:r w:rsidRPr="00421E94">
        <w:rPr>
          <w:sz w:val="24"/>
        </w:rPr>
        <w:lastRenderedPageBreak/>
        <w:t>Задачей Проекта является модификация существующей Системы, в том числе:</w:t>
      </w:r>
    </w:p>
    <w:p w:rsidR="00507783" w:rsidRPr="00421E94" w:rsidRDefault="00507783" w:rsidP="00507783">
      <w:pPr>
        <w:pStyle w:val="10"/>
        <w:spacing w:line="240" w:lineRule="auto"/>
        <w:rPr>
          <w:sz w:val="24"/>
        </w:rPr>
      </w:pPr>
      <w:r w:rsidRPr="00421E94">
        <w:rPr>
          <w:sz w:val="24"/>
        </w:rPr>
        <w:t>разработка мобильного приложения к Системе;</w:t>
      </w:r>
    </w:p>
    <w:p w:rsidR="00507783" w:rsidRPr="00421E94" w:rsidRDefault="00507783" w:rsidP="00507783">
      <w:pPr>
        <w:pStyle w:val="10"/>
        <w:spacing w:line="240" w:lineRule="auto"/>
        <w:rPr>
          <w:sz w:val="24"/>
        </w:rPr>
      </w:pPr>
      <w:r w:rsidRPr="00421E94">
        <w:rPr>
          <w:sz w:val="24"/>
        </w:rPr>
        <w:t>добавление новых информационных систем и ИТ-сервисов в контур Системы;</w:t>
      </w:r>
    </w:p>
    <w:p w:rsidR="00507783" w:rsidRPr="00421E94" w:rsidRDefault="00507783" w:rsidP="00507783">
      <w:pPr>
        <w:pStyle w:val="10"/>
        <w:spacing w:line="240" w:lineRule="auto"/>
        <w:rPr>
          <w:sz w:val="24"/>
        </w:rPr>
      </w:pPr>
      <w:r w:rsidRPr="00421E94">
        <w:rPr>
          <w:sz w:val="24"/>
        </w:rPr>
        <w:t>разработка интеграционных адаптеров для сбора данных производительности подсистемы мониторинга сред виртуализации, подсистемы мониторинга систем хранения данных, подсистем мониторинга сети хранения данных и сети передачи данных.</w:t>
      </w:r>
    </w:p>
    <w:p w:rsidR="00507783" w:rsidRPr="00421E94" w:rsidRDefault="00507783" w:rsidP="00507783">
      <w:pPr>
        <w:pStyle w:val="10"/>
        <w:numPr>
          <w:ilvl w:val="0"/>
          <w:numId w:val="0"/>
        </w:numPr>
        <w:spacing w:line="240" w:lineRule="auto"/>
        <w:ind w:left="1211" w:hanging="360"/>
        <w:rPr>
          <w:sz w:val="24"/>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8" w:name="_Toc447288612"/>
      <w:r w:rsidRPr="00421E94">
        <w:rPr>
          <w:rFonts w:ascii="Times New Roman" w:hAnsi="Times New Roman"/>
          <w:color w:val="auto"/>
          <w:sz w:val="24"/>
          <w:szCs w:val="24"/>
          <w:lang w:val="ru-RU"/>
        </w:rPr>
        <w:t>Общие сведения</w:t>
      </w:r>
      <w:bookmarkEnd w:id="8"/>
    </w:p>
    <w:p w:rsidR="00507783" w:rsidRPr="00421E94" w:rsidRDefault="00507783" w:rsidP="00507783">
      <w:pPr>
        <w:pStyle w:val="afff0"/>
        <w:spacing w:line="240" w:lineRule="auto"/>
        <w:rPr>
          <w:sz w:val="24"/>
        </w:rPr>
      </w:pPr>
      <w:r w:rsidRPr="00421E94">
        <w:rPr>
          <w:sz w:val="24"/>
        </w:rPr>
        <w:t>Объекты автоматизации распределены между тремя географически распределенными площадками:</w:t>
      </w:r>
    </w:p>
    <w:p w:rsidR="00507783" w:rsidRPr="00421E94" w:rsidRDefault="00507783" w:rsidP="00507783">
      <w:pPr>
        <w:pStyle w:val="10"/>
        <w:spacing w:line="240" w:lineRule="auto"/>
        <w:rPr>
          <w:sz w:val="24"/>
        </w:rPr>
      </w:pPr>
      <w:r w:rsidRPr="00421E94">
        <w:rPr>
          <w:sz w:val="24"/>
        </w:rPr>
        <w:t>Филиал «Невский»;</w:t>
      </w:r>
    </w:p>
    <w:p w:rsidR="00507783" w:rsidRPr="00421E94" w:rsidRDefault="00507783" w:rsidP="00507783">
      <w:pPr>
        <w:pStyle w:val="10"/>
        <w:spacing w:line="240" w:lineRule="auto"/>
        <w:rPr>
          <w:sz w:val="24"/>
        </w:rPr>
      </w:pPr>
      <w:r w:rsidRPr="00421E94">
        <w:rPr>
          <w:sz w:val="24"/>
        </w:rPr>
        <w:t>Филиал «Кольский»;</w:t>
      </w:r>
    </w:p>
    <w:p w:rsidR="00507783" w:rsidRPr="00421E94" w:rsidRDefault="00507783" w:rsidP="00507783">
      <w:pPr>
        <w:pStyle w:val="10"/>
        <w:spacing w:line="240" w:lineRule="auto"/>
        <w:rPr>
          <w:sz w:val="24"/>
        </w:rPr>
      </w:pPr>
      <w:r w:rsidRPr="00421E94">
        <w:rPr>
          <w:sz w:val="24"/>
        </w:rPr>
        <w:t>Филиал «Карельский».</w:t>
      </w:r>
    </w:p>
    <w:p w:rsidR="00507783" w:rsidRPr="00421E94" w:rsidRDefault="00507783" w:rsidP="00507783">
      <w:pPr>
        <w:pStyle w:val="afff0"/>
        <w:spacing w:line="240" w:lineRule="auto"/>
        <w:rPr>
          <w:sz w:val="24"/>
        </w:rPr>
      </w:pPr>
      <w:r w:rsidRPr="00421E94">
        <w:rPr>
          <w:sz w:val="24"/>
        </w:rPr>
        <w:t>Сводный перечень объектов ИТ-инфраструктуры в составе:</w:t>
      </w:r>
    </w:p>
    <w:p w:rsidR="00507783" w:rsidRPr="00421E94" w:rsidRDefault="00507783" w:rsidP="00507783">
      <w:pPr>
        <w:pStyle w:val="10"/>
        <w:spacing w:line="240" w:lineRule="auto"/>
        <w:rPr>
          <w:sz w:val="24"/>
        </w:rPr>
      </w:pPr>
      <w:r w:rsidRPr="00421E94">
        <w:rPr>
          <w:sz w:val="24"/>
        </w:rPr>
        <w:t>системы электропитания (ПМЭ-ИБП);</w:t>
      </w:r>
    </w:p>
    <w:p w:rsidR="00507783" w:rsidRPr="00421E94" w:rsidRDefault="00507783" w:rsidP="00507783">
      <w:pPr>
        <w:pStyle w:val="10"/>
        <w:spacing w:line="240" w:lineRule="auto"/>
        <w:rPr>
          <w:sz w:val="24"/>
        </w:rPr>
      </w:pPr>
      <w:r w:rsidRPr="00421E94">
        <w:rPr>
          <w:sz w:val="24"/>
        </w:rPr>
        <w:t>системы кондиционирования (ПМК);</w:t>
      </w:r>
    </w:p>
    <w:p w:rsidR="00507783" w:rsidRPr="00421E94" w:rsidRDefault="00507783" w:rsidP="00507783">
      <w:pPr>
        <w:pStyle w:val="10"/>
        <w:spacing w:line="240" w:lineRule="auto"/>
        <w:rPr>
          <w:sz w:val="24"/>
        </w:rPr>
      </w:pPr>
      <w:r w:rsidRPr="00421E94">
        <w:rPr>
          <w:sz w:val="24"/>
        </w:rPr>
        <w:t>сети передачи данных (ПМСПД);</w:t>
      </w:r>
    </w:p>
    <w:p w:rsidR="00507783" w:rsidRPr="00421E94" w:rsidRDefault="00507783" w:rsidP="00507783">
      <w:pPr>
        <w:pStyle w:val="10"/>
        <w:spacing w:line="240" w:lineRule="auto"/>
        <w:rPr>
          <w:sz w:val="24"/>
        </w:rPr>
      </w:pPr>
      <w:r w:rsidRPr="00421E94">
        <w:rPr>
          <w:sz w:val="24"/>
        </w:rPr>
        <w:t>оборудование каналов связи (ПМКС);</w:t>
      </w:r>
    </w:p>
    <w:p w:rsidR="00507783" w:rsidRPr="00421E94" w:rsidRDefault="00507783" w:rsidP="00507783">
      <w:pPr>
        <w:pStyle w:val="10"/>
        <w:spacing w:line="240" w:lineRule="auto"/>
        <w:rPr>
          <w:sz w:val="24"/>
        </w:rPr>
      </w:pPr>
      <w:r w:rsidRPr="00421E94">
        <w:rPr>
          <w:sz w:val="24"/>
        </w:rPr>
        <w:t>вычислительные средства (ПМВС);</w:t>
      </w:r>
    </w:p>
    <w:p w:rsidR="00507783" w:rsidRPr="00421E94" w:rsidRDefault="00507783" w:rsidP="00507783">
      <w:pPr>
        <w:pStyle w:val="10"/>
        <w:spacing w:line="240" w:lineRule="auto"/>
        <w:rPr>
          <w:sz w:val="24"/>
        </w:rPr>
      </w:pPr>
      <w:r w:rsidRPr="00421E94">
        <w:rPr>
          <w:sz w:val="24"/>
        </w:rPr>
        <w:t>системы хранения данных (ПМСХД);</w:t>
      </w:r>
    </w:p>
    <w:p w:rsidR="00507783" w:rsidRPr="00421E94" w:rsidRDefault="00507783" w:rsidP="00507783">
      <w:pPr>
        <w:pStyle w:val="10"/>
        <w:spacing w:line="240" w:lineRule="auto"/>
        <w:rPr>
          <w:sz w:val="24"/>
        </w:rPr>
      </w:pPr>
      <w:r w:rsidRPr="00421E94">
        <w:rPr>
          <w:sz w:val="24"/>
        </w:rPr>
        <w:t>сети хранения данных (</w:t>
      </w:r>
      <w:proofErr w:type="spellStart"/>
      <w:r w:rsidRPr="00421E94">
        <w:rPr>
          <w:sz w:val="24"/>
        </w:rPr>
        <w:t>ПМСеХД</w:t>
      </w:r>
      <w:proofErr w:type="spellEnd"/>
      <w:r w:rsidRPr="00421E94">
        <w:rPr>
          <w:sz w:val="24"/>
        </w:rPr>
        <w:t>);</w:t>
      </w:r>
    </w:p>
    <w:p w:rsidR="00507783" w:rsidRPr="00421E94" w:rsidRDefault="00507783" w:rsidP="00507783">
      <w:pPr>
        <w:pStyle w:val="10"/>
        <w:spacing w:line="240" w:lineRule="auto"/>
        <w:rPr>
          <w:sz w:val="24"/>
        </w:rPr>
      </w:pPr>
      <w:r w:rsidRPr="00421E94">
        <w:rPr>
          <w:sz w:val="24"/>
        </w:rPr>
        <w:t>средства виртуализации хранения данных (ПМСВХД);</w:t>
      </w:r>
    </w:p>
    <w:p w:rsidR="00507783" w:rsidRPr="00421E94" w:rsidRDefault="00507783" w:rsidP="00507783">
      <w:pPr>
        <w:pStyle w:val="10"/>
        <w:spacing w:line="240" w:lineRule="auto"/>
        <w:rPr>
          <w:sz w:val="24"/>
        </w:rPr>
      </w:pPr>
      <w:r w:rsidRPr="00421E94">
        <w:rPr>
          <w:sz w:val="24"/>
        </w:rPr>
        <w:t>средства виртуальных машин (ПМВМ);</w:t>
      </w:r>
    </w:p>
    <w:p w:rsidR="00507783" w:rsidRPr="00421E94" w:rsidRDefault="00507783" w:rsidP="00507783">
      <w:pPr>
        <w:pStyle w:val="10"/>
        <w:spacing w:line="240" w:lineRule="auto"/>
        <w:rPr>
          <w:sz w:val="24"/>
        </w:rPr>
      </w:pPr>
      <w:r w:rsidRPr="00421E94">
        <w:rPr>
          <w:sz w:val="24"/>
        </w:rPr>
        <w:t>системы телефонной связи (ПМСТС);</w:t>
      </w:r>
    </w:p>
    <w:p w:rsidR="00507783" w:rsidRPr="00421E94" w:rsidRDefault="00507783" w:rsidP="00507783">
      <w:pPr>
        <w:pStyle w:val="10"/>
        <w:spacing w:line="240" w:lineRule="auto"/>
        <w:rPr>
          <w:sz w:val="24"/>
        </w:rPr>
      </w:pPr>
      <w:r w:rsidRPr="00421E94">
        <w:rPr>
          <w:sz w:val="24"/>
        </w:rPr>
        <w:t>системы записи телефонных переговоров (ПМЗТП).</w:t>
      </w:r>
      <w:bookmarkStart w:id="9" w:name="_Toc447288613"/>
    </w:p>
    <w:p w:rsidR="00507783" w:rsidRPr="00421E94" w:rsidRDefault="00507783" w:rsidP="00507783">
      <w:pPr>
        <w:pStyle w:val="10"/>
        <w:spacing w:line="240" w:lineRule="auto"/>
        <w:rPr>
          <w:sz w:val="24"/>
        </w:rPr>
      </w:pPr>
      <w:r w:rsidRPr="00421E94">
        <w:rPr>
          <w:sz w:val="24"/>
        </w:rPr>
        <w:t>Требования к Системе</w:t>
      </w:r>
      <w:bookmarkEnd w:id="9"/>
    </w:p>
    <w:p w:rsidR="00507783" w:rsidRPr="00421E94" w:rsidRDefault="00507783" w:rsidP="00507783">
      <w:pPr>
        <w:ind w:left="851"/>
        <w:rPr>
          <w:rFonts w:ascii="Times New Roman" w:hAnsi="Times New Roman"/>
        </w:rPr>
      </w:pPr>
      <w:bookmarkStart w:id="10" w:name="_Toc447288614"/>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rPr>
      </w:pPr>
      <w:proofErr w:type="spellStart"/>
      <w:r w:rsidRPr="00421E94">
        <w:rPr>
          <w:rFonts w:ascii="Times New Roman" w:hAnsi="Times New Roman"/>
          <w:color w:val="auto"/>
          <w:sz w:val="24"/>
          <w:szCs w:val="24"/>
        </w:rPr>
        <w:t>Функциональные</w:t>
      </w:r>
      <w:proofErr w:type="spellEnd"/>
      <w:r w:rsidRPr="00421E94">
        <w:rPr>
          <w:rFonts w:ascii="Times New Roman" w:hAnsi="Times New Roman"/>
          <w:color w:val="auto"/>
          <w:sz w:val="24"/>
          <w:szCs w:val="24"/>
        </w:rPr>
        <w:t xml:space="preserve"> </w:t>
      </w:r>
      <w:proofErr w:type="spellStart"/>
      <w:r w:rsidRPr="00421E94">
        <w:rPr>
          <w:rFonts w:ascii="Times New Roman" w:hAnsi="Times New Roman"/>
          <w:color w:val="auto"/>
          <w:sz w:val="24"/>
          <w:szCs w:val="24"/>
        </w:rPr>
        <w:t>требования</w:t>
      </w:r>
      <w:bookmarkEnd w:id="10"/>
      <w:proofErr w:type="spellEnd"/>
    </w:p>
    <w:p w:rsidR="00507783" w:rsidRPr="00421E94" w:rsidRDefault="00507783" w:rsidP="00507783">
      <w:pPr>
        <w:pStyle w:val="3"/>
        <w:keepNext w:val="0"/>
        <w:numPr>
          <w:ilvl w:val="2"/>
          <w:numId w:val="0"/>
        </w:numPr>
        <w:suppressAutoHyphens/>
        <w:spacing w:before="0"/>
        <w:ind w:left="851" w:hanging="851"/>
        <w:contextualSpacing/>
        <w:jc w:val="both"/>
        <w:rPr>
          <w:rFonts w:ascii="Times New Roman" w:hAnsi="Times New Roman"/>
          <w:color w:val="auto"/>
          <w:sz w:val="24"/>
        </w:rPr>
      </w:pPr>
      <w:bookmarkStart w:id="11" w:name="_Toc447288615"/>
      <w:proofErr w:type="spellStart"/>
      <w:r w:rsidRPr="00421E94">
        <w:rPr>
          <w:rFonts w:ascii="Times New Roman" w:hAnsi="Times New Roman"/>
          <w:color w:val="auto"/>
          <w:sz w:val="24"/>
        </w:rPr>
        <w:t>Общие</w:t>
      </w:r>
      <w:proofErr w:type="spellEnd"/>
      <w:r w:rsidRPr="00421E94">
        <w:rPr>
          <w:rFonts w:ascii="Times New Roman" w:hAnsi="Times New Roman"/>
          <w:color w:val="auto"/>
          <w:sz w:val="24"/>
        </w:rPr>
        <w:t xml:space="preserve"> </w:t>
      </w:r>
      <w:proofErr w:type="spellStart"/>
      <w:r w:rsidRPr="00421E94">
        <w:rPr>
          <w:rFonts w:ascii="Times New Roman" w:hAnsi="Times New Roman"/>
          <w:color w:val="auto"/>
          <w:sz w:val="24"/>
        </w:rPr>
        <w:t>требования</w:t>
      </w:r>
      <w:bookmarkEnd w:id="11"/>
      <w:proofErr w:type="spellEnd"/>
    </w:p>
    <w:p w:rsidR="00507783" w:rsidRPr="00421E94" w:rsidRDefault="00507783" w:rsidP="00507783">
      <w:pPr>
        <w:pStyle w:val="affe"/>
        <w:spacing w:line="240" w:lineRule="auto"/>
        <w:rPr>
          <w:sz w:val="24"/>
        </w:rPr>
      </w:pPr>
      <w:r w:rsidRPr="00421E94">
        <w:rPr>
          <w:sz w:val="24"/>
        </w:rPr>
        <w:t xml:space="preserve">В основу архитектуры Системы должен быть заложен </w:t>
      </w:r>
      <w:proofErr w:type="spellStart"/>
      <w:r w:rsidRPr="00421E94">
        <w:rPr>
          <w:sz w:val="24"/>
        </w:rPr>
        <w:t>сервисно</w:t>
      </w:r>
      <w:proofErr w:type="spellEnd"/>
      <w:r w:rsidRPr="00421E94">
        <w:rPr>
          <w:sz w:val="24"/>
        </w:rPr>
        <w:t xml:space="preserve">-ориентированный принцип построения системы. </w:t>
      </w:r>
    </w:p>
    <w:p w:rsidR="00507783" w:rsidRPr="00421E94" w:rsidRDefault="00507783" w:rsidP="00507783">
      <w:pPr>
        <w:pStyle w:val="afff0"/>
        <w:spacing w:line="240" w:lineRule="auto"/>
        <w:rPr>
          <w:sz w:val="24"/>
        </w:rPr>
      </w:pPr>
      <w:r w:rsidRPr="00421E94">
        <w:rPr>
          <w:sz w:val="24"/>
        </w:rPr>
        <w:t>В состав Системы должны входить следующие взаимосвязанные функциональные подсистемы:</w:t>
      </w:r>
    </w:p>
    <w:p w:rsidR="00507783" w:rsidRPr="00421E94" w:rsidRDefault="00507783" w:rsidP="00507783">
      <w:pPr>
        <w:pStyle w:val="10"/>
        <w:spacing w:line="240" w:lineRule="auto"/>
        <w:rPr>
          <w:sz w:val="24"/>
        </w:rPr>
      </w:pPr>
      <w:r w:rsidRPr="00421E94">
        <w:rPr>
          <w:sz w:val="24"/>
        </w:rPr>
        <w:t>подсистема приёма событий;</w:t>
      </w:r>
    </w:p>
    <w:p w:rsidR="00507783" w:rsidRPr="00421E94" w:rsidRDefault="00507783" w:rsidP="00507783">
      <w:pPr>
        <w:pStyle w:val="10"/>
        <w:spacing w:line="240" w:lineRule="auto"/>
        <w:rPr>
          <w:sz w:val="24"/>
        </w:rPr>
      </w:pPr>
      <w:r w:rsidRPr="00421E94">
        <w:rPr>
          <w:sz w:val="24"/>
        </w:rPr>
        <w:t>подсистема корреляции событий;</w:t>
      </w:r>
    </w:p>
    <w:p w:rsidR="00507783" w:rsidRPr="00421E94" w:rsidRDefault="00507783" w:rsidP="00507783">
      <w:pPr>
        <w:pStyle w:val="10"/>
        <w:spacing w:line="240" w:lineRule="auto"/>
        <w:rPr>
          <w:sz w:val="24"/>
        </w:rPr>
      </w:pPr>
      <w:r w:rsidRPr="00421E94">
        <w:rPr>
          <w:sz w:val="24"/>
        </w:rPr>
        <w:t>подсистема отображения информации;</w:t>
      </w:r>
    </w:p>
    <w:p w:rsidR="00507783" w:rsidRPr="00421E94" w:rsidRDefault="00507783" w:rsidP="00507783">
      <w:pPr>
        <w:pStyle w:val="10"/>
        <w:spacing w:line="240" w:lineRule="auto"/>
        <w:rPr>
          <w:sz w:val="24"/>
        </w:rPr>
      </w:pPr>
      <w:r w:rsidRPr="00421E94">
        <w:rPr>
          <w:sz w:val="24"/>
        </w:rPr>
        <w:t>подсистема отчётности (анализа);</w:t>
      </w:r>
    </w:p>
    <w:p w:rsidR="00507783" w:rsidRPr="00421E94" w:rsidRDefault="00507783" w:rsidP="00507783">
      <w:pPr>
        <w:pStyle w:val="10"/>
        <w:spacing w:line="240" w:lineRule="auto"/>
        <w:rPr>
          <w:sz w:val="24"/>
        </w:rPr>
      </w:pPr>
      <w:r w:rsidRPr="00421E94">
        <w:rPr>
          <w:sz w:val="24"/>
        </w:rPr>
        <w:t>подсистема хранения информации;</w:t>
      </w:r>
    </w:p>
    <w:p w:rsidR="00507783" w:rsidRPr="00421E94" w:rsidRDefault="00507783" w:rsidP="00507783">
      <w:pPr>
        <w:pStyle w:val="10"/>
        <w:spacing w:line="240" w:lineRule="auto"/>
        <w:rPr>
          <w:sz w:val="24"/>
        </w:rPr>
      </w:pPr>
      <w:r w:rsidRPr="00421E94">
        <w:rPr>
          <w:sz w:val="24"/>
        </w:rPr>
        <w:t>подсистема «мобильное приложение»;</w:t>
      </w:r>
    </w:p>
    <w:p w:rsidR="00507783" w:rsidRPr="00421E94" w:rsidRDefault="00507783" w:rsidP="00507783">
      <w:pPr>
        <w:pStyle w:val="10"/>
        <w:spacing w:line="240" w:lineRule="auto"/>
        <w:rPr>
          <w:sz w:val="24"/>
        </w:rPr>
      </w:pPr>
      <w:r w:rsidRPr="00421E94">
        <w:rPr>
          <w:sz w:val="24"/>
        </w:rPr>
        <w:t>подсистема хранения и управления конфигурационной информации.</w:t>
      </w:r>
    </w:p>
    <w:p w:rsidR="00507783" w:rsidRPr="00421E94" w:rsidRDefault="00507783" w:rsidP="00507783">
      <w:pPr>
        <w:ind w:left="851"/>
        <w:rPr>
          <w:rFonts w:ascii="Times New Roman" w:hAnsi="Times New Roman"/>
          <w:lang w:val="ru-RU"/>
        </w:rPr>
      </w:pPr>
      <w:bookmarkStart w:id="12" w:name="_Toc447288616"/>
    </w:p>
    <w:p w:rsidR="00507783" w:rsidRPr="00421E94" w:rsidRDefault="00507783" w:rsidP="00507783">
      <w:pPr>
        <w:pStyle w:val="3"/>
        <w:keepNext w:val="0"/>
        <w:numPr>
          <w:ilvl w:val="2"/>
          <w:numId w:val="0"/>
        </w:numPr>
        <w:suppressAutoHyphens/>
        <w:spacing w:before="0"/>
        <w:ind w:left="851" w:hanging="851"/>
        <w:contextualSpacing/>
        <w:jc w:val="both"/>
        <w:rPr>
          <w:rFonts w:ascii="Times New Roman" w:hAnsi="Times New Roman"/>
          <w:color w:val="auto"/>
          <w:sz w:val="24"/>
          <w:lang w:val="ru-RU"/>
        </w:rPr>
      </w:pPr>
      <w:r w:rsidRPr="00421E94">
        <w:rPr>
          <w:rFonts w:ascii="Times New Roman" w:hAnsi="Times New Roman"/>
          <w:color w:val="auto"/>
          <w:sz w:val="24"/>
          <w:lang w:val="ru-RU"/>
        </w:rPr>
        <w:t>Требования к подсистеме приема событий</w:t>
      </w:r>
      <w:bookmarkEnd w:id="12"/>
    </w:p>
    <w:p w:rsidR="00507783" w:rsidRPr="00421E94" w:rsidRDefault="00507783" w:rsidP="00507783">
      <w:pPr>
        <w:pStyle w:val="4"/>
        <w:keepNext w:val="0"/>
        <w:numPr>
          <w:ilvl w:val="3"/>
          <w:numId w:val="0"/>
        </w:numPr>
        <w:suppressAutoHyphens/>
        <w:spacing w:before="0"/>
        <w:ind w:left="2424" w:hanging="864"/>
        <w:contextualSpacing/>
        <w:jc w:val="both"/>
        <w:rPr>
          <w:rFonts w:ascii="Times New Roman" w:hAnsi="Times New Roman"/>
          <w:i w:val="0"/>
          <w:color w:val="auto"/>
          <w:sz w:val="24"/>
          <w:lang w:val="ru-RU"/>
        </w:rPr>
      </w:pPr>
      <w:r w:rsidRPr="00421E94">
        <w:rPr>
          <w:rFonts w:ascii="Times New Roman" w:hAnsi="Times New Roman"/>
          <w:i w:val="0"/>
          <w:color w:val="auto"/>
          <w:sz w:val="24"/>
          <w:lang w:val="ru-RU"/>
        </w:rPr>
        <w:t>Общие требования</w:t>
      </w:r>
    </w:p>
    <w:p w:rsidR="00507783" w:rsidRPr="00421E94" w:rsidRDefault="00507783" w:rsidP="00507783">
      <w:pPr>
        <w:pStyle w:val="afff0"/>
        <w:spacing w:line="240" w:lineRule="auto"/>
        <w:rPr>
          <w:sz w:val="24"/>
        </w:rPr>
      </w:pPr>
      <w:r w:rsidRPr="00421E94">
        <w:rPr>
          <w:sz w:val="24"/>
        </w:rPr>
        <w:t>Подсистема приема событий должна состоять из следующих модулей:</w:t>
      </w:r>
    </w:p>
    <w:p w:rsidR="00507783" w:rsidRPr="00421E94" w:rsidRDefault="00507783" w:rsidP="00507783">
      <w:pPr>
        <w:pStyle w:val="10"/>
        <w:spacing w:line="240" w:lineRule="auto"/>
        <w:rPr>
          <w:sz w:val="24"/>
        </w:rPr>
      </w:pPr>
      <w:r w:rsidRPr="00421E94">
        <w:rPr>
          <w:sz w:val="24"/>
        </w:rPr>
        <w:t>модуль сбора и обработки исходных данных;</w:t>
      </w:r>
    </w:p>
    <w:p w:rsidR="00507783" w:rsidRPr="00421E94" w:rsidRDefault="00507783" w:rsidP="00507783">
      <w:pPr>
        <w:pStyle w:val="10"/>
        <w:spacing w:line="240" w:lineRule="auto"/>
        <w:rPr>
          <w:sz w:val="24"/>
        </w:rPr>
      </w:pPr>
      <w:r w:rsidRPr="00421E94">
        <w:rPr>
          <w:sz w:val="24"/>
        </w:rPr>
        <w:t>модуль гарантированной доставки информации.</w:t>
      </w:r>
    </w:p>
    <w:p w:rsidR="00507783" w:rsidRPr="00421E94" w:rsidRDefault="00507783" w:rsidP="00507783">
      <w:pPr>
        <w:pStyle w:val="4"/>
        <w:keepNext w:val="0"/>
        <w:numPr>
          <w:ilvl w:val="3"/>
          <w:numId w:val="0"/>
        </w:numPr>
        <w:suppressAutoHyphens/>
        <w:spacing w:before="0"/>
        <w:ind w:left="2424" w:hanging="864"/>
        <w:contextualSpacing/>
        <w:jc w:val="both"/>
        <w:rPr>
          <w:rFonts w:ascii="Times New Roman" w:hAnsi="Times New Roman"/>
          <w:i w:val="0"/>
          <w:color w:val="auto"/>
          <w:sz w:val="24"/>
          <w:lang w:val="ru-RU"/>
        </w:rPr>
      </w:pPr>
      <w:r w:rsidRPr="00421E94">
        <w:rPr>
          <w:rFonts w:ascii="Times New Roman" w:hAnsi="Times New Roman"/>
          <w:i w:val="0"/>
          <w:color w:val="auto"/>
          <w:sz w:val="24"/>
          <w:lang w:val="ru-RU"/>
        </w:rPr>
        <w:t>Модуль сбора и обработки исходных данных</w:t>
      </w:r>
    </w:p>
    <w:p w:rsidR="00507783" w:rsidRPr="00421E94" w:rsidRDefault="00507783" w:rsidP="00507783">
      <w:pPr>
        <w:pStyle w:val="affe"/>
        <w:spacing w:line="240" w:lineRule="auto"/>
        <w:rPr>
          <w:sz w:val="24"/>
        </w:rPr>
      </w:pPr>
      <w:r w:rsidRPr="00421E94">
        <w:rPr>
          <w:sz w:val="24"/>
        </w:rPr>
        <w:lastRenderedPageBreak/>
        <w:t>Модуль сбора и обработки исходных данных (далее, адаптеры) должен обеспечивать сбор исходных данных о состоянии объектов мониторинга непосредственно с объектов мониторинга или из специализированных сторонних систем мониторинга.</w:t>
      </w:r>
    </w:p>
    <w:p w:rsidR="00507783" w:rsidRPr="00421E94" w:rsidRDefault="00507783" w:rsidP="00507783">
      <w:pPr>
        <w:pStyle w:val="affe"/>
        <w:spacing w:line="240" w:lineRule="auto"/>
        <w:rPr>
          <w:sz w:val="24"/>
        </w:rPr>
      </w:pPr>
      <w:r w:rsidRPr="00421E94">
        <w:rPr>
          <w:sz w:val="24"/>
        </w:rPr>
        <w:t>Адаптеры должны использовать отдельный процесс исполнения для взаимодействия с оборудованием, обеспечивая независимость от других адаптеров и асинхронное поступление данных.</w:t>
      </w:r>
    </w:p>
    <w:p w:rsidR="00507783" w:rsidRPr="00421E94" w:rsidRDefault="00507783" w:rsidP="00507783">
      <w:pPr>
        <w:pStyle w:val="affe"/>
        <w:spacing w:line="240" w:lineRule="auto"/>
        <w:rPr>
          <w:sz w:val="24"/>
        </w:rPr>
      </w:pPr>
      <w:r w:rsidRPr="00421E94">
        <w:rPr>
          <w:sz w:val="24"/>
        </w:rPr>
        <w:t>Адаптеры должны предоставлять данные об оборудовании в унифицированном формате. Адаптеры должны идентифицировать устройства уникальными идентификаторами, являющимися уникальными в рамках обслуживаемого ими оборудования.</w:t>
      </w:r>
    </w:p>
    <w:p w:rsidR="00507783" w:rsidRPr="00421E94" w:rsidRDefault="00507783" w:rsidP="00507783">
      <w:pPr>
        <w:pStyle w:val="affe"/>
        <w:spacing w:line="240" w:lineRule="auto"/>
        <w:rPr>
          <w:sz w:val="24"/>
        </w:rPr>
      </w:pPr>
      <w:r w:rsidRPr="00421E94">
        <w:rPr>
          <w:sz w:val="24"/>
        </w:rPr>
        <w:t>Адаптеры должны иметь возможность настройки периодов опроса, учётных данных для подключения, сетевой адрес удалённой системы.</w:t>
      </w:r>
    </w:p>
    <w:p w:rsidR="00507783" w:rsidRPr="00421E94" w:rsidRDefault="00507783" w:rsidP="00507783">
      <w:pPr>
        <w:pStyle w:val="afff0"/>
        <w:spacing w:line="240" w:lineRule="auto"/>
        <w:rPr>
          <w:sz w:val="24"/>
        </w:rPr>
      </w:pPr>
      <w:r w:rsidRPr="00421E94">
        <w:rPr>
          <w:sz w:val="24"/>
        </w:rPr>
        <w:t>Архитектура адаптеров должна соответствовать принципу универсальности, которая достигается наличием у адаптеров возможностей собирать информацию через следующие известные типы подключений:</w:t>
      </w:r>
    </w:p>
    <w:p w:rsidR="00507783" w:rsidRPr="00421E94" w:rsidRDefault="00507783" w:rsidP="00507783">
      <w:pPr>
        <w:pStyle w:val="10"/>
        <w:spacing w:line="240" w:lineRule="auto"/>
        <w:rPr>
          <w:sz w:val="24"/>
        </w:rPr>
      </w:pPr>
      <w:r w:rsidRPr="00421E94">
        <w:rPr>
          <w:sz w:val="24"/>
        </w:rPr>
        <w:t>прямое подключение к базам данных известной структуры, для которых существуют драйвера JDBC;</w:t>
      </w:r>
    </w:p>
    <w:p w:rsidR="00507783" w:rsidRPr="00421E94" w:rsidRDefault="00507783" w:rsidP="00507783">
      <w:pPr>
        <w:pStyle w:val="10"/>
        <w:spacing w:line="240" w:lineRule="auto"/>
        <w:rPr>
          <w:sz w:val="24"/>
        </w:rPr>
      </w:pPr>
      <w:r w:rsidRPr="00421E94">
        <w:rPr>
          <w:sz w:val="24"/>
        </w:rPr>
        <w:t xml:space="preserve">текстовые файлы регулярной структуры, </w:t>
      </w:r>
      <w:proofErr w:type="gramStart"/>
      <w:r w:rsidRPr="00421E94">
        <w:rPr>
          <w:sz w:val="24"/>
        </w:rPr>
        <w:t>например</w:t>
      </w:r>
      <w:proofErr w:type="gramEnd"/>
      <w:r w:rsidRPr="00421E94">
        <w:rPr>
          <w:sz w:val="24"/>
        </w:rPr>
        <w:t xml:space="preserve"> журнальные файлы со строгим форматированием;</w:t>
      </w:r>
    </w:p>
    <w:p w:rsidR="00507783" w:rsidRPr="00421E94" w:rsidRDefault="00507783" w:rsidP="00507783">
      <w:pPr>
        <w:pStyle w:val="10"/>
        <w:spacing w:line="240" w:lineRule="auto"/>
        <w:rPr>
          <w:sz w:val="24"/>
        </w:rPr>
      </w:pPr>
      <w:r w:rsidRPr="00421E94">
        <w:rPr>
          <w:sz w:val="24"/>
        </w:rPr>
        <w:t>событийная информация в виде строки ASCII через сетевые подключения;</w:t>
      </w:r>
    </w:p>
    <w:p w:rsidR="00507783" w:rsidRPr="00421E94" w:rsidRDefault="00507783" w:rsidP="00507783">
      <w:pPr>
        <w:pStyle w:val="10"/>
        <w:spacing w:line="240" w:lineRule="auto"/>
        <w:rPr>
          <w:sz w:val="24"/>
        </w:rPr>
      </w:pPr>
      <w:r w:rsidRPr="00421E94">
        <w:rPr>
          <w:sz w:val="24"/>
        </w:rPr>
        <w:t>XML-файлы;</w:t>
      </w:r>
    </w:p>
    <w:p w:rsidR="00507783" w:rsidRPr="00421E94" w:rsidRDefault="00507783" w:rsidP="00507783">
      <w:pPr>
        <w:pStyle w:val="10"/>
        <w:spacing w:line="240" w:lineRule="auto"/>
        <w:rPr>
          <w:sz w:val="24"/>
        </w:rPr>
      </w:pPr>
      <w:r w:rsidRPr="00421E94">
        <w:rPr>
          <w:sz w:val="24"/>
        </w:rPr>
        <w:t>получение сообщений по SNMP;</w:t>
      </w:r>
    </w:p>
    <w:p w:rsidR="00507783" w:rsidRPr="00421E94" w:rsidRDefault="00507783" w:rsidP="00507783">
      <w:pPr>
        <w:pStyle w:val="10"/>
        <w:spacing w:line="240" w:lineRule="auto"/>
        <w:rPr>
          <w:sz w:val="24"/>
        </w:rPr>
      </w:pPr>
      <w:r w:rsidRPr="00421E94">
        <w:rPr>
          <w:sz w:val="24"/>
        </w:rPr>
        <w:t xml:space="preserve">веб-сервисы </w:t>
      </w:r>
      <w:r w:rsidRPr="00421E94">
        <w:rPr>
          <w:sz w:val="24"/>
          <w:lang w:val="en-US"/>
        </w:rPr>
        <w:t>REST</w:t>
      </w:r>
      <w:r w:rsidRPr="00421E94">
        <w:rPr>
          <w:sz w:val="24"/>
        </w:rPr>
        <w:t>, SOAP.</w:t>
      </w:r>
    </w:p>
    <w:p w:rsidR="00507783" w:rsidRPr="00421E94" w:rsidRDefault="00507783" w:rsidP="00507783">
      <w:pPr>
        <w:pStyle w:val="afff0"/>
        <w:spacing w:line="240" w:lineRule="auto"/>
        <w:rPr>
          <w:sz w:val="24"/>
        </w:rPr>
      </w:pPr>
      <w:r w:rsidRPr="00421E94">
        <w:rPr>
          <w:sz w:val="24"/>
        </w:rPr>
        <w:t>Адаптеры подсистемы и их компоненты должны быть разработаны на основе библиотек:</w:t>
      </w:r>
    </w:p>
    <w:p w:rsidR="00507783" w:rsidRPr="00421E94" w:rsidRDefault="00507783" w:rsidP="00507783">
      <w:pPr>
        <w:pStyle w:val="10"/>
        <w:spacing w:line="240" w:lineRule="auto"/>
        <w:rPr>
          <w:sz w:val="24"/>
        </w:rPr>
      </w:pPr>
      <w:proofErr w:type="spellStart"/>
      <w:r w:rsidRPr="00421E94">
        <w:rPr>
          <w:sz w:val="24"/>
        </w:rPr>
        <w:t>Apache</w:t>
      </w:r>
      <w:proofErr w:type="spellEnd"/>
      <w:r w:rsidRPr="00421E94">
        <w:rPr>
          <w:sz w:val="24"/>
        </w:rPr>
        <w:t xml:space="preserve"> </w:t>
      </w:r>
      <w:proofErr w:type="spellStart"/>
      <w:r w:rsidRPr="00421E94">
        <w:rPr>
          <w:sz w:val="24"/>
        </w:rPr>
        <w:t>Camel</w:t>
      </w:r>
      <w:proofErr w:type="spellEnd"/>
      <w:r w:rsidRPr="00421E94">
        <w:rPr>
          <w:sz w:val="24"/>
        </w:rPr>
        <w:t>;</w:t>
      </w:r>
    </w:p>
    <w:p w:rsidR="00507783" w:rsidRPr="00421E94" w:rsidRDefault="00507783" w:rsidP="00507783">
      <w:pPr>
        <w:pStyle w:val="10"/>
        <w:spacing w:line="240" w:lineRule="auto"/>
        <w:rPr>
          <w:sz w:val="24"/>
        </w:rPr>
      </w:pPr>
      <w:proofErr w:type="spellStart"/>
      <w:r w:rsidRPr="00421E94">
        <w:rPr>
          <w:sz w:val="24"/>
        </w:rPr>
        <w:t>Apache</w:t>
      </w:r>
      <w:proofErr w:type="spellEnd"/>
      <w:r w:rsidRPr="00421E94">
        <w:rPr>
          <w:sz w:val="24"/>
        </w:rPr>
        <w:t xml:space="preserve"> </w:t>
      </w:r>
      <w:proofErr w:type="spellStart"/>
      <w:r w:rsidRPr="00421E94">
        <w:rPr>
          <w:sz w:val="24"/>
        </w:rPr>
        <w:t>ActiveMQ</w:t>
      </w:r>
      <w:proofErr w:type="spellEnd"/>
      <w:r w:rsidRPr="00421E94">
        <w:rPr>
          <w:sz w:val="24"/>
        </w:rPr>
        <w:t>;</w:t>
      </w:r>
    </w:p>
    <w:p w:rsidR="00507783" w:rsidRPr="00421E94" w:rsidRDefault="00507783" w:rsidP="00507783">
      <w:pPr>
        <w:pStyle w:val="10"/>
        <w:spacing w:line="240" w:lineRule="auto"/>
        <w:rPr>
          <w:sz w:val="24"/>
        </w:rPr>
      </w:pPr>
      <w:proofErr w:type="spellStart"/>
      <w:r w:rsidRPr="00421E94">
        <w:rPr>
          <w:sz w:val="24"/>
        </w:rPr>
        <w:t>Spring</w:t>
      </w:r>
      <w:proofErr w:type="spellEnd"/>
      <w:r w:rsidRPr="00421E94">
        <w:rPr>
          <w:sz w:val="24"/>
        </w:rPr>
        <w:t xml:space="preserve"> </w:t>
      </w:r>
      <w:r w:rsidRPr="00421E94">
        <w:rPr>
          <w:sz w:val="24"/>
          <w:lang w:val="en-US"/>
        </w:rPr>
        <w:t>Framework</w:t>
      </w:r>
      <w:r w:rsidRPr="00421E94">
        <w:rPr>
          <w:sz w:val="24"/>
        </w:rPr>
        <w:t>;</w:t>
      </w:r>
    </w:p>
    <w:p w:rsidR="00507783" w:rsidRPr="00421E94" w:rsidRDefault="00507783" w:rsidP="00507783">
      <w:pPr>
        <w:pStyle w:val="10"/>
        <w:spacing w:line="240" w:lineRule="auto"/>
        <w:rPr>
          <w:sz w:val="24"/>
        </w:rPr>
      </w:pPr>
      <w:proofErr w:type="spellStart"/>
      <w:r w:rsidRPr="00421E94">
        <w:rPr>
          <w:sz w:val="24"/>
        </w:rPr>
        <w:t>Java</w:t>
      </w:r>
      <w:proofErr w:type="spellEnd"/>
      <w:r w:rsidRPr="00421E94">
        <w:rPr>
          <w:sz w:val="24"/>
        </w:rPr>
        <w:t xml:space="preserve"> 8.</w:t>
      </w:r>
    </w:p>
    <w:p w:rsidR="00507783" w:rsidRPr="00421E94" w:rsidRDefault="00507783" w:rsidP="00507783">
      <w:pPr>
        <w:ind w:left="851"/>
        <w:rPr>
          <w:rFonts w:ascii="Times New Roman" w:hAnsi="Times New Roman"/>
        </w:rPr>
      </w:pPr>
    </w:p>
    <w:p w:rsidR="00507783" w:rsidRPr="00421E94" w:rsidRDefault="00507783" w:rsidP="00507783">
      <w:pPr>
        <w:pStyle w:val="4"/>
        <w:keepNext w:val="0"/>
        <w:numPr>
          <w:ilvl w:val="3"/>
          <w:numId w:val="0"/>
        </w:numPr>
        <w:suppressAutoHyphens/>
        <w:spacing w:before="0"/>
        <w:ind w:left="864" w:hanging="864"/>
        <w:contextualSpacing/>
        <w:jc w:val="both"/>
        <w:rPr>
          <w:rFonts w:ascii="Times New Roman" w:hAnsi="Times New Roman"/>
          <w:i w:val="0"/>
          <w:color w:val="auto"/>
          <w:sz w:val="24"/>
          <w:lang w:val="ru-RU"/>
        </w:rPr>
      </w:pPr>
      <w:r w:rsidRPr="00421E94">
        <w:rPr>
          <w:rFonts w:ascii="Times New Roman" w:hAnsi="Times New Roman"/>
          <w:i w:val="0"/>
          <w:color w:val="auto"/>
          <w:sz w:val="24"/>
          <w:lang w:val="ru-RU"/>
        </w:rPr>
        <w:t>Требования к включению прикладных систем ОАО «ТГК-1» в контур Системы</w:t>
      </w:r>
    </w:p>
    <w:p w:rsidR="00507783" w:rsidRPr="00421E94" w:rsidRDefault="00507783" w:rsidP="00507783">
      <w:pPr>
        <w:pStyle w:val="afff0"/>
        <w:spacing w:line="240" w:lineRule="auto"/>
        <w:rPr>
          <w:sz w:val="24"/>
        </w:rPr>
      </w:pPr>
      <w:r w:rsidRPr="00421E94">
        <w:rPr>
          <w:sz w:val="24"/>
        </w:rPr>
        <w:t>Необходимо обеспечить сбор метрик доступности и производительности с систем:</w:t>
      </w:r>
    </w:p>
    <w:p w:rsidR="00507783" w:rsidRPr="00421E94" w:rsidRDefault="00507783" w:rsidP="00507783">
      <w:pPr>
        <w:pStyle w:val="10"/>
        <w:spacing w:line="240" w:lineRule="auto"/>
        <w:rPr>
          <w:sz w:val="24"/>
        </w:rPr>
      </w:pPr>
      <w:r w:rsidRPr="00421E94">
        <w:rPr>
          <w:sz w:val="24"/>
        </w:rPr>
        <w:t xml:space="preserve">Почтовая система </w:t>
      </w:r>
      <w:r w:rsidRPr="00421E94">
        <w:rPr>
          <w:sz w:val="24"/>
          <w:lang w:val="en-US"/>
        </w:rPr>
        <w:t>MS Exchange</w:t>
      </w:r>
      <w:r w:rsidRPr="00421E94">
        <w:rPr>
          <w:sz w:val="24"/>
        </w:rPr>
        <w:t>;</w:t>
      </w:r>
    </w:p>
    <w:p w:rsidR="00507783" w:rsidRPr="00421E94" w:rsidRDefault="00507783" w:rsidP="00507783">
      <w:pPr>
        <w:pStyle w:val="10"/>
        <w:spacing w:line="240" w:lineRule="auto"/>
        <w:rPr>
          <w:sz w:val="24"/>
        </w:rPr>
      </w:pPr>
      <w:r w:rsidRPr="00421E94">
        <w:rPr>
          <w:sz w:val="24"/>
        </w:rPr>
        <w:t>Служба каталогов</w:t>
      </w:r>
      <w:r w:rsidRPr="00421E94">
        <w:rPr>
          <w:sz w:val="24"/>
          <w:lang w:val="en-US"/>
        </w:rPr>
        <w:t xml:space="preserve"> MS AD</w:t>
      </w:r>
      <w:r w:rsidRPr="00421E94">
        <w:rPr>
          <w:sz w:val="24"/>
        </w:rPr>
        <w:t>;</w:t>
      </w:r>
    </w:p>
    <w:p w:rsidR="00507783" w:rsidRPr="00421E94" w:rsidRDefault="00507783" w:rsidP="00507783">
      <w:pPr>
        <w:pStyle w:val="10"/>
        <w:spacing w:line="240" w:lineRule="auto"/>
        <w:rPr>
          <w:sz w:val="24"/>
        </w:rPr>
      </w:pPr>
      <w:r w:rsidRPr="00421E94">
        <w:rPr>
          <w:sz w:val="24"/>
        </w:rPr>
        <w:t xml:space="preserve">ПО </w:t>
      </w:r>
      <w:r w:rsidRPr="00421E94">
        <w:rPr>
          <w:sz w:val="24"/>
          <w:lang w:val="en-US"/>
        </w:rPr>
        <w:t>MS</w:t>
      </w:r>
      <w:r w:rsidRPr="00421E94">
        <w:rPr>
          <w:sz w:val="24"/>
        </w:rPr>
        <w:t xml:space="preserve"> </w:t>
      </w:r>
      <w:proofErr w:type="spellStart"/>
      <w:r w:rsidRPr="00421E94">
        <w:rPr>
          <w:sz w:val="24"/>
          <w:lang w:val="en-US"/>
        </w:rPr>
        <w:t>Sharepoint</w:t>
      </w:r>
      <w:proofErr w:type="spellEnd"/>
      <w:r w:rsidRPr="00421E94">
        <w:rPr>
          <w:sz w:val="24"/>
        </w:rPr>
        <w:t>;</w:t>
      </w:r>
    </w:p>
    <w:p w:rsidR="00507783" w:rsidRPr="00421E94" w:rsidRDefault="00507783" w:rsidP="00507783">
      <w:pPr>
        <w:pStyle w:val="10"/>
        <w:spacing w:line="240" w:lineRule="auto"/>
        <w:rPr>
          <w:sz w:val="24"/>
        </w:rPr>
      </w:pPr>
      <w:r w:rsidRPr="00421E94">
        <w:rPr>
          <w:sz w:val="24"/>
        </w:rPr>
        <w:t xml:space="preserve">ПО </w:t>
      </w:r>
      <w:r w:rsidRPr="00421E94">
        <w:rPr>
          <w:sz w:val="24"/>
          <w:lang w:val="en-US"/>
        </w:rPr>
        <w:t>MS SQL</w:t>
      </w:r>
      <w:r w:rsidRPr="00421E94">
        <w:rPr>
          <w:sz w:val="24"/>
        </w:rPr>
        <w:t>;</w:t>
      </w:r>
    </w:p>
    <w:p w:rsidR="00507783" w:rsidRPr="00421E94" w:rsidRDefault="00507783" w:rsidP="00507783">
      <w:pPr>
        <w:pStyle w:val="10"/>
        <w:spacing w:line="240" w:lineRule="auto"/>
        <w:rPr>
          <w:sz w:val="24"/>
        </w:rPr>
      </w:pPr>
      <w:r w:rsidRPr="00421E94">
        <w:rPr>
          <w:sz w:val="24"/>
        </w:rPr>
        <w:t>ПО 1С-Управление предприятием;</w:t>
      </w:r>
    </w:p>
    <w:p w:rsidR="00507783" w:rsidRPr="00421E94" w:rsidRDefault="00507783" w:rsidP="00507783">
      <w:pPr>
        <w:pStyle w:val="10"/>
        <w:spacing w:line="240" w:lineRule="auto"/>
        <w:rPr>
          <w:sz w:val="24"/>
        </w:rPr>
      </w:pPr>
      <w:r w:rsidRPr="00421E94">
        <w:rPr>
          <w:sz w:val="24"/>
        </w:rPr>
        <w:t>Интернет-сайт;</w:t>
      </w:r>
    </w:p>
    <w:p w:rsidR="00507783" w:rsidRPr="00421E94" w:rsidRDefault="00507783" w:rsidP="00507783">
      <w:pPr>
        <w:pStyle w:val="10"/>
        <w:spacing w:line="240" w:lineRule="auto"/>
        <w:rPr>
          <w:sz w:val="24"/>
        </w:rPr>
      </w:pPr>
      <w:r w:rsidRPr="00421E94">
        <w:rPr>
          <w:sz w:val="24"/>
        </w:rPr>
        <w:t xml:space="preserve">Службы </w:t>
      </w:r>
      <w:r w:rsidRPr="00421E94">
        <w:rPr>
          <w:sz w:val="24"/>
          <w:lang w:val="en-US"/>
        </w:rPr>
        <w:t xml:space="preserve">POP3 </w:t>
      </w:r>
      <w:r w:rsidRPr="00421E94">
        <w:rPr>
          <w:sz w:val="24"/>
        </w:rPr>
        <w:t xml:space="preserve">и </w:t>
      </w:r>
      <w:r w:rsidRPr="00421E94">
        <w:rPr>
          <w:sz w:val="24"/>
          <w:lang w:val="en-US"/>
        </w:rPr>
        <w:t>SMTP</w:t>
      </w:r>
      <w:r w:rsidRPr="00421E94">
        <w:rPr>
          <w:sz w:val="24"/>
        </w:rPr>
        <w:t>.</w:t>
      </w:r>
    </w:p>
    <w:p w:rsidR="00507783" w:rsidRPr="00421E94" w:rsidRDefault="00507783" w:rsidP="00507783">
      <w:pPr>
        <w:pStyle w:val="affe"/>
        <w:spacing w:line="240" w:lineRule="auto"/>
        <w:rPr>
          <w:sz w:val="24"/>
        </w:rPr>
      </w:pPr>
      <w:r w:rsidRPr="00421E94">
        <w:rPr>
          <w:sz w:val="24"/>
        </w:rPr>
        <w:t>Для входящих в состав информационных систем программного обеспечения необходимо обеспечить снятие данных.</w:t>
      </w:r>
    </w:p>
    <w:p w:rsidR="00507783" w:rsidRPr="00421E94" w:rsidRDefault="00507783" w:rsidP="00507783">
      <w:pPr>
        <w:pStyle w:val="afff0"/>
        <w:spacing w:line="240" w:lineRule="auto"/>
        <w:rPr>
          <w:sz w:val="24"/>
        </w:rPr>
      </w:pPr>
      <w:r w:rsidRPr="00421E94">
        <w:rPr>
          <w:sz w:val="24"/>
        </w:rPr>
        <w:t xml:space="preserve">В части мониторинга ОС серверов семейства </w:t>
      </w:r>
      <w:proofErr w:type="spellStart"/>
      <w:r w:rsidRPr="00421E94">
        <w:rPr>
          <w:sz w:val="24"/>
        </w:rPr>
        <w:t>Windows</w:t>
      </w:r>
      <w:proofErr w:type="spellEnd"/>
      <w:r w:rsidRPr="00421E94">
        <w:rPr>
          <w:sz w:val="24"/>
        </w:rPr>
        <w:t>:</w:t>
      </w:r>
    </w:p>
    <w:p w:rsidR="00507783" w:rsidRPr="00421E94" w:rsidRDefault="00507783" w:rsidP="00507783">
      <w:pPr>
        <w:pStyle w:val="10"/>
        <w:spacing w:line="240" w:lineRule="auto"/>
        <w:rPr>
          <w:sz w:val="24"/>
        </w:rPr>
      </w:pPr>
      <w:r w:rsidRPr="00421E94">
        <w:rPr>
          <w:sz w:val="24"/>
        </w:rPr>
        <w:t xml:space="preserve">анализировать на наличие критичных событий </w:t>
      </w:r>
      <w:proofErr w:type="spellStart"/>
      <w:r w:rsidRPr="00421E94">
        <w:rPr>
          <w:sz w:val="24"/>
        </w:rPr>
        <w:t>Windows</w:t>
      </w:r>
      <w:proofErr w:type="spellEnd"/>
      <w:r w:rsidRPr="00421E94">
        <w:rPr>
          <w:sz w:val="24"/>
        </w:rPr>
        <w:t xml:space="preserve"> </w:t>
      </w:r>
      <w:proofErr w:type="spellStart"/>
      <w:r w:rsidRPr="00421E94">
        <w:rPr>
          <w:sz w:val="24"/>
        </w:rPr>
        <w:t>Event</w:t>
      </w:r>
      <w:proofErr w:type="spellEnd"/>
      <w:r w:rsidRPr="00421E94">
        <w:rPr>
          <w:sz w:val="24"/>
        </w:rPr>
        <w:t xml:space="preserve"> </w:t>
      </w:r>
      <w:proofErr w:type="spellStart"/>
      <w:r w:rsidRPr="00421E94">
        <w:rPr>
          <w:sz w:val="24"/>
        </w:rPr>
        <w:t>Log</w:t>
      </w:r>
      <w:proofErr w:type="spellEnd"/>
      <w:r w:rsidRPr="00421E94">
        <w:rPr>
          <w:sz w:val="24"/>
        </w:rPr>
        <w:t>;</w:t>
      </w:r>
    </w:p>
    <w:p w:rsidR="00507783" w:rsidRPr="00421E94" w:rsidRDefault="00507783" w:rsidP="00507783">
      <w:pPr>
        <w:pStyle w:val="10"/>
        <w:spacing w:line="240" w:lineRule="auto"/>
        <w:rPr>
          <w:sz w:val="24"/>
        </w:rPr>
      </w:pPr>
      <w:r w:rsidRPr="00421E94">
        <w:rPr>
          <w:sz w:val="24"/>
        </w:rPr>
        <w:t>отслеживать загрузку CPU (в процентах);</w:t>
      </w:r>
    </w:p>
    <w:p w:rsidR="00507783" w:rsidRPr="00421E94" w:rsidRDefault="00507783" w:rsidP="00507783">
      <w:pPr>
        <w:pStyle w:val="10"/>
        <w:spacing w:line="240" w:lineRule="auto"/>
        <w:rPr>
          <w:sz w:val="24"/>
        </w:rPr>
      </w:pPr>
      <w:r w:rsidRPr="00421E94">
        <w:rPr>
          <w:sz w:val="24"/>
        </w:rPr>
        <w:t>отслеживать загрузку оперативной памяти (в процентах и единицах объема);</w:t>
      </w:r>
    </w:p>
    <w:p w:rsidR="00507783" w:rsidRPr="00421E94" w:rsidRDefault="00507783" w:rsidP="00507783">
      <w:pPr>
        <w:pStyle w:val="10"/>
        <w:spacing w:line="240" w:lineRule="auto"/>
        <w:rPr>
          <w:sz w:val="24"/>
        </w:rPr>
      </w:pPr>
      <w:r w:rsidRPr="00421E94">
        <w:rPr>
          <w:sz w:val="24"/>
        </w:rPr>
        <w:t>отслеживать загрузку файловых систем (в процентах и единицах объема);</w:t>
      </w:r>
    </w:p>
    <w:p w:rsidR="00507783" w:rsidRPr="00421E94" w:rsidRDefault="00507783" w:rsidP="00507783">
      <w:pPr>
        <w:pStyle w:val="10"/>
        <w:spacing w:line="240" w:lineRule="auto"/>
        <w:rPr>
          <w:sz w:val="24"/>
        </w:rPr>
      </w:pPr>
      <w:r w:rsidRPr="00421E94">
        <w:rPr>
          <w:sz w:val="24"/>
        </w:rPr>
        <w:t>отслеживать загрузку дисковых подсистем (в процентах дискового времени)</w:t>
      </w:r>
    </w:p>
    <w:p w:rsidR="00507783" w:rsidRPr="00421E94" w:rsidRDefault="00507783" w:rsidP="00507783">
      <w:pPr>
        <w:pStyle w:val="10"/>
        <w:spacing w:line="240" w:lineRule="auto"/>
        <w:rPr>
          <w:sz w:val="24"/>
        </w:rPr>
      </w:pPr>
      <w:r w:rsidRPr="00421E94">
        <w:rPr>
          <w:sz w:val="24"/>
        </w:rPr>
        <w:t>отслеживать загрузку сетевого интерфейса (в процентах и единицах потока траффика);</w:t>
      </w:r>
    </w:p>
    <w:p w:rsidR="00507783" w:rsidRPr="00421E94" w:rsidRDefault="00507783" w:rsidP="00507783">
      <w:pPr>
        <w:pStyle w:val="10"/>
        <w:spacing w:line="240" w:lineRule="auto"/>
        <w:rPr>
          <w:sz w:val="24"/>
        </w:rPr>
      </w:pPr>
      <w:r w:rsidRPr="00421E94">
        <w:rPr>
          <w:sz w:val="24"/>
        </w:rPr>
        <w:t>отслеживать статусы процессов и сервисов (запущен, не запущен, перезапущен);</w:t>
      </w:r>
    </w:p>
    <w:p w:rsidR="00507783" w:rsidRPr="00421E94" w:rsidRDefault="00507783" w:rsidP="00507783">
      <w:pPr>
        <w:pStyle w:val="10"/>
        <w:spacing w:line="240" w:lineRule="auto"/>
        <w:rPr>
          <w:sz w:val="24"/>
        </w:rPr>
      </w:pPr>
      <w:r w:rsidRPr="00421E94">
        <w:rPr>
          <w:sz w:val="24"/>
        </w:rPr>
        <w:lastRenderedPageBreak/>
        <w:t>отслеживать утилизацию системных ресурсов процессом (в процентах и единицах объема);</w:t>
      </w:r>
    </w:p>
    <w:p w:rsidR="00507783" w:rsidRPr="00421E94" w:rsidRDefault="00507783" w:rsidP="00507783">
      <w:pPr>
        <w:pStyle w:val="10"/>
        <w:spacing w:line="240" w:lineRule="auto"/>
        <w:rPr>
          <w:sz w:val="24"/>
        </w:rPr>
      </w:pPr>
      <w:r w:rsidRPr="00421E94">
        <w:rPr>
          <w:sz w:val="24"/>
        </w:rPr>
        <w:t>отслеживать общее время работы системы (в единицах времени).</w:t>
      </w:r>
    </w:p>
    <w:p w:rsidR="00507783" w:rsidRPr="00421E94" w:rsidRDefault="00507783" w:rsidP="00507783">
      <w:pPr>
        <w:pStyle w:val="afff0"/>
        <w:spacing w:line="240" w:lineRule="auto"/>
        <w:rPr>
          <w:sz w:val="24"/>
          <w:lang w:val="en-US"/>
        </w:rPr>
      </w:pPr>
      <w:r w:rsidRPr="00421E94">
        <w:rPr>
          <w:sz w:val="24"/>
        </w:rPr>
        <w:t>В</w:t>
      </w:r>
      <w:r w:rsidRPr="00421E94">
        <w:rPr>
          <w:sz w:val="24"/>
          <w:lang w:val="en-US"/>
        </w:rPr>
        <w:t xml:space="preserve"> </w:t>
      </w:r>
      <w:r w:rsidRPr="00421E94">
        <w:rPr>
          <w:sz w:val="24"/>
        </w:rPr>
        <w:t>части</w:t>
      </w:r>
      <w:r w:rsidRPr="00421E94">
        <w:rPr>
          <w:sz w:val="24"/>
          <w:lang w:val="en-US"/>
        </w:rPr>
        <w:t xml:space="preserve"> </w:t>
      </w:r>
      <w:r w:rsidRPr="00421E94">
        <w:rPr>
          <w:sz w:val="24"/>
        </w:rPr>
        <w:t>мониторинга</w:t>
      </w:r>
      <w:r w:rsidRPr="00421E94">
        <w:rPr>
          <w:sz w:val="24"/>
          <w:lang w:val="en-US"/>
        </w:rPr>
        <w:t xml:space="preserve"> Microsoft Active Directory:</w:t>
      </w:r>
    </w:p>
    <w:p w:rsidR="00507783" w:rsidRPr="00421E94" w:rsidRDefault="00507783" w:rsidP="00507783">
      <w:pPr>
        <w:pStyle w:val="10"/>
        <w:spacing w:line="240" w:lineRule="auto"/>
        <w:rPr>
          <w:sz w:val="24"/>
        </w:rPr>
      </w:pPr>
      <w:r w:rsidRPr="00421E94">
        <w:rPr>
          <w:sz w:val="24"/>
        </w:rPr>
        <w:t xml:space="preserve">отслеживать число запросов к службе </w:t>
      </w:r>
      <w:proofErr w:type="spellStart"/>
      <w:r w:rsidRPr="00421E94">
        <w:rPr>
          <w:sz w:val="24"/>
        </w:rPr>
        <w:t>Active</w:t>
      </w:r>
      <w:proofErr w:type="spellEnd"/>
      <w:r w:rsidRPr="00421E94">
        <w:rPr>
          <w:sz w:val="24"/>
        </w:rPr>
        <w:t xml:space="preserve"> </w:t>
      </w:r>
      <w:proofErr w:type="spellStart"/>
      <w:r w:rsidRPr="00421E94">
        <w:rPr>
          <w:sz w:val="24"/>
        </w:rPr>
        <w:t>Directory</w:t>
      </w:r>
      <w:proofErr w:type="spellEnd"/>
      <w:r w:rsidRPr="00421E94">
        <w:rPr>
          <w:sz w:val="24"/>
        </w:rPr>
        <w:t xml:space="preserve"> в секунду (по типам: чтение, поиск, запись);</w:t>
      </w:r>
    </w:p>
    <w:p w:rsidR="00507783" w:rsidRPr="00421E94" w:rsidRDefault="00507783" w:rsidP="00507783">
      <w:pPr>
        <w:pStyle w:val="10"/>
        <w:spacing w:line="240" w:lineRule="auto"/>
        <w:rPr>
          <w:sz w:val="24"/>
        </w:rPr>
      </w:pPr>
      <w:r w:rsidRPr="00421E94">
        <w:rPr>
          <w:sz w:val="24"/>
        </w:rPr>
        <w:t xml:space="preserve">отслеживать количество аутентификаций с использованием </w:t>
      </w:r>
      <w:proofErr w:type="spellStart"/>
      <w:r w:rsidRPr="00421E94">
        <w:rPr>
          <w:sz w:val="24"/>
        </w:rPr>
        <w:t>Kerberos</w:t>
      </w:r>
      <w:proofErr w:type="spellEnd"/>
      <w:r w:rsidRPr="00421E94">
        <w:rPr>
          <w:sz w:val="24"/>
        </w:rPr>
        <w:t xml:space="preserve"> и NTLM в секунду;</w:t>
      </w:r>
    </w:p>
    <w:p w:rsidR="00507783" w:rsidRPr="00421E94" w:rsidRDefault="00507783" w:rsidP="00507783">
      <w:pPr>
        <w:pStyle w:val="10"/>
        <w:spacing w:line="240" w:lineRule="auto"/>
        <w:rPr>
          <w:sz w:val="24"/>
        </w:rPr>
      </w:pPr>
      <w:r w:rsidRPr="00421E94">
        <w:rPr>
          <w:sz w:val="24"/>
        </w:rPr>
        <w:t>отслеживать статус репликации между контроллерами домена;</w:t>
      </w:r>
    </w:p>
    <w:p w:rsidR="00507783" w:rsidRPr="00421E94" w:rsidRDefault="00507783" w:rsidP="00507783">
      <w:pPr>
        <w:pStyle w:val="10"/>
        <w:spacing w:line="240" w:lineRule="auto"/>
        <w:rPr>
          <w:sz w:val="24"/>
        </w:rPr>
      </w:pPr>
      <w:r w:rsidRPr="00421E94">
        <w:rPr>
          <w:sz w:val="24"/>
        </w:rPr>
        <w:t>запускать функциональные тесты (синтетические транзакции) по выполнению аутентификации и анализировать результаты их выполнения.</w:t>
      </w:r>
    </w:p>
    <w:p w:rsidR="00507783" w:rsidRPr="00421E94" w:rsidRDefault="00507783" w:rsidP="00507783">
      <w:pPr>
        <w:pStyle w:val="afff0"/>
        <w:spacing w:line="240" w:lineRule="auto"/>
        <w:rPr>
          <w:sz w:val="24"/>
        </w:rPr>
      </w:pPr>
      <w:r w:rsidRPr="00421E94">
        <w:rPr>
          <w:sz w:val="24"/>
        </w:rPr>
        <w:t xml:space="preserve">В части мониторинга </w:t>
      </w:r>
      <w:proofErr w:type="spellStart"/>
      <w:r w:rsidRPr="00421E94">
        <w:rPr>
          <w:sz w:val="24"/>
        </w:rPr>
        <w:t>Microsoft</w:t>
      </w:r>
      <w:proofErr w:type="spellEnd"/>
      <w:r w:rsidRPr="00421E94">
        <w:rPr>
          <w:sz w:val="24"/>
        </w:rPr>
        <w:t xml:space="preserve"> </w:t>
      </w:r>
      <w:proofErr w:type="spellStart"/>
      <w:r w:rsidRPr="00421E94">
        <w:rPr>
          <w:sz w:val="24"/>
        </w:rPr>
        <w:t>Exchange</w:t>
      </w:r>
      <w:proofErr w:type="spellEnd"/>
      <w:r w:rsidRPr="00421E94">
        <w:rPr>
          <w:sz w:val="24"/>
        </w:rPr>
        <w:t>:</w:t>
      </w:r>
    </w:p>
    <w:p w:rsidR="00507783" w:rsidRPr="00421E94" w:rsidRDefault="00507783" w:rsidP="00507783">
      <w:pPr>
        <w:pStyle w:val="10"/>
        <w:spacing w:line="240" w:lineRule="auto"/>
        <w:rPr>
          <w:sz w:val="24"/>
        </w:rPr>
      </w:pPr>
      <w:r w:rsidRPr="00421E94">
        <w:rPr>
          <w:sz w:val="24"/>
        </w:rPr>
        <w:t>отслеживать количество активных почтовых клиентов за последние 10 минут;</w:t>
      </w:r>
    </w:p>
    <w:p w:rsidR="00507783" w:rsidRPr="00421E94" w:rsidRDefault="00507783" w:rsidP="00507783">
      <w:pPr>
        <w:pStyle w:val="10"/>
        <w:spacing w:line="240" w:lineRule="auto"/>
        <w:rPr>
          <w:sz w:val="24"/>
        </w:rPr>
      </w:pPr>
      <w:r w:rsidRPr="00421E94">
        <w:rPr>
          <w:sz w:val="24"/>
        </w:rPr>
        <w:t>отслеживать количество авторизаций за последние 10 минут;</w:t>
      </w:r>
    </w:p>
    <w:p w:rsidR="00507783" w:rsidRPr="00421E94" w:rsidRDefault="00507783" w:rsidP="00507783">
      <w:pPr>
        <w:pStyle w:val="10"/>
        <w:spacing w:line="240" w:lineRule="auto"/>
        <w:rPr>
          <w:sz w:val="24"/>
        </w:rPr>
      </w:pPr>
      <w:r w:rsidRPr="00421E94">
        <w:rPr>
          <w:sz w:val="24"/>
        </w:rPr>
        <w:t>отслеживать количество переданных сообщений;</w:t>
      </w:r>
    </w:p>
    <w:p w:rsidR="00507783" w:rsidRPr="00421E94" w:rsidRDefault="00507783" w:rsidP="00507783">
      <w:pPr>
        <w:pStyle w:val="10"/>
        <w:spacing w:line="240" w:lineRule="auto"/>
        <w:rPr>
          <w:sz w:val="24"/>
        </w:rPr>
      </w:pPr>
      <w:r w:rsidRPr="00421E94">
        <w:rPr>
          <w:sz w:val="24"/>
        </w:rPr>
        <w:t>отслеживать длину очередей почтовых сообщений;</w:t>
      </w:r>
    </w:p>
    <w:p w:rsidR="00507783" w:rsidRPr="00421E94" w:rsidRDefault="00507783" w:rsidP="00507783">
      <w:pPr>
        <w:pStyle w:val="10"/>
        <w:spacing w:line="240" w:lineRule="auto"/>
        <w:rPr>
          <w:sz w:val="24"/>
        </w:rPr>
      </w:pPr>
      <w:r w:rsidRPr="00421E94">
        <w:rPr>
          <w:sz w:val="24"/>
        </w:rPr>
        <w:t xml:space="preserve">отслеживать размер </w:t>
      </w:r>
      <w:proofErr w:type="spellStart"/>
      <w:r w:rsidRPr="00421E94">
        <w:rPr>
          <w:sz w:val="24"/>
        </w:rPr>
        <w:t>кеша</w:t>
      </w:r>
      <w:proofErr w:type="spellEnd"/>
      <w:r w:rsidRPr="00421E94">
        <w:rPr>
          <w:sz w:val="24"/>
        </w:rPr>
        <w:t xml:space="preserve"> БД.</w:t>
      </w:r>
    </w:p>
    <w:p w:rsidR="00507783" w:rsidRPr="00421E94" w:rsidRDefault="00507783" w:rsidP="00507783">
      <w:pPr>
        <w:pStyle w:val="afff0"/>
        <w:spacing w:line="240" w:lineRule="auto"/>
        <w:rPr>
          <w:sz w:val="24"/>
        </w:rPr>
      </w:pPr>
      <w:r w:rsidRPr="00421E94">
        <w:rPr>
          <w:sz w:val="24"/>
        </w:rPr>
        <w:t xml:space="preserve">В части мониторинга </w:t>
      </w:r>
      <w:proofErr w:type="spellStart"/>
      <w:r w:rsidRPr="00421E94">
        <w:rPr>
          <w:sz w:val="24"/>
        </w:rPr>
        <w:t>Microsoft</w:t>
      </w:r>
      <w:proofErr w:type="spellEnd"/>
      <w:r w:rsidRPr="00421E94">
        <w:rPr>
          <w:sz w:val="24"/>
        </w:rPr>
        <w:t xml:space="preserve"> SQL </w:t>
      </w:r>
      <w:proofErr w:type="spellStart"/>
      <w:r w:rsidRPr="00421E94">
        <w:rPr>
          <w:sz w:val="24"/>
        </w:rPr>
        <w:t>Server</w:t>
      </w:r>
      <w:proofErr w:type="spellEnd"/>
      <w:r w:rsidRPr="00421E94">
        <w:rPr>
          <w:sz w:val="24"/>
        </w:rPr>
        <w:t>:</w:t>
      </w:r>
    </w:p>
    <w:p w:rsidR="00507783" w:rsidRPr="00421E94" w:rsidRDefault="00507783" w:rsidP="00507783">
      <w:pPr>
        <w:pStyle w:val="10"/>
        <w:spacing w:line="240" w:lineRule="auto"/>
        <w:rPr>
          <w:sz w:val="24"/>
        </w:rPr>
      </w:pPr>
      <w:r w:rsidRPr="00421E94">
        <w:rPr>
          <w:sz w:val="24"/>
        </w:rPr>
        <w:t>отслеживать статусы сервера СУБД (всех сервисов) и отдельных экземпляров БД;</w:t>
      </w:r>
    </w:p>
    <w:p w:rsidR="00507783" w:rsidRPr="00421E94" w:rsidRDefault="00507783" w:rsidP="00507783">
      <w:pPr>
        <w:pStyle w:val="10"/>
        <w:spacing w:line="240" w:lineRule="auto"/>
        <w:rPr>
          <w:sz w:val="24"/>
        </w:rPr>
      </w:pPr>
      <w:r w:rsidRPr="00421E94">
        <w:rPr>
          <w:sz w:val="24"/>
        </w:rPr>
        <w:t>отслеживать число подключений к СУБД;</w:t>
      </w:r>
    </w:p>
    <w:p w:rsidR="00507783" w:rsidRPr="00421E94" w:rsidRDefault="00507783" w:rsidP="00507783">
      <w:pPr>
        <w:pStyle w:val="10"/>
        <w:spacing w:line="240" w:lineRule="auto"/>
        <w:rPr>
          <w:sz w:val="24"/>
        </w:rPr>
      </w:pPr>
      <w:r w:rsidRPr="00421E94">
        <w:rPr>
          <w:sz w:val="24"/>
        </w:rPr>
        <w:t>отслеживать использование табличных пространств БД;</w:t>
      </w:r>
    </w:p>
    <w:p w:rsidR="00507783" w:rsidRPr="00421E94" w:rsidRDefault="00507783" w:rsidP="00507783">
      <w:pPr>
        <w:pStyle w:val="10"/>
        <w:spacing w:line="240" w:lineRule="auto"/>
        <w:rPr>
          <w:sz w:val="24"/>
        </w:rPr>
      </w:pPr>
      <w:r w:rsidRPr="00421E94">
        <w:rPr>
          <w:sz w:val="24"/>
        </w:rPr>
        <w:t>отслеживать блокировки и взаимоблокировки в БД;</w:t>
      </w:r>
    </w:p>
    <w:p w:rsidR="00507783" w:rsidRPr="00421E94" w:rsidRDefault="00507783" w:rsidP="00507783">
      <w:pPr>
        <w:pStyle w:val="10"/>
        <w:spacing w:line="240" w:lineRule="auto"/>
        <w:rPr>
          <w:sz w:val="24"/>
        </w:rPr>
      </w:pPr>
      <w:r w:rsidRPr="00421E94">
        <w:rPr>
          <w:sz w:val="24"/>
        </w:rPr>
        <w:t>отслеживать эффективность использования буфера СУБД;</w:t>
      </w:r>
    </w:p>
    <w:p w:rsidR="00507783" w:rsidRPr="00421E94" w:rsidRDefault="00507783" w:rsidP="00507783">
      <w:pPr>
        <w:pStyle w:val="10"/>
        <w:spacing w:line="240" w:lineRule="auto"/>
        <w:rPr>
          <w:sz w:val="24"/>
        </w:rPr>
      </w:pPr>
      <w:r w:rsidRPr="00421E94">
        <w:rPr>
          <w:sz w:val="24"/>
        </w:rPr>
        <w:t>отслеживать число транзакций в секунду;</w:t>
      </w:r>
    </w:p>
    <w:p w:rsidR="00507783" w:rsidRPr="00421E94" w:rsidRDefault="00507783" w:rsidP="00507783">
      <w:pPr>
        <w:pStyle w:val="10"/>
        <w:spacing w:line="240" w:lineRule="auto"/>
        <w:rPr>
          <w:sz w:val="24"/>
        </w:rPr>
      </w:pPr>
      <w:r w:rsidRPr="00421E94">
        <w:rPr>
          <w:sz w:val="24"/>
        </w:rPr>
        <w:t>отслеживать ошибки в логе СУБД;</w:t>
      </w:r>
    </w:p>
    <w:p w:rsidR="00507783" w:rsidRPr="00421E94" w:rsidRDefault="00507783" w:rsidP="00507783">
      <w:pPr>
        <w:pStyle w:val="10"/>
        <w:spacing w:line="240" w:lineRule="auto"/>
        <w:rPr>
          <w:sz w:val="24"/>
        </w:rPr>
      </w:pPr>
      <w:r w:rsidRPr="00421E94">
        <w:rPr>
          <w:sz w:val="24"/>
        </w:rPr>
        <w:t xml:space="preserve">отслеживать выполнение задач в СУБД. </w:t>
      </w:r>
    </w:p>
    <w:p w:rsidR="00507783" w:rsidRPr="00421E94" w:rsidRDefault="00507783" w:rsidP="00507783">
      <w:pPr>
        <w:pStyle w:val="afff0"/>
        <w:spacing w:line="240" w:lineRule="auto"/>
        <w:rPr>
          <w:sz w:val="24"/>
        </w:rPr>
      </w:pPr>
      <w:r w:rsidRPr="00421E94">
        <w:rPr>
          <w:sz w:val="24"/>
        </w:rPr>
        <w:t xml:space="preserve">В части мониторинга </w:t>
      </w:r>
      <w:proofErr w:type="spellStart"/>
      <w:r w:rsidRPr="00421E94">
        <w:rPr>
          <w:sz w:val="24"/>
        </w:rPr>
        <w:t>Microsoft</w:t>
      </w:r>
      <w:proofErr w:type="spellEnd"/>
      <w:r w:rsidRPr="00421E94">
        <w:rPr>
          <w:sz w:val="24"/>
        </w:rPr>
        <w:t xml:space="preserve"> </w:t>
      </w:r>
      <w:proofErr w:type="gramStart"/>
      <w:r w:rsidRPr="00421E94">
        <w:rPr>
          <w:sz w:val="24"/>
          <w:lang w:val="en-US"/>
        </w:rPr>
        <w:t>SharePoint</w:t>
      </w:r>
      <w:r w:rsidRPr="00421E94">
        <w:rPr>
          <w:sz w:val="24"/>
        </w:rPr>
        <w:t xml:space="preserve"> :</w:t>
      </w:r>
      <w:proofErr w:type="gramEnd"/>
    </w:p>
    <w:p w:rsidR="00507783" w:rsidRPr="00421E94" w:rsidRDefault="00507783" w:rsidP="00507783">
      <w:pPr>
        <w:pStyle w:val="10"/>
        <w:spacing w:line="240" w:lineRule="auto"/>
        <w:rPr>
          <w:sz w:val="24"/>
        </w:rPr>
      </w:pPr>
      <w:r w:rsidRPr="00421E94">
        <w:rPr>
          <w:sz w:val="24"/>
        </w:rPr>
        <w:t>отслеживать доступность портала веб приложения;</w:t>
      </w:r>
    </w:p>
    <w:p w:rsidR="00507783" w:rsidRPr="00421E94" w:rsidRDefault="00507783" w:rsidP="00507783">
      <w:pPr>
        <w:pStyle w:val="10"/>
        <w:spacing w:line="240" w:lineRule="auto"/>
        <w:rPr>
          <w:sz w:val="24"/>
        </w:rPr>
      </w:pPr>
      <w:r w:rsidRPr="00421E94">
        <w:rPr>
          <w:sz w:val="24"/>
        </w:rPr>
        <w:t>отслеживания статуса работы приложения;</w:t>
      </w:r>
    </w:p>
    <w:p w:rsidR="00507783" w:rsidRPr="00421E94" w:rsidRDefault="00507783" w:rsidP="00507783">
      <w:pPr>
        <w:pStyle w:val="10"/>
        <w:spacing w:line="240" w:lineRule="auto"/>
        <w:rPr>
          <w:sz w:val="24"/>
        </w:rPr>
      </w:pPr>
      <w:r w:rsidRPr="00421E94">
        <w:rPr>
          <w:sz w:val="24"/>
        </w:rPr>
        <w:t xml:space="preserve"> отслеживать размер, эффективность, использование кэша;</w:t>
      </w:r>
    </w:p>
    <w:p w:rsidR="00507783" w:rsidRPr="00421E94" w:rsidRDefault="00507783" w:rsidP="00507783">
      <w:pPr>
        <w:pStyle w:val="10"/>
        <w:spacing w:line="240" w:lineRule="auto"/>
        <w:rPr>
          <w:sz w:val="24"/>
        </w:rPr>
      </w:pPr>
      <w:r w:rsidRPr="00421E94">
        <w:rPr>
          <w:sz w:val="24"/>
        </w:rPr>
        <w:t>очередь выполняемых SQL запросов.</w:t>
      </w:r>
    </w:p>
    <w:p w:rsidR="00507783" w:rsidRPr="00421E94" w:rsidRDefault="00507783" w:rsidP="00507783">
      <w:pPr>
        <w:pStyle w:val="afff0"/>
        <w:spacing w:line="240" w:lineRule="auto"/>
        <w:rPr>
          <w:sz w:val="24"/>
        </w:rPr>
      </w:pPr>
      <w:r w:rsidRPr="00421E94">
        <w:rPr>
          <w:sz w:val="24"/>
        </w:rPr>
        <w:t>В части мониторинга 1С-Управление предприятием:</w:t>
      </w:r>
    </w:p>
    <w:p w:rsidR="00507783" w:rsidRPr="00421E94" w:rsidRDefault="00507783" w:rsidP="00507783">
      <w:pPr>
        <w:pStyle w:val="10"/>
        <w:spacing w:line="240" w:lineRule="auto"/>
        <w:rPr>
          <w:sz w:val="24"/>
        </w:rPr>
      </w:pPr>
      <w:r w:rsidRPr="00421E94">
        <w:rPr>
          <w:sz w:val="24"/>
        </w:rPr>
        <w:t xml:space="preserve">отслеживание работоспособности </w:t>
      </w:r>
      <w:r w:rsidRPr="00421E94">
        <w:rPr>
          <w:sz w:val="24"/>
          <w:lang w:val="en-US"/>
        </w:rPr>
        <w:t xml:space="preserve">SQL </w:t>
      </w:r>
      <w:r w:rsidRPr="00421E94">
        <w:rPr>
          <w:sz w:val="24"/>
        </w:rPr>
        <w:t>Сервера;</w:t>
      </w:r>
    </w:p>
    <w:p w:rsidR="00507783" w:rsidRPr="00421E94" w:rsidRDefault="00507783" w:rsidP="00507783">
      <w:pPr>
        <w:pStyle w:val="10"/>
        <w:spacing w:line="240" w:lineRule="auto"/>
        <w:rPr>
          <w:sz w:val="24"/>
        </w:rPr>
      </w:pPr>
      <w:r w:rsidRPr="00421E94">
        <w:rPr>
          <w:sz w:val="24"/>
        </w:rPr>
        <w:t>отслеживание статуса работы служб;</w:t>
      </w:r>
    </w:p>
    <w:p w:rsidR="00507783" w:rsidRPr="00421E94" w:rsidRDefault="00507783" w:rsidP="00507783">
      <w:pPr>
        <w:pStyle w:val="10"/>
        <w:spacing w:line="240" w:lineRule="auto"/>
        <w:rPr>
          <w:sz w:val="24"/>
        </w:rPr>
      </w:pPr>
      <w:r w:rsidRPr="00421E94">
        <w:rPr>
          <w:sz w:val="24"/>
        </w:rPr>
        <w:t xml:space="preserve">отслеживание очередей запросов к </w:t>
      </w:r>
      <w:r w:rsidRPr="00421E94">
        <w:rPr>
          <w:sz w:val="24"/>
          <w:lang w:val="en-US"/>
        </w:rPr>
        <w:t>SQL</w:t>
      </w:r>
      <w:r w:rsidRPr="00421E94">
        <w:rPr>
          <w:sz w:val="24"/>
        </w:rPr>
        <w:t xml:space="preserve"> серверу.</w:t>
      </w:r>
    </w:p>
    <w:p w:rsidR="00507783" w:rsidRPr="00421E94" w:rsidRDefault="00507783" w:rsidP="00507783">
      <w:pPr>
        <w:pStyle w:val="afff0"/>
        <w:spacing w:line="240" w:lineRule="auto"/>
        <w:rPr>
          <w:sz w:val="24"/>
        </w:rPr>
      </w:pPr>
      <w:r w:rsidRPr="00421E94">
        <w:rPr>
          <w:sz w:val="24"/>
        </w:rPr>
        <w:t xml:space="preserve">В части мониторинга интернет-сайт: </w:t>
      </w:r>
    </w:p>
    <w:p w:rsidR="00507783" w:rsidRPr="00421E94" w:rsidRDefault="00507783" w:rsidP="00507783">
      <w:pPr>
        <w:pStyle w:val="10"/>
        <w:spacing w:line="240" w:lineRule="auto"/>
        <w:rPr>
          <w:sz w:val="24"/>
        </w:rPr>
      </w:pPr>
      <w:r w:rsidRPr="00421E94">
        <w:rPr>
          <w:sz w:val="24"/>
        </w:rPr>
        <w:t xml:space="preserve">отслеживание доступности </w:t>
      </w:r>
      <w:r w:rsidRPr="00421E94">
        <w:rPr>
          <w:sz w:val="24"/>
          <w:lang w:val="en-US"/>
        </w:rPr>
        <w:t xml:space="preserve">http </w:t>
      </w:r>
      <w:r w:rsidRPr="00421E94">
        <w:rPr>
          <w:sz w:val="24"/>
        </w:rPr>
        <w:t>сервера;</w:t>
      </w:r>
    </w:p>
    <w:p w:rsidR="00507783" w:rsidRPr="00421E94" w:rsidRDefault="00507783" w:rsidP="00507783">
      <w:pPr>
        <w:pStyle w:val="10"/>
        <w:spacing w:line="240" w:lineRule="auto"/>
        <w:rPr>
          <w:sz w:val="24"/>
        </w:rPr>
      </w:pPr>
      <w:r w:rsidRPr="00421E94">
        <w:rPr>
          <w:sz w:val="24"/>
        </w:rPr>
        <w:t xml:space="preserve">отслеживание ошибок в лог файлах на </w:t>
      </w:r>
      <w:r w:rsidRPr="00421E94">
        <w:rPr>
          <w:sz w:val="24"/>
          <w:lang w:val="en-US"/>
        </w:rPr>
        <w:t>http</w:t>
      </w:r>
      <w:r w:rsidRPr="00421E94">
        <w:rPr>
          <w:sz w:val="24"/>
        </w:rPr>
        <w:t xml:space="preserve"> сервере.</w:t>
      </w:r>
    </w:p>
    <w:p w:rsidR="00507783" w:rsidRPr="00421E94" w:rsidRDefault="00507783" w:rsidP="00507783">
      <w:pPr>
        <w:pStyle w:val="afff0"/>
        <w:spacing w:line="240" w:lineRule="auto"/>
        <w:rPr>
          <w:sz w:val="24"/>
        </w:rPr>
      </w:pPr>
      <w:r w:rsidRPr="00421E94">
        <w:rPr>
          <w:sz w:val="24"/>
        </w:rPr>
        <w:t>В части мониторинга служб POP3 и SMTP: отслеживание состояния SMTP/ POP3 при помощи выполнения удаленных тестовых запросов и разбора результатов их исполнения.</w:t>
      </w:r>
    </w:p>
    <w:p w:rsidR="00507783" w:rsidRPr="00421E94" w:rsidRDefault="00507783" w:rsidP="00507783">
      <w:pPr>
        <w:pStyle w:val="10"/>
        <w:numPr>
          <w:ilvl w:val="0"/>
          <w:numId w:val="0"/>
        </w:numPr>
        <w:spacing w:line="240" w:lineRule="auto"/>
        <w:rPr>
          <w:sz w:val="24"/>
        </w:rPr>
      </w:pPr>
    </w:p>
    <w:p w:rsidR="00507783" w:rsidRPr="00421E94" w:rsidRDefault="00507783" w:rsidP="00507783">
      <w:pPr>
        <w:pStyle w:val="4"/>
        <w:keepNext w:val="0"/>
        <w:numPr>
          <w:ilvl w:val="3"/>
          <w:numId w:val="0"/>
        </w:numPr>
        <w:suppressAutoHyphens/>
        <w:spacing w:before="0"/>
        <w:ind w:left="864" w:hanging="864"/>
        <w:contextualSpacing/>
        <w:jc w:val="both"/>
        <w:rPr>
          <w:rFonts w:ascii="Times New Roman" w:hAnsi="Times New Roman"/>
          <w:i w:val="0"/>
          <w:color w:val="auto"/>
          <w:sz w:val="24"/>
          <w:lang w:val="ru-RU"/>
        </w:rPr>
      </w:pPr>
      <w:r w:rsidRPr="00421E94">
        <w:rPr>
          <w:rFonts w:ascii="Times New Roman" w:hAnsi="Times New Roman"/>
          <w:i w:val="0"/>
          <w:color w:val="auto"/>
          <w:sz w:val="24"/>
          <w:lang w:val="ru-RU"/>
        </w:rPr>
        <w:t xml:space="preserve">Требования к разработке адаптера сбора данных производительности системы </w:t>
      </w:r>
      <w:proofErr w:type="spellStart"/>
      <w:r w:rsidRPr="00421E94">
        <w:rPr>
          <w:rFonts w:ascii="Times New Roman" w:hAnsi="Times New Roman"/>
          <w:i w:val="0"/>
          <w:color w:val="auto"/>
          <w:sz w:val="24"/>
        </w:rPr>
        <w:t>Zabbix</w:t>
      </w:r>
      <w:proofErr w:type="spellEnd"/>
    </w:p>
    <w:p w:rsidR="00507783" w:rsidRPr="00421E94" w:rsidRDefault="00507783" w:rsidP="00507783">
      <w:pPr>
        <w:pStyle w:val="affe"/>
        <w:spacing w:line="240" w:lineRule="auto"/>
        <w:rPr>
          <w:sz w:val="24"/>
        </w:rPr>
      </w:pPr>
      <w:r w:rsidRPr="00421E94">
        <w:rPr>
          <w:sz w:val="24"/>
        </w:rPr>
        <w:t>Необходимо разработать адаптер, обеспечивающий передачу и сохранение выбранных данных доступности и производительности в Системе.</w:t>
      </w:r>
    </w:p>
    <w:p w:rsidR="00507783" w:rsidRPr="00421E94" w:rsidRDefault="00507783" w:rsidP="00507783">
      <w:pPr>
        <w:pStyle w:val="affe"/>
        <w:spacing w:line="240" w:lineRule="auto"/>
        <w:rPr>
          <w:sz w:val="24"/>
        </w:rPr>
      </w:pPr>
    </w:p>
    <w:p w:rsidR="00507783" w:rsidRPr="00421E94" w:rsidRDefault="00507783" w:rsidP="00507783">
      <w:pPr>
        <w:pStyle w:val="5"/>
        <w:numPr>
          <w:ilvl w:val="4"/>
          <w:numId w:val="0"/>
        </w:numPr>
        <w:suppressAutoHyphens/>
        <w:spacing w:before="0"/>
        <w:ind w:left="1008" w:hanging="1008"/>
        <w:contextualSpacing/>
        <w:jc w:val="both"/>
        <w:rPr>
          <w:rFonts w:ascii="Times New Roman" w:hAnsi="Times New Roman"/>
          <w:color w:val="auto"/>
          <w:sz w:val="24"/>
          <w:lang w:val="ru-RU"/>
        </w:rPr>
      </w:pPr>
      <w:r w:rsidRPr="00421E94">
        <w:rPr>
          <w:rFonts w:ascii="Times New Roman" w:hAnsi="Times New Roman"/>
          <w:color w:val="auto"/>
          <w:sz w:val="24"/>
          <w:lang w:val="ru-RU"/>
        </w:rPr>
        <w:t>Требования к организации сбора данных производительности подсистемы мониторинга сред виртуализации</w:t>
      </w:r>
    </w:p>
    <w:p w:rsidR="00507783" w:rsidRPr="00421E94" w:rsidRDefault="00507783" w:rsidP="00507783">
      <w:pPr>
        <w:pStyle w:val="affe"/>
        <w:spacing w:line="240" w:lineRule="auto"/>
        <w:rPr>
          <w:sz w:val="24"/>
        </w:rPr>
      </w:pPr>
      <w:r w:rsidRPr="00421E94">
        <w:rPr>
          <w:sz w:val="24"/>
        </w:rPr>
        <w:t>Необходимо обеспечить сбор данных доступности, производительности, конфигурационной информации с систем сред виртуализации и их передачу в ЗСМ.</w:t>
      </w:r>
    </w:p>
    <w:p w:rsidR="00507783" w:rsidRPr="00421E94" w:rsidRDefault="00507783" w:rsidP="00507783">
      <w:pPr>
        <w:pStyle w:val="afff0"/>
        <w:spacing w:line="240" w:lineRule="auto"/>
        <w:rPr>
          <w:sz w:val="24"/>
          <w:lang w:eastAsia="en-US"/>
        </w:rPr>
      </w:pPr>
      <w:r w:rsidRPr="00421E94">
        <w:rPr>
          <w:sz w:val="24"/>
        </w:rPr>
        <w:lastRenderedPageBreak/>
        <w:t>Для мониторинга состояния и производительности виртуальной инфраструктуры должны собираться следующие данные:</w:t>
      </w:r>
    </w:p>
    <w:p w:rsidR="00507783" w:rsidRPr="00421E94" w:rsidRDefault="00507783" w:rsidP="00507783">
      <w:pPr>
        <w:pStyle w:val="10"/>
        <w:spacing w:line="240" w:lineRule="auto"/>
        <w:rPr>
          <w:sz w:val="24"/>
        </w:rPr>
      </w:pPr>
      <w:r w:rsidRPr="00421E94">
        <w:rPr>
          <w:sz w:val="24"/>
        </w:rPr>
        <w:t>Сетевая доступность гипервизора и виртуальных машин (ВМ);</w:t>
      </w:r>
    </w:p>
    <w:p w:rsidR="00507783" w:rsidRPr="00421E94" w:rsidRDefault="00507783" w:rsidP="00507783">
      <w:pPr>
        <w:pStyle w:val="10"/>
        <w:spacing w:line="240" w:lineRule="auto"/>
        <w:rPr>
          <w:sz w:val="24"/>
        </w:rPr>
      </w:pPr>
      <w:r w:rsidRPr="00421E94">
        <w:rPr>
          <w:sz w:val="24"/>
        </w:rPr>
        <w:t>Состояние питания ВМ;</w:t>
      </w:r>
    </w:p>
    <w:p w:rsidR="00507783" w:rsidRPr="00421E94" w:rsidRDefault="00507783" w:rsidP="00507783">
      <w:pPr>
        <w:pStyle w:val="10"/>
        <w:spacing w:line="240" w:lineRule="auto"/>
        <w:rPr>
          <w:sz w:val="24"/>
        </w:rPr>
      </w:pPr>
      <w:r w:rsidRPr="00421E94">
        <w:rPr>
          <w:sz w:val="24"/>
        </w:rPr>
        <w:t>Состояние ОС на ВМ;</w:t>
      </w:r>
    </w:p>
    <w:p w:rsidR="00507783" w:rsidRPr="00421E94" w:rsidRDefault="00507783" w:rsidP="00507783">
      <w:pPr>
        <w:pStyle w:val="10"/>
        <w:spacing w:line="240" w:lineRule="auto"/>
        <w:rPr>
          <w:sz w:val="24"/>
        </w:rPr>
      </w:pPr>
      <w:r w:rsidRPr="00421E94">
        <w:rPr>
          <w:sz w:val="24"/>
        </w:rPr>
        <w:t xml:space="preserve">Статус </w:t>
      </w:r>
      <w:proofErr w:type="spellStart"/>
      <w:r w:rsidRPr="00421E94">
        <w:rPr>
          <w:sz w:val="24"/>
        </w:rPr>
        <w:t>Heartbeat</w:t>
      </w:r>
      <w:proofErr w:type="spellEnd"/>
      <w:r w:rsidRPr="00421E94">
        <w:rPr>
          <w:sz w:val="24"/>
        </w:rPr>
        <w:t xml:space="preserve"> от ВМ;</w:t>
      </w:r>
    </w:p>
    <w:p w:rsidR="00507783" w:rsidRPr="00421E94" w:rsidRDefault="00507783" w:rsidP="00507783">
      <w:pPr>
        <w:pStyle w:val="10"/>
        <w:spacing w:line="240" w:lineRule="auto"/>
        <w:rPr>
          <w:sz w:val="24"/>
        </w:rPr>
      </w:pPr>
      <w:r w:rsidRPr="00421E94">
        <w:rPr>
          <w:sz w:val="24"/>
        </w:rPr>
        <w:t>Использование CPU и ОЗУ;</w:t>
      </w:r>
    </w:p>
    <w:p w:rsidR="00507783" w:rsidRPr="00421E94" w:rsidRDefault="00507783" w:rsidP="00507783">
      <w:pPr>
        <w:pStyle w:val="10"/>
        <w:spacing w:line="240" w:lineRule="auto"/>
        <w:rPr>
          <w:sz w:val="24"/>
        </w:rPr>
      </w:pPr>
      <w:r w:rsidRPr="00421E94">
        <w:rPr>
          <w:sz w:val="24"/>
        </w:rPr>
        <w:t>Использование дискового пространства на гипервизорах;</w:t>
      </w:r>
    </w:p>
    <w:p w:rsidR="00507783" w:rsidRPr="00421E94" w:rsidRDefault="00507783" w:rsidP="00507783">
      <w:pPr>
        <w:pStyle w:val="10"/>
        <w:spacing w:line="240" w:lineRule="auto"/>
        <w:rPr>
          <w:sz w:val="24"/>
        </w:rPr>
      </w:pPr>
      <w:r w:rsidRPr="00421E94">
        <w:rPr>
          <w:sz w:val="24"/>
        </w:rPr>
        <w:t>Загруженность файловых систем на ВМ;</w:t>
      </w:r>
    </w:p>
    <w:p w:rsidR="00507783" w:rsidRPr="00421E94" w:rsidRDefault="00507783" w:rsidP="00507783">
      <w:pPr>
        <w:pStyle w:val="10"/>
        <w:spacing w:line="240" w:lineRule="auto"/>
        <w:rPr>
          <w:sz w:val="24"/>
        </w:rPr>
      </w:pPr>
      <w:r w:rsidRPr="00421E94">
        <w:rPr>
          <w:sz w:val="24"/>
        </w:rPr>
        <w:t>Загруженность сетевых карт на ВМ;</w:t>
      </w:r>
    </w:p>
    <w:p w:rsidR="00507783" w:rsidRPr="00421E94" w:rsidRDefault="00507783" w:rsidP="00507783">
      <w:pPr>
        <w:pStyle w:val="10"/>
        <w:spacing w:line="240" w:lineRule="auto"/>
        <w:rPr>
          <w:sz w:val="24"/>
        </w:rPr>
      </w:pPr>
      <w:r w:rsidRPr="00421E94">
        <w:rPr>
          <w:sz w:val="24"/>
        </w:rPr>
        <w:t xml:space="preserve">Состояние </w:t>
      </w:r>
      <w:proofErr w:type="spellStart"/>
      <w:r w:rsidRPr="00421E94">
        <w:rPr>
          <w:sz w:val="24"/>
        </w:rPr>
        <w:t>VMTools</w:t>
      </w:r>
      <w:proofErr w:type="spellEnd"/>
      <w:r w:rsidRPr="00421E94">
        <w:rPr>
          <w:sz w:val="24"/>
        </w:rPr>
        <w:t xml:space="preserve"> на ВМ;</w:t>
      </w:r>
    </w:p>
    <w:p w:rsidR="00507783" w:rsidRPr="00421E94" w:rsidRDefault="00507783" w:rsidP="00507783">
      <w:pPr>
        <w:pStyle w:val="10"/>
        <w:spacing w:line="240" w:lineRule="auto"/>
        <w:rPr>
          <w:sz w:val="24"/>
        </w:rPr>
      </w:pPr>
      <w:r w:rsidRPr="00421E94">
        <w:rPr>
          <w:sz w:val="24"/>
        </w:rPr>
        <w:t xml:space="preserve">Дата последнего </w:t>
      </w:r>
      <w:proofErr w:type="spellStart"/>
      <w:r w:rsidRPr="00421E94">
        <w:rPr>
          <w:sz w:val="24"/>
        </w:rPr>
        <w:t>бэкапа</w:t>
      </w:r>
      <w:proofErr w:type="spellEnd"/>
      <w:r w:rsidRPr="00421E94">
        <w:rPr>
          <w:sz w:val="24"/>
        </w:rPr>
        <w:t xml:space="preserve"> ВМ;</w:t>
      </w:r>
    </w:p>
    <w:p w:rsidR="00507783" w:rsidRPr="00421E94" w:rsidRDefault="00507783" w:rsidP="00507783">
      <w:pPr>
        <w:pStyle w:val="10"/>
        <w:spacing w:line="240" w:lineRule="auto"/>
        <w:rPr>
          <w:sz w:val="24"/>
        </w:rPr>
      </w:pPr>
      <w:r w:rsidRPr="00421E94">
        <w:rPr>
          <w:sz w:val="24"/>
        </w:rPr>
        <w:t>Время старта ВМ (</w:t>
      </w:r>
      <w:proofErr w:type="spellStart"/>
      <w:r w:rsidRPr="00421E94">
        <w:rPr>
          <w:sz w:val="24"/>
        </w:rPr>
        <w:t>uptime</w:t>
      </w:r>
      <w:proofErr w:type="spellEnd"/>
      <w:r w:rsidRPr="00421E94">
        <w:rPr>
          <w:sz w:val="24"/>
        </w:rPr>
        <w:t>).</w:t>
      </w:r>
    </w:p>
    <w:p w:rsidR="00507783" w:rsidRPr="00421E94" w:rsidRDefault="00507783" w:rsidP="00507783">
      <w:pPr>
        <w:pStyle w:val="affe"/>
        <w:spacing w:line="240" w:lineRule="auto"/>
        <w:rPr>
          <w:sz w:val="24"/>
        </w:rPr>
      </w:pPr>
      <w:r w:rsidRPr="00421E94">
        <w:rPr>
          <w:sz w:val="24"/>
        </w:rPr>
        <w:t xml:space="preserve">Адаптер системы мониторинга должен получать данные от системы </w:t>
      </w:r>
      <w:proofErr w:type="spellStart"/>
      <w:r w:rsidRPr="00421E94">
        <w:rPr>
          <w:sz w:val="24"/>
        </w:rPr>
        <w:t>VMware</w:t>
      </w:r>
      <w:proofErr w:type="spellEnd"/>
      <w:r w:rsidRPr="00421E94">
        <w:rPr>
          <w:sz w:val="24"/>
        </w:rPr>
        <w:t xml:space="preserve"> </w:t>
      </w:r>
      <w:proofErr w:type="spellStart"/>
      <w:r w:rsidRPr="00421E94">
        <w:rPr>
          <w:sz w:val="24"/>
        </w:rPr>
        <w:t>vСenter</w:t>
      </w:r>
      <w:proofErr w:type="spellEnd"/>
      <w:r w:rsidRPr="00421E94">
        <w:rPr>
          <w:sz w:val="24"/>
        </w:rPr>
        <w:t xml:space="preserve">, осуществляющей контроль за работой виртуальных машин и среды виртуализации. Необходимо разработать адаптер с использованием набора библиотек </w:t>
      </w:r>
      <w:proofErr w:type="spellStart"/>
      <w:r w:rsidRPr="00421E94">
        <w:rPr>
          <w:sz w:val="24"/>
        </w:rPr>
        <w:t>VMware</w:t>
      </w:r>
      <w:proofErr w:type="spellEnd"/>
      <w:r w:rsidRPr="00421E94">
        <w:rPr>
          <w:sz w:val="24"/>
        </w:rPr>
        <w:t xml:space="preserve"> </w:t>
      </w:r>
      <w:proofErr w:type="spellStart"/>
      <w:r w:rsidRPr="00421E94">
        <w:rPr>
          <w:sz w:val="24"/>
        </w:rPr>
        <w:t>vCenter</w:t>
      </w:r>
      <w:proofErr w:type="spellEnd"/>
      <w:r w:rsidRPr="00421E94">
        <w:rPr>
          <w:sz w:val="24"/>
        </w:rPr>
        <w:t xml:space="preserve"> </w:t>
      </w:r>
      <w:r w:rsidRPr="00421E94">
        <w:rPr>
          <w:sz w:val="24"/>
          <w:lang w:val="en-US"/>
        </w:rPr>
        <w:t>SDK</w:t>
      </w:r>
      <w:r w:rsidRPr="00421E94">
        <w:rPr>
          <w:sz w:val="24"/>
        </w:rPr>
        <w:t>.</w:t>
      </w:r>
    </w:p>
    <w:p w:rsidR="00507783" w:rsidRPr="00421E94" w:rsidRDefault="00507783" w:rsidP="00507783">
      <w:pPr>
        <w:pStyle w:val="affe"/>
        <w:spacing w:line="240" w:lineRule="auto"/>
        <w:rPr>
          <w:sz w:val="24"/>
        </w:rPr>
      </w:pPr>
    </w:p>
    <w:p w:rsidR="00507783" w:rsidRPr="00421E94" w:rsidRDefault="00507783" w:rsidP="00507783">
      <w:pPr>
        <w:pStyle w:val="5"/>
        <w:numPr>
          <w:ilvl w:val="4"/>
          <w:numId w:val="0"/>
        </w:numPr>
        <w:suppressAutoHyphens/>
        <w:spacing w:before="0"/>
        <w:ind w:left="1008" w:hanging="1008"/>
        <w:contextualSpacing/>
        <w:jc w:val="both"/>
        <w:rPr>
          <w:rFonts w:ascii="Times New Roman" w:hAnsi="Times New Roman"/>
          <w:b/>
          <w:color w:val="auto"/>
          <w:sz w:val="24"/>
          <w:lang w:val="ru-RU"/>
        </w:rPr>
      </w:pPr>
      <w:r w:rsidRPr="00421E94">
        <w:rPr>
          <w:rFonts w:ascii="Times New Roman" w:hAnsi="Times New Roman"/>
          <w:b/>
          <w:color w:val="auto"/>
          <w:sz w:val="24"/>
          <w:lang w:val="ru-RU"/>
        </w:rPr>
        <w:t>Требования к организации сбора данных производительности подсистемы мониторинга систем хранения данных</w:t>
      </w:r>
    </w:p>
    <w:p w:rsidR="00507783" w:rsidRPr="00421E94" w:rsidRDefault="00507783" w:rsidP="00507783">
      <w:pPr>
        <w:pStyle w:val="affe"/>
        <w:spacing w:line="240" w:lineRule="auto"/>
        <w:rPr>
          <w:sz w:val="24"/>
        </w:rPr>
      </w:pPr>
      <w:r w:rsidRPr="00421E94">
        <w:rPr>
          <w:sz w:val="24"/>
        </w:rPr>
        <w:t>Необходимо обеспечить сбор данных доступности, производительности, конфигурационной информации с систем сред виртуализации и систем хранения данных и их передачу в ЗСМ.</w:t>
      </w:r>
    </w:p>
    <w:p w:rsidR="00507783" w:rsidRPr="00421E94" w:rsidRDefault="00507783" w:rsidP="00507783">
      <w:pPr>
        <w:pStyle w:val="afff0"/>
        <w:spacing w:line="240" w:lineRule="auto"/>
        <w:rPr>
          <w:sz w:val="24"/>
          <w:lang w:eastAsia="en-US"/>
        </w:rPr>
      </w:pPr>
      <w:r w:rsidRPr="00421E94">
        <w:rPr>
          <w:sz w:val="24"/>
        </w:rPr>
        <w:t>Для мониторинга состояния и производительности СХД должны собираться следующие метрики:</w:t>
      </w:r>
    </w:p>
    <w:p w:rsidR="00507783" w:rsidRPr="00421E94" w:rsidRDefault="00507783" w:rsidP="00507783">
      <w:pPr>
        <w:pStyle w:val="10"/>
        <w:spacing w:line="240" w:lineRule="auto"/>
        <w:rPr>
          <w:sz w:val="24"/>
        </w:rPr>
      </w:pPr>
      <w:r w:rsidRPr="00421E94">
        <w:rPr>
          <w:sz w:val="24"/>
        </w:rPr>
        <w:t>Сетевая доступность массива;</w:t>
      </w:r>
    </w:p>
    <w:p w:rsidR="00507783" w:rsidRPr="00421E94" w:rsidRDefault="00507783" w:rsidP="00507783">
      <w:pPr>
        <w:pStyle w:val="10"/>
        <w:spacing w:line="240" w:lineRule="auto"/>
        <w:rPr>
          <w:sz w:val="24"/>
        </w:rPr>
      </w:pPr>
      <w:r w:rsidRPr="00421E94">
        <w:rPr>
          <w:sz w:val="24"/>
        </w:rPr>
        <w:t>Исправность полок;</w:t>
      </w:r>
    </w:p>
    <w:p w:rsidR="00507783" w:rsidRPr="00421E94" w:rsidRDefault="00507783" w:rsidP="00507783">
      <w:pPr>
        <w:pStyle w:val="10"/>
        <w:spacing w:line="240" w:lineRule="auto"/>
        <w:rPr>
          <w:sz w:val="24"/>
        </w:rPr>
      </w:pPr>
      <w:r w:rsidRPr="00421E94">
        <w:rPr>
          <w:sz w:val="24"/>
        </w:rPr>
        <w:t>Исправность контроллеров и IO-модулей на них;</w:t>
      </w:r>
    </w:p>
    <w:p w:rsidR="00507783" w:rsidRPr="00421E94" w:rsidRDefault="00507783" w:rsidP="00507783">
      <w:pPr>
        <w:pStyle w:val="10"/>
        <w:spacing w:line="240" w:lineRule="auto"/>
        <w:rPr>
          <w:sz w:val="24"/>
        </w:rPr>
      </w:pPr>
      <w:r w:rsidRPr="00421E94">
        <w:rPr>
          <w:sz w:val="24"/>
        </w:rPr>
        <w:t>Исправность дисков каждой полки;</w:t>
      </w:r>
    </w:p>
    <w:p w:rsidR="00507783" w:rsidRPr="00421E94" w:rsidRDefault="00507783" w:rsidP="00507783">
      <w:pPr>
        <w:pStyle w:val="10"/>
        <w:spacing w:line="240" w:lineRule="auto"/>
        <w:rPr>
          <w:sz w:val="24"/>
        </w:rPr>
      </w:pPr>
      <w:r w:rsidRPr="00421E94">
        <w:rPr>
          <w:sz w:val="24"/>
        </w:rPr>
        <w:t>Исправность сенсоров (температурных датчиков) каждой полки;</w:t>
      </w:r>
    </w:p>
    <w:p w:rsidR="00507783" w:rsidRPr="00421E94" w:rsidRDefault="00507783" w:rsidP="00507783">
      <w:pPr>
        <w:pStyle w:val="10"/>
        <w:spacing w:line="240" w:lineRule="auto"/>
        <w:rPr>
          <w:sz w:val="24"/>
        </w:rPr>
      </w:pPr>
      <w:r w:rsidRPr="00421E94">
        <w:rPr>
          <w:sz w:val="24"/>
        </w:rPr>
        <w:t>Исправность блоков питания, вентиляторов и внешних портов каждой полки;</w:t>
      </w:r>
    </w:p>
    <w:p w:rsidR="00507783" w:rsidRPr="00421E94" w:rsidRDefault="00507783" w:rsidP="00507783">
      <w:pPr>
        <w:pStyle w:val="10"/>
        <w:spacing w:line="240" w:lineRule="auto"/>
        <w:rPr>
          <w:sz w:val="24"/>
        </w:rPr>
      </w:pPr>
      <w:r w:rsidRPr="00421E94">
        <w:rPr>
          <w:sz w:val="24"/>
        </w:rPr>
        <w:t>Исправность логических томов (дисковых групп);</w:t>
      </w:r>
    </w:p>
    <w:p w:rsidR="00507783" w:rsidRPr="00421E94" w:rsidRDefault="00507783" w:rsidP="00507783">
      <w:pPr>
        <w:pStyle w:val="10"/>
        <w:spacing w:line="240" w:lineRule="auto"/>
        <w:rPr>
          <w:sz w:val="24"/>
        </w:rPr>
      </w:pPr>
      <w:r w:rsidRPr="00421E94">
        <w:rPr>
          <w:sz w:val="24"/>
        </w:rPr>
        <w:t>Скорость чтения и записи для массива в целом, а также отдельно для каждого контролера и диска;</w:t>
      </w:r>
    </w:p>
    <w:p w:rsidR="00507783" w:rsidRPr="00421E94" w:rsidRDefault="00507783" w:rsidP="00507783">
      <w:pPr>
        <w:pStyle w:val="10"/>
        <w:spacing w:line="240" w:lineRule="auto"/>
        <w:rPr>
          <w:sz w:val="24"/>
        </w:rPr>
      </w:pPr>
      <w:r w:rsidRPr="00421E94">
        <w:rPr>
          <w:sz w:val="24"/>
        </w:rPr>
        <w:t>Загрузка ЦПУ контроллера;</w:t>
      </w:r>
    </w:p>
    <w:p w:rsidR="00507783" w:rsidRPr="00421E94" w:rsidRDefault="00507783" w:rsidP="00507783">
      <w:pPr>
        <w:pStyle w:val="10"/>
        <w:spacing w:line="240" w:lineRule="auto"/>
        <w:rPr>
          <w:sz w:val="24"/>
        </w:rPr>
      </w:pPr>
      <w:r w:rsidRPr="00421E94">
        <w:rPr>
          <w:sz w:val="24"/>
        </w:rPr>
        <w:t>Время выполнения операция чтения и записи для каждого диска;</w:t>
      </w:r>
    </w:p>
    <w:p w:rsidR="00507783" w:rsidRPr="00421E94" w:rsidRDefault="00507783" w:rsidP="00507783">
      <w:pPr>
        <w:pStyle w:val="10"/>
        <w:spacing w:line="240" w:lineRule="auto"/>
        <w:rPr>
          <w:sz w:val="24"/>
        </w:rPr>
      </w:pPr>
      <w:r w:rsidRPr="00421E94">
        <w:rPr>
          <w:sz w:val="24"/>
        </w:rPr>
        <w:t>Показания сенсоров (температурных датчиков).</w:t>
      </w:r>
    </w:p>
    <w:p w:rsidR="00507783" w:rsidRPr="00421E94" w:rsidRDefault="00507783" w:rsidP="00507783">
      <w:pPr>
        <w:pStyle w:val="affe"/>
        <w:spacing w:line="240" w:lineRule="auto"/>
        <w:rPr>
          <w:sz w:val="24"/>
        </w:rPr>
      </w:pPr>
      <w:r w:rsidRPr="00421E94">
        <w:rPr>
          <w:sz w:val="24"/>
        </w:rPr>
        <w:t>Адаптеры должны предоставлять данные об оборудовании и авариях в унифицированном формате, принятом в ЗСМ.</w:t>
      </w:r>
    </w:p>
    <w:p w:rsidR="00507783" w:rsidRPr="00421E94" w:rsidRDefault="00507783" w:rsidP="00507783">
      <w:pPr>
        <w:pStyle w:val="afff0"/>
        <w:spacing w:line="240" w:lineRule="auto"/>
        <w:rPr>
          <w:sz w:val="24"/>
        </w:rPr>
      </w:pPr>
      <w:r w:rsidRPr="00421E94">
        <w:rPr>
          <w:sz w:val="24"/>
        </w:rPr>
        <w:t>Используемые протоколы и технологии:</w:t>
      </w:r>
    </w:p>
    <w:p w:rsidR="00507783" w:rsidRPr="00421E94" w:rsidRDefault="00507783" w:rsidP="00507783">
      <w:pPr>
        <w:pStyle w:val="10"/>
        <w:spacing w:line="240" w:lineRule="auto"/>
        <w:rPr>
          <w:sz w:val="24"/>
        </w:rPr>
      </w:pPr>
      <w:r w:rsidRPr="00421E94">
        <w:rPr>
          <w:sz w:val="24"/>
        </w:rPr>
        <w:t>Метод сбора данных: SMI-S, WEB-API, SOAP;</w:t>
      </w:r>
    </w:p>
    <w:p w:rsidR="00507783" w:rsidRPr="00421E94" w:rsidRDefault="00507783" w:rsidP="00507783">
      <w:pPr>
        <w:pStyle w:val="10"/>
        <w:spacing w:line="240" w:lineRule="auto"/>
        <w:rPr>
          <w:sz w:val="24"/>
        </w:rPr>
      </w:pPr>
      <w:r w:rsidRPr="00421E94">
        <w:rPr>
          <w:sz w:val="24"/>
        </w:rPr>
        <w:t>Протоколы: SNMP, ICMP;</w:t>
      </w:r>
    </w:p>
    <w:p w:rsidR="00507783" w:rsidRPr="00421E94" w:rsidRDefault="00507783" w:rsidP="00507783">
      <w:pPr>
        <w:pStyle w:val="10"/>
        <w:spacing w:line="240" w:lineRule="auto"/>
        <w:rPr>
          <w:sz w:val="24"/>
        </w:rPr>
      </w:pPr>
      <w:r w:rsidRPr="00421E94">
        <w:rPr>
          <w:sz w:val="24"/>
        </w:rPr>
        <w:t>Форматы данных: XML, JSON.</w:t>
      </w:r>
    </w:p>
    <w:p w:rsidR="00507783" w:rsidRPr="00421E94" w:rsidRDefault="00507783" w:rsidP="00507783">
      <w:pPr>
        <w:pStyle w:val="5"/>
        <w:numPr>
          <w:ilvl w:val="4"/>
          <w:numId w:val="0"/>
        </w:numPr>
        <w:suppressAutoHyphens/>
        <w:spacing w:before="0"/>
        <w:ind w:left="1008" w:hanging="1008"/>
        <w:contextualSpacing/>
        <w:jc w:val="both"/>
        <w:rPr>
          <w:rFonts w:ascii="Times New Roman" w:hAnsi="Times New Roman"/>
          <w:color w:val="auto"/>
          <w:sz w:val="24"/>
          <w:lang w:val="ru-RU"/>
        </w:rPr>
      </w:pPr>
      <w:r w:rsidRPr="00421E94">
        <w:rPr>
          <w:rFonts w:ascii="Times New Roman" w:hAnsi="Times New Roman"/>
          <w:color w:val="auto"/>
          <w:sz w:val="24"/>
          <w:lang w:val="ru-RU"/>
        </w:rPr>
        <w:lastRenderedPageBreak/>
        <w:t>Требования к организации сбора данных производительности подсистемы мониторинга сети хранения данных и подсистемы мониторинга сети передачи данных</w:t>
      </w:r>
    </w:p>
    <w:p w:rsidR="00507783" w:rsidRPr="00421E94" w:rsidRDefault="00507783" w:rsidP="00507783">
      <w:pPr>
        <w:pStyle w:val="afff0"/>
        <w:spacing w:line="240" w:lineRule="auto"/>
        <w:rPr>
          <w:sz w:val="24"/>
        </w:rPr>
      </w:pPr>
      <w:r w:rsidRPr="00421E94">
        <w:rPr>
          <w:sz w:val="24"/>
        </w:rPr>
        <w:t>Необходимо обеспечить сбор данных доступности и производительности показателей работы оптических трансиверов (</w:t>
      </w:r>
      <w:r w:rsidRPr="00421E94">
        <w:rPr>
          <w:sz w:val="24"/>
          <w:lang w:val="en-US"/>
        </w:rPr>
        <w:t>SFP</w:t>
      </w:r>
      <w:r w:rsidRPr="00421E94">
        <w:rPr>
          <w:sz w:val="24"/>
        </w:rPr>
        <w:t>) систем сети хранения данных и систем сети передачи данных.</w:t>
      </w:r>
    </w:p>
    <w:p w:rsidR="00507783" w:rsidRPr="00421E94" w:rsidRDefault="00507783" w:rsidP="00507783">
      <w:pPr>
        <w:pStyle w:val="afff0"/>
        <w:spacing w:line="240" w:lineRule="auto"/>
        <w:rPr>
          <w:sz w:val="24"/>
          <w:lang w:eastAsia="en-US"/>
        </w:rPr>
      </w:pPr>
      <w:r w:rsidRPr="00421E94">
        <w:rPr>
          <w:sz w:val="24"/>
        </w:rPr>
        <w:t>Для мониторинга состояния показателей оптических трансиверов должны собираться следующие данные:</w:t>
      </w:r>
    </w:p>
    <w:p w:rsidR="00507783" w:rsidRPr="00421E94" w:rsidRDefault="00507783" w:rsidP="00507783">
      <w:pPr>
        <w:pStyle w:val="10"/>
        <w:spacing w:line="240" w:lineRule="auto"/>
        <w:rPr>
          <w:sz w:val="24"/>
        </w:rPr>
      </w:pPr>
      <w:r w:rsidRPr="00421E94">
        <w:rPr>
          <w:sz w:val="24"/>
        </w:rPr>
        <w:t>Температура. Измерение температуры SFP в градусах Цельсия;</w:t>
      </w:r>
    </w:p>
    <w:p w:rsidR="00507783" w:rsidRPr="00421E94" w:rsidRDefault="00507783" w:rsidP="00507783">
      <w:pPr>
        <w:pStyle w:val="10"/>
        <w:spacing w:line="240" w:lineRule="auto"/>
        <w:rPr>
          <w:sz w:val="24"/>
        </w:rPr>
      </w:pPr>
      <w:r w:rsidRPr="00421E94">
        <w:rPr>
          <w:sz w:val="24"/>
        </w:rPr>
        <w:t>Входящая мощность (RXP). Измерение величины входящего сигнала, в микроватт;</w:t>
      </w:r>
    </w:p>
    <w:p w:rsidR="00507783" w:rsidRPr="00421E94" w:rsidRDefault="00507783" w:rsidP="00507783">
      <w:pPr>
        <w:pStyle w:val="10"/>
        <w:spacing w:line="240" w:lineRule="auto"/>
        <w:rPr>
          <w:sz w:val="24"/>
        </w:rPr>
      </w:pPr>
      <w:r w:rsidRPr="00421E94">
        <w:rPr>
          <w:sz w:val="24"/>
        </w:rPr>
        <w:t>Исходящая мощность (TXP). Измерение величины исходящего сигнала, в микроватт;</w:t>
      </w:r>
    </w:p>
    <w:p w:rsidR="00507783" w:rsidRPr="00421E94" w:rsidRDefault="00507783" w:rsidP="00507783">
      <w:pPr>
        <w:pStyle w:val="10"/>
        <w:spacing w:line="240" w:lineRule="auto"/>
        <w:rPr>
          <w:sz w:val="24"/>
        </w:rPr>
      </w:pPr>
      <w:r w:rsidRPr="00421E94">
        <w:rPr>
          <w:sz w:val="24"/>
        </w:rPr>
        <w:t>Ток. Измерение величины тока, подаваемого на SFP модуль;</w:t>
      </w:r>
    </w:p>
    <w:p w:rsidR="00507783" w:rsidRPr="00421E94" w:rsidRDefault="00507783" w:rsidP="00507783">
      <w:pPr>
        <w:pStyle w:val="10"/>
        <w:spacing w:line="240" w:lineRule="auto"/>
        <w:rPr>
          <w:sz w:val="24"/>
        </w:rPr>
      </w:pPr>
      <w:r w:rsidRPr="00421E94">
        <w:rPr>
          <w:sz w:val="24"/>
        </w:rPr>
        <w:t>Вольтаж. Измерение величины напряжения, подаваемого на SFP.</w:t>
      </w:r>
    </w:p>
    <w:p w:rsidR="00507783" w:rsidRPr="00421E94" w:rsidRDefault="00507783" w:rsidP="00507783">
      <w:pPr>
        <w:pStyle w:val="affe"/>
        <w:spacing w:line="240" w:lineRule="auto"/>
        <w:rPr>
          <w:sz w:val="24"/>
        </w:rPr>
      </w:pPr>
      <w:r w:rsidRPr="00421E94">
        <w:rPr>
          <w:sz w:val="24"/>
        </w:rPr>
        <w:t>Необходимо обеспечить передачу собранных данных в подсистему корреляции событий и влияния ЗСМ.</w:t>
      </w:r>
    </w:p>
    <w:p w:rsidR="00507783" w:rsidRPr="00421E94" w:rsidRDefault="00507783" w:rsidP="00507783">
      <w:pPr>
        <w:pStyle w:val="affe"/>
        <w:spacing w:line="240" w:lineRule="auto"/>
        <w:rPr>
          <w:sz w:val="24"/>
        </w:rPr>
      </w:pPr>
      <w:r w:rsidRPr="00421E94">
        <w:rPr>
          <w:sz w:val="24"/>
        </w:rPr>
        <w:t>Адаптеры должны предоставлять данные об оборудовании и авариях в унифицированном формате, принятом в ЗСМ.</w:t>
      </w:r>
    </w:p>
    <w:p w:rsidR="00507783" w:rsidRPr="00421E94" w:rsidRDefault="00507783" w:rsidP="00507783">
      <w:pPr>
        <w:pStyle w:val="afff0"/>
        <w:spacing w:line="240" w:lineRule="auto"/>
        <w:rPr>
          <w:sz w:val="24"/>
        </w:rPr>
      </w:pPr>
      <w:r w:rsidRPr="00421E94">
        <w:rPr>
          <w:sz w:val="24"/>
        </w:rPr>
        <w:t>Используемые протоколы и технологии:</w:t>
      </w:r>
    </w:p>
    <w:p w:rsidR="00507783" w:rsidRPr="00421E94" w:rsidRDefault="00507783" w:rsidP="00507783">
      <w:pPr>
        <w:pStyle w:val="10"/>
        <w:spacing w:line="240" w:lineRule="auto"/>
        <w:rPr>
          <w:sz w:val="24"/>
        </w:rPr>
      </w:pPr>
      <w:r w:rsidRPr="00421E94">
        <w:rPr>
          <w:sz w:val="24"/>
        </w:rPr>
        <w:t>Протоколы: SNMP/</w:t>
      </w:r>
      <w:r w:rsidRPr="00421E94">
        <w:rPr>
          <w:sz w:val="24"/>
          <w:lang w:val="en-US"/>
        </w:rPr>
        <w:t>Telnet</w:t>
      </w:r>
      <w:r w:rsidRPr="00421E94">
        <w:rPr>
          <w:sz w:val="24"/>
        </w:rPr>
        <w:t>;</w:t>
      </w:r>
    </w:p>
    <w:p w:rsidR="00507783" w:rsidRPr="00421E94" w:rsidRDefault="00507783" w:rsidP="00507783">
      <w:pPr>
        <w:pStyle w:val="10"/>
        <w:spacing w:line="240" w:lineRule="auto"/>
        <w:rPr>
          <w:sz w:val="24"/>
        </w:rPr>
      </w:pPr>
      <w:r w:rsidRPr="00421E94">
        <w:rPr>
          <w:sz w:val="24"/>
        </w:rPr>
        <w:t>Форматы данных: XML, JSON.</w:t>
      </w:r>
    </w:p>
    <w:p w:rsidR="00507783" w:rsidRPr="00421E94" w:rsidRDefault="00507783" w:rsidP="00507783">
      <w:pPr>
        <w:ind w:left="851"/>
        <w:rPr>
          <w:rFonts w:ascii="Times New Roman" w:hAnsi="Times New Roman"/>
          <w:sz w:val="24"/>
        </w:rPr>
      </w:pPr>
    </w:p>
    <w:p w:rsidR="00507783" w:rsidRPr="00421E94" w:rsidRDefault="00507783" w:rsidP="00507783">
      <w:pPr>
        <w:pStyle w:val="4"/>
        <w:keepNext w:val="0"/>
        <w:numPr>
          <w:ilvl w:val="3"/>
          <w:numId w:val="0"/>
        </w:numPr>
        <w:suppressAutoHyphens/>
        <w:spacing w:before="0"/>
        <w:ind w:left="864" w:hanging="864"/>
        <w:contextualSpacing/>
        <w:jc w:val="both"/>
        <w:rPr>
          <w:rFonts w:ascii="Times New Roman" w:hAnsi="Times New Roman"/>
          <w:i w:val="0"/>
          <w:color w:val="auto"/>
          <w:sz w:val="24"/>
        </w:rPr>
      </w:pPr>
      <w:proofErr w:type="spellStart"/>
      <w:r w:rsidRPr="00421E94">
        <w:rPr>
          <w:rFonts w:ascii="Times New Roman" w:hAnsi="Times New Roman"/>
          <w:i w:val="0"/>
          <w:color w:val="auto"/>
          <w:sz w:val="24"/>
        </w:rPr>
        <w:t>Модуль</w:t>
      </w:r>
      <w:proofErr w:type="spellEnd"/>
      <w:r w:rsidRPr="00421E94">
        <w:rPr>
          <w:rFonts w:ascii="Times New Roman" w:hAnsi="Times New Roman"/>
          <w:i w:val="0"/>
          <w:color w:val="auto"/>
          <w:sz w:val="24"/>
        </w:rPr>
        <w:t xml:space="preserve"> </w:t>
      </w:r>
      <w:proofErr w:type="spellStart"/>
      <w:r w:rsidRPr="00421E94">
        <w:rPr>
          <w:rFonts w:ascii="Times New Roman" w:hAnsi="Times New Roman"/>
          <w:i w:val="0"/>
          <w:color w:val="auto"/>
          <w:sz w:val="24"/>
        </w:rPr>
        <w:t>гарантированной</w:t>
      </w:r>
      <w:proofErr w:type="spellEnd"/>
      <w:r w:rsidRPr="00421E94">
        <w:rPr>
          <w:rFonts w:ascii="Times New Roman" w:hAnsi="Times New Roman"/>
          <w:i w:val="0"/>
          <w:color w:val="auto"/>
          <w:sz w:val="24"/>
        </w:rPr>
        <w:t xml:space="preserve"> </w:t>
      </w:r>
      <w:proofErr w:type="spellStart"/>
      <w:r w:rsidRPr="00421E94">
        <w:rPr>
          <w:rFonts w:ascii="Times New Roman" w:hAnsi="Times New Roman"/>
          <w:i w:val="0"/>
          <w:color w:val="auto"/>
          <w:sz w:val="24"/>
        </w:rPr>
        <w:t>доставки</w:t>
      </w:r>
      <w:proofErr w:type="spellEnd"/>
      <w:r w:rsidRPr="00421E94">
        <w:rPr>
          <w:rFonts w:ascii="Times New Roman" w:hAnsi="Times New Roman"/>
          <w:i w:val="0"/>
          <w:color w:val="auto"/>
          <w:sz w:val="24"/>
        </w:rPr>
        <w:t xml:space="preserve"> </w:t>
      </w:r>
      <w:proofErr w:type="spellStart"/>
      <w:r w:rsidRPr="00421E94">
        <w:rPr>
          <w:rFonts w:ascii="Times New Roman" w:hAnsi="Times New Roman"/>
          <w:i w:val="0"/>
          <w:color w:val="auto"/>
          <w:sz w:val="24"/>
        </w:rPr>
        <w:t>информации</w:t>
      </w:r>
      <w:proofErr w:type="spellEnd"/>
    </w:p>
    <w:p w:rsidR="00507783" w:rsidRPr="00421E94" w:rsidRDefault="00507783" w:rsidP="00507783">
      <w:pPr>
        <w:pStyle w:val="affe"/>
        <w:spacing w:line="240" w:lineRule="auto"/>
        <w:rPr>
          <w:sz w:val="24"/>
        </w:rPr>
      </w:pPr>
      <w:r w:rsidRPr="00421E94">
        <w:rPr>
          <w:sz w:val="24"/>
        </w:rPr>
        <w:t>Модуль гарантированной доставки информации должен служить средством универсализации, нормализации и категоризации на этапе получения данных адаптерами, а также передачи данных в подсистему корреляции событий и влияния.</w:t>
      </w:r>
    </w:p>
    <w:p w:rsidR="00507783" w:rsidRPr="00421E94" w:rsidRDefault="00507783" w:rsidP="00507783">
      <w:pPr>
        <w:pStyle w:val="affe"/>
        <w:spacing w:line="240" w:lineRule="auto"/>
        <w:rPr>
          <w:sz w:val="24"/>
        </w:rPr>
      </w:pPr>
      <w:r w:rsidRPr="00421E94">
        <w:rPr>
          <w:sz w:val="24"/>
        </w:rPr>
        <w:t>Модуль гарантированной доставки информации должен обеспечивать асинхронную доставку данных между подсистемами на основе сохранения и перенаправления информации.</w:t>
      </w:r>
    </w:p>
    <w:p w:rsidR="00507783" w:rsidRPr="00421E94" w:rsidRDefault="00507783" w:rsidP="00507783">
      <w:pPr>
        <w:pStyle w:val="afff0"/>
        <w:spacing w:line="240" w:lineRule="auto"/>
        <w:rPr>
          <w:sz w:val="24"/>
        </w:rPr>
      </w:pPr>
      <w:r w:rsidRPr="00421E94">
        <w:rPr>
          <w:sz w:val="24"/>
        </w:rPr>
        <w:t>Модуль гарантированной доставки информации должен обеспечивать:</w:t>
      </w:r>
    </w:p>
    <w:p w:rsidR="00507783" w:rsidRPr="00421E94" w:rsidRDefault="00507783" w:rsidP="00507783">
      <w:pPr>
        <w:pStyle w:val="10"/>
        <w:spacing w:line="240" w:lineRule="auto"/>
        <w:rPr>
          <w:sz w:val="24"/>
        </w:rPr>
      </w:pPr>
      <w:r w:rsidRPr="00421E94">
        <w:rPr>
          <w:sz w:val="24"/>
        </w:rPr>
        <w:t>взаимосвязь между адаптерами сбора и преобразования данных от исходных систем и адаптером к Модулю корреляции по стандартным протоколам взаимодействия;</w:t>
      </w:r>
    </w:p>
    <w:p w:rsidR="00507783" w:rsidRPr="00421E94" w:rsidRDefault="00507783" w:rsidP="00507783">
      <w:pPr>
        <w:pStyle w:val="10"/>
        <w:spacing w:line="240" w:lineRule="auto"/>
        <w:rPr>
          <w:sz w:val="24"/>
        </w:rPr>
      </w:pPr>
      <w:r w:rsidRPr="00421E94">
        <w:rPr>
          <w:sz w:val="24"/>
        </w:rPr>
        <w:t>целостность транзакций и сохранность сообщений;</w:t>
      </w:r>
    </w:p>
    <w:p w:rsidR="00507783" w:rsidRPr="00421E94" w:rsidRDefault="00507783" w:rsidP="00507783">
      <w:pPr>
        <w:pStyle w:val="10"/>
        <w:spacing w:line="240" w:lineRule="auto"/>
        <w:rPr>
          <w:sz w:val="24"/>
        </w:rPr>
      </w:pPr>
      <w:r w:rsidRPr="00421E94">
        <w:rPr>
          <w:sz w:val="24"/>
        </w:rPr>
        <w:t>гарантированную доставку данных между модулями сбора и обработки исходных данных и другими подсистемами.</w:t>
      </w:r>
    </w:p>
    <w:p w:rsidR="00507783" w:rsidRPr="00421E94" w:rsidRDefault="00507783" w:rsidP="00507783">
      <w:pPr>
        <w:pStyle w:val="afff0"/>
        <w:spacing w:line="240" w:lineRule="auto"/>
        <w:rPr>
          <w:sz w:val="24"/>
        </w:rPr>
      </w:pPr>
      <w:r w:rsidRPr="00421E94">
        <w:rPr>
          <w:sz w:val="24"/>
        </w:rPr>
        <w:t>Модуль гарантированной доставки информации должен:</w:t>
      </w:r>
    </w:p>
    <w:p w:rsidR="00507783" w:rsidRPr="00421E94" w:rsidRDefault="00507783" w:rsidP="00507783">
      <w:pPr>
        <w:pStyle w:val="10"/>
        <w:spacing w:line="240" w:lineRule="auto"/>
        <w:rPr>
          <w:sz w:val="24"/>
        </w:rPr>
      </w:pPr>
      <w:r w:rsidRPr="00421E94">
        <w:rPr>
          <w:sz w:val="24"/>
        </w:rPr>
        <w:t xml:space="preserve">содержать компоненты и библиотеки для интеграции с бизнес-приложениями, написанными на языках </w:t>
      </w:r>
      <w:proofErr w:type="spellStart"/>
      <w:r w:rsidRPr="00421E94">
        <w:rPr>
          <w:sz w:val="24"/>
        </w:rPr>
        <w:t>Java</w:t>
      </w:r>
      <w:proofErr w:type="spellEnd"/>
      <w:r w:rsidRPr="00421E94">
        <w:rPr>
          <w:sz w:val="24"/>
        </w:rPr>
        <w:t xml:space="preserve"> и .</w:t>
      </w:r>
      <w:proofErr w:type="spellStart"/>
      <w:r w:rsidRPr="00421E94">
        <w:rPr>
          <w:sz w:val="24"/>
        </w:rPr>
        <w:t>Net</w:t>
      </w:r>
      <w:proofErr w:type="spellEnd"/>
      <w:r w:rsidRPr="00421E94">
        <w:rPr>
          <w:sz w:val="24"/>
        </w:rPr>
        <w:t>;</w:t>
      </w:r>
    </w:p>
    <w:p w:rsidR="00507783" w:rsidRPr="00421E94" w:rsidRDefault="00507783" w:rsidP="00507783">
      <w:pPr>
        <w:pStyle w:val="10"/>
        <w:spacing w:line="240" w:lineRule="auto"/>
        <w:rPr>
          <w:sz w:val="24"/>
        </w:rPr>
      </w:pPr>
      <w:r w:rsidRPr="00421E94">
        <w:rPr>
          <w:sz w:val="24"/>
        </w:rPr>
        <w:t>поддерживать широкий спектр протоколов взаимодействия приложения;</w:t>
      </w:r>
    </w:p>
    <w:p w:rsidR="00507783" w:rsidRPr="00421E94" w:rsidRDefault="00507783" w:rsidP="00507783">
      <w:pPr>
        <w:pStyle w:val="10"/>
        <w:spacing w:line="240" w:lineRule="auto"/>
        <w:rPr>
          <w:sz w:val="24"/>
        </w:rPr>
      </w:pPr>
      <w:r w:rsidRPr="00421E94">
        <w:rPr>
          <w:sz w:val="24"/>
        </w:rPr>
        <w:t>иметь подключения к широко распространенным контейнерам приложений.</w:t>
      </w:r>
    </w:p>
    <w:p w:rsidR="00507783" w:rsidRPr="00421E94" w:rsidRDefault="00507783" w:rsidP="00507783">
      <w:pPr>
        <w:ind w:left="851"/>
        <w:rPr>
          <w:rFonts w:ascii="Times New Roman" w:hAnsi="Times New Roman"/>
          <w:sz w:val="24"/>
          <w:lang w:val="ru-RU"/>
        </w:rPr>
      </w:pPr>
    </w:p>
    <w:p w:rsidR="00507783" w:rsidRPr="00421E94" w:rsidRDefault="00507783" w:rsidP="00507783">
      <w:pPr>
        <w:ind w:left="851"/>
        <w:rPr>
          <w:rFonts w:ascii="Times New Roman" w:hAnsi="Times New Roman"/>
          <w:sz w:val="24"/>
          <w:lang w:val="ru-RU"/>
        </w:rPr>
      </w:pPr>
    </w:p>
    <w:p w:rsidR="00507783" w:rsidRPr="00421E94" w:rsidRDefault="00507783" w:rsidP="00507783">
      <w:pPr>
        <w:ind w:left="851"/>
        <w:rPr>
          <w:rFonts w:ascii="Times New Roman" w:hAnsi="Times New Roman"/>
          <w:sz w:val="24"/>
          <w:lang w:val="ru-RU"/>
        </w:rPr>
      </w:pPr>
    </w:p>
    <w:p w:rsidR="00507783" w:rsidRPr="00421E94" w:rsidRDefault="00507783" w:rsidP="00507783">
      <w:pPr>
        <w:pStyle w:val="3"/>
        <w:keepNext w:val="0"/>
        <w:numPr>
          <w:ilvl w:val="2"/>
          <w:numId w:val="0"/>
        </w:numPr>
        <w:suppressAutoHyphens/>
        <w:spacing w:before="0"/>
        <w:ind w:left="851" w:hanging="851"/>
        <w:contextualSpacing/>
        <w:jc w:val="both"/>
        <w:rPr>
          <w:rFonts w:ascii="Times New Roman" w:hAnsi="Times New Roman"/>
          <w:color w:val="auto"/>
          <w:sz w:val="24"/>
          <w:lang w:val="ru-RU"/>
        </w:rPr>
      </w:pPr>
      <w:bookmarkStart w:id="13" w:name="_Toc447288617"/>
      <w:r w:rsidRPr="00421E94">
        <w:rPr>
          <w:rFonts w:ascii="Times New Roman" w:hAnsi="Times New Roman"/>
          <w:color w:val="auto"/>
          <w:sz w:val="24"/>
          <w:lang w:val="ru-RU"/>
        </w:rPr>
        <w:t>Требования к подсистеме корреляции событий и влияния</w:t>
      </w:r>
      <w:bookmarkEnd w:id="13"/>
    </w:p>
    <w:p w:rsidR="00507783" w:rsidRPr="00421E94" w:rsidRDefault="00507783" w:rsidP="00507783">
      <w:pPr>
        <w:pStyle w:val="4"/>
        <w:keepNext w:val="0"/>
        <w:numPr>
          <w:ilvl w:val="3"/>
          <w:numId w:val="0"/>
        </w:numPr>
        <w:suppressAutoHyphens/>
        <w:spacing w:before="0"/>
        <w:ind w:left="864" w:hanging="864"/>
        <w:contextualSpacing/>
        <w:jc w:val="both"/>
        <w:rPr>
          <w:rFonts w:ascii="Times New Roman" w:hAnsi="Times New Roman"/>
          <w:i w:val="0"/>
          <w:color w:val="auto"/>
          <w:sz w:val="24"/>
          <w:lang w:val="ru-RU"/>
        </w:rPr>
      </w:pPr>
      <w:r w:rsidRPr="00421E94">
        <w:rPr>
          <w:rFonts w:ascii="Times New Roman" w:hAnsi="Times New Roman"/>
          <w:i w:val="0"/>
          <w:color w:val="auto"/>
          <w:sz w:val="24"/>
          <w:lang w:val="ru-RU"/>
        </w:rPr>
        <w:t>Общие требования</w:t>
      </w:r>
    </w:p>
    <w:p w:rsidR="00507783" w:rsidRPr="00421E94" w:rsidRDefault="00507783" w:rsidP="00507783">
      <w:pPr>
        <w:pStyle w:val="afff0"/>
        <w:spacing w:line="240" w:lineRule="auto"/>
        <w:rPr>
          <w:sz w:val="24"/>
        </w:rPr>
      </w:pPr>
      <w:r w:rsidRPr="00421E94">
        <w:rPr>
          <w:sz w:val="24"/>
        </w:rPr>
        <w:t>Подсистема корреляции событий и влияния должна обеспечивать:</w:t>
      </w:r>
    </w:p>
    <w:p w:rsidR="00507783" w:rsidRPr="00421E94" w:rsidRDefault="00507783" w:rsidP="00507783">
      <w:pPr>
        <w:pStyle w:val="10"/>
        <w:spacing w:line="240" w:lineRule="auto"/>
        <w:rPr>
          <w:sz w:val="24"/>
        </w:rPr>
      </w:pPr>
      <w:r w:rsidRPr="00421E94">
        <w:rPr>
          <w:sz w:val="24"/>
        </w:rPr>
        <w:t>регистрацию поступающих событий от адаптеров мониторинга;</w:t>
      </w:r>
    </w:p>
    <w:p w:rsidR="00507783" w:rsidRPr="00421E94" w:rsidRDefault="00507783" w:rsidP="00507783">
      <w:pPr>
        <w:pStyle w:val="10"/>
        <w:spacing w:line="240" w:lineRule="auto"/>
        <w:rPr>
          <w:sz w:val="24"/>
        </w:rPr>
      </w:pPr>
      <w:r w:rsidRPr="00421E94">
        <w:rPr>
          <w:sz w:val="24"/>
        </w:rPr>
        <w:t>корреляционный анализ событий объектов мониторинга, поступающих от нижестоящих систем, в соответствии с заведенными связями между КЕ;</w:t>
      </w:r>
    </w:p>
    <w:p w:rsidR="00507783" w:rsidRPr="00421E94" w:rsidRDefault="00507783" w:rsidP="00507783">
      <w:pPr>
        <w:pStyle w:val="10"/>
        <w:spacing w:line="240" w:lineRule="auto"/>
        <w:rPr>
          <w:sz w:val="24"/>
        </w:rPr>
      </w:pPr>
      <w:r w:rsidRPr="00421E94">
        <w:rPr>
          <w:sz w:val="24"/>
        </w:rPr>
        <w:t>фильтрацию поступающих событий;</w:t>
      </w:r>
    </w:p>
    <w:p w:rsidR="00507783" w:rsidRPr="00421E94" w:rsidRDefault="00507783" w:rsidP="00507783">
      <w:pPr>
        <w:pStyle w:val="10"/>
        <w:spacing w:line="240" w:lineRule="auto"/>
        <w:rPr>
          <w:sz w:val="24"/>
        </w:rPr>
      </w:pPr>
      <w:r w:rsidRPr="00421E94">
        <w:rPr>
          <w:sz w:val="24"/>
        </w:rPr>
        <w:lastRenderedPageBreak/>
        <w:t>дополнение поступающих событийных сообщений информацией из внешних источников;</w:t>
      </w:r>
    </w:p>
    <w:p w:rsidR="00507783" w:rsidRPr="00421E94" w:rsidRDefault="00507783" w:rsidP="00507783">
      <w:pPr>
        <w:pStyle w:val="10"/>
        <w:spacing w:line="240" w:lineRule="auto"/>
        <w:rPr>
          <w:sz w:val="24"/>
        </w:rPr>
      </w:pPr>
      <w:r w:rsidRPr="00421E94">
        <w:rPr>
          <w:sz w:val="24"/>
        </w:rPr>
        <w:t xml:space="preserve">программный интерфейс для смежных систем </w:t>
      </w:r>
      <w:r w:rsidRPr="00421E94">
        <w:rPr>
          <w:sz w:val="24"/>
          <w:lang w:val="en-US"/>
        </w:rPr>
        <w:t>RESTful</w:t>
      </w:r>
      <w:r w:rsidRPr="00421E94">
        <w:rPr>
          <w:sz w:val="24"/>
        </w:rPr>
        <w:t xml:space="preserve"> </w:t>
      </w:r>
      <w:r w:rsidRPr="00421E94">
        <w:rPr>
          <w:sz w:val="24"/>
          <w:lang w:val="en-US"/>
        </w:rPr>
        <w:t>API</w:t>
      </w:r>
      <w:r w:rsidRPr="00421E94">
        <w:rPr>
          <w:sz w:val="24"/>
        </w:rPr>
        <w:t>;</w:t>
      </w:r>
    </w:p>
    <w:p w:rsidR="00507783" w:rsidRPr="00421E94" w:rsidRDefault="00507783" w:rsidP="00507783">
      <w:pPr>
        <w:pStyle w:val="10"/>
        <w:spacing w:line="240" w:lineRule="auto"/>
        <w:rPr>
          <w:sz w:val="24"/>
        </w:rPr>
      </w:pPr>
      <w:r w:rsidRPr="00421E94">
        <w:rPr>
          <w:sz w:val="24"/>
        </w:rPr>
        <w:t xml:space="preserve">приём сообщений с брокера очередей сообщений </w:t>
      </w:r>
      <w:r w:rsidRPr="00421E94">
        <w:rPr>
          <w:sz w:val="24"/>
          <w:lang w:val="en-US"/>
        </w:rPr>
        <w:t>JMS</w:t>
      </w:r>
      <w:r w:rsidRPr="00421E94">
        <w:rPr>
          <w:sz w:val="24"/>
        </w:rPr>
        <w:t>;</w:t>
      </w:r>
    </w:p>
    <w:p w:rsidR="00507783" w:rsidRPr="00421E94" w:rsidRDefault="00507783" w:rsidP="00507783">
      <w:pPr>
        <w:pStyle w:val="10"/>
        <w:spacing w:line="240" w:lineRule="auto"/>
        <w:rPr>
          <w:sz w:val="24"/>
        </w:rPr>
      </w:pPr>
      <w:r w:rsidRPr="00421E94">
        <w:rPr>
          <w:sz w:val="24"/>
        </w:rPr>
        <w:t>передачу событий на долговременное хранение;</w:t>
      </w:r>
    </w:p>
    <w:p w:rsidR="00507783" w:rsidRPr="00421E94" w:rsidRDefault="00507783" w:rsidP="00507783">
      <w:pPr>
        <w:pStyle w:val="10"/>
        <w:spacing w:line="240" w:lineRule="auto"/>
        <w:rPr>
          <w:sz w:val="24"/>
        </w:rPr>
      </w:pPr>
      <w:r w:rsidRPr="00421E94">
        <w:rPr>
          <w:sz w:val="24"/>
        </w:rPr>
        <w:t>автоматизированное оповещение ответственных лиц об обнаруженных аварийных или угрожающих ситуациях;</w:t>
      </w:r>
    </w:p>
    <w:p w:rsidR="00507783" w:rsidRPr="00421E94" w:rsidRDefault="00507783" w:rsidP="00507783">
      <w:pPr>
        <w:pStyle w:val="10"/>
        <w:spacing w:line="240" w:lineRule="auto"/>
        <w:rPr>
          <w:sz w:val="24"/>
        </w:rPr>
      </w:pPr>
      <w:r w:rsidRPr="00421E94">
        <w:rPr>
          <w:sz w:val="24"/>
        </w:rPr>
        <w:t>создание инцидентов в подсистеме управления инцидентами для выбранного элемента по инициативе оператора.</w:t>
      </w:r>
    </w:p>
    <w:p w:rsidR="00507783" w:rsidRPr="00421E94" w:rsidRDefault="00507783" w:rsidP="00507783">
      <w:pPr>
        <w:pStyle w:val="affe"/>
        <w:spacing w:line="240" w:lineRule="auto"/>
        <w:rPr>
          <w:sz w:val="24"/>
        </w:rPr>
      </w:pPr>
      <w:r w:rsidRPr="00421E94">
        <w:rPr>
          <w:sz w:val="24"/>
        </w:rPr>
        <w:t>Подсистема корреляции событий и влияния должна быть расширяемой на уровне адаптеров сбора данных и аналитических алгоритмов коррелятора посредством добавления правил управления событиями.</w:t>
      </w:r>
    </w:p>
    <w:p w:rsidR="00507783" w:rsidRPr="00421E94" w:rsidRDefault="00507783" w:rsidP="00507783">
      <w:pPr>
        <w:pStyle w:val="afff0"/>
        <w:spacing w:line="240" w:lineRule="auto"/>
        <w:rPr>
          <w:sz w:val="24"/>
        </w:rPr>
      </w:pPr>
      <w:r w:rsidRPr="00421E94">
        <w:rPr>
          <w:sz w:val="24"/>
        </w:rPr>
        <w:t>Подсистема корреляции событий и влияния должна регистрировать следующие параметры для событий:</w:t>
      </w:r>
    </w:p>
    <w:p w:rsidR="00507783" w:rsidRPr="00421E94" w:rsidRDefault="00507783" w:rsidP="00507783">
      <w:pPr>
        <w:pStyle w:val="10"/>
        <w:spacing w:line="240" w:lineRule="auto"/>
        <w:rPr>
          <w:sz w:val="24"/>
        </w:rPr>
      </w:pPr>
      <w:r w:rsidRPr="00421E94">
        <w:rPr>
          <w:sz w:val="24"/>
        </w:rPr>
        <w:t>дата и время события;</w:t>
      </w:r>
    </w:p>
    <w:p w:rsidR="00507783" w:rsidRPr="00421E94" w:rsidRDefault="00507783" w:rsidP="00507783">
      <w:pPr>
        <w:pStyle w:val="10"/>
        <w:spacing w:line="240" w:lineRule="auto"/>
        <w:rPr>
          <w:sz w:val="24"/>
        </w:rPr>
      </w:pPr>
      <w:r w:rsidRPr="00421E94">
        <w:rPr>
          <w:sz w:val="24"/>
        </w:rPr>
        <w:t>идентификатор источника события;</w:t>
      </w:r>
    </w:p>
    <w:p w:rsidR="00507783" w:rsidRPr="00421E94" w:rsidRDefault="00507783" w:rsidP="00507783">
      <w:pPr>
        <w:pStyle w:val="10"/>
        <w:spacing w:line="240" w:lineRule="auto"/>
        <w:rPr>
          <w:sz w:val="24"/>
        </w:rPr>
      </w:pPr>
      <w:r w:rsidRPr="00421E94">
        <w:rPr>
          <w:sz w:val="24"/>
        </w:rPr>
        <w:t>код события;</w:t>
      </w:r>
    </w:p>
    <w:p w:rsidR="00507783" w:rsidRPr="00421E94" w:rsidRDefault="00507783" w:rsidP="00507783">
      <w:pPr>
        <w:pStyle w:val="10"/>
        <w:spacing w:line="240" w:lineRule="auto"/>
        <w:rPr>
          <w:sz w:val="24"/>
        </w:rPr>
      </w:pPr>
      <w:r w:rsidRPr="00421E94">
        <w:rPr>
          <w:sz w:val="24"/>
        </w:rPr>
        <w:t>описание события;</w:t>
      </w:r>
    </w:p>
    <w:p w:rsidR="00507783" w:rsidRPr="00421E94" w:rsidRDefault="00507783" w:rsidP="00507783">
      <w:pPr>
        <w:pStyle w:val="10"/>
        <w:spacing w:line="240" w:lineRule="auto"/>
        <w:rPr>
          <w:sz w:val="24"/>
        </w:rPr>
      </w:pPr>
      <w:r w:rsidRPr="00421E94">
        <w:rPr>
          <w:sz w:val="24"/>
        </w:rPr>
        <w:t>значения и величины, характеризующие количественное состояние события.</w:t>
      </w:r>
    </w:p>
    <w:p w:rsidR="00507783" w:rsidRPr="00421E94" w:rsidRDefault="00507783" w:rsidP="00507783">
      <w:pPr>
        <w:pStyle w:val="afff0"/>
        <w:spacing w:line="240" w:lineRule="auto"/>
        <w:rPr>
          <w:sz w:val="24"/>
        </w:rPr>
      </w:pPr>
      <w:r w:rsidRPr="00421E94">
        <w:rPr>
          <w:sz w:val="24"/>
        </w:rPr>
        <w:t>Подсистема корреляции событий и влияния должна обеспечить возможность:</w:t>
      </w:r>
    </w:p>
    <w:p w:rsidR="00507783" w:rsidRPr="00421E94" w:rsidRDefault="00507783" w:rsidP="00507783">
      <w:pPr>
        <w:pStyle w:val="10"/>
        <w:spacing w:line="240" w:lineRule="auto"/>
        <w:rPr>
          <w:sz w:val="24"/>
        </w:rPr>
      </w:pPr>
      <w:r w:rsidRPr="00421E94">
        <w:rPr>
          <w:sz w:val="24"/>
        </w:rPr>
        <w:t>авторизации пользователя;</w:t>
      </w:r>
    </w:p>
    <w:p w:rsidR="00507783" w:rsidRPr="00421E94" w:rsidRDefault="00507783" w:rsidP="00507783">
      <w:pPr>
        <w:pStyle w:val="10"/>
        <w:spacing w:line="240" w:lineRule="auto"/>
        <w:rPr>
          <w:sz w:val="24"/>
        </w:rPr>
      </w:pPr>
      <w:r w:rsidRPr="00421E94">
        <w:rPr>
          <w:sz w:val="24"/>
        </w:rPr>
        <w:t>выборки списка событий с возможностью фильтрации по времени, инфраструктурному слою;</w:t>
      </w:r>
    </w:p>
    <w:p w:rsidR="00507783" w:rsidRPr="00421E94" w:rsidRDefault="00507783" w:rsidP="00507783">
      <w:pPr>
        <w:pStyle w:val="10"/>
        <w:spacing w:line="240" w:lineRule="auto"/>
        <w:rPr>
          <w:sz w:val="24"/>
        </w:rPr>
      </w:pPr>
      <w:r w:rsidRPr="00421E94">
        <w:rPr>
          <w:sz w:val="24"/>
        </w:rPr>
        <w:t>просмотра детальной информации по выбранному событию;</w:t>
      </w:r>
    </w:p>
    <w:p w:rsidR="00507783" w:rsidRPr="00421E94" w:rsidRDefault="00507783" w:rsidP="00507783">
      <w:pPr>
        <w:pStyle w:val="10"/>
        <w:spacing w:line="240" w:lineRule="auto"/>
        <w:rPr>
          <w:sz w:val="24"/>
        </w:rPr>
      </w:pPr>
      <w:r w:rsidRPr="00421E94">
        <w:rPr>
          <w:sz w:val="24"/>
        </w:rPr>
        <w:t>получения информации по инфраструктурным единицам;</w:t>
      </w:r>
    </w:p>
    <w:p w:rsidR="00507783" w:rsidRPr="00421E94" w:rsidRDefault="00507783" w:rsidP="00507783">
      <w:pPr>
        <w:pStyle w:val="10"/>
        <w:spacing w:line="240" w:lineRule="auto"/>
        <w:rPr>
          <w:sz w:val="24"/>
        </w:rPr>
      </w:pPr>
      <w:r w:rsidRPr="00421E94">
        <w:rPr>
          <w:sz w:val="24"/>
        </w:rPr>
        <w:t>возврата ошибок выполнения запроса к API.</w:t>
      </w:r>
    </w:p>
    <w:p w:rsidR="00507783" w:rsidRPr="00421E94" w:rsidRDefault="00507783" w:rsidP="00507783">
      <w:pPr>
        <w:pStyle w:val="affe"/>
        <w:spacing w:line="240" w:lineRule="auto"/>
        <w:rPr>
          <w:sz w:val="24"/>
        </w:rPr>
      </w:pPr>
      <w:r w:rsidRPr="00421E94">
        <w:rPr>
          <w:sz w:val="24"/>
        </w:rPr>
        <w:t>Подсистема корреляции событий и влияния должна предоставлять API для интеграции со смежными подсистемами.</w:t>
      </w:r>
    </w:p>
    <w:p w:rsidR="00507783" w:rsidRPr="00421E94" w:rsidRDefault="00507783" w:rsidP="00507783">
      <w:pPr>
        <w:ind w:left="851"/>
        <w:rPr>
          <w:rFonts w:ascii="Times New Roman" w:hAnsi="Times New Roman"/>
          <w:lang w:val="ru-RU"/>
        </w:rPr>
      </w:pPr>
    </w:p>
    <w:p w:rsidR="00507783" w:rsidRPr="00421E94" w:rsidRDefault="00507783" w:rsidP="00507783">
      <w:pPr>
        <w:pStyle w:val="4"/>
        <w:keepNext w:val="0"/>
        <w:numPr>
          <w:ilvl w:val="3"/>
          <w:numId w:val="0"/>
        </w:numPr>
        <w:suppressAutoHyphens/>
        <w:spacing w:before="0"/>
        <w:ind w:left="864" w:hanging="864"/>
        <w:contextualSpacing/>
        <w:jc w:val="both"/>
        <w:rPr>
          <w:rFonts w:ascii="Times New Roman" w:hAnsi="Times New Roman"/>
          <w:i w:val="0"/>
          <w:color w:val="auto"/>
          <w:sz w:val="24"/>
          <w:lang w:val="ru-RU"/>
        </w:rPr>
      </w:pPr>
      <w:r w:rsidRPr="00421E94">
        <w:rPr>
          <w:rFonts w:ascii="Times New Roman" w:hAnsi="Times New Roman"/>
          <w:i w:val="0"/>
          <w:color w:val="auto"/>
          <w:sz w:val="24"/>
          <w:lang w:val="ru-RU"/>
        </w:rPr>
        <w:t>Требования к функциональности</w:t>
      </w:r>
    </w:p>
    <w:p w:rsidR="00507783" w:rsidRPr="00421E94" w:rsidRDefault="00507783" w:rsidP="00507783">
      <w:pPr>
        <w:pStyle w:val="afff0"/>
        <w:spacing w:line="240" w:lineRule="auto"/>
        <w:rPr>
          <w:sz w:val="24"/>
        </w:rPr>
      </w:pPr>
      <w:r w:rsidRPr="00421E94">
        <w:rPr>
          <w:sz w:val="24"/>
        </w:rPr>
        <w:t>Подсистема корреляции событий и влияния должна обеспечивать:</w:t>
      </w:r>
    </w:p>
    <w:p w:rsidR="00507783" w:rsidRPr="00421E94" w:rsidRDefault="00507783" w:rsidP="00507783">
      <w:pPr>
        <w:pStyle w:val="10"/>
        <w:spacing w:line="240" w:lineRule="auto"/>
        <w:rPr>
          <w:sz w:val="24"/>
        </w:rPr>
      </w:pPr>
      <w:r w:rsidRPr="00421E94">
        <w:rPr>
          <w:sz w:val="24"/>
        </w:rPr>
        <w:t>приём сообщений от адаптеров в унифицированном формате;</w:t>
      </w:r>
    </w:p>
    <w:p w:rsidR="00507783" w:rsidRPr="00421E94" w:rsidRDefault="00507783" w:rsidP="00507783">
      <w:pPr>
        <w:pStyle w:val="10"/>
        <w:spacing w:line="240" w:lineRule="auto"/>
        <w:rPr>
          <w:sz w:val="24"/>
        </w:rPr>
      </w:pPr>
      <w:r w:rsidRPr="00421E94">
        <w:rPr>
          <w:sz w:val="24"/>
        </w:rPr>
        <w:t>возможность объединения и удаления дублирующих событий по заданному правилу;</w:t>
      </w:r>
    </w:p>
    <w:p w:rsidR="00507783" w:rsidRPr="00421E94" w:rsidRDefault="00507783" w:rsidP="00507783">
      <w:pPr>
        <w:pStyle w:val="10"/>
        <w:spacing w:line="240" w:lineRule="auto"/>
        <w:rPr>
          <w:sz w:val="24"/>
        </w:rPr>
      </w:pPr>
      <w:r w:rsidRPr="00421E94">
        <w:rPr>
          <w:sz w:val="24"/>
        </w:rPr>
        <w:t>фильтрации и удаления событий по заданным правилам;</w:t>
      </w:r>
    </w:p>
    <w:p w:rsidR="00507783" w:rsidRPr="00421E94" w:rsidRDefault="00507783" w:rsidP="00507783">
      <w:pPr>
        <w:pStyle w:val="10"/>
        <w:spacing w:line="240" w:lineRule="auto"/>
        <w:rPr>
          <w:sz w:val="24"/>
        </w:rPr>
      </w:pPr>
      <w:r w:rsidRPr="00421E94">
        <w:rPr>
          <w:sz w:val="24"/>
        </w:rPr>
        <w:t>возможность дополнения полей события дополнительной информацией из внешних источников по заданным правилам;</w:t>
      </w:r>
    </w:p>
    <w:p w:rsidR="00507783" w:rsidRPr="00421E94" w:rsidRDefault="00507783" w:rsidP="00507783">
      <w:pPr>
        <w:pStyle w:val="10"/>
        <w:spacing w:line="240" w:lineRule="auto"/>
        <w:rPr>
          <w:sz w:val="24"/>
        </w:rPr>
      </w:pPr>
      <w:r w:rsidRPr="00421E94">
        <w:rPr>
          <w:sz w:val="24"/>
        </w:rPr>
        <w:t>возможность изменения, создания новых событий на основе других поступивших событий в модуль корреляции;</w:t>
      </w:r>
    </w:p>
    <w:p w:rsidR="00507783" w:rsidRPr="00421E94" w:rsidRDefault="00507783" w:rsidP="00507783">
      <w:pPr>
        <w:pStyle w:val="10"/>
        <w:spacing w:line="240" w:lineRule="auto"/>
        <w:rPr>
          <w:sz w:val="24"/>
        </w:rPr>
      </w:pPr>
      <w:r w:rsidRPr="00421E94">
        <w:rPr>
          <w:sz w:val="24"/>
        </w:rPr>
        <w:t>возможность загрузки конфигурационных данных по объектам управления.</w:t>
      </w:r>
    </w:p>
    <w:p w:rsidR="00507783" w:rsidRPr="00421E94" w:rsidRDefault="00507783" w:rsidP="00507783">
      <w:pPr>
        <w:ind w:left="851"/>
        <w:rPr>
          <w:rFonts w:ascii="Times New Roman" w:hAnsi="Times New Roman"/>
          <w:lang w:val="ru-RU"/>
        </w:rPr>
      </w:pPr>
      <w:bookmarkStart w:id="14" w:name="_Toc447288618"/>
    </w:p>
    <w:p w:rsidR="00507783" w:rsidRPr="00421E94" w:rsidRDefault="00507783" w:rsidP="00507783">
      <w:pPr>
        <w:pStyle w:val="3"/>
        <w:keepNext w:val="0"/>
        <w:numPr>
          <w:ilvl w:val="2"/>
          <w:numId w:val="0"/>
        </w:numPr>
        <w:suppressAutoHyphens/>
        <w:spacing w:before="0"/>
        <w:ind w:left="851" w:hanging="851"/>
        <w:contextualSpacing/>
        <w:jc w:val="both"/>
        <w:rPr>
          <w:rFonts w:ascii="Times New Roman" w:hAnsi="Times New Roman"/>
          <w:color w:val="auto"/>
          <w:sz w:val="24"/>
          <w:lang w:val="ru-RU"/>
        </w:rPr>
      </w:pPr>
      <w:r w:rsidRPr="00421E94">
        <w:rPr>
          <w:rFonts w:ascii="Times New Roman" w:hAnsi="Times New Roman"/>
          <w:color w:val="auto"/>
          <w:sz w:val="24"/>
          <w:lang w:val="ru-RU"/>
        </w:rPr>
        <w:t>Требования к подсистеме отображения информации</w:t>
      </w:r>
      <w:bookmarkEnd w:id="14"/>
    </w:p>
    <w:p w:rsidR="00507783" w:rsidRPr="00421E94" w:rsidRDefault="00507783" w:rsidP="00507783">
      <w:pPr>
        <w:pStyle w:val="afff0"/>
        <w:spacing w:line="240" w:lineRule="auto"/>
        <w:rPr>
          <w:sz w:val="24"/>
        </w:rPr>
      </w:pPr>
      <w:r w:rsidRPr="00421E94">
        <w:rPr>
          <w:sz w:val="24"/>
        </w:rPr>
        <w:t>Подсистема отображения информации должна обеспечивать выполнение следующих функций:</w:t>
      </w:r>
    </w:p>
    <w:p w:rsidR="00507783" w:rsidRPr="00421E94" w:rsidRDefault="00507783" w:rsidP="00507783">
      <w:pPr>
        <w:pStyle w:val="10"/>
        <w:spacing w:line="240" w:lineRule="auto"/>
        <w:rPr>
          <w:sz w:val="24"/>
        </w:rPr>
      </w:pPr>
      <w:r w:rsidRPr="00421E94">
        <w:rPr>
          <w:sz w:val="24"/>
        </w:rPr>
        <w:t>представление аварийных сообщений в табличном унифицированном формате;</w:t>
      </w:r>
    </w:p>
    <w:p w:rsidR="00507783" w:rsidRPr="00421E94" w:rsidRDefault="00507783" w:rsidP="00507783">
      <w:pPr>
        <w:pStyle w:val="10"/>
        <w:spacing w:line="240" w:lineRule="auto"/>
        <w:rPr>
          <w:sz w:val="24"/>
        </w:rPr>
      </w:pPr>
      <w:r w:rsidRPr="00421E94">
        <w:rPr>
          <w:sz w:val="24"/>
        </w:rPr>
        <w:t>контекстное отображение событий – должна быть возможность посмотреть все аварийные сообщения по выбранной группе устройств, выбранному устройству или компоненту устройства (сетевой интерфейс);</w:t>
      </w:r>
    </w:p>
    <w:p w:rsidR="00507783" w:rsidRPr="00421E94" w:rsidRDefault="00507783" w:rsidP="00507783">
      <w:pPr>
        <w:pStyle w:val="10"/>
        <w:spacing w:line="240" w:lineRule="auto"/>
        <w:rPr>
          <w:sz w:val="24"/>
        </w:rPr>
      </w:pPr>
      <w:r w:rsidRPr="00421E94">
        <w:rPr>
          <w:sz w:val="24"/>
        </w:rPr>
        <w:lastRenderedPageBreak/>
        <w:t>цветовое отображение критичности и приоритета аварийного сообщения, использование пиктограмм, для компактного вывода дополнительной информации;</w:t>
      </w:r>
    </w:p>
    <w:p w:rsidR="00507783" w:rsidRPr="00421E94" w:rsidRDefault="00507783" w:rsidP="00507783">
      <w:pPr>
        <w:pStyle w:val="10"/>
        <w:spacing w:line="240" w:lineRule="auto"/>
        <w:rPr>
          <w:sz w:val="24"/>
        </w:rPr>
      </w:pPr>
      <w:r w:rsidRPr="00421E94">
        <w:rPr>
          <w:sz w:val="24"/>
        </w:rPr>
        <w:t>возможность просмотра всех подавленных в результате корреляции сообщений для поиска первопричины проблемы;</w:t>
      </w:r>
    </w:p>
    <w:p w:rsidR="00507783" w:rsidRPr="00421E94" w:rsidRDefault="00507783" w:rsidP="00507783">
      <w:pPr>
        <w:pStyle w:val="10"/>
        <w:spacing w:line="240" w:lineRule="auto"/>
        <w:rPr>
          <w:sz w:val="24"/>
        </w:rPr>
      </w:pPr>
      <w:r w:rsidRPr="00421E94">
        <w:rPr>
          <w:sz w:val="24"/>
        </w:rPr>
        <w:t>возможность перехода от аварийного сообщения к объекту управления, вызвавшему данное аварийное сообщение;</w:t>
      </w:r>
    </w:p>
    <w:p w:rsidR="00507783" w:rsidRPr="00421E94" w:rsidRDefault="00507783" w:rsidP="00507783">
      <w:pPr>
        <w:pStyle w:val="10"/>
        <w:spacing w:line="240" w:lineRule="auto"/>
        <w:rPr>
          <w:sz w:val="24"/>
        </w:rPr>
      </w:pPr>
      <w:r w:rsidRPr="00421E94">
        <w:rPr>
          <w:sz w:val="24"/>
        </w:rPr>
        <w:t>работу средств навигации с возможностью перехода на более детальный или абстрактный уровень отображения информации об объектах управления;</w:t>
      </w:r>
    </w:p>
    <w:p w:rsidR="00507783" w:rsidRPr="00421E94" w:rsidRDefault="00507783" w:rsidP="00507783">
      <w:pPr>
        <w:pStyle w:val="10"/>
        <w:spacing w:line="240" w:lineRule="auto"/>
        <w:rPr>
          <w:sz w:val="24"/>
        </w:rPr>
      </w:pPr>
      <w:r w:rsidRPr="00421E94">
        <w:rPr>
          <w:sz w:val="24"/>
        </w:rPr>
        <w:t>создание, редактирование, сохранение и удаление шаблонов компоновки пользовательского интерфейса;</w:t>
      </w:r>
    </w:p>
    <w:p w:rsidR="00507783" w:rsidRPr="00421E94" w:rsidRDefault="00507783" w:rsidP="00507783">
      <w:pPr>
        <w:pStyle w:val="10"/>
        <w:spacing w:line="240" w:lineRule="auto"/>
        <w:rPr>
          <w:sz w:val="24"/>
        </w:rPr>
      </w:pPr>
      <w:r w:rsidRPr="00421E94">
        <w:rPr>
          <w:sz w:val="24"/>
        </w:rPr>
        <w:t>возможность применения отдельных шаблонов компоновки интерфейса для каждого пользователя в отдельности.</w:t>
      </w:r>
    </w:p>
    <w:p w:rsidR="00507783" w:rsidRPr="00421E94" w:rsidRDefault="00507783" w:rsidP="00507783">
      <w:pPr>
        <w:rPr>
          <w:rFonts w:ascii="Times New Roman" w:hAnsi="Times New Roman"/>
          <w:lang w:val="ru-RU"/>
        </w:rPr>
      </w:pPr>
    </w:p>
    <w:p w:rsidR="00507783" w:rsidRPr="00421E94" w:rsidRDefault="00507783" w:rsidP="00507783">
      <w:pPr>
        <w:pStyle w:val="4"/>
        <w:keepNext w:val="0"/>
        <w:numPr>
          <w:ilvl w:val="3"/>
          <w:numId w:val="0"/>
        </w:numPr>
        <w:suppressAutoHyphens/>
        <w:spacing w:before="0"/>
        <w:ind w:left="1134" w:hanging="864"/>
        <w:contextualSpacing/>
        <w:jc w:val="both"/>
        <w:rPr>
          <w:rFonts w:ascii="Times New Roman" w:hAnsi="Times New Roman"/>
          <w:i w:val="0"/>
          <w:color w:val="auto"/>
          <w:sz w:val="24"/>
          <w:lang w:val="ru-RU"/>
        </w:rPr>
      </w:pPr>
      <w:r w:rsidRPr="00421E94">
        <w:rPr>
          <w:rFonts w:ascii="Times New Roman" w:hAnsi="Times New Roman"/>
          <w:i w:val="0"/>
          <w:color w:val="auto"/>
          <w:sz w:val="24"/>
          <w:lang w:val="ru-RU"/>
        </w:rPr>
        <w:t>Требования к отображению схемы объектов подсистемы мониторинга сети хранения данных и сети передачи данных</w:t>
      </w:r>
    </w:p>
    <w:p w:rsidR="00507783" w:rsidRPr="00421E94" w:rsidRDefault="00507783" w:rsidP="00507783">
      <w:pPr>
        <w:pStyle w:val="affe"/>
        <w:spacing w:line="240" w:lineRule="auto"/>
        <w:rPr>
          <w:sz w:val="24"/>
        </w:rPr>
      </w:pPr>
      <w:r w:rsidRPr="00421E94">
        <w:rPr>
          <w:sz w:val="24"/>
        </w:rPr>
        <w:t>Должен быть разработан графический интерфейс, отображающий схему объектов подсистемы мониторинга сети хранения данных и сети передачи данных.</w:t>
      </w:r>
    </w:p>
    <w:p w:rsidR="00507783" w:rsidRPr="00421E94" w:rsidRDefault="00507783" w:rsidP="00507783">
      <w:pPr>
        <w:pStyle w:val="affe"/>
        <w:spacing w:line="240" w:lineRule="auto"/>
        <w:rPr>
          <w:sz w:val="24"/>
        </w:rPr>
      </w:pPr>
      <w:r w:rsidRPr="00421E94">
        <w:rPr>
          <w:sz w:val="24"/>
        </w:rPr>
        <w:t>Карта должна:</w:t>
      </w:r>
    </w:p>
    <w:p w:rsidR="00507783" w:rsidRPr="00421E94" w:rsidRDefault="00507783" w:rsidP="00507783">
      <w:pPr>
        <w:pStyle w:val="10"/>
        <w:spacing w:line="240" w:lineRule="auto"/>
        <w:rPr>
          <w:sz w:val="24"/>
        </w:rPr>
      </w:pPr>
      <w:r w:rsidRPr="00421E94">
        <w:rPr>
          <w:sz w:val="24"/>
        </w:rPr>
        <w:t>поддерживать добавление и удаление оборудования систем сети хранения и систем сети передачи данных;</w:t>
      </w:r>
    </w:p>
    <w:p w:rsidR="00507783" w:rsidRPr="00421E94" w:rsidRDefault="00507783" w:rsidP="00507783">
      <w:pPr>
        <w:pStyle w:val="10"/>
        <w:spacing w:line="240" w:lineRule="auto"/>
        <w:rPr>
          <w:sz w:val="24"/>
        </w:rPr>
      </w:pPr>
      <w:r w:rsidRPr="00421E94">
        <w:rPr>
          <w:sz w:val="24"/>
        </w:rPr>
        <w:t>отображение оборудования с оптическими трансиверами;</w:t>
      </w:r>
    </w:p>
    <w:p w:rsidR="00507783" w:rsidRPr="00421E94" w:rsidRDefault="00507783" w:rsidP="00507783">
      <w:pPr>
        <w:pStyle w:val="10"/>
        <w:spacing w:line="240" w:lineRule="auto"/>
        <w:rPr>
          <w:sz w:val="24"/>
        </w:rPr>
      </w:pPr>
      <w:r w:rsidRPr="00421E94">
        <w:rPr>
          <w:sz w:val="24"/>
        </w:rPr>
        <w:t>построение связей между трансиверами;</w:t>
      </w:r>
    </w:p>
    <w:p w:rsidR="00507783" w:rsidRPr="00421E94" w:rsidRDefault="00507783" w:rsidP="00507783">
      <w:pPr>
        <w:pStyle w:val="10"/>
        <w:spacing w:line="240" w:lineRule="auto"/>
        <w:rPr>
          <w:sz w:val="24"/>
        </w:rPr>
      </w:pPr>
      <w:r w:rsidRPr="00421E94">
        <w:rPr>
          <w:sz w:val="24"/>
        </w:rPr>
        <w:t>цветовую индикацию состояния оборудования, оптического трансивера;</w:t>
      </w:r>
    </w:p>
    <w:p w:rsidR="00507783" w:rsidRPr="00421E94" w:rsidRDefault="00507783" w:rsidP="00507783">
      <w:pPr>
        <w:pStyle w:val="10"/>
        <w:spacing w:line="240" w:lineRule="auto"/>
        <w:rPr>
          <w:sz w:val="24"/>
        </w:rPr>
      </w:pPr>
      <w:r w:rsidRPr="00421E94">
        <w:rPr>
          <w:sz w:val="24"/>
        </w:rPr>
        <w:t>отображение полученных данных производительности по оптическому трансиверу;</w:t>
      </w:r>
    </w:p>
    <w:p w:rsidR="00507783" w:rsidRPr="00421E94" w:rsidRDefault="00507783" w:rsidP="00507783">
      <w:pPr>
        <w:ind w:left="851"/>
        <w:rPr>
          <w:rFonts w:ascii="Times New Roman" w:hAnsi="Times New Roman"/>
          <w:lang w:val="ru-RU"/>
        </w:rPr>
      </w:pPr>
      <w:bookmarkStart w:id="15" w:name="_Toc447288619"/>
    </w:p>
    <w:p w:rsidR="00507783" w:rsidRPr="00421E94" w:rsidRDefault="00507783" w:rsidP="00507783">
      <w:pPr>
        <w:ind w:left="851"/>
        <w:rPr>
          <w:rFonts w:ascii="Times New Roman" w:hAnsi="Times New Roman"/>
          <w:lang w:val="ru-RU"/>
        </w:rPr>
      </w:pPr>
    </w:p>
    <w:p w:rsidR="00507783" w:rsidRPr="00421E94" w:rsidRDefault="00507783" w:rsidP="00507783">
      <w:pPr>
        <w:pStyle w:val="3"/>
        <w:keepNext w:val="0"/>
        <w:numPr>
          <w:ilvl w:val="2"/>
          <w:numId w:val="0"/>
        </w:numPr>
        <w:suppressAutoHyphens/>
        <w:spacing w:before="0"/>
        <w:ind w:left="851" w:hanging="851"/>
        <w:contextualSpacing/>
        <w:jc w:val="both"/>
        <w:rPr>
          <w:rFonts w:ascii="Times New Roman" w:hAnsi="Times New Roman"/>
          <w:color w:val="auto"/>
          <w:sz w:val="24"/>
          <w:lang w:val="ru-RU"/>
        </w:rPr>
      </w:pPr>
      <w:r w:rsidRPr="00421E94">
        <w:rPr>
          <w:rFonts w:ascii="Times New Roman" w:hAnsi="Times New Roman"/>
          <w:color w:val="auto"/>
          <w:sz w:val="24"/>
          <w:lang w:val="ru-RU"/>
        </w:rPr>
        <w:t>Требования к функциям подсистемы отчетности (анализа)</w:t>
      </w:r>
      <w:bookmarkEnd w:id="15"/>
    </w:p>
    <w:p w:rsidR="00507783" w:rsidRPr="00421E94" w:rsidRDefault="00507783" w:rsidP="00507783">
      <w:pPr>
        <w:pStyle w:val="affe"/>
        <w:spacing w:line="240" w:lineRule="auto"/>
        <w:rPr>
          <w:sz w:val="24"/>
        </w:rPr>
      </w:pPr>
      <w:r w:rsidRPr="00421E94">
        <w:rPr>
          <w:sz w:val="24"/>
        </w:rPr>
        <w:t>Подсистема отчетности (анализа) должна обеспечивать поиск оперативных и архивных данных в хранилище событий с использованием произвольных критериев и условий. С помощью этой подсистемы также необходимо иметь возможность выполнять формирование различных отчетов за произвольный период времени с гибко настраиваемыми параметрами.</w:t>
      </w:r>
    </w:p>
    <w:p w:rsidR="00507783" w:rsidRPr="00421E94" w:rsidRDefault="00507783" w:rsidP="00507783">
      <w:pPr>
        <w:pStyle w:val="afff0"/>
        <w:spacing w:line="240" w:lineRule="auto"/>
        <w:rPr>
          <w:sz w:val="24"/>
        </w:rPr>
      </w:pPr>
      <w:r w:rsidRPr="00421E94">
        <w:rPr>
          <w:sz w:val="24"/>
        </w:rPr>
        <w:t>Подсистема отчетности (анализа) должна:</w:t>
      </w:r>
    </w:p>
    <w:p w:rsidR="00507783" w:rsidRPr="00421E94" w:rsidRDefault="00507783" w:rsidP="00507783">
      <w:pPr>
        <w:pStyle w:val="10"/>
        <w:spacing w:line="240" w:lineRule="auto"/>
        <w:rPr>
          <w:sz w:val="24"/>
        </w:rPr>
      </w:pPr>
      <w:r w:rsidRPr="00421E94">
        <w:rPr>
          <w:sz w:val="24"/>
        </w:rPr>
        <w:t>обеспечивать мастер построения отчетов;</w:t>
      </w:r>
    </w:p>
    <w:p w:rsidR="00507783" w:rsidRPr="00421E94" w:rsidRDefault="00507783" w:rsidP="00507783">
      <w:pPr>
        <w:pStyle w:val="10"/>
        <w:spacing w:line="240" w:lineRule="auto"/>
        <w:rPr>
          <w:sz w:val="24"/>
        </w:rPr>
      </w:pPr>
      <w:r w:rsidRPr="00421E94">
        <w:rPr>
          <w:sz w:val="24"/>
        </w:rPr>
        <w:t>обеспечивать поддержку разработки стандартных и произвольных отчетов;</w:t>
      </w:r>
    </w:p>
    <w:p w:rsidR="00507783" w:rsidRPr="00421E94" w:rsidRDefault="00507783" w:rsidP="00507783">
      <w:pPr>
        <w:pStyle w:val="10"/>
        <w:spacing w:line="240" w:lineRule="auto"/>
        <w:rPr>
          <w:sz w:val="24"/>
        </w:rPr>
      </w:pPr>
      <w:r w:rsidRPr="00421E94">
        <w:rPr>
          <w:sz w:val="24"/>
        </w:rPr>
        <w:t>обеспечивать возможность запуска произвольных запросов, используя графический интерфейс;</w:t>
      </w:r>
    </w:p>
    <w:p w:rsidR="00507783" w:rsidRPr="00421E94" w:rsidRDefault="00507783" w:rsidP="00507783">
      <w:pPr>
        <w:pStyle w:val="10"/>
        <w:spacing w:line="240" w:lineRule="auto"/>
        <w:rPr>
          <w:sz w:val="24"/>
        </w:rPr>
      </w:pPr>
      <w:r w:rsidRPr="00421E94">
        <w:rPr>
          <w:sz w:val="24"/>
        </w:rPr>
        <w:t>обеспечивать выбор метода генерации отчета - автоматически или вручную;</w:t>
      </w:r>
    </w:p>
    <w:p w:rsidR="00507783" w:rsidRPr="00421E94" w:rsidRDefault="00507783" w:rsidP="00507783">
      <w:pPr>
        <w:pStyle w:val="10"/>
        <w:spacing w:line="240" w:lineRule="auto"/>
        <w:rPr>
          <w:sz w:val="24"/>
        </w:rPr>
      </w:pPr>
      <w:r w:rsidRPr="00421E94">
        <w:rPr>
          <w:sz w:val="24"/>
        </w:rPr>
        <w:t>обеспечивать возможность сохранения всех типов отчетов и результатов запросов в виде файлов; представление данных должно быть конфигурируемым.</w:t>
      </w:r>
    </w:p>
    <w:p w:rsidR="00507783" w:rsidRPr="00421E94" w:rsidRDefault="00507783" w:rsidP="00507783">
      <w:pPr>
        <w:pStyle w:val="afff0"/>
        <w:spacing w:line="240" w:lineRule="auto"/>
        <w:rPr>
          <w:sz w:val="24"/>
        </w:rPr>
      </w:pPr>
      <w:r w:rsidRPr="00421E94">
        <w:rPr>
          <w:sz w:val="24"/>
        </w:rPr>
        <w:t>Инструментарий для разработки и управления отчетами должен поддерживать:</w:t>
      </w:r>
    </w:p>
    <w:p w:rsidR="00507783" w:rsidRPr="00421E94" w:rsidRDefault="00507783" w:rsidP="00507783">
      <w:pPr>
        <w:pStyle w:val="10"/>
        <w:spacing w:line="240" w:lineRule="auto"/>
        <w:rPr>
          <w:sz w:val="24"/>
        </w:rPr>
      </w:pPr>
      <w:r w:rsidRPr="00421E94">
        <w:rPr>
          <w:sz w:val="24"/>
        </w:rPr>
        <w:t>создание новых отчетов из существующих, а также из шаблонов, рассчитанных на широкую аудиторию потребителей этих отчетов;</w:t>
      </w:r>
    </w:p>
    <w:p w:rsidR="00507783" w:rsidRPr="00421E94" w:rsidRDefault="00507783" w:rsidP="00507783">
      <w:pPr>
        <w:pStyle w:val="10"/>
        <w:spacing w:line="240" w:lineRule="auto"/>
        <w:rPr>
          <w:sz w:val="24"/>
        </w:rPr>
      </w:pPr>
      <w:r w:rsidRPr="00421E94">
        <w:rPr>
          <w:sz w:val="24"/>
        </w:rPr>
        <w:t>возможности сортировки и фильтрации данных;</w:t>
      </w:r>
    </w:p>
    <w:p w:rsidR="00507783" w:rsidRPr="00421E94" w:rsidRDefault="00507783" w:rsidP="00507783">
      <w:pPr>
        <w:pStyle w:val="10"/>
        <w:spacing w:line="240" w:lineRule="auto"/>
        <w:rPr>
          <w:sz w:val="24"/>
        </w:rPr>
      </w:pPr>
      <w:r w:rsidRPr="00421E94">
        <w:rPr>
          <w:sz w:val="24"/>
        </w:rPr>
        <w:t>представление отчетов в форме таблиц, графиков в различных форматах (линейные, гистограммы, секторные диаграммы, трехмерные и т.д.), а также комбинированного представления - графики и таблицы в одном отчете;</w:t>
      </w:r>
    </w:p>
    <w:p w:rsidR="00507783" w:rsidRPr="00421E94" w:rsidRDefault="00507783" w:rsidP="00507783">
      <w:pPr>
        <w:pStyle w:val="10"/>
        <w:spacing w:line="240" w:lineRule="auto"/>
        <w:rPr>
          <w:sz w:val="24"/>
        </w:rPr>
      </w:pPr>
      <w:r w:rsidRPr="00421E94">
        <w:rPr>
          <w:sz w:val="24"/>
        </w:rPr>
        <w:t>возможность хранения и архивирования отчетов.</w:t>
      </w:r>
    </w:p>
    <w:p w:rsidR="00507783" w:rsidRPr="00421E94" w:rsidRDefault="00507783" w:rsidP="00507783">
      <w:pPr>
        <w:pStyle w:val="affe"/>
        <w:spacing w:line="240" w:lineRule="auto"/>
        <w:rPr>
          <w:sz w:val="24"/>
        </w:rPr>
      </w:pPr>
      <w:r w:rsidRPr="00421E94">
        <w:rPr>
          <w:sz w:val="24"/>
        </w:rPr>
        <w:lastRenderedPageBreak/>
        <w:t>Должна быть возможность объединения отчетов в группы. Доступы пользователей к различным группам отчетов должны определяться в соответствии с их полномочиями и задачами.</w:t>
      </w:r>
    </w:p>
    <w:p w:rsidR="00507783" w:rsidRPr="00421E94" w:rsidRDefault="00507783" w:rsidP="00507783">
      <w:pPr>
        <w:pStyle w:val="afff0"/>
        <w:spacing w:line="240" w:lineRule="auto"/>
        <w:rPr>
          <w:sz w:val="24"/>
        </w:rPr>
      </w:pPr>
      <w:r w:rsidRPr="00421E94">
        <w:rPr>
          <w:sz w:val="24"/>
        </w:rPr>
        <w:t xml:space="preserve">Подсистема должна быть реализовано с использованием программного обеспечения компании-производителя </w:t>
      </w:r>
      <w:proofErr w:type="spellStart"/>
      <w:r w:rsidRPr="00421E94">
        <w:rPr>
          <w:sz w:val="24"/>
        </w:rPr>
        <w:t>Pentaho</w:t>
      </w:r>
      <w:proofErr w:type="spellEnd"/>
      <w:r w:rsidRPr="00421E94">
        <w:rPr>
          <w:sz w:val="24"/>
        </w:rPr>
        <w:t xml:space="preserve">. </w:t>
      </w:r>
    </w:p>
    <w:p w:rsidR="00507783" w:rsidRPr="00421E94" w:rsidRDefault="00507783" w:rsidP="00507783">
      <w:pPr>
        <w:rPr>
          <w:rFonts w:ascii="Times New Roman" w:hAnsi="Times New Roman"/>
          <w:sz w:val="24"/>
          <w:lang w:val="ru-RU"/>
        </w:rPr>
      </w:pPr>
      <w:r w:rsidRPr="00421E94">
        <w:rPr>
          <w:rFonts w:ascii="Times New Roman" w:hAnsi="Times New Roman"/>
          <w:sz w:val="24"/>
          <w:lang w:val="ru-RU"/>
        </w:rPr>
        <w:t>Должны быть реализованы следующие отчёты:</w:t>
      </w:r>
    </w:p>
    <w:p w:rsidR="00507783" w:rsidRPr="00421E94" w:rsidRDefault="00507783" w:rsidP="00507783">
      <w:pPr>
        <w:pStyle w:val="10"/>
        <w:spacing w:line="240" w:lineRule="auto"/>
        <w:rPr>
          <w:rFonts w:eastAsiaTheme="minorHAnsi"/>
          <w:sz w:val="24"/>
        </w:rPr>
      </w:pPr>
      <w:r w:rsidRPr="00421E94">
        <w:rPr>
          <w:sz w:val="24"/>
        </w:rPr>
        <w:t xml:space="preserve">отчет по показателю ICMP </w:t>
      </w:r>
      <w:proofErr w:type="spellStart"/>
      <w:r w:rsidRPr="00421E94">
        <w:rPr>
          <w:sz w:val="24"/>
        </w:rPr>
        <w:t>loss</w:t>
      </w:r>
      <w:proofErr w:type="spellEnd"/>
      <w:r w:rsidRPr="00421E94">
        <w:rPr>
          <w:sz w:val="24"/>
        </w:rPr>
        <w:t xml:space="preserve"> для выбранной КЕ.</w:t>
      </w:r>
    </w:p>
    <w:p w:rsidR="00507783" w:rsidRPr="00421E94" w:rsidRDefault="00507783" w:rsidP="00507783">
      <w:pPr>
        <w:pStyle w:val="10"/>
        <w:spacing w:line="240" w:lineRule="auto"/>
        <w:rPr>
          <w:sz w:val="24"/>
        </w:rPr>
      </w:pPr>
      <w:r w:rsidRPr="00421E94">
        <w:rPr>
          <w:sz w:val="24"/>
        </w:rPr>
        <w:t>отчет по времени отклика для выбранной КЕ.</w:t>
      </w:r>
    </w:p>
    <w:p w:rsidR="00507783" w:rsidRPr="00421E94" w:rsidRDefault="00507783" w:rsidP="00507783">
      <w:pPr>
        <w:pStyle w:val="10"/>
        <w:spacing w:line="240" w:lineRule="auto"/>
        <w:rPr>
          <w:sz w:val="24"/>
        </w:rPr>
      </w:pPr>
      <w:r w:rsidRPr="00421E94">
        <w:rPr>
          <w:sz w:val="24"/>
        </w:rPr>
        <w:t>отчет по показателям производительности (CPU, MEM) для выбранной КЕ.</w:t>
      </w:r>
    </w:p>
    <w:p w:rsidR="00507783" w:rsidRPr="00421E94" w:rsidRDefault="00507783" w:rsidP="00507783">
      <w:pPr>
        <w:pStyle w:val="10"/>
        <w:spacing w:line="240" w:lineRule="auto"/>
        <w:rPr>
          <w:sz w:val="24"/>
        </w:rPr>
      </w:pPr>
      <w:r w:rsidRPr="00421E94">
        <w:rPr>
          <w:sz w:val="24"/>
        </w:rPr>
        <w:t>отчет по событиям для выбранной КЕ.</w:t>
      </w:r>
    </w:p>
    <w:p w:rsidR="00507783" w:rsidRPr="00421E94" w:rsidRDefault="00507783" w:rsidP="00507783">
      <w:pPr>
        <w:pStyle w:val="10"/>
        <w:spacing w:line="240" w:lineRule="auto"/>
        <w:rPr>
          <w:sz w:val="24"/>
        </w:rPr>
      </w:pPr>
      <w:r w:rsidRPr="00421E94">
        <w:rPr>
          <w:sz w:val="24"/>
        </w:rPr>
        <w:t>отчет по всем КЕ по всем филиалам, исходя из выбранного сервиса.</w:t>
      </w:r>
    </w:p>
    <w:p w:rsidR="00507783" w:rsidRPr="00421E94" w:rsidRDefault="00507783" w:rsidP="00507783">
      <w:pPr>
        <w:ind w:left="851"/>
        <w:rPr>
          <w:rFonts w:ascii="Times New Roman" w:hAnsi="Times New Roman"/>
          <w:sz w:val="24"/>
          <w:lang w:val="ru-RU"/>
        </w:rPr>
      </w:pPr>
    </w:p>
    <w:p w:rsidR="00507783" w:rsidRPr="00421E94" w:rsidRDefault="00507783" w:rsidP="00507783">
      <w:pPr>
        <w:pStyle w:val="3"/>
        <w:keepNext w:val="0"/>
        <w:numPr>
          <w:ilvl w:val="2"/>
          <w:numId w:val="0"/>
        </w:numPr>
        <w:suppressAutoHyphens/>
        <w:spacing w:before="0"/>
        <w:ind w:left="851" w:hanging="851"/>
        <w:contextualSpacing/>
        <w:jc w:val="both"/>
        <w:rPr>
          <w:rFonts w:ascii="Times New Roman" w:hAnsi="Times New Roman"/>
          <w:color w:val="auto"/>
          <w:sz w:val="24"/>
          <w:lang w:val="ru-RU"/>
        </w:rPr>
      </w:pPr>
      <w:bookmarkStart w:id="16" w:name="_Toc447288620"/>
      <w:r w:rsidRPr="00421E94">
        <w:rPr>
          <w:rFonts w:ascii="Times New Roman" w:hAnsi="Times New Roman"/>
          <w:color w:val="auto"/>
          <w:sz w:val="24"/>
          <w:lang w:val="ru-RU"/>
        </w:rPr>
        <w:t>Требования к подсистеме хранения информации</w:t>
      </w:r>
      <w:bookmarkEnd w:id="16"/>
    </w:p>
    <w:p w:rsidR="00507783" w:rsidRPr="00421E94" w:rsidRDefault="00507783" w:rsidP="00507783">
      <w:pPr>
        <w:pStyle w:val="affe"/>
        <w:spacing w:line="240" w:lineRule="auto"/>
        <w:rPr>
          <w:sz w:val="24"/>
        </w:rPr>
      </w:pPr>
      <w:r w:rsidRPr="00421E94">
        <w:rPr>
          <w:sz w:val="24"/>
        </w:rPr>
        <w:t xml:space="preserve">Подсистема хранения информации должна быть реализована на базе СУБД </w:t>
      </w:r>
      <w:proofErr w:type="spellStart"/>
      <w:r w:rsidRPr="00421E94">
        <w:rPr>
          <w:sz w:val="24"/>
        </w:rPr>
        <w:t>Postgres</w:t>
      </w:r>
      <w:proofErr w:type="spellEnd"/>
      <w:r w:rsidRPr="00421E94">
        <w:rPr>
          <w:sz w:val="24"/>
        </w:rPr>
        <w:t xml:space="preserve">. </w:t>
      </w:r>
    </w:p>
    <w:p w:rsidR="00507783" w:rsidRPr="00421E94" w:rsidRDefault="00507783" w:rsidP="00507783">
      <w:pPr>
        <w:pStyle w:val="afff0"/>
        <w:spacing w:line="240" w:lineRule="auto"/>
        <w:rPr>
          <w:sz w:val="24"/>
        </w:rPr>
      </w:pPr>
      <w:r w:rsidRPr="00421E94">
        <w:rPr>
          <w:sz w:val="24"/>
        </w:rPr>
        <w:t>Подсистема хранения информации должна обеспечивать:</w:t>
      </w:r>
    </w:p>
    <w:p w:rsidR="00507783" w:rsidRPr="00421E94" w:rsidRDefault="00507783" w:rsidP="00507783">
      <w:pPr>
        <w:pStyle w:val="10"/>
        <w:spacing w:line="240" w:lineRule="auto"/>
        <w:rPr>
          <w:sz w:val="24"/>
        </w:rPr>
      </w:pPr>
      <w:r w:rsidRPr="00421E94">
        <w:rPr>
          <w:sz w:val="24"/>
        </w:rPr>
        <w:t>учет, хранение и оперативную обработку непрерывно поступающих данных;</w:t>
      </w:r>
    </w:p>
    <w:p w:rsidR="00507783" w:rsidRPr="00421E94" w:rsidRDefault="00507783" w:rsidP="00507783">
      <w:pPr>
        <w:pStyle w:val="10"/>
        <w:spacing w:line="240" w:lineRule="auto"/>
        <w:rPr>
          <w:sz w:val="24"/>
        </w:rPr>
      </w:pPr>
      <w:r w:rsidRPr="00421E94">
        <w:rPr>
          <w:sz w:val="24"/>
        </w:rPr>
        <w:t>реализацию алгоритмов агрегирования и хранения исторической информации;</w:t>
      </w:r>
    </w:p>
    <w:p w:rsidR="00507783" w:rsidRPr="00421E94" w:rsidRDefault="00507783" w:rsidP="00507783">
      <w:pPr>
        <w:pStyle w:val="10"/>
        <w:spacing w:line="240" w:lineRule="auto"/>
        <w:rPr>
          <w:sz w:val="24"/>
        </w:rPr>
      </w:pPr>
      <w:r w:rsidRPr="00421E94">
        <w:rPr>
          <w:sz w:val="24"/>
        </w:rPr>
        <w:t>работу со справочной, аналитической и обобщающей информацией.</w:t>
      </w:r>
    </w:p>
    <w:p w:rsidR="00507783" w:rsidRPr="00421E94" w:rsidRDefault="00507783" w:rsidP="00507783">
      <w:pPr>
        <w:ind w:left="851"/>
        <w:rPr>
          <w:rFonts w:ascii="Times New Roman" w:hAnsi="Times New Roman"/>
          <w:sz w:val="24"/>
          <w:lang w:val="ru-RU"/>
        </w:rPr>
      </w:pPr>
    </w:p>
    <w:p w:rsidR="00507783" w:rsidRPr="00421E94" w:rsidRDefault="00507783" w:rsidP="00507783">
      <w:pPr>
        <w:ind w:left="851"/>
        <w:rPr>
          <w:rFonts w:ascii="Times New Roman" w:hAnsi="Times New Roman"/>
          <w:sz w:val="24"/>
          <w:lang w:val="ru-RU"/>
        </w:rPr>
      </w:pPr>
    </w:p>
    <w:p w:rsidR="00507783" w:rsidRPr="00421E94" w:rsidRDefault="00507783" w:rsidP="00507783">
      <w:pPr>
        <w:pStyle w:val="3"/>
        <w:keepNext w:val="0"/>
        <w:numPr>
          <w:ilvl w:val="2"/>
          <w:numId w:val="0"/>
        </w:numPr>
        <w:suppressAutoHyphens/>
        <w:spacing w:before="0"/>
        <w:ind w:left="851" w:hanging="851"/>
        <w:contextualSpacing/>
        <w:jc w:val="both"/>
        <w:rPr>
          <w:rFonts w:ascii="Times New Roman" w:hAnsi="Times New Roman"/>
          <w:color w:val="auto"/>
          <w:sz w:val="24"/>
          <w:lang w:val="ru-RU"/>
        </w:rPr>
      </w:pPr>
      <w:bookmarkStart w:id="17" w:name="_Toc447288621"/>
      <w:r w:rsidRPr="00421E94">
        <w:rPr>
          <w:rFonts w:ascii="Times New Roman" w:hAnsi="Times New Roman"/>
          <w:color w:val="auto"/>
          <w:sz w:val="24"/>
          <w:lang w:val="ru-RU"/>
        </w:rPr>
        <w:t>Требования к подсистеме хранения и управления конфигурационной информацией</w:t>
      </w:r>
      <w:bookmarkEnd w:id="17"/>
    </w:p>
    <w:p w:rsidR="00507783" w:rsidRPr="00421E94" w:rsidRDefault="00507783" w:rsidP="00507783">
      <w:pPr>
        <w:pStyle w:val="afff0"/>
        <w:spacing w:line="240" w:lineRule="auto"/>
        <w:rPr>
          <w:sz w:val="24"/>
        </w:rPr>
      </w:pPr>
      <w:r w:rsidRPr="00421E94">
        <w:rPr>
          <w:sz w:val="24"/>
        </w:rPr>
        <w:t>Подсистема хранения и управления конфигурационной информацией должна обеспечивать возможность выполнения следующих функций:</w:t>
      </w:r>
    </w:p>
    <w:p w:rsidR="00507783" w:rsidRPr="00421E94" w:rsidRDefault="00507783" w:rsidP="00507783">
      <w:pPr>
        <w:pStyle w:val="10"/>
        <w:spacing w:line="240" w:lineRule="auto"/>
        <w:rPr>
          <w:sz w:val="24"/>
        </w:rPr>
      </w:pPr>
      <w:r w:rsidRPr="00421E94">
        <w:rPr>
          <w:sz w:val="24"/>
        </w:rPr>
        <w:t>хранение конфигурационной информации об объектах ИТ-инфраструктуры;</w:t>
      </w:r>
    </w:p>
    <w:p w:rsidR="00507783" w:rsidRPr="00421E94" w:rsidRDefault="00507783" w:rsidP="00507783">
      <w:pPr>
        <w:pStyle w:val="10"/>
        <w:spacing w:line="240" w:lineRule="auto"/>
        <w:rPr>
          <w:sz w:val="24"/>
        </w:rPr>
      </w:pPr>
      <w:r w:rsidRPr="00421E94">
        <w:rPr>
          <w:sz w:val="24"/>
        </w:rPr>
        <w:t>возможность добавления новой конфигурационной единицы;</w:t>
      </w:r>
    </w:p>
    <w:p w:rsidR="00507783" w:rsidRPr="00421E94" w:rsidRDefault="00507783" w:rsidP="00507783">
      <w:pPr>
        <w:pStyle w:val="10"/>
        <w:spacing w:line="240" w:lineRule="auto"/>
        <w:rPr>
          <w:sz w:val="24"/>
        </w:rPr>
      </w:pPr>
      <w:r w:rsidRPr="00421E94">
        <w:rPr>
          <w:sz w:val="24"/>
        </w:rPr>
        <w:t>возможность редактирования атрибутов конфигурационной единицы;</w:t>
      </w:r>
    </w:p>
    <w:p w:rsidR="00507783" w:rsidRPr="00421E94" w:rsidRDefault="00507783" w:rsidP="00507783">
      <w:pPr>
        <w:pStyle w:val="10"/>
        <w:spacing w:line="240" w:lineRule="auto"/>
        <w:rPr>
          <w:sz w:val="24"/>
        </w:rPr>
      </w:pPr>
      <w:r w:rsidRPr="00421E94">
        <w:rPr>
          <w:sz w:val="24"/>
        </w:rPr>
        <w:t xml:space="preserve">подсистема должна передавать информацию о конфигурационных единицах и связях в подсистему корреляции в режиме реального времени; </w:t>
      </w:r>
    </w:p>
    <w:p w:rsidR="00507783" w:rsidRPr="00421E94" w:rsidRDefault="00507783" w:rsidP="00507783">
      <w:pPr>
        <w:pStyle w:val="10"/>
        <w:spacing w:line="240" w:lineRule="auto"/>
        <w:rPr>
          <w:sz w:val="24"/>
        </w:rPr>
      </w:pPr>
      <w:r w:rsidRPr="00421E94">
        <w:rPr>
          <w:sz w:val="24"/>
        </w:rPr>
        <w:t>графическое отображение собранной информации и взаимосвязей между объектами ИТ-инфраструктуры;</w:t>
      </w:r>
    </w:p>
    <w:p w:rsidR="00507783" w:rsidRPr="00421E94" w:rsidRDefault="00507783" w:rsidP="00507783">
      <w:pPr>
        <w:pStyle w:val="10"/>
        <w:spacing w:line="240" w:lineRule="auto"/>
        <w:rPr>
          <w:sz w:val="24"/>
        </w:rPr>
      </w:pPr>
      <w:r w:rsidRPr="00421E94">
        <w:rPr>
          <w:sz w:val="24"/>
        </w:rPr>
        <w:t>возможность подключения адаптеров предоставления конфигурационной информации;</w:t>
      </w:r>
    </w:p>
    <w:p w:rsidR="00507783" w:rsidRPr="00421E94" w:rsidRDefault="00507783" w:rsidP="00507783">
      <w:pPr>
        <w:pStyle w:val="10"/>
        <w:spacing w:line="240" w:lineRule="auto"/>
        <w:rPr>
          <w:sz w:val="24"/>
        </w:rPr>
      </w:pPr>
      <w:r w:rsidRPr="00421E94">
        <w:rPr>
          <w:sz w:val="24"/>
        </w:rPr>
        <w:t>возможность настройки правил для установки связи с существующими конфигурационными единицами;</w:t>
      </w:r>
    </w:p>
    <w:p w:rsidR="00507783" w:rsidRPr="00421E94" w:rsidRDefault="00507783" w:rsidP="00507783">
      <w:pPr>
        <w:pStyle w:val="10"/>
        <w:spacing w:line="240" w:lineRule="auto"/>
        <w:rPr>
          <w:sz w:val="24"/>
        </w:rPr>
      </w:pPr>
      <w:r w:rsidRPr="00421E94">
        <w:rPr>
          <w:sz w:val="24"/>
        </w:rPr>
        <w:t>предоставление данных для подсистемы отчетности по объектам ИТ-инфраструктуры в части конфигурационной информации.</w:t>
      </w:r>
    </w:p>
    <w:p w:rsidR="00507783" w:rsidRPr="00421E94" w:rsidRDefault="00507783" w:rsidP="00507783">
      <w:pPr>
        <w:pStyle w:val="afff0"/>
        <w:spacing w:line="240" w:lineRule="auto"/>
        <w:rPr>
          <w:sz w:val="24"/>
        </w:rPr>
      </w:pPr>
      <w:r w:rsidRPr="00421E94">
        <w:rPr>
          <w:sz w:val="24"/>
        </w:rPr>
        <w:t>Подсистема хранения и управления конфигурационной информации должна поддерживать возможность редактирования модели данных:</w:t>
      </w:r>
    </w:p>
    <w:p w:rsidR="00507783" w:rsidRPr="00421E94" w:rsidRDefault="00507783" w:rsidP="00507783">
      <w:pPr>
        <w:pStyle w:val="10"/>
        <w:spacing w:line="240" w:lineRule="auto"/>
        <w:rPr>
          <w:sz w:val="24"/>
        </w:rPr>
      </w:pPr>
      <w:r w:rsidRPr="00421E94">
        <w:rPr>
          <w:sz w:val="24"/>
        </w:rPr>
        <w:t xml:space="preserve">добавление/изменение классов объектов и их атрибутов; </w:t>
      </w:r>
    </w:p>
    <w:p w:rsidR="00507783" w:rsidRPr="00421E94" w:rsidRDefault="00507783" w:rsidP="00507783">
      <w:pPr>
        <w:pStyle w:val="10"/>
        <w:spacing w:line="240" w:lineRule="auto"/>
        <w:rPr>
          <w:sz w:val="24"/>
        </w:rPr>
      </w:pPr>
      <w:r w:rsidRPr="00421E94">
        <w:rPr>
          <w:sz w:val="24"/>
        </w:rPr>
        <w:t>создание/изменение взаимосвязей между классами объектов.</w:t>
      </w:r>
    </w:p>
    <w:p w:rsidR="00507783" w:rsidRPr="00421E94" w:rsidRDefault="00507783" w:rsidP="00507783">
      <w:pPr>
        <w:pStyle w:val="affe"/>
        <w:spacing w:line="240" w:lineRule="auto"/>
        <w:rPr>
          <w:sz w:val="24"/>
        </w:rPr>
      </w:pPr>
      <w:r w:rsidRPr="00421E94">
        <w:rPr>
          <w:sz w:val="24"/>
        </w:rPr>
        <w:t>Подсистема хранения и управления конфигурационной информации должна предоставлять иерархическую структуру разграничения прав доступа к конфигурационной информации.</w:t>
      </w:r>
    </w:p>
    <w:p w:rsidR="00507783" w:rsidRPr="00421E94" w:rsidRDefault="00507783" w:rsidP="00507783">
      <w:pPr>
        <w:rPr>
          <w:rFonts w:ascii="Times New Roman" w:hAnsi="Times New Roman"/>
          <w:sz w:val="24"/>
          <w:lang w:val="ru-RU"/>
        </w:rPr>
      </w:pPr>
    </w:p>
    <w:p w:rsidR="00507783" w:rsidRPr="00421E94" w:rsidRDefault="00507783" w:rsidP="00507783">
      <w:pPr>
        <w:pStyle w:val="3"/>
        <w:keepNext w:val="0"/>
        <w:numPr>
          <w:ilvl w:val="2"/>
          <w:numId w:val="0"/>
        </w:numPr>
        <w:suppressAutoHyphens/>
        <w:spacing w:before="0"/>
        <w:ind w:left="851" w:hanging="851"/>
        <w:contextualSpacing/>
        <w:jc w:val="both"/>
        <w:rPr>
          <w:rFonts w:ascii="Times New Roman" w:hAnsi="Times New Roman"/>
          <w:color w:val="auto"/>
          <w:sz w:val="24"/>
          <w:lang w:val="ru-RU"/>
        </w:rPr>
      </w:pPr>
      <w:bookmarkStart w:id="18" w:name="_Toc447288622"/>
      <w:r w:rsidRPr="00421E94">
        <w:rPr>
          <w:rFonts w:ascii="Times New Roman" w:hAnsi="Times New Roman"/>
          <w:color w:val="auto"/>
          <w:sz w:val="24"/>
          <w:lang w:val="ru-RU"/>
        </w:rPr>
        <w:t>Требования к подсистеме «мобильное приложение»</w:t>
      </w:r>
      <w:bookmarkEnd w:id="18"/>
      <w:r w:rsidRPr="00421E94">
        <w:rPr>
          <w:rFonts w:ascii="Times New Roman" w:hAnsi="Times New Roman"/>
          <w:color w:val="auto"/>
          <w:sz w:val="24"/>
          <w:lang w:val="ru-RU"/>
        </w:rPr>
        <w:t xml:space="preserve"> </w:t>
      </w:r>
    </w:p>
    <w:p w:rsidR="00507783" w:rsidRPr="00421E94" w:rsidRDefault="00507783" w:rsidP="00507783">
      <w:pPr>
        <w:pStyle w:val="affe"/>
        <w:spacing w:line="240" w:lineRule="auto"/>
        <w:rPr>
          <w:sz w:val="24"/>
        </w:rPr>
      </w:pPr>
      <w:r w:rsidRPr="00421E94">
        <w:rPr>
          <w:sz w:val="24"/>
        </w:rPr>
        <w:t xml:space="preserve">Клиент мобильного приложения должен поддерживать работу на устройствах </w:t>
      </w:r>
      <w:proofErr w:type="spellStart"/>
      <w:r w:rsidRPr="00421E94">
        <w:rPr>
          <w:sz w:val="24"/>
        </w:rPr>
        <w:t>iPhone</w:t>
      </w:r>
      <w:proofErr w:type="spellEnd"/>
      <w:r w:rsidRPr="00421E94">
        <w:rPr>
          <w:sz w:val="24"/>
        </w:rPr>
        <w:t xml:space="preserve"> с установленной операционной системой версии не менее iOS8.</w:t>
      </w:r>
    </w:p>
    <w:p w:rsidR="00507783" w:rsidRPr="00421E94" w:rsidRDefault="00507783" w:rsidP="00507783">
      <w:pPr>
        <w:pStyle w:val="afff0"/>
        <w:spacing w:line="240" w:lineRule="auto"/>
        <w:rPr>
          <w:sz w:val="24"/>
        </w:rPr>
      </w:pPr>
      <w:r w:rsidRPr="00421E94">
        <w:rPr>
          <w:sz w:val="24"/>
        </w:rPr>
        <w:lastRenderedPageBreak/>
        <w:t>Мобильное приложение должно состоять из следующих частей:</w:t>
      </w:r>
    </w:p>
    <w:p w:rsidR="00507783" w:rsidRPr="00421E94" w:rsidRDefault="00507783" w:rsidP="00507783">
      <w:pPr>
        <w:pStyle w:val="10"/>
        <w:tabs>
          <w:tab w:val="num" w:pos="1418"/>
        </w:tabs>
        <w:spacing w:line="240" w:lineRule="auto"/>
        <w:rPr>
          <w:sz w:val="24"/>
        </w:rPr>
      </w:pPr>
      <w:r w:rsidRPr="00421E94">
        <w:rPr>
          <w:sz w:val="24"/>
        </w:rPr>
        <w:t>общедоступная часть – статичная страница авторизации;</w:t>
      </w:r>
    </w:p>
    <w:p w:rsidR="00507783" w:rsidRPr="00421E94" w:rsidRDefault="00507783" w:rsidP="00507783">
      <w:pPr>
        <w:pStyle w:val="10"/>
        <w:tabs>
          <w:tab w:val="num" w:pos="1418"/>
        </w:tabs>
        <w:spacing w:line="240" w:lineRule="auto"/>
        <w:rPr>
          <w:sz w:val="24"/>
        </w:rPr>
      </w:pPr>
      <w:r w:rsidRPr="00421E94">
        <w:rPr>
          <w:sz w:val="24"/>
        </w:rPr>
        <w:t>разделы мобильного приложения;</w:t>
      </w:r>
    </w:p>
    <w:p w:rsidR="00507783" w:rsidRPr="00421E94" w:rsidRDefault="00507783" w:rsidP="00507783">
      <w:pPr>
        <w:pStyle w:val="afff0"/>
        <w:spacing w:line="240" w:lineRule="auto"/>
        <w:rPr>
          <w:sz w:val="24"/>
        </w:rPr>
      </w:pPr>
      <w:bookmarkStart w:id="19" w:name="_Toc347503936"/>
      <w:bookmarkStart w:id="20" w:name="_Toc348458270"/>
      <w:bookmarkStart w:id="21" w:name="_Toc365981001"/>
      <w:r w:rsidRPr="00421E94">
        <w:rPr>
          <w:sz w:val="24"/>
        </w:rPr>
        <w:t>Разделы мобильного приложения должны предназначаться для работы пользователя с Системой и обеспечивать следующую функциональность:</w:t>
      </w:r>
    </w:p>
    <w:bookmarkEnd w:id="19"/>
    <w:bookmarkEnd w:id="20"/>
    <w:bookmarkEnd w:id="21"/>
    <w:p w:rsidR="00507783" w:rsidRPr="00421E94" w:rsidRDefault="00507783" w:rsidP="00507783">
      <w:pPr>
        <w:pStyle w:val="10"/>
        <w:spacing w:line="240" w:lineRule="auto"/>
        <w:rPr>
          <w:sz w:val="24"/>
        </w:rPr>
      </w:pPr>
      <w:r w:rsidRPr="00421E94">
        <w:rPr>
          <w:sz w:val="24"/>
        </w:rPr>
        <w:t>Раздел «Системы» с возможностью просмотра сводной информации о состоянии ИТ-систем по выбранному филиалу;</w:t>
      </w:r>
    </w:p>
    <w:p w:rsidR="00507783" w:rsidRPr="00421E94" w:rsidRDefault="00507783" w:rsidP="00507783">
      <w:pPr>
        <w:pStyle w:val="10"/>
        <w:spacing w:line="240" w:lineRule="auto"/>
        <w:rPr>
          <w:sz w:val="24"/>
        </w:rPr>
      </w:pPr>
      <w:r w:rsidRPr="00421E94">
        <w:rPr>
          <w:sz w:val="24"/>
        </w:rPr>
        <w:t>Раздел «Система» с возможностью просмотра сводной информации о состоянии выбранной ИТ-системы по выбранному филиалу;</w:t>
      </w:r>
    </w:p>
    <w:p w:rsidR="00507783" w:rsidRPr="00421E94" w:rsidRDefault="00507783" w:rsidP="00507783">
      <w:pPr>
        <w:pStyle w:val="10"/>
        <w:spacing w:line="240" w:lineRule="auto"/>
        <w:rPr>
          <w:sz w:val="24"/>
        </w:rPr>
      </w:pPr>
      <w:r w:rsidRPr="00421E94">
        <w:rPr>
          <w:sz w:val="24"/>
        </w:rPr>
        <w:t>Раздел «События» с возможностью просмотра, управления и закрытия событий по возникающим аварийным ситуациям;</w:t>
      </w:r>
    </w:p>
    <w:p w:rsidR="00507783" w:rsidRPr="00421E94" w:rsidRDefault="00507783" w:rsidP="00507783">
      <w:pPr>
        <w:pStyle w:val="10"/>
        <w:spacing w:line="240" w:lineRule="auto"/>
        <w:rPr>
          <w:sz w:val="24"/>
        </w:rPr>
      </w:pPr>
      <w:r w:rsidRPr="00421E94">
        <w:rPr>
          <w:sz w:val="24"/>
        </w:rPr>
        <w:t>Раздел «Задачи» с возможностью просмотра и ведения хода работ по объектам со статусом «В работе»;</w:t>
      </w:r>
    </w:p>
    <w:p w:rsidR="00507783" w:rsidRPr="00421E94" w:rsidRDefault="00507783" w:rsidP="00507783">
      <w:pPr>
        <w:pStyle w:val="affe"/>
        <w:spacing w:line="240" w:lineRule="auto"/>
        <w:rPr>
          <w:sz w:val="24"/>
        </w:rPr>
      </w:pPr>
      <w:r w:rsidRPr="00421E94">
        <w:rPr>
          <w:sz w:val="24"/>
        </w:rPr>
        <w:t>Дизайн разделов мобильного приложения должен стилистически повторять дизайн веб-страницы Системы. Размер и расположение вкладок, кнопок и полей должны быть определены на этапе технического проектирования.</w:t>
      </w:r>
    </w:p>
    <w:p w:rsidR="00507783" w:rsidRPr="00421E94" w:rsidRDefault="00507783" w:rsidP="00507783">
      <w:pPr>
        <w:pStyle w:val="affe"/>
        <w:spacing w:line="240" w:lineRule="auto"/>
        <w:rPr>
          <w:sz w:val="24"/>
        </w:rPr>
      </w:pPr>
      <w:r w:rsidRPr="00421E94">
        <w:rPr>
          <w:sz w:val="24"/>
        </w:rPr>
        <w:t>При запуске приложения пользователь должен иметь возможность авторизации в Системе.</w:t>
      </w:r>
    </w:p>
    <w:p w:rsidR="00507783" w:rsidRPr="00421E94" w:rsidRDefault="00507783" w:rsidP="00507783">
      <w:pPr>
        <w:pStyle w:val="affe"/>
        <w:spacing w:line="240" w:lineRule="auto"/>
        <w:rPr>
          <w:sz w:val="24"/>
        </w:rPr>
      </w:pPr>
      <w:r w:rsidRPr="00421E94">
        <w:rPr>
          <w:sz w:val="24"/>
        </w:rPr>
        <w:t>Доступ к данным Системы в мобильном приложении должен предоставляться в соответствии с разработанной ролевой моделью Системы. В зависимости от присвоенной пользователю роли ему должны быть доступны соответствующие этой роли данные и функции.</w:t>
      </w:r>
    </w:p>
    <w:p w:rsidR="00507783" w:rsidRPr="00421E94" w:rsidRDefault="00507783" w:rsidP="00507783">
      <w:pPr>
        <w:pStyle w:val="affe"/>
        <w:spacing w:line="240" w:lineRule="auto"/>
        <w:ind w:firstLine="708"/>
        <w:rPr>
          <w:sz w:val="24"/>
        </w:rPr>
      </w:pPr>
      <w:r w:rsidRPr="00421E94">
        <w:rPr>
          <w:sz w:val="24"/>
        </w:rPr>
        <w:t xml:space="preserve">Приложение должно уведомлять пользователя предусмотренным ОС средством уведомления о возникновении критичных событий (для </w:t>
      </w:r>
      <w:r w:rsidRPr="00421E94">
        <w:rPr>
          <w:sz w:val="24"/>
          <w:lang w:val="en-US"/>
        </w:rPr>
        <w:t>IOS</w:t>
      </w:r>
      <w:r w:rsidRPr="00421E94">
        <w:rPr>
          <w:sz w:val="24"/>
        </w:rPr>
        <w:t xml:space="preserve"> - </w:t>
      </w:r>
      <w:r w:rsidRPr="00421E94">
        <w:rPr>
          <w:sz w:val="24"/>
          <w:lang w:val="en-US"/>
        </w:rPr>
        <w:t>application</w:t>
      </w:r>
      <w:r w:rsidRPr="00421E94">
        <w:rPr>
          <w:sz w:val="24"/>
        </w:rPr>
        <w:t xml:space="preserve"> </w:t>
      </w:r>
      <w:r w:rsidRPr="00421E94">
        <w:rPr>
          <w:sz w:val="24"/>
          <w:lang w:val="en-US"/>
        </w:rPr>
        <w:t>badge</w:t>
      </w:r>
      <w:r w:rsidRPr="00421E94">
        <w:rPr>
          <w:sz w:val="24"/>
        </w:rPr>
        <w:t xml:space="preserve">). </w:t>
      </w:r>
    </w:p>
    <w:p w:rsidR="00507783" w:rsidRPr="00421E94" w:rsidRDefault="00507783" w:rsidP="00507783">
      <w:pPr>
        <w:pStyle w:val="affe"/>
        <w:spacing w:line="240" w:lineRule="auto"/>
        <w:ind w:firstLine="708"/>
        <w:rPr>
          <w:sz w:val="24"/>
        </w:rPr>
      </w:pPr>
      <w:r w:rsidRPr="00421E94">
        <w:rPr>
          <w:sz w:val="24"/>
        </w:rPr>
        <w:t xml:space="preserve">Клиент мобильного приложения должен иметь возможность получать </w:t>
      </w:r>
      <w:proofErr w:type="spellStart"/>
      <w:r w:rsidRPr="00421E94">
        <w:rPr>
          <w:sz w:val="24"/>
        </w:rPr>
        <w:t>push</w:t>
      </w:r>
      <w:proofErr w:type="spellEnd"/>
      <w:r w:rsidRPr="00421E94">
        <w:rPr>
          <w:sz w:val="24"/>
        </w:rPr>
        <w:t>-уведомления на пользователя или группу пользователя при возникновении аварийной ситуации.</w:t>
      </w:r>
    </w:p>
    <w:p w:rsidR="00507783" w:rsidRPr="00421E94" w:rsidRDefault="00507783" w:rsidP="00507783">
      <w:pPr>
        <w:pStyle w:val="affe"/>
        <w:spacing w:line="240" w:lineRule="auto"/>
        <w:ind w:firstLine="708"/>
        <w:rPr>
          <w:sz w:val="24"/>
        </w:rPr>
      </w:pPr>
      <w:r w:rsidRPr="00421E94">
        <w:rPr>
          <w:sz w:val="24"/>
        </w:rPr>
        <w:t>Числовое значение, отображающееся на значке приложения, должно соответствовать количеству не просмотренных уведомлений.</w:t>
      </w:r>
    </w:p>
    <w:p w:rsidR="00507783" w:rsidRPr="00421E94" w:rsidRDefault="00507783" w:rsidP="00507783">
      <w:pPr>
        <w:rPr>
          <w:rFonts w:ascii="Times New Roman" w:hAnsi="Times New Roman"/>
          <w:sz w:val="24"/>
          <w:lang w:val="ru-RU"/>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22" w:name="_Toc447288623"/>
      <w:r w:rsidRPr="00421E94">
        <w:rPr>
          <w:rFonts w:ascii="Times New Roman" w:hAnsi="Times New Roman"/>
          <w:color w:val="auto"/>
          <w:sz w:val="24"/>
          <w:szCs w:val="24"/>
          <w:lang w:val="ru-RU"/>
        </w:rPr>
        <w:t>Требования к видам обеспечения</w:t>
      </w:r>
      <w:bookmarkEnd w:id="22"/>
    </w:p>
    <w:p w:rsidR="00507783" w:rsidRPr="00421E94" w:rsidRDefault="00507783" w:rsidP="00507783">
      <w:pPr>
        <w:pStyle w:val="3"/>
        <w:keepNext w:val="0"/>
        <w:numPr>
          <w:ilvl w:val="2"/>
          <w:numId w:val="0"/>
        </w:numPr>
        <w:suppressAutoHyphens/>
        <w:spacing w:before="0"/>
        <w:ind w:left="851" w:firstLine="142"/>
        <w:contextualSpacing/>
        <w:jc w:val="both"/>
        <w:rPr>
          <w:rFonts w:ascii="Times New Roman" w:hAnsi="Times New Roman"/>
          <w:color w:val="auto"/>
          <w:sz w:val="24"/>
          <w:lang w:val="ru-RU"/>
        </w:rPr>
      </w:pPr>
      <w:bookmarkStart w:id="23" w:name="_Toc447288624"/>
      <w:r w:rsidRPr="00421E94">
        <w:rPr>
          <w:rFonts w:ascii="Times New Roman" w:hAnsi="Times New Roman"/>
          <w:color w:val="auto"/>
          <w:sz w:val="24"/>
          <w:lang w:val="ru-RU"/>
        </w:rPr>
        <w:t>Требования к информационному обеспечению</w:t>
      </w:r>
      <w:bookmarkEnd w:id="23"/>
    </w:p>
    <w:p w:rsidR="00507783" w:rsidRPr="00421E94" w:rsidRDefault="00507783" w:rsidP="00507783">
      <w:pPr>
        <w:pStyle w:val="affe"/>
        <w:spacing w:line="240" w:lineRule="auto"/>
        <w:rPr>
          <w:sz w:val="24"/>
        </w:rPr>
      </w:pPr>
      <w:r w:rsidRPr="00421E94">
        <w:rPr>
          <w:sz w:val="24"/>
        </w:rPr>
        <w:t xml:space="preserve">Должна быть обеспечена совместимость информационного обеспечения подсистем и компонентов между собой. </w:t>
      </w:r>
    </w:p>
    <w:p w:rsidR="00507783" w:rsidRPr="00421E94" w:rsidRDefault="00507783" w:rsidP="00507783">
      <w:pPr>
        <w:pStyle w:val="affe"/>
        <w:spacing w:line="240" w:lineRule="auto"/>
        <w:rPr>
          <w:sz w:val="24"/>
        </w:rPr>
      </w:pPr>
      <w:r w:rsidRPr="00421E94">
        <w:rPr>
          <w:sz w:val="24"/>
        </w:rPr>
        <w:t>Должна быть обеспечена гарантированная доставка событий в подсистему корреляции событий и влияния от нижестоящих подсистем.</w:t>
      </w:r>
    </w:p>
    <w:p w:rsidR="00507783" w:rsidRPr="00421E94" w:rsidRDefault="00507783" w:rsidP="00507783">
      <w:pPr>
        <w:pStyle w:val="affe"/>
        <w:spacing w:line="240" w:lineRule="auto"/>
        <w:rPr>
          <w:sz w:val="24"/>
        </w:rPr>
      </w:pPr>
      <w:r w:rsidRPr="00421E94">
        <w:rPr>
          <w:sz w:val="24"/>
        </w:rPr>
        <w:t>Хранения данных должно быть построено на базе реляционной или объектно-реляционной СУБД.</w:t>
      </w:r>
    </w:p>
    <w:p w:rsidR="00507783" w:rsidRPr="00421E94" w:rsidRDefault="00507783" w:rsidP="00507783">
      <w:pPr>
        <w:pStyle w:val="affe"/>
        <w:spacing w:line="240" w:lineRule="auto"/>
        <w:rPr>
          <w:sz w:val="24"/>
        </w:rPr>
      </w:pPr>
      <w:r w:rsidRPr="00421E94">
        <w:rPr>
          <w:sz w:val="24"/>
        </w:rPr>
        <w:t xml:space="preserve">Доступ к данным должен быть обеспечен только авторизованным пользователям с учётом их прав и полномочий. </w:t>
      </w:r>
    </w:p>
    <w:p w:rsidR="00507783" w:rsidRPr="00421E94" w:rsidRDefault="00507783" w:rsidP="00507783">
      <w:pPr>
        <w:rPr>
          <w:rFonts w:ascii="Times New Roman" w:hAnsi="Times New Roman"/>
          <w:sz w:val="24"/>
          <w:lang w:val="ru-RU"/>
        </w:rPr>
      </w:pPr>
    </w:p>
    <w:p w:rsidR="00507783" w:rsidRPr="00421E94" w:rsidRDefault="00507783" w:rsidP="00507783">
      <w:pPr>
        <w:pStyle w:val="3"/>
        <w:keepNext w:val="0"/>
        <w:numPr>
          <w:ilvl w:val="2"/>
          <w:numId w:val="0"/>
        </w:numPr>
        <w:suppressAutoHyphens/>
        <w:spacing w:before="0"/>
        <w:ind w:left="1004" w:hanging="720"/>
        <w:contextualSpacing/>
        <w:jc w:val="both"/>
        <w:rPr>
          <w:rFonts w:ascii="Times New Roman" w:hAnsi="Times New Roman"/>
          <w:color w:val="auto"/>
          <w:sz w:val="24"/>
          <w:lang w:val="ru-RU"/>
        </w:rPr>
      </w:pPr>
      <w:bookmarkStart w:id="24" w:name="_Toc447288625"/>
      <w:r w:rsidRPr="00421E94">
        <w:rPr>
          <w:rFonts w:ascii="Times New Roman" w:hAnsi="Times New Roman"/>
          <w:color w:val="auto"/>
          <w:sz w:val="24"/>
          <w:lang w:val="ru-RU"/>
        </w:rPr>
        <w:t>Требования к программному обеспечению</w:t>
      </w:r>
      <w:bookmarkEnd w:id="24"/>
    </w:p>
    <w:p w:rsidR="00507783" w:rsidRPr="00421E94" w:rsidRDefault="00507783" w:rsidP="00507783">
      <w:pPr>
        <w:pStyle w:val="affe"/>
        <w:spacing w:line="240" w:lineRule="auto"/>
        <w:rPr>
          <w:sz w:val="24"/>
        </w:rPr>
      </w:pPr>
      <w:r w:rsidRPr="00421E94">
        <w:rPr>
          <w:sz w:val="24"/>
        </w:rPr>
        <w:t>Подсистемы должны быть реализованы с использованием промышленных решений и программного обеспечения, имеющихся у Заказчика.</w:t>
      </w:r>
    </w:p>
    <w:p w:rsidR="00507783" w:rsidRPr="00421E94" w:rsidRDefault="00507783" w:rsidP="00507783">
      <w:pPr>
        <w:pStyle w:val="affe"/>
        <w:spacing w:line="240" w:lineRule="auto"/>
        <w:rPr>
          <w:sz w:val="24"/>
        </w:rPr>
      </w:pPr>
      <w:r w:rsidRPr="00421E94">
        <w:rPr>
          <w:sz w:val="24"/>
        </w:rPr>
        <w:t>Должны быть использованы последние рекомендуемые и стабильные версии программных средств на момент начала внедрения, обеспечивающие совместимость компонентов.</w:t>
      </w:r>
    </w:p>
    <w:p w:rsidR="00507783" w:rsidRPr="00421E94" w:rsidRDefault="00507783" w:rsidP="00507783">
      <w:pPr>
        <w:pStyle w:val="afff0"/>
        <w:spacing w:line="240" w:lineRule="auto"/>
        <w:rPr>
          <w:sz w:val="24"/>
        </w:rPr>
      </w:pPr>
      <w:r w:rsidRPr="00421E94">
        <w:rPr>
          <w:sz w:val="24"/>
        </w:rPr>
        <w:t>Программное обеспечение (компоненты ПО), необходимое для реализации функциональных требований Системы, должно поддерживать одну из ОС:</w:t>
      </w:r>
    </w:p>
    <w:p w:rsidR="00507783" w:rsidRPr="00421E94" w:rsidRDefault="00507783" w:rsidP="00507783">
      <w:pPr>
        <w:pStyle w:val="10"/>
        <w:spacing w:line="240" w:lineRule="auto"/>
        <w:rPr>
          <w:sz w:val="24"/>
        </w:rPr>
      </w:pPr>
      <w:proofErr w:type="spellStart"/>
      <w:r w:rsidRPr="00421E94">
        <w:rPr>
          <w:sz w:val="24"/>
        </w:rPr>
        <w:t>Windows</w:t>
      </w:r>
      <w:proofErr w:type="spellEnd"/>
      <w:r w:rsidRPr="00421E94">
        <w:rPr>
          <w:sz w:val="24"/>
        </w:rPr>
        <w:t xml:space="preserve"> 2008, 2012;</w:t>
      </w:r>
    </w:p>
    <w:p w:rsidR="00507783" w:rsidRPr="00421E94" w:rsidRDefault="00507783" w:rsidP="00507783">
      <w:pPr>
        <w:pStyle w:val="10"/>
        <w:spacing w:line="240" w:lineRule="auto"/>
        <w:rPr>
          <w:sz w:val="24"/>
        </w:rPr>
      </w:pPr>
      <w:proofErr w:type="spellStart"/>
      <w:r w:rsidRPr="00421E94">
        <w:rPr>
          <w:sz w:val="24"/>
        </w:rPr>
        <w:t>Ubuntu</w:t>
      </w:r>
      <w:proofErr w:type="spellEnd"/>
      <w:r w:rsidRPr="00421E94">
        <w:rPr>
          <w:sz w:val="24"/>
        </w:rPr>
        <w:t xml:space="preserve"> </w:t>
      </w:r>
      <w:proofErr w:type="spellStart"/>
      <w:r w:rsidRPr="00421E94">
        <w:rPr>
          <w:sz w:val="24"/>
        </w:rPr>
        <w:t>Server</w:t>
      </w:r>
      <w:proofErr w:type="spellEnd"/>
      <w:r w:rsidRPr="00421E94">
        <w:rPr>
          <w:sz w:val="24"/>
        </w:rPr>
        <w:t xml:space="preserve"> 12.04.</w:t>
      </w:r>
    </w:p>
    <w:p w:rsidR="00507783" w:rsidRPr="00421E94" w:rsidRDefault="00507783" w:rsidP="00507783">
      <w:pPr>
        <w:ind w:left="851"/>
        <w:rPr>
          <w:rFonts w:ascii="Times New Roman" w:hAnsi="Times New Roman"/>
          <w:sz w:val="24"/>
        </w:rPr>
      </w:pPr>
    </w:p>
    <w:p w:rsidR="00507783" w:rsidRPr="00421E94" w:rsidRDefault="00507783" w:rsidP="00507783">
      <w:pPr>
        <w:pStyle w:val="3"/>
        <w:keepNext w:val="0"/>
        <w:numPr>
          <w:ilvl w:val="2"/>
          <w:numId w:val="0"/>
        </w:numPr>
        <w:suppressAutoHyphens/>
        <w:spacing w:before="0"/>
        <w:ind w:left="1004" w:hanging="720"/>
        <w:contextualSpacing/>
        <w:jc w:val="both"/>
        <w:rPr>
          <w:rFonts w:ascii="Times New Roman" w:hAnsi="Times New Roman"/>
          <w:color w:val="auto"/>
          <w:sz w:val="24"/>
        </w:rPr>
      </w:pPr>
      <w:bookmarkStart w:id="25" w:name="_Toc447288626"/>
      <w:proofErr w:type="spellStart"/>
      <w:r w:rsidRPr="00421E94">
        <w:rPr>
          <w:rFonts w:ascii="Times New Roman" w:hAnsi="Times New Roman"/>
          <w:color w:val="auto"/>
          <w:sz w:val="24"/>
        </w:rPr>
        <w:t>Требования</w:t>
      </w:r>
      <w:proofErr w:type="spellEnd"/>
      <w:r w:rsidRPr="00421E94">
        <w:rPr>
          <w:rFonts w:ascii="Times New Roman" w:hAnsi="Times New Roman"/>
          <w:color w:val="auto"/>
          <w:sz w:val="24"/>
        </w:rPr>
        <w:t xml:space="preserve"> к </w:t>
      </w:r>
      <w:proofErr w:type="spellStart"/>
      <w:r w:rsidRPr="00421E94">
        <w:rPr>
          <w:rFonts w:ascii="Times New Roman" w:hAnsi="Times New Roman"/>
          <w:color w:val="auto"/>
          <w:sz w:val="24"/>
        </w:rPr>
        <w:t>техническому</w:t>
      </w:r>
      <w:proofErr w:type="spellEnd"/>
      <w:r w:rsidRPr="00421E94">
        <w:rPr>
          <w:rFonts w:ascii="Times New Roman" w:hAnsi="Times New Roman"/>
          <w:color w:val="auto"/>
          <w:sz w:val="24"/>
        </w:rPr>
        <w:t xml:space="preserve"> </w:t>
      </w:r>
      <w:proofErr w:type="spellStart"/>
      <w:r w:rsidRPr="00421E94">
        <w:rPr>
          <w:rFonts w:ascii="Times New Roman" w:hAnsi="Times New Roman"/>
          <w:color w:val="auto"/>
          <w:sz w:val="24"/>
        </w:rPr>
        <w:t>обеспечению</w:t>
      </w:r>
      <w:bookmarkEnd w:id="25"/>
      <w:proofErr w:type="spellEnd"/>
    </w:p>
    <w:p w:rsidR="00507783" w:rsidRPr="00421E94" w:rsidRDefault="00507783" w:rsidP="00507783">
      <w:pPr>
        <w:pStyle w:val="affe"/>
        <w:spacing w:line="240" w:lineRule="auto"/>
        <w:rPr>
          <w:sz w:val="24"/>
        </w:rPr>
      </w:pPr>
      <w:r w:rsidRPr="00421E94">
        <w:rPr>
          <w:sz w:val="24"/>
        </w:rPr>
        <w:lastRenderedPageBreak/>
        <w:t xml:space="preserve">Серверные компоненты Системы должны поддерживать возможность реализации на физических или виртуальных серверах. </w:t>
      </w:r>
    </w:p>
    <w:p w:rsidR="00507783" w:rsidRPr="00421E94" w:rsidRDefault="00507783" w:rsidP="00507783">
      <w:pPr>
        <w:pStyle w:val="affe"/>
        <w:spacing w:line="240" w:lineRule="auto"/>
        <w:rPr>
          <w:sz w:val="24"/>
        </w:rPr>
      </w:pPr>
      <w:r w:rsidRPr="00421E94">
        <w:rPr>
          <w:sz w:val="24"/>
        </w:rPr>
        <w:t>Система должна быть создана с использованием вычислительных ресурсов со следующими характеристиками:</w:t>
      </w:r>
    </w:p>
    <w:tbl>
      <w:tblPr>
        <w:tblStyle w:val="af7"/>
        <w:tblW w:w="5000" w:type="pct"/>
        <w:tblLook w:val="04A0" w:firstRow="1" w:lastRow="0" w:firstColumn="1" w:lastColumn="0" w:noHBand="0" w:noVBand="1"/>
      </w:tblPr>
      <w:tblGrid>
        <w:gridCol w:w="3862"/>
        <w:gridCol w:w="2491"/>
        <w:gridCol w:w="3445"/>
      </w:tblGrid>
      <w:tr w:rsidR="00507783" w:rsidRPr="00421E94" w:rsidTr="00507783">
        <w:tc>
          <w:tcPr>
            <w:tcW w:w="1971" w:type="pct"/>
          </w:tcPr>
          <w:p w:rsidR="00507783" w:rsidRPr="00421E94" w:rsidRDefault="00507783" w:rsidP="00507783">
            <w:pPr>
              <w:pStyle w:val="afff2"/>
              <w:spacing w:before="0" w:after="0"/>
              <w:rPr>
                <w:sz w:val="24"/>
              </w:rPr>
            </w:pPr>
            <w:r w:rsidRPr="00421E94">
              <w:rPr>
                <w:sz w:val="24"/>
              </w:rPr>
              <w:t>Подсистема</w:t>
            </w:r>
          </w:p>
        </w:tc>
        <w:tc>
          <w:tcPr>
            <w:tcW w:w="1271" w:type="pct"/>
          </w:tcPr>
          <w:p w:rsidR="00507783" w:rsidRPr="00421E94" w:rsidRDefault="00507783" w:rsidP="00507783">
            <w:pPr>
              <w:pStyle w:val="afff2"/>
              <w:spacing w:before="0" w:after="0"/>
              <w:rPr>
                <w:sz w:val="24"/>
              </w:rPr>
            </w:pPr>
            <w:r w:rsidRPr="00421E94">
              <w:rPr>
                <w:sz w:val="24"/>
              </w:rPr>
              <w:t>ЦП\Память\Диск</w:t>
            </w:r>
          </w:p>
        </w:tc>
        <w:tc>
          <w:tcPr>
            <w:tcW w:w="1758" w:type="pct"/>
          </w:tcPr>
          <w:p w:rsidR="00507783" w:rsidRPr="00421E94" w:rsidRDefault="00507783" w:rsidP="00507783">
            <w:pPr>
              <w:pStyle w:val="afff2"/>
              <w:spacing w:before="0" w:after="0"/>
              <w:rPr>
                <w:sz w:val="24"/>
              </w:rPr>
            </w:pPr>
            <w:r w:rsidRPr="00421E94">
              <w:rPr>
                <w:sz w:val="24"/>
              </w:rPr>
              <w:t>ОС</w:t>
            </w:r>
          </w:p>
        </w:tc>
      </w:tr>
      <w:tr w:rsidR="00421E94" w:rsidRPr="00421E94" w:rsidTr="00507783">
        <w:tc>
          <w:tcPr>
            <w:tcW w:w="1971" w:type="pct"/>
          </w:tcPr>
          <w:p w:rsidR="00507783" w:rsidRPr="00421E94" w:rsidRDefault="00507783" w:rsidP="00507783">
            <w:pPr>
              <w:pStyle w:val="afff3"/>
              <w:rPr>
                <w:sz w:val="24"/>
                <w:szCs w:val="24"/>
              </w:rPr>
            </w:pPr>
            <w:r w:rsidRPr="00421E94">
              <w:rPr>
                <w:sz w:val="24"/>
                <w:szCs w:val="24"/>
              </w:rPr>
              <w:t>подсистема отображения</w:t>
            </w:r>
          </w:p>
        </w:tc>
        <w:tc>
          <w:tcPr>
            <w:tcW w:w="1271" w:type="pct"/>
          </w:tcPr>
          <w:p w:rsidR="00507783" w:rsidRPr="00421E94" w:rsidRDefault="00507783" w:rsidP="00507783">
            <w:pPr>
              <w:pStyle w:val="afff3"/>
              <w:rPr>
                <w:sz w:val="24"/>
                <w:szCs w:val="24"/>
              </w:rPr>
            </w:pPr>
            <w:r w:rsidRPr="00421E94">
              <w:rPr>
                <w:sz w:val="24"/>
                <w:szCs w:val="24"/>
              </w:rPr>
              <w:t>2\6\50</w:t>
            </w:r>
          </w:p>
        </w:tc>
        <w:tc>
          <w:tcPr>
            <w:tcW w:w="1758" w:type="pct"/>
          </w:tcPr>
          <w:p w:rsidR="00507783" w:rsidRPr="00421E94" w:rsidRDefault="00507783" w:rsidP="00507783">
            <w:pPr>
              <w:pStyle w:val="afff3"/>
              <w:rPr>
                <w:sz w:val="24"/>
                <w:szCs w:val="24"/>
              </w:rPr>
            </w:pPr>
            <w:proofErr w:type="spellStart"/>
            <w:r w:rsidRPr="00421E94">
              <w:rPr>
                <w:sz w:val="24"/>
                <w:szCs w:val="24"/>
              </w:rPr>
              <w:t>ubuntu</w:t>
            </w:r>
            <w:proofErr w:type="spellEnd"/>
            <w:r w:rsidRPr="00421E94">
              <w:rPr>
                <w:sz w:val="24"/>
                <w:szCs w:val="24"/>
              </w:rPr>
              <w:t xml:space="preserve"> 12.04-amd64-en</w:t>
            </w:r>
          </w:p>
        </w:tc>
      </w:tr>
      <w:tr w:rsidR="00421E94" w:rsidRPr="00421E94" w:rsidTr="00507783">
        <w:tc>
          <w:tcPr>
            <w:tcW w:w="1971" w:type="pct"/>
          </w:tcPr>
          <w:p w:rsidR="00507783" w:rsidRPr="00421E94" w:rsidRDefault="00507783" w:rsidP="00507783">
            <w:pPr>
              <w:pStyle w:val="afff3"/>
              <w:rPr>
                <w:sz w:val="24"/>
                <w:szCs w:val="24"/>
              </w:rPr>
            </w:pPr>
            <w:r w:rsidRPr="00421E94">
              <w:rPr>
                <w:sz w:val="24"/>
                <w:szCs w:val="24"/>
              </w:rPr>
              <w:t>подсистема корреляции</w:t>
            </w:r>
          </w:p>
        </w:tc>
        <w:tc>
          <w:tcPr>
            <w:tcW w:w="1271" w:type="pct"/>
          </w:tcPr>
          <w:p w:rsidR="00507783" w:rsidRPr="00421E94" w:rsidRDefault="00507783" w:rsidP="00507783">
            <w:pPr>
              <w:pStyle w:val="afff3"/>
              <w:rPr>
                <w:sz w:val="24"/>
                <w:szCs w:val="24"/>
              </w:rPr>
            </w:pPr>
            <w:r w:rsidRPr="00421E94">
              <w:rPr>
                <w:sz w:val="24"/>
                <w:szCs w:val="24"/>
              </w:rPr>
              <w:t>4\6\50</w:t>
            </w:r>
          </w:p>
        </w:tc>
        <w:tc>
          <w:tcPr>
            <w:tcW w:w="1758" w:type="pct"/>
          </w:tcPr>
          <w:p w:rsidR="00507783" w:rsidRPr="00421E94" w:rsidRDefault="00507783" w:rsidP="00507783">
            <w:pPr>
              <w:pStyle w:val="afff3"/>
              <w:rPr>
                <w:sz w:val="24"/>
                <w:szCs w:val="24"/>
              </w:rPr>
            </w:pPr>
            <w:proofErr w:type="spellStart"/>
            <w:r w:rsidRPr="00421E94">
              <w:rPr>
                <w:sz w:val="24"/>
                <w:szCs w:val="24"/>
              </w:rPr>
              <w:t>ubuntu</w:t>
            </w:r>
            <w:proofErr w:type="spellEnd"/>
            <w:r w:rsidRPr="00421E94">
              <w:rPr>
                <w:sz w:val="24"/>
                <w:szCs w:val="24"/>
              </w:rPr>
              <w:t xml:space="preserve"> 12.04-amd64-en</w:t>
            </w:r>
          </w:p>
        </w:tc>
      </w:tr>
      <w:tr w:rsidR="00421E94" w:rsidRPr="00421E94" w:rsidTr="00507783">
        <w:tc>
          <w:tcPr>
            <w:tcW w:w="1971" w:type="pct"/>
          </w:tcPr>
          <w:p w:rsidR="00507783" w:rsidRPr="00421E94" w:rsidRDefault="00507783" w:rsidP="00507783">
            <w:pPr>
              <w:pStyle w:val="afff3"/>
              <w:rPr>
                <w:sz w:val="24"/>
                <w:szCs w:val="24"/>
              </w:rPr>
            </w:pPr>
            <w:r w:rsidRPr="00421E94">
              <w:rPr>
                <w:sz w:val="24"/>
                <w:szCs w:val="24"/>
              </w:rPr>
              <w:t>подсистема отчетности</w:t>
            </w:r>
          </w:p>
        </w:tc>
        <w:tc>
          <w:tcPr>
            <w:tcW w:w="1271" w:type="pct"/>
          </w:tcPr>
          <w:p w:rsidR="00507783" w:rsidRPr="00421E94" w:rsidRDefault="00507783" w:rsidP="00507783">
            <w:pPr>
              <w:pStyle w:val="afff3"/>
              <w:rPr>
                <w:sz w:val="24"/>
                <w:szCs w:val="24"/>
              </w:rPr>
            </w:pPr>
            <w:r w:rsidRPr="00421E94">
              <w:rPr>
                <w:sz w:val="24"/>
                <w:szCs w:val="24"/>
              </w:rPr>
              <w:t>2\6\100</w:t>
            </w:r>
          </w:p>
        </w:tc>
        <w:tc>
          <w:tcPr>
            <w:tcW w:w="1758" w:type="pct"/>
          </w:tcPr>
          <w:p w:rsidR="00507783" w:rsidRPr="00421E94" w:rsidRDefault="00507783" w:rsidP="00507783">
            <w:pPr>
              <w:pStyle w:val="afff3"/>
              <w:rPr>
                <w:sz w:val="24"/>
                <w:szCs w:val="24"/>
              </w:rPr>
            </w:pPr>
            <w:proofErr w:type="spellStart"/>
            <w:r w:rsidRPr="00421E94">
              <w:rPr>
                <w:sz w:val="24"/>
                <w:szCs w:val="24"/>
              </w:rPr>
              <w:t>ubuntu</w:t>
            </w:r>
            <w:proofErr w:type="spellEnd"/>
            <w:r w:rsidRPr="00421E94">
              <w:rPr>
                <w:sz w:val="24"/>
                <w:szCs w:val="24"/>
              </w:rPr>
              <w:t xml:space="preserve"> 12.04-amd64-en</w:t>
            </w:r>
          </w:p>
        </w:tc>
      </w:tr>
      <w:tr w:rsidR="00421E94" w:rsidRPr="00421E94" w:rsidTr="00507783">
        <w:tc>
          <w:tcPr>
            <w:tcW w:w="1971" w:type="pct"/>
          </w:tcPr>
          <w:p w:rsidR="00507783" w:rsidRPr="00421E94" w:rsidRDefault="00507783" w:rsidP="00507783">
            <w:pPr>
              <w:pStyle w:val="afff3"/>
              <w:rPr>
                <w:sz w:val="24"/>
                <w:szCs w:val="24"/>
              </w:rPr>
            </w:pPr>
            <w:r w:rsidRPr="00421E94">
              <w:rPr>
                <w:sz w:val="24"/>
                <w:szCs w:val="24"/>
              </w:rPr>
              <w:t>подсистема приёма событий</w:t>
            </w:r>
          </w:p>
        </w:tc>
        <w:tc>
          <w:tcPr>
            <w:tcW w:w="1271" w:type="pct"/>
          </w:tcPr>
          <w:p w:rsidR="00507783" w:rsidRPr="00421E94" w:rsidRDefault="00507783" w:rsidP="00507783">
            <w:pPr>
              <w:pStyle w:val="afff3"/>
              <w:rPr>
                <w:sz w:val="24"/>
                <w:szCs w:val="24"/>
              </w:rPr>
            </w:pPr>
            <w:r w:rsidRPr="00421E94">
              <w:rPr>
                <w:sz w:val="24"/>
                <w:szCs w:val="24"/>
              </w:rPr>
              <w:t>4\6\50</w:t>
            </w:r>
          </w:p>
        </w:tc>
        <w:tc>
          <w:tcPr>
            <w:tcW w:w="1758" w:type="pct"/>
          </w:tcPr>
          <w:p w:rsidR="00507783" w:rsidRPr="00421E94" w:rsidRDefault="00507783" w:rsidP="00507783">
            <w:pPr>
              <w:pStyle w:val="afff3"/>
              <w:rPr>
                <w:sz w:val="24"/>
                <w:szCs w:val="24"/>
              </w:rPr>
            </w:pPr>
            <w:proofErr w:type="spellStart"/>
            <w:r w:rsidRPr="00421E94">
              <w:rPr>
                <w:sz w:val="24"/>
                <w:szCs w:val="24"/>
              </w:rPr>
              <w:t>ubuntu</w:t>
            </w:r>
            <w:proofErr w:type="spellEnd"/>
            <w:r w:rsidRPr="00421E94">
              <w:rPr>
                <w:sz w:val="24"/>
                <w:szCs w:val="24"/>
              </w:rPr>
              <w:t xml:space="preserve"> 12.04-amd64-en</w:t>
            </w:r>
          </w:p>
        </w:tc>
      </w:tr>
      <w:tr w:rsidR="00421E94" w:rsidRPr="00421E94" w:rsidTr="00507783">
        <w:trPr>
          <w:trHeight w:val="441"/>
        </w:trPr>
        <w:tc>
          <w:tcPr>
            <w:tcW w:w="1971" w:type="pct"/>
          </w:tcPr>
          <w:p w:rsidR="00507783" w:rsidRPr="00421E94" w:rsidRDefault="00507783" w:rsidP="00507783">
            <w:pPr>
              <w:pStyle w:val="afff3"/>
              <w:rPr>
                <w:sz w:val="24"/>
                <w:szCs w:val="24"/>
              </w:rPr>
            </w:pPr>
            <w:r w:rsidRPr="00421E94">
              <w:rPr>
                <w:sz w:val="24"/>
                <w:szCs w:val="24"/>
              </w:rPr>
              <w:t>подсистема хранения информации</w:t>
            </w:r>
          </w:p>
        </w:tc>
        <w:tc>
          <w:tcPr>
            <w:tcW w:w="1271" w:type="pct"/>
          </w:tcPr>
          <w:p w:rsidR="00507783" w:rsidRPr="00421E94" w:rsidRDefault="00507783" w:rsidP="00507783">
            <w:pPr>
              <w:pStyle w:val="afff3"/>
              <w:rPr>
                <w:sz w:val="24"/>
                <w:szCs w:val="24"/>
              </w:rPr>
            </w:pPr>
            <w:r w:rsidRPr="00421E94">
              <w:rPr>
                <w:sz w:val="24"/>
                <w:szCs w:val="24"/>
              </w:rPr>
              <w:t>4\12\200</w:t>
            </w:r>
          </w:p>
        </w:tc>
        <w:tc>
          <w:tcPr>
            <w:tcW w:w="1758" w:type="pct"/>
          </w:tcPr>
          <w:p w:rsidR="00507783" w:rsidRPr="00421E94" w:rsidRDefault="00507783" w:rsidP="00507783">
            <w:pPr>
              <w:pStyle w:val="afff3"/>
              <w:rPr>
                <w:sz w:val="24"/>
                <w:szCs w:val="24"/>
              </w:rPr>
            </w:pPr>
            <w:proofErr w:type="spellStart"/>
            <w:r w:rsidRPr="00421E94">
              <w:rPr>
                <w:sz w:val="24"/>
                <w:szCs w:val="24"/>
              </w:rPr>
              <w:t>ubuntu</w:t>
            </w:r>
            <w:proofErr w:type="spellEnd"/>
            <w:r w:rsidRPr="00421E94">
              <w:rPr>
                <w:sz w:val="24"/>
                <w:szCs w:val="24"/>
              </w:rPr>
              <w:t xml:space="preserve"> 12.04-amd64-en</w:t>
            </w:r>
          </w:p>
        </w:tc>
      </w:tr>
    </w:tbl>
    <w:p w:rsidR="00507783" w:rsidRPr="00421E94" w:rsidRDefault="00507783" w:rsidP="00507783">
      <w:pPr>
        <w:pStyle w:val="affe"/>
        <w:spacing w:line="240" w:lineRule="auto"/>
        <w:rPr>
          <w:sz w:val="24"/>
        </w:rPr>
      </w:pPr>
    </w:p>
    <w:p w:rsidR="00507783" w:rsidRPr="00421E94" w:rsidRDefault="00507783" w:rsidP="00507783">
      <w:pPr>
        <w:pStyle w:val="affe"/>
        <w:spacing w:line="240" w:lineRule="auto"/>
        <w:rPr>
          <w:sz w:val="24"/>
        </w:rPr>
      </w:pPr>
      <w:r w:rsidRPr="00421E94">
        <w:rPr>
          <w:sz w:val="24"/>
        </w:rPr>
        <w:t xml:space="preserve">Для эффективного использования серверных ресурсов необходимо использовать систему виртуализации </w:t>
      </w:r>
      <w:proofErr w:type="spellStart"/>
      <w:r w:rsidRPr="00421E94">
        <w:rPr>
          <w:sz w:val="24"/>
        </w:rPr>
        <w:t>VMware</w:t>
      </w:r>
      <w:proofErr w:type="spellEnd"/>
      <w:r w:rsidRPr="00421E94">
        <w:rPr>
          <w:sz w:val="24"/>
        </w:rPr>
        <w:t xml:space="preserve"> </w:t>
      </w:r>
      <w:proofErr w:type="spellStart"/>
      <w:r w:rsidRPr="00421E94">
        <w:rPr>
          <w:sz w:val="24"/>
        </w:rPr>
        <w:t>vSphere</w:t>
      </w:r>
      <w:proofErr w:type="spellEnd"/>
      <w:r w:rsidRPr="00421E94">
        <w:rPr>
          <w:sz w:val="24"/>
        </w:rPr>
        <w:t xml:space="preserve"> или подобные среды виртуализации.</w:t>
      </w:r>
    </w:p>
    <w:p w:rsidR="00507783" w:rsidRPr="00421E94" w:rsidRDefault="00507783" w:rsidP="00507783">
      <w:pPr>
        <w:pStyle w:val="affe"/>
        <w:spacing w:line="240" w:lineRule="auto"/>
        <w:rPr>
          <w:sz w:val="24"/>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26" w:name="_Toc447288627"/>
      <w:r w:rsidRPr="00421E94">
        <w:rPr>
          <w:rFonts w:ascii="Times New Roman" w:hAnsi="Times New Roman"/>
          <w:color w:val="auto"/>
          <w:sz w:val="24"/>
          <w:szCs w:val="24"/>
          <w:lang w:val="ru-RU"/>
        </w:rPr>
        <w:t>Требования к информационному обмену</w:t>
      </w:r>
      <w:bookmarkEnd w:id="26"/>
    </w:p>
    <w:p w:rsidR="00507783" w:rsidRPr="00421E94" w:rsidRDefault="00507783" w:rsidP="00507783">
      <w:pPr>
        <w:pStyle w:val="affe"/>
        <w:spacing w:line="240" w:lineRule="auto"/>
        <w:rPr>
          <w:sz w:val="24"/>
        </w:rPr>
      </w:pPr>
      <w:r w:rsidRPr="00421E94">
        <w:rPr>
          <w:sz w:val="24"/>
        </w:rPr>
        <w:t>Система должна поддерживать работу по протоколам SNMP, JDBC, SSH, REST, SOAP, SMTP, SMS.</w:t>
      </w:r>
    </w:p>
    <w:p w:rsidR="00507783" w:rsidRPr="00421E94" w:rsidRDefault="00507783" w:rsidP="00507783">
      <w:pPr>
        <w:pStyle w:val="affe"/>
        <w:spacing w:line="240" w:lineRule="auto"/>
        <w:rPr>
          <w:sz w:val="24"/>
        </w:rPr>
      </w:pPr>
      <w:r w:rsidRPr="00421E94">
        <w:rPr>
          <w:sz w:val="24"/>
        </w:rPr>
        <w:t>Системой должна обеспечиваться гарантированная доставка сообщений между подсистемами.</w:t>
      </w:r>
    </w:p>
    <w:p w:rsidR="00507783" w:rsidRPr="00421E94" w:rsidRDefault="00507783" w:rsidP="00507783">
      <w:pPr>
        <w:pStyle w:val="afff0"/>
        <w:spacing w:line="240" w:lineRule="auto"/>
        <w:rPr>
          <w:sz w:val="24"/>
        </w:rPr>
      </w:pPr>
      <w:r w:rsidRPr="00421E94">
        <w:rPr>
          <w:sz w:val="24"/>
        </w:rPr>
        <w:t>Взаимодействие между серверами управления и агентами, а также между серверами и АРМ администраторов, другими (внешними) системами должно осуществляться по протоколам TCP/IP и/или UDP:</w:t>
      </w:r>
    </w:p>
    <w:p w:rsidR="00507783" w:rsidRPr="00421E94" w:rsidRDefault="00507783" w:rsidP="00507783">
      <w:pPr>
        <w:pStyle w:val="10"/>
        <w:spacing w:line="240" w:lineRule="auto"/>
        <w:rPr>
          <w:sz w:val="24"/>
        </w:rPr>
      </w:pPr>
      <w:r w:rsidRPr="00421E94">
        <w:rPr>
          <w:sz w:val="24"/>
        </w:rPr>
        <w:t>IP-адреса всех серверов Системы должны быть статическими;</w:t>
      </w:r>
    </w:p>
    <w:p w:rsidR="00507783" w:rsidRPr="00421E94" w:rsidRDefault="00507783" w:rsidP="00507783">
      <w:pPr>
        <w:pStyle w:val="10"/>
        <w:spacing w:line="240" w:lineRule="auto"/>
        <w:rPr>
          <w:sz w:val="24"/>
        </w:rPr>
      </w:pPr>
      <w:r w:rsidRPr="00421E94">
        <w:rPr>
          <w:sz w:val="24"/>
        </w:rPr>
        <w:t>АРМ администраторов должны располагаться в сети;</w:t>
      </w:r>
    </w:p>
    <w:p w:rsidR="00507783" w:rsidRPr="00421E94" w:rsidRDefault="00507783" w:rsidP="00507783">
      <w:pPr>
        <w:pStyle w:val="10"/>
        <w:spacing w:line="240" w:lineRule="auto"/>
        <w:rPr>
          <w:sz w:val="24"/>
        </w:rPr>
      </w:pPr>
      <w:r w:rsidRPr="00421E94">
        <w:rPr>
          <w:sz w:val="24"/>
        </w:rPr>
        <w:t xml:space="preserve">Система должна предусматривать возможность одновременной (совместной) </w:t>
      </w:r>
      <w:proofErr w:type="gramStart"/>
      <w:r w:rsidRPr="00421E94">
        <w:rPr>
          <w:sz w:val="24"/>
        </w:rPr>
        <w:t>работы  администраторов</w:t>
      </w:r>
      <w:proofErr w:type="gramEnd"/>
      <w:r w:rsidRPr="00421E94">
        <w:rPr>
          <w:sz w:val="24"/>
        </w:rPr>
        <w:t xml:space="preserve"> (операторов) и механизмы ограничения полномочий.</w:t>
      </w:r>
    </w:p>
    <w:p w:rsidR="00507783" w:rsidRPr="00421E94" w:rsidRDefault="00507783" w:rsidP="00507783">
      <w:pPr>
        <w:pStyle w:val="afff0"/>
        <w:spacing w:line="240" w:lineRule="auto"/>
        <w:rPr>
          <w:sz w:val="24"/>
        </w:rPr>
      </w:pPr>
      <w:r w:rsidRPr="00421E94">
        <w:rPr>
          <w:sz w:val="24"/>
        </w:rPr>
        <w:t>Взаимодействие должно осуществляться:</w:t>
      </w:r>
    </w:p>
    <w:p w:rsidR="00507783" w:rsidRPr="00421E94" w:rsidRDefault="00507783" w:rsidP="00507783">
      <w:pPr>
        <w:pStyle w:val="10"/>
        <w:spacing w:line="240" w:lineRule="auto"/>
        <w:rPr>
          <w:sz w:val="24"/>
        </w:rPr>
      </w:pPr>
      <w:r w:rsidRPr="00421E94">
        <w:rPr>
          <w:sz w:val="24"/>
        </w:rPr>
        <w:t>между подсистемами системы мониторинга посредством протокола TCP/IP и/или UDP;</w:t>
      </w:r>
    </w:p>
    <w:p w:rsidR="00507783" w:rsidRPr="00421E94" w:rsidRDefault="00507783" w:rsidP="00507783">
      <w:pPr>
        <w:pStyle w:val="10"/>
        <w:spacing w:line="240" w:lineRule="auto"/>
        <w:rPr>
          <w:sz w:val="24"/>
        </w:rPr>
      </w:pPr>
      <w:r w:rsidRPr="00421E94">
        <w:rPr>
          <w:sz w:val="24"/>
        </w:rPr>
        <w:t>между подсистемами системы мониторинга и внешними системами посредством протоколов TCP/IP и/или UDP;</w:t>
      </w:r>
    </w:p>
    <w:p w:rsidR="00507783" w:rsidRPr="00421E94" w:rsidRDefault="00507783" w:rsidP="00507783">
      <w:pPr>
        <w:pStyle w:val="10"/>
        <w:spacing w:line="240" w:lineRule="auto"/>
        <w:rPr>
          <w:sz w:val="24"/>
        </w:rPr>
      </w:pPr>
      <w:r w:rsidRPr="00421E94">
        <w:rPr>
          <w:sz w:val="24"/>
        </w:rPr>
        <w:t>между серверами подсистем мониторинга и управляемыми (контролируемыми) объектами:</w:t>
      </w:r>
    </w:p>
    <w:p w:rsidR="00507783" w:rsidRPr="00421E94" w:rsidRDefault="00507783" w:rsidP="00507783">
      <w:pPr>
        <w:pStyle w:val="10"/>
        <w:spacing w:line="240" w:lineRule="auto"/>
        <w:rPr>
          <w:sz w:val="24"/>
        </w:rPr>
      </w:pPr>
      <w:r w:rsidRPr="00421E94">
        <w:rPr>
          <w:sz w:val="24"/>
        </w:rPr>
        <w:t>в случае использования установленного на управляемых (контролируемых) объектах программного агента (кода) – между серверами подсистем мониторинга и управляемыми (контролируемыми) объектами посредством программного агента (кода), исполняемого под управлением операционной системы контролируемого объекта; агент для целей получения информации о состоянии объекта взаимодействует с ОС и приложениями посредством системных вызовов (API); взаимодействие между агентом мониторинга и серверами мониторинга осуществляется по сети посредством протокола TCP/IP;</w:t>
      </w:r>
    </w:p>
    <w:p w:rsidR="00507783" w:rsidRPr="00421E94" w:rsidRDefault="00507783" w:rsidP="00507783">
      <w:pPr>
        <w:pStyle w:val="10"/>
        <w:spacing w:line="240" w:lineRule="auto"/>
        <w:rPr>
          <w:sz w:val="24"/>
        </w:rPr>
      </w:pPr>
      <w:r w:rsidRPr="00421E94">
        <w:rPr>
          <w:sz w:val="24"/>
        </w:rPr>
        <w:t xml:space="preserve">в случае </w:t>
      </w:r>
      <w:proofErr w:type="spellStart"/>
      <w:r w:rsidRPr="00421E94">
        <w:rPr>
          <w:sz w:val="24"/>
        </w:rPr>
        <w:t>безагентского</w:t>
      </w:r>
      <w:proofErr w:type="spellEnd"/>
      <w:r w:rsidRPr="00421E94">
        <w:rPr>
          <w:sz w:val="24"/>
        </w:rPr>
        <w:t xml:space="preserve"> мониторинга – между серверами подсистем мониторинга и управляемыми (контролируемыми) объектами (серверами) посредством стандартных протоколов и команд ОС, API приложений;</w:t>
      </w:r>
    </w:p>
    <w:p w:rsidR="00507783" w:rsidRPr="00421E94" w:rsidRDefault="00507783" w:rsidP="00507783">
      <w:pPr>
        <w:pStyle w:val="10"/>
        <w:spacing w:line="240" w:lineRule="auto"/>
        <w:rPr>
          <w:sz w:val="24"/>
        </w:rPr>
      </w:pPr>
      <w:r w:rsidRPr="00421E94">
        <w:rPr>
          <w:sz w:val="24"/>
        </w:rPr>
        <w:t xml:space="preserve">между серверами подсистем мониторинга и АРМ администраторов (операторов): взаимодействие АРМ операторов (администраторов) с управляющими серверами посредством графического пользовательского интерфейса (приложения), исполняемого локально на АРМ и/или через </w:t>
      </w:r>
      <w:proofErr w:type="spellStart"/>
      <w:r w:rsidRPr="00421E94">
        <w:rPr>
          <w:sz w:val="24"/>
        </w:rPr>
        <w:t>web</w:t>
      </w:r>
      <w:proofErr w:type="spellEnd"/>
      <w:r w:rsidRPr="00421E94">
        <w:rPr>
          <w:sz w:val="24"/>
        </w:rPr>
        <w:t>-интерфейс (</w:t>
      </w:r>
      <w:proofErr w:type="spellStart"/>
      <w:r w:rsidRPr="00421E94">
        <w:rPr>
          <w:sz w:val="24"/>
        </w:rPr>
        <w:t>web</w:t>
      </w:r>
      <w:proofErr w:type="spellEnd"/>
      <w:r w:rsidRPr="00421E94">
        <w:rPr>
          <w:sz w:val="24"/>
        </w:rPr>
        <w:t>-сервер).</w:t>
      </w:r>
    </w:p>
    <w:p w:rsidR="00507783" w:rsidRPr="00421E94" w:rsidRDefault="00507783" w:rsidP="00507783">
      <w:pPr>
        <w:ind w:left="851"/>
        <w:rPr>
          <w:rFonts w:ascii="Times New Roman" w:hAnsi="Times New Roman"/>
          <w:sz w:val="24"/>
          <w:lang w:val="ru-RU"/>
        </w:rPr>
      </w:pPr>
    </w:p>
    <w:p w:rsidR="00507783" w:rsidRPr="00B1379A"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27" w:name="_Toc447288628"/>
      <w:r w:rsidRPr="00B1379A">
        <w:rPr>
          <w:rFonts w:ascii="Times New Roman" w:hAnsi="Times New Roman"/>
          <w:color w:val="auto"/>
          <w:sz w:val="24"/>
          <w:szCs w:val="24"/>
          <w:lang w:val="ru-RU"/>
        </w:rPr>
        <w:t>Показатели назначения</w:t>
      </w:r>
      <w:bookmarkEnd w:id="27"/>
    </w:p>
    <w:p w:rsidR="00507783" w:rsidRPr="00421E94" w:rsidRDefault="00507783" w:rsidP="00507783">
      <w:pPr>
        <w:pStyle w:val="affe"/>
        <w:spacing w:line="240" w:lineRule="auto"/>
        <w:rPr>
          <w:sz w:val="24"/>
        </w:rPr>
      </w:pPr>
      <w:r w:rsidRPr="00421E94">
        <w:rPr>
          <w:sz w:val="24"/>
        </w:rPr>
        <w:lastRenderedPageBreak/>
        <w:t>Для выполнения своего назначения Система должна иметь механизмы приспособляемости к изменению парка контролируемого и управляемого оборудования. Изменение парка объектов контроля и управления не должно требовать внесения изменений в код Системы.</w:t>
      </w:r>
    </w:p>
    <w:p w:rsidR="00507783" w:rsidRPr="00421E94" w:rsidRDefault="00507783" w:rsidP="00507783">
      <w:pPr>
        <w:pStyle w:val="affe"/>
        <w:spacing w:line="240" w:lineRule="auto"/>
        <w:rPr>
          <w:sz w:val="24"/>
        </w:rPr>
      </w:pPr>
      <w:r w:rsidRPr="00421E94">
        <w:rPr>
          <w:sz w:val="24"/>
        </w:rPr>
        <w:t>Система должна обеспечивать возможность модернизации как путем замены технического и общего программного обеспечения, так и за счет модернизации информационного обеспечения.</w:t>
      </w:r>
    </w:p>
    <w:p w:rsidR="00507783" w:rsidRPr="00421E94" w:rsidRDefault="00507783" w:rsidP="00507783">
      <w:pPr>
        <w:rPr>
          <w:rFonts w:ascii="Times New Roman" w:hAnsi="Times New Roman"/>
          <w:sz w:val="24"/>
          <w:lang w:val="ru-RU"/>
        </w:rPr>
      </w:pPr>
    </w:p>
    <w:p w:rsidR="00507783" w:rsidRPr="00B1379A"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28" w:name="_Toc447288629"/>
      <w:r w:rsidRPr="00B1379A">
        <w:rPr>
          <w:rFonts w:ascii="Times New Roman" w:hAnsi="Times New Roman"/>
          <w:color w:val="auto"/>
          <w:sz w:val="24"/>
          <w:szCs w:val="24"/>
          <w:lang w:val="ru-RU"/>
        </w:rPr>
        <w:t>Требования к надежности</w:t>
      </w:r>
      <w:bookmarkEnd w:id="28"/>
    </w:p>
    <w:p w:rsidR="00507783" w:rsidRPr="00421E94" w:rsidRDefault="00507783" w:rsidP="00507783">
      <w:pPr>
        <w:pStyle w:val="affe"/>
        <w:spacing w:line="240" w:lineRule="auto"/>
        <w:rPr>
          <w:sz w:val="24"/>
        </w:rPr>
      </w:pPr>
      <w:r w:rsidRPr="00421E94">
        <w:rPr>
          <w:sz w:val="24"/>
        </w:rPr>
        <w:t xml:space="preserve">Система должна функционировать в режиме 24x7 с перерывами на плановое техническое обслуживание. Восстановление функций управляющих компонентов системы мониторинга после сбоя не должно занимать более 16 рабочих часов. </w:t>
      </w:r>
    </w:p>
    <w:p w:rsidR="00507783" w:rsidRPr="00421E94" w:rsidRDefault="00507783" w:rsidP="00507783">
      <w:pPr>
        <w:pStyle w:val="affe"/>
        <w:spacing w:line="240" w:lineRule="auto"/>
        <w:rPr>
          <w:sz w:val="24"/>
        </w:rPr>
      </w:pPr>
      <w:r w:rsidRPr="00421E94">
        <w:rPr>
          <w:sz w:val="24"/>
        </w:rPr>
        <w:t>Заказчик обеспечивает предоставление вычислительных ресурсов для нужд Системы. Специалистами Заказчика обеспечивается работоспособность и восстановление вычислительных ресурсов в случае сбоя.</w:t>
      </w:r>
    </w:p>
    <w:p w:rsidR="00507783" w:rsidRPr="00421E94" w:rsidRDefault="00507783" w:rsidP="00507783">
      <w:pPr>
        <w:pStyle w:val="affe"/>
        <w:spacing w:line="240" w:lineRule="auto"/>
        <w:rPr>
          <w:sz w:val="24"/>
        </w:rPr>
      </w:pPr>
      <w:r w:rsidRPr="00421E94">
        <w:rPr>
          <w:sz w:val="24"/>
        </w:rPr>
        <w:t xml:space="preserve">Все системные файлы, конфигурации и прочие необходимые данные должны периодически подвергаться резервному копированию. </w:t>
      </w:r>
    </w:p>
    <w:p w:rsidR="00507783" w:rsidRPr="00421E94" w:rsidRDefault="00507783" w:rsidP="00507783">
      <w:pPr>
        <w:pStyle w:val="affe"/>
        <w:spacing w:line="240" w:lineRule="auto"/>
        <w:rPr>
          <w:sz w:val="24"/>
        </w:rPr>
      </w:pPr>
      <w:r w:rsidRPr="00421E94">
        <w:rPr>
          <w:sz w:val="24"/>
        </w:rPr>
        <w:t>Удалённые компоненты Системы должны предусматривать возможность в случае потери связанности между компонентами или отказа одного из компонентов сохранять очередь событий и параметры производительности контролируемых объектов не менее одного часа с момента пропадания связности.</w:t>
      </w:r>
    </w:p>
    <w:p w:rsidR="00507783" w:rsidRPr="00421E94" w:rsidRDefault="00507783" w:rsidP="00507783">
      <w:pPr>
        <w:pStyle w:val="affe"/>
        <w:spacing w:line="240" w:lineRule="auto"/>
        <w:rPr>
          <w:sz w:val="24"/>
        </w:rPr>
      </w:pPr>
      <w:r w:rsidRPr="00421E94">
        <w:rPr>
          <w:sz w:val="24"/>
        </w:rPr>
        <w:t>Система допускает перевод в регламентный режим в ночное время с остановкой обслуживания пользователей. Период непрерывного сеанса регламентного режима в сутки не должен превышать 4-х часов. Один раз в квартал допускается перевод подсистем в регламентный режим с периодом непрерывного сеанса регламентного режима не более 2 суток.</w:t>
      </w:r>
    </w:p>
    <w:p w:rsidR="00507783" w:rsidRPr="00421E94" w:rsidRDefault="00507783" w:rsidP="00507783">
      <w:pPr>
        <w:pStyle w:val="affe"/>
        <w:spacing w:line="240" w:lineRule="auto"/>
        <w:rPr>
          <w:sz w:val="24"/>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29" w:name="_Toc447288630"/>
      <w:r w:rsidRPr="00421E94">
        <w:rPr>
          <w:rFonts w:ascii="Times New Roman" w:hAnsi="Times New Roman"/>
          <w:color w:val="auto"/>
          <w:sz w:val="24"/>
          <w:szCs w:val="24"/>
          <w:lang w:val="ru-RU"/>
        </w:rPr>
        <w:t>Требования к режимам функционирования системы</w:t>
      </w:r>
      <w:bookmarkEnd w:id="29"/>
    </w:p>
    <w:p w:rsidR="00507783" w:rsidRPr="00421E94" w:rsidRDefault="00507783" w:rsidP="00507783">
      <w:pPr>
        <w:pStyle w:val="afff0"/>
        <w:spacing w:line="240" w:lineRule="auto"/>
        <w:rPr>
          <w:sz w:val="24"/>
        </w:rPr>
      </w:pPr>
      <w:r w:rsidRPr="00421E94">
        <w:rPr>
          <w:sz w:val="24"/>
        </w:rPr>
        <w:t>Архитектурные и технические решения должны обеспечивать непрерывное функционирование (24x7) Системы, при этом должны быть доступны следующие режимы:</w:t>
      </w:r>
    </w:p>
    <w:p w:rsidR="00507783" w:rsidRPr="00421E94" w:rsidRDefault="00507783" w:rsidP="00507783">
      <w:pPr>
        <w:pStyle w:val="10"/>
        <w:spacing w:line="240" w:lineRule="auto"/>
        <w:rPr>
          <w:sz w:val="24"/>
        </w:rPr>
      </w:pPr>
      <w:r w:rsidRPr="00421E94">
        <w:rPr>
          <w:sz w:val="24"/>
        </w:rPr>
        <w:t>режим штатной работы системы. В этом режиме должны быть доступны все функции системы.</w:t>
      </w:r>
    </w:p>
    <w:p w:rsidR="00507783" w:rsidRPr="00421E94" w:rsidRDefault="00507783" w:rsidP="00507783">
      <w:pPr>
        <w:pStyle w:val="10"/>
        <w:spacing w:line="240" w:lineRule="auto"/>
        <w:rPr>
          <w:sz w:val="24"/>
        </w:rPr>
      </w:pPr>
      <w:r w:rsidRPr="00421E94">
        <w:rPr>
          <w:sz w:val="24"/>
        </w:rPr>
        <w:t>режим аварийной работы системы. В этом режиме должны быть доступны основные функции системы, но возможно ухудшение уровня защиты от сбоев.</w:t>
      </w:r>
    </w:p>
    <w:p w:rsidR="00507783" w:rsidRPr="00421E94" w:rsidRDefault="00507783" w:rsidP="00507783">
      <w:pPr>
        <w:pStyle w:val="10"/>
        <w:spacing w:line="240" w:lineRule="auto"/>
        <w:rPr>
          <w:sz w:val="24"/>
        </w:rPr>
      </w:pPr>
      <w:r w:rsidRPr="00421E94">
        <w:rPr>
          <w:sz w:val="24"/>
        </w:rPr>
        <w:t>режим обслуживания системы. В этом режиме доступны только функции администрирования и настройки системы.</w:t>
      </w:r>
    </w:p>
    <w:p w:rsidR="00507783" w:rsidRPr="00421E94" w:rsidRDefault="00507783" w:rsidP="00507783">
      <w:pPr>
        <w:ind w:left="851"/>
        <w:rPr>
          <w:rFonts w:ascii="Times New Roman" w:hAnsi="Times New Roman"/>
          <w:sz w:val="24"/>
          <w:lang w:val="ru-RU"/>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30" w:name="_Toc447288631"/>
      <w:r w:rsidRPr="00421E94">
        <w:rPr>
          <w:rFonts w:ascii="Times New Roman" w:hAnsi="Times New Roman"/>
          <w:color w:val="auto"/>
          <w:sz w:val="24"/>
          <w:szCs w:val="24"/>
          <w:lang w:val="ru-RU"/>
        </w:rPr>
        <w:t>Требования к эргономике и технической эстетике</w:t>
      </w:r>
      <w:bookmarkEnd w:id="30"/>
    </w:p>
    <w:p w:rsidR="00507783" w:rsidRPr="00421E94" w:rsidRDefault="00507783" w:rsidP="00507783">
      <w:pPr>
        <w:pStyle w:val="afff0"/>
        <w:spacing w:line="240" w:lineRule="auto"/>
        <w:rPr>
          <w:sz w:val="24"/>
        </w:rPr>
      </w:pPr>
      <w:r w:rsidRPr="00421E94">
        <w:rPr>
          <w:sz w:val="24"/>
        </w:rPr>
        <w:t>Система должна обеспечивать удобный для пользователя интерфейс, отвечающий следующим требованиям:</w:t>
      </w:r>
    </w:p>
    <w:p w:rsidR="00507783" w:rsidRPr="00421E94" w:rsidRDefault="00507783" w:rsidP="00507783">
      <w:pPr>
        <w:pStyle w:val="10"/>
        <w:spacing w:line="240" w:lineRule="auto"/>
        <w:rPr>
          <w:sz w:val="24"/>
        </w:rPr>
      </w:pPr>
      <w:r w:rsidRPr="00421E94">
        <w:rPr>
          <w:sz w:val="24"/>
        </w:rPr>
        <w:t>должен предоставляться набор графических средств для отображения истории изменения показателей контролируемых заявок.</w:t>
      </w:r>
    </w:p>
    <w:p w:rsidR="00507783" w:rsidRPr="00421E94" w:rsidRDefault="00507783" w:rsidP="00507783">
      <w:pPr>
        <w:ind w:left="851"/>
        <w:rPr>
          <w:rFonts w:ascii="Times New Roman" w:hAnsi="Times New Roman"/>
          <w:sz w:val="24"/>
          <w:lang w:val="ru-RU"/>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31" w:name="_Toc447288632"/>
      <w:r w:rsidRPr="00421E94">
        <w:rPr>
          <w:rFonts w:ascii="Times New Roman" w:hAnsi="Times New Roman"/>
          <w:color w:val="auto"/>
          <w:sz w:val="24"/>
          <w:szCs w:val="24"/>
          <w:lang w:val="ru-RU"/>
        </w:rPr>
        <w:t>Требования к информационной безопасности</w:t>
      </w:r>
      <w:bookmarkEnd w:id="31"/>
    </w:p>
    <w:p w:rsidR="00507783" w:rsidRPr="00421E94" w:rsidRDefault="00507783" w:rsidP="00507783">
      <w:pPr>
        <w:pStyle w:val="affe"/>
        <w:spacing w:line="240" w:lineRule="auto"/>
        <w:rPr>
          <w:sz w:val="24"/>
        </w:rPr>
      </w:pPr>
      <w:r w:rsidRPr="00421E94">
        <w:rPr>
          <w:sz w:val="24"/>
        </w:rPr>
        <w:t>Система относится к многопользовательской системе, в которой не выполняется обработка и хранение конфиденциальной информации.</w:t>
      </w:r>
    </w:p>
    <w:p w:rsidR="00507783" w:rsidRPr="00421E94" w:rsidRDefault="00507783" w:rsidP="00507783">
      <w:pPr>
        <w:pStyle w:val="afff0"/>
        <w:spacing w:line="240" w:lineRule="auto"/>
        <w:rPr>
          <w:sz w:val="24"/>
        </w:rPr>
      </w:pPr>
      <w:r w:rsidRPr="00421E94">
        <w:rPr>
          <w:sz w:val="24"/>
        </w:rPr>
        <w:t>В Системе допускается получать и обрабатывать следующие виды информации:</w:t>
      </w:r>
    </w:p>
    <w:p w:rsidR="00507783" w:rsidRPr="00421E94" w:rsidRDefault="00507783" w:rsidP="00507783">
      <w:pPr>
        <w:pStyle w:val="10"/>
        <w:spacing w:line="240" w:lineRule="auto"/>
        <w:rPr>
          <w:sz w:val="24"/>
        </w:rPr>
      </w:pPr>
      <w:r w:rsidRPr="00421E94">
        <w:rPr>
          <w:sz w:val="24"/>
        </w:rPr>
        <w:t>информацию о функционировании и показателях производительности и доступности Сервисов;</w:t>
      </w:r>
    </w:p>
    <w:p w:rsidR="00507783" w:rsidRPr="00421E94" w:rsidRDefault="00507783" w:rsidP="00507783">
      <w:pPr>
        <w:pStyle w:val="10"/>
        <w:spacing w:line="240" w:lineRule="auto"/>
        <w:rPr>
          <w:sz w:val="24"/>
        </w:rPr>
      </w:pPr>
      <w:r w:rsidRPr="00421E94">
        <w:rPr>
          <w:sz w:val="24"/>
        </w:rPr>
        <w:t>конфигурационную информацию об инфраструктуре Сервисов;</w:t>
      </w:r>
    </w:p>
    <w:p w:rsidR="00507783" w:rsidRPr="00421E94" w:rsidRDefault="00507783" w:rsidP="00507783">
      <w:pPr>
        <w:pStyle w:val="10"/>
        <w:spacing w:line="240" w:lineRule="auto"/>
        <w:rPr>
          <w:sz w:val="24"/>
        </w:rPr>
      </w:pPr>
      <w:r w:rsidRPr="00421E94">
        <w:rPr>
          <w:sz w:val="24"/>
        </w:rPr>
        <w:t>информация о сотрудниках, являющихся пользователями системы.</w:t>
      </w:r>
    </w:p>
    <w:p w:rsidR="00507783" w:rsidRPr="00421E94" w:rsidRDefault="00507783" w:rsidP="00507783">
      <w:pPr>
        <w:pStyle w:val="afff0"/>
        <w:spacing w:line="240" w:lineRule="auto"/>
        <w:rPr>
          <w:sz w:val="24"/>
        </w:rPr>
      </w:pPr>
      <w:r w:rsidRPr="00421E94">
        <w:rPr>
          <w:sz w:val="24"/>
        </w:rPr>
        <w:lastRenderedPageBreak/>
        <w:t>Система должна обеспечивать следующие возможности управления доступом и разграничения полномочий пользователей:</w:t>
      </w:r>
    </w:p>
    <w:p w:rsidR="00507783" w:rsidRPr="00421E94" w:rsidRDefault="00507783" w:rsidP="00507783">
      <w:pPr>
        <w:pStyle w:val="10"/>
        <w:spacing w:line="240" w:lineRule="auto"/>
        <w:rPr>
          <w:sz w:val="24"/>
        </w:rPr>
      </w:pPr>
      <w:r w:rsidRPr="00421E94">
        <w:rPr>
          <w:sz w:val="24"/>
        </w:rPr>
        <w:t xml:space="preserve">осуществлять контроль доступа пользователей Системы к ресурсам системы в соответствии с ролевой матрицей доступа, настраиваемой </w:t>
      </w:r>
      <w:proofErr w:type="gramStart"/>
      <w:r w:rsidRPr="00421E94">
        <w:rPr>
          <w:sz w:val="24"/>
        </w:rPr>
        <w:t>администраторами  Системы</w:t>
      </w:r>
      <w:proofErr w:type="gramEnd"/>
      <w:r w:rsidRPr="00421E94">
        <w:rPr>
          <w:sz w:val="24"/>
        </w:rPr>
        <w:t>;</w:t>
      </w:r>
    </w:p>
    <w:p w:rsidR="00507783" w:rsidRPr="00421E94" w:rsidRDefault="00507783" w:rsidP="00507783">
      <w:pPr>
        <w:pStyle w:val="10"/>
        <w:spacing w:line="240" w:lineRule="auto"/>
        <w:rPr>
          <w:sz w:val="24"/>
        </w:rPr>
      </w:pPr>
      <w:r w:rsidRPr="00421E94">
        <w:rPr>
          <w:sz w:val="24"/>
        </w:rPr>
        <w:t>осуществлять частичное и полное делегирование прав доступа в соответствии с ролевой матрицей доступа, настраиваемой администраторами Система;</w:t>
      </w:r>
    </w:p>
    <w:p w:rsidR="00507783" w:rsidRPr="00421E94" w:rsidRDefault="00507783" w:rsidP="00507783">
      <w:pPr>
        <w:pStyle w:val="10"/>
        <w:spacing w:line="240" w:lineRule="auto"/>
        <w:rPr>
          <w:sz w:val="24"/>
        </w:rPr>
      </w:pPr>
      <w:r w:rsidRPr="00421E94">
        <w:rPr>
          <w:sz w:val="24"/>
        </w:rPr>
        <w:t>осуществлять управление правами доступа посредством унифицированной ролевой модели использования.</w:t>
      </w:r>
    </w:p>
    <w:p w:rsidR="00507783" w:rsidRPr="00421E94" w:rsidRDefault="00507783" w:rsidP="00507783">
      <w:pPr>
        <w:pStyle w:val="afff0"/>
        <w:spacing w:line="240" w:lineRule="auto"/>
        <w:rPr>
          <w:sz w:val="24"/>
        </w:rPr>
      </w:pPr>
      <w:r w:rsidRPr="00421E94">
        <w:rPr>
          <w:sz w:val="24"/>
        </w:rPr>
        <w:t>Система должна обеспечивать следующие функции защиты от несанкционированного доступа:</w:t>
      </w:r>
    </w:p>
    <w:p w:rsidR="00507783" w:rsidRPr="00421E94" w:rsidRDefault="00507783" w:rsidP="00507783">
      <w:pPr>
        <w:pStyle w:val="10"/>
        <w:spacing w:line="240" w:lineRule="auto"/>
        <w:rPr>
          <w:sz w:val="24"/>
        </w:rPr>
      </w:pPr>
      <w:r w:rsidRPr="00421E94">
        <w:rPr>
          <w:sz w:val="24"/>
        </w:rPr>
        <w:t>доступ к функциям Системы должен происходить по индивидуальному логину и паролю пользователя;</w:t>
      </w:r>
    </w:p>
    <w:p w:rsidR="00507783" w:rsidRPr="00421E94" w:rsidRDefault="00507783" w:rsidP="00507783">
      <w:pPr>
        <w:pStyle w:val="10"/>
        <w:spacing w:line="240" w:lineRule="auto"/>
        <w:rPr>
          <w:sz w:val="24"/>
        </w:rPr>
      </w:pPr>
      <w:r w:rsidRPr="00421E94">
        <w:rPr>
          <w:sz w:val="24"/>
        </w:rPr>
        <w:t>доступ в интерфейс администратора должен осуществляться по индивидуальному логину и паролю;</w:t>
      </w:r>
    </w:p>
    <w:p w:rsidR="00507783" w:rsidRPr="00421E94" w:rsidRDefault="00507783" w:rsidP="00507783">
      <w:pPr>
        <w:pStyle w:val="10"/>
        <w:spacing w:line="240" w:lineRule="auto"/>
        <w:rPr>
          <w:sz w:val="24"/>
        </w:rPr>
      </w:pPr>
      <w:r w:rsidRPr="00421E94">
        <w:rPr>
          <w:sz w:val="24"/>
        </w:rPr>
        <w:t>система должна обеспечивать разделение доступа по уровням иерархии системы.</w:t>
      </w:r>
    </w:p>
    <w:p w:rsidR="00507783" w:rsidRPr="00421E94" w:rsidRDefault="00507783" w:rsidP="00507783">
      <w:pPr>
        <w:rPr>
          <w:rFonts w:ascii="Times New Roman" w:hAnsi="Times New Roman"/>
          <w:sz w:val="24"/>
          <w:lang w:val="ru-RU"/>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32" w:name="_Toc447288633"/>
      <w:r w:rsidRPr="00421E94">
        <w:rPr>
          <w:rFonts w:ascii="Times New Roman" w:hAnsi="Times New Roman"/>
          <w:color w:val="auto"/>
          <w:sz w:val="24"/>
          <w:szCs w:val="24"/>
          <w:lang w:val="ru-RU"/>
        </w:rPr>
        <w:t>Требования к сохранности информации при авариях</w:t>
      </w:r>
      <w:bookmarkEnd w:id="32"/>
    </w:p>
    <w:p w:rsidR="00507783" w:rsidRPr="00421E94" w:rsidRDefault="00507783" w:rsidP="00507783">
      <w:pPr>
        <w:pStyle w:val="affe"/>
        <w:spacing w:line="240" w:lineRule="auto"/>
        <w:rPr>
          <w:sz w:val="24"/>
        </w:rPr>
      </w:pPr>
      <w:r w:rsidRPr="00421E94">
        <w:rPr>
          <w:sz w:val="24"/>
        </w:rPr>
        <w:t xml:space="preserve">Серверы и другое оборудование Системы должны быть обеспечены средствами бесперебойного электроснабжения на время не менее 30 минут для сворачивания ОС и приложений при прекращении первичного электроснабжения. </w:t>
      </w:r>
    </w:p>
    <w:p w:rsidR="00507783" w:rsidRPr="00421E94" w:rsidRDefault="00507783" w:rsidP="00507783">
      <w:pPr>
        <w:pStyle w:val="affe"/>
        <w:spacing w:line="240" w:lineRule="auto"/>
        <w:rPr>
          <w:sz w:val="24"/>
        </w:rPr>
      </w:pPr>
      <w:r w:rsidRPr="00421E94">
        <w:rPr>
          <w:sz w:val="24"/>
        </w:rPr>
        <w:t xml:space="preserve">Для восстановления данных и программного обеспечения Системы должны быть использованы средства резервного копирования и архивирования. Для этого информационные ресурсы Системы должны включаться в контур существующих систем резервного копирования и архивирования. </w:t>
      </w:r>
    </w:p>
    <w:p w:rsidR="00507783" w:rsidRPr="00421E94" w:rsidRDefault="00507783" w:rsidP="00507783">
      <w:pPr>
        <w:pStyle w:val="afff0"/>
        <w:spacing w:line="240" w:lineRule="auto"/>
        <w:rPr>
          <w:sz w:val="24"/>
        </w:rPr>
      </w:pPr>
      <w:r w:rsidRPr="00421E94">
        <w:rPr>
          <w:sz w:val="24"/>
        </w:rPr>
        <w:t xml:space="preserve">Сохранность, целостность и корректность информации при авариях должна обеспечиваться за счет: </w:t>
      </w:r>
    </w:p>
    <w:p w:rsidR="00507783" w:rsidRPr="00421E94" w:rsidRDefault="00507783" w:rsidP="00507783">
      <w:pPr>
        <w:pStyle w:val="10"/>
        <w:spacing w:line="240" w:lineRule="auto"/>
        <w:rPr>
          <w:sz w:val="24"/>
        </w:rPr>
      </w:pPr>
      <w:r w:rsidRPr="00421E94">
        <w:rPr>
          <w:sz w:val="24"/>
        </w:rPr>
        <w:t>резервного копирования БД всех подсистем не реже 1 раза в сутки;</w:t>
      </w:r>
    </w:p>
    <w:p w:rsidR="00507783" w:rsidRPr="00421E94" w:rsidRDefault="00507783" w:rsidP="00507783">
      <w:pPr>
        <w:pStyle w:val="10"/>
        <w:spacing w:line="240" w:lineRule="auto"/>
        <w:rPr>
          <w:sz w:val="24"/>
        </w:rPr>
      </w:pPr>
      <w:r w:rsidRPr="00421E94">
        <w:rPr>
          <w:sz w:val="24"/>
        </w:rPr>
        <w:t>восстановления информации в объеме последней резервной копии после устранения аварий. При этом допускается приостановка функционирования Системы на время проведения мер по восстановлению информации.</w:t>
      </w:r>
    </w:p>
    <w:p w:rsidR="00507783" w:rsidRPr="00421E94" w:rsidRDefault="00507783" w:rsidP="00507783">
      <w:pPr>
        <w:pStyle w:val="afff0"/>
        <w:spacing w:line="240" w:lineRule="auto"/>
        <w:rPr>
          <w:sz w:val="24"/>
        </w:rPr>
      </w:pPr>
      <w:r w:rsidRPr="00421E94">
        <w:rPr>
          <w:sz w:val="24"/>
        </w:rPr>
        <w:t>Перечень аварий, при которых должна быть обеспечена сохранность информации:</w:t>
      </w:r>
    </w:p>
    <w:p w:rsidR="00507783" w:rsidRPr="00421E94" w:rsidRDefault="00507783" w:rsidP="00507783">
      <w:pPr>
        <w:pStyle w:val="10"/>
        <w:spacing w:line="240" w:lineRule="auto"/>
        <w:rPr>
          <w:sz w:val="24"/>
        </w:rPr>
      </w:pPr>
      <w:r w:rsidRPr="00421E94">
        <w:rPr>
          <w:sz w:val="24"/>
        </w:rPr>
        <w:t>плановое отключение электропитания, включая автоматическое отключение при использовании систем бесперебойного питания;</w:t>
      </w:r>
    </w:p>
    <w:p w:rsidR="00507783" w:rsidRPr="00421E94" w:rsidRDefault="00507783" w:rsidP="00507783">
      <w:pPr>
        <w:pStyle w:val="10"/>
        <w:spacing w:line="240" w:lineRule="auto"/>
        <w:rPr>
          <w:sz w:val="24"/>
        </w:rPr>
      </w:pPr>
      <w:r w:rsidRPr="00421E94">
        <w:rPr>
          <w:sz w:val="24"/>
        </w:rPr>
        <w:t>обрывы каналов связи, включая отключение каналообразующего оборудования;</w:t>
      </w:r>
    </w:p>
    <w:p w:rsidR="00507783" w:rsidRPr="00421E94" w:rsidRDefault="00507783" w:rsidP="00507783">
      <w:pPr>
        <w:pStyle w:val="10"/>
        <w:spacing w:line="240" w:lineRule="auto"/>
        <w:rPr>
          <w:sz w:val="24"/>
        </w:rPr>
      </w:pPr>
      <w:r w:rsidRPr="00421E94">
        <w:rPr>
          <w:sz w:val="24"/>
        </w:rPr>
        <w:t>при отказах используемого аппаратного обеспечения ОАО «ТГК-1» (за исключением машинных носителей).</w:t>
      </w:r>
    </w:p>
    <w:p w:rsidR="00507783" w:rsidRPr="00421E94" w:rsidRDefault="00507783" w:rsidP="00507783">
      <w:pPr>
        <w:pStyle w:val="afff0"/>
        <w:spacing w:line="240" w:lineRule="auto"/>
        <w:rPr>
          <w:sz w:val="24"/>
        </w:rPr>
      </w:pPr>
      <w:r w:rsidRPr="00421E94">
        <w:rPr>
          <w:sz w:val="24"/>
        </w:rPr>
        <w:t>Перечень аварий, при которых должна быть обеспечена сохранность информации в объеме резервной копии:</w:t>
      </w:r>
    </w:p>
    <w:p w:rsidR="00507783" w:rsidRPr="00421E94" w:rsidRDefault="00507783" w:rsidP="00507783">
      <w:pPr>
        <w:pStyle w:val="10"/>
        <w:spacing w:line="240" w:lineRule="auto"/>
        <w:rPr>
          <w:sz w:val="24"/>
        </w:rPr>
      </w:pPr>
      <w:r w:rsidRPr="00421E94">
        <w:rPr>
          <w:sz w:val="24"/>
        </w:rPr>
        <w:t>аварийное отключение электропитания;</w:t>
      </w:r>
    </w:p>
    <w:p w:rsidR="00507783" w:rsidRPr="00421E94" w:rsidRDefault="00507783" w:rsidP="00507783">
      <w:pPr>
        <w:pStyle w:val="10"/>
        <w:spacing w:line="240" w:lineRule="auto"/>
        <w:rPr>
          <w:sz w:val="24"/>
        </w:rPr>
      </w:pPr>
      <w:r w:rsidRPr="00421E94">
        <w:rPr>
          <w:sz w:val="24"/>
        </w:rPr>
        <w:t>отказы машинных носителей информации и систем хранения данных.</w:t>
      </w:r>
    </w:p>
    <w:p w:rsidR="00507783" w:rsidRPr="00421E94" w:rsidRDefault="00507783" w:rsidP="00507783">
      <w:pPr>
        <w:rPr>
          <w:rFonts w:ascii="Times New Roman" w:hAnsi="Times New Roman"/>
          <w:sz w:val="24"/>
          <w:lang w:val="ru-RU"/>
        </w:rPr>
      </w:pPr>
    </w:p>
    <w:p w:rsidR="00507783" w:rsidRPr="00B1379A"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33" w:name="_Toc447288634"/>
      <w:r w:rsidRPr="00B1379A">
        <w:rPr>
          <w:rFonts w:ascii="Times New Roman" w:hAnsi="Times New Roman"/>
          <w:color w:val="auto"/>
          <w:sz w:val="24"/>
          <w:szCs w:val="24"/>
          <w:lang w:val="ru-RU"/>
        </w:rPr>
        <w:t>Требования по стандартизации и унификации</w:t>
      </w:r>
      <w:bookmarkEnd w:id="33"/>
    </w:p>
    <w:p w:rsidR="00507783" w:rsidRPr="00421E94" w:rsidRDefault="00507783" w:rsidP="00507783">
      <w:pPr>
        <w:pStyle w:val="afff0"/>
        <w:spacing w:line="240" w:lineRule="auto"/>
        <w:rPr>
          <w:sz w:val="24"/>
        </w:rPr>
      </w:pPr>
      <w:r w:rsidRPr="00421E94">
        <w:rPr>
          <w:sz w:val="24"/>
        </w:rPr>
        <w:t>В части требований по стандартизации и унификации должно быть обеспечено:</w:t>
      </w:r>
    </w:p>
    <w:p w:rsidR="00507783" w:rsidRPr="00421E94" w:rsidRDefault="00507783" w:rsidP="00507783">
      <w:pPr>
        <w:pStyle w:val="10"/>
        <w:spacing w:line="240" w:lineRule="auto"/>
        <w:rPr>
          <w:sz w:val="24"/>
        </w:rPr>
      </w:pPr>
      <w:r w:rsidRPr="00421E94">
        <w:rPr>
          <w:sz w:val="24"/>
        </w:rPr>
        <w:t>соответствие проектной и эксплуатационной документации на программно-технические комплексы Системы требованиям ГОСТ 34.201-89 и РД 50-34.698-90;</w:t>
      </w:r>
    </w:p>
    <w:p w:rsidR="00507783" w:rsidRPr="00421E94" w:rsidRDefault="00507783" w:rsidP="00507783">
      <w:pPr>
        <w:pStyle w:val="10"/>
        <w:spacing w:line="240" w:lineRule="auto"/>
        <w:rPr>
          <w:sz w:val="24"/>
        </w:rPr>
      </w:pPr>
      <w:r w:rsidRPr="00421E94">
        <w:rPr>
          <w:sz w:val="24"/>
        </w:rPr>
        <w:t>разработка программно-технических комплексов Системы должна быть проведена с учётом унификации узлов и блоков по функциональному назначению и конструктивно-техническим решениям;</w:t>
      </w:r>
    </w:p>
    <w:p w:rsidR="00507783" w:rsidRPr="00421E94" w:rsidRDefault="00507783" w:rsidP="00507783">
      <w:pPr>
        <w:pStyle w:val="10"/>
        <w:spacing w:line="240" w:lineRule="auto"/>
        <w:rPr>
          <w:sz w:val="24"/>
        </w:rPr>
      </w:pPr>
      <w:r w:rsidRPr="00421E94">
        <w:rPr>
          <w:sz w:val="24"/>
        </w:rPr>
        <w:lastRenderedPageBreak/>
        <w:t xml:space="preserve">применение единой технологии выполнения идентичных автоматизируемых функций (задач), в рамках реализации унифицированного пользовательского интерфейса, обеспечивающего взаимодействие пользователей с Системой с помощью общеприменимых в операционной системе </w:t>
      </w:r>
      <w:proofErr w:type="spellStart"/>
      <w:r w:rsidRPr="00421E94">
        <w:rPr>
          <w:sz w:val="24"/>
        </w:rPr>
        <w:t>Microsoft</w:t>
      </w:r>
      <w:proofErr w:type="spellEnd"/>
      <w:r w:rsidRPr="00421E94">
        <w:rPr>
          <w:sz w:val="24"/>
        </w:rPr>
        <w:t xml:space="preserve"> </w:t>
      </w:r>
      <w:proofErr w:type="spellStart"/>
      <w:r w:rsidRPr="00421E94">
        <w:rPr>
          <w:sz w:val="24"/>
        </w:rPr>
        <w:t>Windows</w:t>
      </w:r>
      <w:proofErr w:type="spellEnd"/>
      <w:r w:rsidRPr="00421E94">
        <w:rPr>
          <w:sz w:val="24"/>
        </w:rPr>
        <w:t xml:space="preserve"> элементов управления и способов навигации;</w:t>
      </w:r>
    </w:p>
    <w:p w:rsidR="00507783" w:rsidRPr="00421E94" w:rsidRDefault="00507783" w:rsidP="00507783">
      <w:pPr>
        <w:pStyle w:val="10"/>
        <w:spacing w:line="240" w:lineRule="auto"/>
        <w:rPr>
          <w:sz w:val="24"/>
        </w:rPr>
      </w:pPr>
      <w:r w:rsidRPr="00421E94">
        <w:rPr>
          <w:sz w:val="24"/>
        </w:rPr>
        <w:t>модульность построения технических, программных и информационных компонентов Системы;</w:t>
      </w:r>
    </w:p>
    <w:p w:rsidR="00507783" w:rsidRPr="00421E94" w:rsidRDefault="00507783" w:rsidP="00507783">
      <w:pPr>
        <w:pStyle w:val="10"/>
        <w:spacing w:line="240" w:lineRule="auto"/>
        <w:rPr>
          <w:sz w:val="24"/>
        </w:rPr>
      </w:pPr>
      <w:r w:rsidRPr="00421E94">
        <w:rPr>
          <w:sz w:val="24"/>
        </w:rPr>
        <w:t>взаимозаменяемость сменных однотипных элементов (модулей, узлов, блоков, машинных носителей) без проведения дополнительных регулировок;</w:t>
      </w:r>
    </w:p>
    <w:p w:rsidR="00507783" w:rsidRPr="00421E94" w:rsidRDefault="00507783" w:rsidP="00507783">
      <w:pPr>
        <w:pStyle w:val="10"/>
        <w:spacing w:line="240" w:lineRule="auto"/>
        <w:rPr>
          <w:sz w:val="24"/>
        </w:rPr>
      </w:pPr>
      <w:r w:rsidRPr="00421E94">
        <w:rPr>
          <w:sz w:val="24"/>
        </w:rPr>
        <w:t>унификация компонентов Системы, в рамках использования серверов одинаковой архитектуры и модельного ряда;</w:t>
      </w:r>
    </w:p>
    <w:p w:rsidR="00507783" w:rsidRPr="00421E94" w:rsidRDefault="00507783" w:rsidP="00507783">
      <w:pPr>
        <w:pStyle w:val="10"/>
        <w:spacing w:line="240" w:lineRule="auto"/>
        <w:rPr>
          <w:sz w:val="24"/>
        </w:rPr>
      </w:pPr>
      <w:r w:rsidRPr="00421E94">
        <w:rPr>
          <w:sz w:val="24"/>
        </w:rPr>
        <w:t>использование классификаторов и справочников.</w:t>
      </w:r>
    </w:p>
    <w:p w:rsidR="00507783" w:rsidRPr="00421E94" w:rsidRDefault="00507783" w:rsidP="00507783">
      <w:pPr>
        <w:pStyle w:val="affe"/>
        <w:spacing w:line="240" w:lineRule="auto"/>
        <w:rPr>
          <w:sz w:val="24"/>
        </w:rPr>
      </w:pPr>
      <w:r w:rsidRPr="00421E94">
        <w:rPr>
          <w:sz w:val="24"/>
        </w:rPr>
        <w:t>Требования к использованию типовых математических моделей не предъявляются.</w:t>
      </w:r>
    </w:p>
    <w:p w:rsidR="00507783" w:rsidRPr="00421E94" w:rsidRDefault="00507783" w:rsidP="00507783">
      <w:pPr>
        <w:pStyle w:val="affe"/>
        <w:spacing w:line="240" w:lineRule="auto"/>
        <w:rPr>
          <w:sz w:val="24"/>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bookmarkStart w:id="34" w:name="_Toc447288635"/>
      <w:r w:rsidRPr="00421E94">
        <w:rPr>
          <w:rFonts w:ascii="Times New Roman" w:hAnsi="Times New Roman"/>
          <w:color w:val="auto"/>
          <w:sz w:val="24"/>
          <w:szCs w:val="24"/>
          <w:lang w:val="ru-RU"/>
        </w:rPr>
        <w:t>Требования к лингвистическому обеспечению</w:t>
      </w:r>
      <w:bookmarkEnd w:id="34"/>
    </w:p>
    <w:p w:rsidR="00507783" w:rsidRPr="00421E94" w:rsidRDefault="00507783" w:rsidP="00507783">
      <w:pPr>
        <w:pStyle w:val="affe"/>
        <w:spacing w:line="240" w:lineRule="auto"/>
        <w:rPr>
          <w:sz w:val="24"/>
        </w:rPr>
      </w:pPr>
      <w:r w:rsidRPr="00421E94">
        <w:rPr>
          <w:sz w:val="24"/>
        </w:rPr>
        <w:t xml:space="preserve">Интерфейсы Системы должны быть реализованы на русском языке. </w:t>
      </w:r>
      <w:bookmarkStart w:id="35" w:name="_Toc447288636"/>
    </w:p>
    <w:p w:rsidR="00507783" w:rsidRPr="00421E94" w:rsidRDefault="00507783" w:rsidP="00507783">
      <w:pPr>
        <w:pStyle w:val="affe"/>
        <w:spacing w:line="240" w:lineRule="auto"/>
        <w:rPr>
          <w:sz w:val="24"/>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r w:rsidRPr="00421E94">
        <w:rPr>
          <w:rFonts w:ascii="Times New Roman" w:hAnsi="Times New Roman"/>
          <w:color w:val="auto"/>
          <w:sz w:val="24"/>
          <w:szCs w:val="24"/>
          <w:lang w:val="ru-RU"/>
        </w:rPr>
        <w:t>Порядок контроля и приемки системы</w:t>
      </w:r>
      <w:bookmarkEnd w:id="35"/>
    </w:p>
    <w:p w:rsidR="00507783" w:rsidRPr="00421E94" w:rsidRDefault="00507783" w:rsidP="00507783">
      <w:pPr>
        <w:pStyle w:val="affe"/>
        <w:spacing w:line="240" w:lineRule="auto"/>
        <w:rPr>
          <w:sz w:val="24"/>
        </w:rPr>
      </w:pPr>
      <w:r w:rsidRPr="00421E94">
        <w:rPr>
          <w:sz w:val="24"/>
        </w:rPr>
        <w:t>Состав и результаты работ определяются настоящим ТЗ и Дополнениями к нему.</w:t>
      </w:r>
    </w:p>
    <w:p w:rsidR="00507783" w:rsidRPr="00421E94" w:rsidRDefault="00507783" w:rsidP="00507783">
      <w:pPr>
        <w:pStyle w:val="affe"/>
        <w:spacing w:line="240" w:lineRule="auto"/>
        <w:rPr>
          <w:sz w:val="24"/>
        </w:rPr>
      </w:pPr>
      <w:r w:rsidRPr="00421E94">
        <w:rPr>
          <w:sz w:val="24"/>
        </w:rPr>
        <w:t>По завершении работ Подрядчик должен представить на подписание Заказчику Акт сдачи-приемки работ с приложением оформленных в установленном порядке протоколов испытаний Системы и свода разработанной документации.</w:t>
      </w:r>
    </w:p>
    <w:p w:rsidR="00507783" w:rsidRPr="00421E94" w:rsidRDefault="00507783" w:rsidP="00507783">
      <w:pPr>
        <w:pStyle w:val="affe"/>
        <w:spacing w:line="240" w:lineRule="auto"/>
        <w:rPr>
          <w:sz w:val="24"/>
        </w:rPr>
      </w:pPr>
      <w:r w:rsidRPr="00421E94">
        <w:rPr>
          <w:sz w:val="24"/>
        </w:rPr>
        <w:t>Оценка и приемка результатов работ должны осуществляться Заказчиком на основании требований настоящего ТЗ и Дополнений к нему.</w:t>
      </w:r>
      <w:bookmarkStart w:id="36" w:name="_Toc447288637"/>
      <w:r w:rsidRPr="00421E94">
        <w:rPr>
          <w:sz w:val="24"/>
        </w:rPr>
        <w:t xml:space="preserve"> </w:t>
      </w:r>
    </w:p>
    <w:p w:rsidR="00507783" w:rsidRPr="00421E94" w:rsidRDefault="00507783" w:rsidP="00507783">
      <w:pPr>
        <w:pStyle w:val="affe"/>
        <w:spacing w:line="240" w:lineRule="auto"/>
        <w:rPr>
          <w:sz w:val="24"/>
        </w:rPr>
      </w:pPr>
    </w:p>
    <w:p w:rsidR="00507783" w:rsidRPr="00421E94" w:rsidRDefault="00507783" w:rsidP="00507783">
      <w:pPr>
        <w:pStyle w:val="2"/>
        <w:keepNext w:val="0"/>
        <w:numPr>
          <w:ilvl w:val="1"/>
          <w:numId w:val="0"/>
        </w:numPr>
        <w:suppressAutoHyphens/>
        <w:spacing w:before="0"/>
        <w:ind w:left="1286" w:hanging="576"/>
        <w:contextualSpacing/>
        <w:jc w:val="both"/>
        <w:rPr>
          <w:rFonts w:ascii="Times New Roman" w:hAnsi="Times New Roman"/>
          <w:color w:val="auto"/>
          <w:sz w:val="24"/>
          <w:szCs w:val="24"/>
          <w:lang w:val="ru-RU"/>
        </w:rPr>
      </w:pPr>
      <w:r w:rsidRPr="00421E94">
        <w:rPr>
          <w:rFonts w:ascii="Times New Roman" w:hAnsi="Times New Roman"/>
          <w:color w:val="auto"/>
          <w:sz w:val="24"/>
          <w:szCs w:val="24"/>
          <w:lang w:val="ru-RU"/>
        </w:rPr>
        <w:t>Требования к документированию</w:t>
      </w:r>
      <w:bookmarkEnd w:id="36"/>
    </w:p>
    <w:p w:rsidR="00507783" w:rsidRPr="00421E94" w:rsidRDefault="00507783" w:rsidP="00507783">
      <w:pPr>
        <w:pStyle w:val="affe"/>
        <w:spacing w:line="240" w:lineRule="auto"/>
        <w:rPr>
          <w:sz w:val="24"/>
        </w:rPr>
      </w:pPr>
      <w:r w:rsidRPr="00421E94">
        <w:rPr>
          <w:sz w:val="24"/>
        </w:rPr>
        <w:t>В рамках выполнения работ по разработке и внедрению «зонтичной» системы мониторинга ИТ-сервисов и связи ОАО «ТГК-1» Подрядчик должен предоставить Заказчику рабочую и эксплуатационную документацию. Отчетная документация должна передаваться в бумажном и электронном виде (на CD или DVD носителе) на русском языке. Количество передаваемых Заказчику экземпляров документации – 1 экземпляр в бумажном виде, 1 экземпляр – в электронном виде. Также по одному экземпляру документации (в бумажном и электронном виде) остается у Подрядчика.</w:t>
      </w:r>
    </w:p>
    <w:p w:rsidR="00507783" w:rsidRPr="00421E94" w:rsidRDefault="00507783" w:rsidP="00507783">
      <w:pPr>
        <w:pStyle w:val="affe"/>
        <w:spacing w:line="240" w:lineRule="auto"/>
        <w:rPr>
          <w:sz w:val="24"/>
        </w:rPr>
      </w:pPr>
      <w:r w:rsidRPr="00421E94">
        <w:rPr>
          <w:sz w:val="24"/>
        </w:rPr>
        <w:t>Вспомогательная документация, не указанная в качестве непосредственного результата работ, должна передаваться только в электронном виде.</w:t>
      </w:r>
    </w:p>
    <w:p w:rsidR="00507783" w:rsidRPr="00421E94" w:rsidRDefault="00507783" w:rsidP="00507783">
      <w:pPr>
        <w:pStyle w:val="afff0"/>
        <w:spacing w:line="240" w:lineRule="auto"/>
        <w:rPr>
          <w:sz w:val="24"/>
        </w:rPr>
      </w:pPr>
      <w:r w:rsidRPr="00421E94">
        <w:rPr>
          <w:sz w:val="24"/>
        </w:rPr>
        <w:t>В состав документации должны входить следующие документы:</w:t>
      </w:r>
    </w:p>
    <w:p w:rsidR="00507783" w:rsidRPr="00421E94" w:rsidRDefault="00507783" w:rsidP="00507783">
      <w:pPr>
        <w:pStyle w:val="10"/>
        <w:spacing w:line="240" w:lineRule="auto"/>
        <w:rPr>
          <w:sz w:val="24"/>
        </w:rPr>
      </w:pPr>
      <w:r w:rsidRPr="00421E94">
        <w:rPr>
          <w:sz w:val="24"/>
        </w:rPr>
        <w:t>техническое задание на модификацию Системы в соответствии с ГОСТ 34.602-89;</w:t>
      </w:r>
    </w:p>
    <w:p w:rsidR="00507783" w:rsidRPr="00421E94" w:rsidRDefault="00507783" w:rsidP="00507783">
      <w:pPr>
        <w:pStyle w:val="10"/>
        <w:spacing w:line="240" w:lineRule="auto"/>
        <w:rPr>
          <w:sz w:val="24"/>
        </w:rPr>
      </w:pPr>
      <w:r w:rsidRPr="00421E94">
        <w:rPr>
          <w:sz w:val="24"/>
        </w:rPr>
        <w:t>программа и методика испытаний в соответствии с РД 50-34.698-90;</w:t>
      </w:r>
    </w:p>
    <w:p w:rsidR="00507783" w:rsidRPr="00421E94" w:rsidRDefault="00507783" w:rsidP="00507783">
      <w:pPr>
        <w:pStyle w:val="10"/>
        <w:spacing w:line="240" w:lineRule="auto"/>
        <w:rPr>
          <w:sz w:val="24"/>
        </w:rPr>
      </w:pPr>
      <w:r w:rsidRPr="00421E94">
        <w:rPr>
          <w:sz w:val="24"/>
        </w:rPr>
        <w:t>руководство пользователя в соответствии с РД 50-34.698-90;</w:t>
      </w:r>
    </w:p>
    <w:p w:rsidR="00507783" w:rsidRPr="00421E94" w:rsidRDefault="00507783" w:rsidP="00507783">
      <w:pPr>
        <w:pStyle w:val="10"/>
        <w:spacing w:line="240" w:lineRule="auto"/>
        <w:rPr>
          <w:sz w:val="24"/>
        </w:rPr>
      </w:pPr>
      <w:r w:rsidRPr="00421E94">
        <w:rPr>
          <w:sz w:val="24"/>
        </w:rPr>
        <w:t>руководство администратора.</w:t>
      </w:r>
      <w:bookmarkStart w:id="37" w:name="_Toc447288638"/>
      <w:r w:rsidRPr="00421E94">
        <w:rPr>
          <w:sz w:val="24"/>
        </w:rPr>
        <w:t xml:space="preserve"> </w:t>
      </w:r>
    </w:p>
    <w:p w:rsidR="00507783" w:rsidRPr="00421E94" w:rsidRDefault="00507783" w:rsidP="00507783">
      <w:pPr>
        <w:ind w:left="851"/>
        <w:rPr>
          <w:rFonts w:ascii="Times New Roman" w:hAnsi="Times New Roman"/>
        </w:rPr>
      </w:pPr>
    </w:p>
    <w:p w:rsidR="00507783" w:rsidRPr="00B1379A" w:rsidRDefault="00507783" w:rsidP="00507783">
      <w:pPr>
        <w:pStyle w:val="2"/>
        <w:keepNext w:val="0"/>
        <w:numPr>
          <w:ilvl w:val="1"/>
          <w:numId w:val="0"/>
        </w:numPr>
        <w:suppressAutoHyphens/>
        <w:spacing w:before="0"/>
        <w:ind w:left="1568" w:hanging="576"/>
        <w:contextualSpacing/>
        <w:jc w:val="both"/>
        <w:rPr>
          <w:rFonts w:ascii="Times New Roman" w:hAnsi="Times New Roman"/>
          <w:color w:val="auto"/>
          <w:sz w:val="24"/>
          <w:szCs w:val="24"/>
          <w:lang w:val="ru-RU"/>
        </w:rPr>
      </w:pPr>
      <w:r w:rsidRPr="00421E94">
        <w:rPr>
          <w:rFonts w:ascii="Times New Roman" w:hAnsi="Times New Roman"/>
          <w:color w:val="auto"/>
          <w:sz w:val="24"/>
          <w:szCs w:val="24"/>
          <w:lang w:val="ru-RU"/>
        </w:rPr>
        <w:t xml:space="preserve">Требования к порядку и последовательности выполнения работ по разработке и внедрению </w:t>
      </w:r>
      <w:r w:rsidRPr="00B1379A">
        <w:rPr>
          <w:rFonts w:ascii="Times New Roman" w:hAnsi="Times New Roman"/>
          <w:color w:val="auto"/>
          <w:sz w:val="24"/>
          <w:szCs w:val="24"/>
          <w:lang w:val="ru-RU"/>
        </w:rPr>
        <w:t>«зонтичной» системы мониторинга ОАО «ТГК-1»</w:t>
      </w:r>
      <w:bookmarkEnd w:id="37"/>
    </w:p>
    <w:p w:rsidR="00507783" w:rsidRPr="00421E94" w:rsidRDefault="00507783" w:rsidP="00507783">
      <w:pPr>
        <w:pStyle w:val="afff0"/>
        <w:spacing w:line="240" w:lineRule="auto"/>
        <w:rPr>
          <w:sz w:val="24"/>
        </w:rPr>
      </w:pPr>
      <w:r w:rsidRPr="00421E94">
        <w:rPr>
          <w:sz w:val="24"/>
        </w:rPr>
        <w:t>Работы по развитию «зонтичной» системы мониторинга должны проводиться, а результаты работы – сдаваться представителям ОАО «ТГК-1» с выделением следующих этапов:</w:t>
      </w:r>
    </w:p>
    <w:p w:rsidR="00507783" w:rsidRPr="00421E94" w:rsidRDefault="00507783" w:rsidP="00507783">
      <w:pPr>
        <w:pStyle w:val="10"/>
        <w:spacing w:line="240" w:lineRule="auto"/>
        <w:rPr>
          <w:sz w:val="24"/>
        </w:rPr>
      </w:pPr>
      <w:r w:rsidRPr="00421E94">
        <w:rPr>
          <w:sz w:val="24"/>
        </w:rPr>
        <w:t>разработка и документальное оформление технического задания на модификацию Системы;</w:t>
      </w:r>
    </w:p>
    <w:p w:rsidR="00507783" w:rsidRPr="00421E94" w:rsidRDefault="00507783" w:rsidP="00507783">
      <w:pPr>
        <w:pStyle w:val="10"/>
        <w:spacing w:line="240" w:lineRule="auto"/>
        <w:rPr>
          <w:sz w:val="24"/>
        </w:rPr>
      </w:pPr>
      <w:r w:rsidRPr="00421E94">
        <w:rPr>
          <w:sz w:val="24"/>
        </w:rPr>
        <w:t>программная реализация, внедрение, настройка и запуск в эксплуатацию модернизированных модулей «зонтичной» системы мониторинга ИТ-службы ОАО «ТГК-1».</w:t>
      </w:r>
    </w:p>
    <w:p w:rsidR="00507783" w:rsidRPr="00421E94" w:rsidRDefault="00507783" w:rsidP="00507783">
      <w:pPr>
        <w:pStyle w:val="affe"/>
        <w:spacing w:line="240" w:lineRule="auto"/>
        <w:rPr>
          <w:sz w:val="24"/>
        </w:rPr>
      </w:pPr>
      <w:r w:rsidRPr="00421E94">
        <w:rPr>
          <w:sz w:val="24"/>
        </w:rPr>
        <w:t>По согласованию между Подрядчиком и ОАО «ТГК-1» допускается изменение распределения работ между этапами с сохранением общих сроков исполнения проекта.</w:t>
      </w:r>
      <w:bookmarkStart w:id="38" w:name="_Toc447288639"/>
      <w:r w:rsidRPr="00421E94">
        <w:rPr>
          <w:sz w:val="24"/>
        </w:rPr>
        <w:t xml:space="preserve"> </w:t>
      </w:r>
    </w:p>
    <w:p w:rsidR="00507783" w:rsidRPr="00421E94" w:rsidRDefault="00507783" w:rsidP="00507783">
      <w:pPr>
        <w:pStyle w:val="affe"/>
        <w:spacing w:line="240" w:lineRule="auto"/>
        <w:rPr>
          <w:sz w:val="24"/>
        </w:rPr>
      </w:pPr>
    </w:p>
    <w:p w:rsidR="00507783" w:rsidRPr="00B1379A" w:rsidRDefault="00507783" w:rsidP="00507783">
      <w:pPr>
        <w:pStyle w:val="2"/>
        <w:keepNext w:val="0"/>
        <w:numPr>
          <w:ilvl w:val="1"/>
          <w:numId w:val="0"/>
        </w:numPr>
        <w:suppressAutoHyphens/>
        <w:spacing w:before="0"/>
        <w:ind w:left="1568" w:hanging="576"/>
        <w:contextualSpacing/>
        <w:jc w:val="both"/>
        <w:rPr>
          <w:rFonts w:ascii="Times New Roman" w:hAnsi="Times New Roman"/>
          <w:color w:val="auto"/>
          <w:sz w:val="24"/>
          <w:szCs w:val="24"/>
          <w:lang w:val="ru-RU"/>
        </w:rPr>
      </w:pPr>
      <w:r w:rsidRPr="00B1379A">
        <w:rPr>
          <w:rFonts w:ascii="Times New Roman" w:hAnsi="Times New Roman"/>
          <w:color w:val="auto"/>
          <w:sz w:val="24"/>
          <w:szCs w:val="24"/>
          <w:lang w:val="ru-RU"/>
        </w:rPr>
        <w:t>Требования к конфиденциальности информации</w:t>
      </w:r>
      <w:bookmarkEnd w:id="38"/>
    </w:p>
    <w:p w:rsidR="00507783" w:rsidRPr="00421E94" w:rsidRDefault="00507783" w:rsidP="00507783">
      <w:pPr>
        <w:pStyle w:val="affe"/>
        <w:spacing w:line="240" w:lineRule="auto"/>
        <w:rPr>
          <w:sz w:val="24"/>
        </w:rPr>
      </w:pPr>
      <w:r w:rsidRPr="00421E94">
        <w:rPr>
          <w:sz w:val="24"/>
        </w:rPr>
        <w:t>Данные об используемых в ОАО «ТГК-1» программных и аппаратных средствах в области информационных технологий, настройках этих средств, необходимой для «Создания «зонтичной» системы мониторинга ИТ-сервисов и связи ОАО «ТГК-1» может быть представлен Подрядчику после заключения с ОАО «ТГК-1» «Соглашения о конфиденциальности» (Приложение № 4 к Договору) и предоставления информации по охране информации, составляющей коммерческую тайну и иной конфиденциальной информации контрагентов, а именно – об ограничении доступа к информации, составляющей коммерческую тайну контрагентов, порядок обращения с этой информацией и контроль за его соблюдением,  учет лиц, получивших доступ к информации, составляющей коммерческую тайну контрагентов, и (или) лиц, которым такая информация была предоставлена или передана.</w:t>
      </w:r>
    </w:p>
    <w:p w:rsidR="00507783" w:rsidRPr="00421E94" w:rsidRDefault="00507783" w:rsidP="00507783">
      <w:pPr>
        <w:rPr>
          <w:rFonts w:ascii="Times New Roman" w:hAnsi="Times New Roman"/>
          <w:sz w:val="24"/>
          <w:lang w:val="ru-RU"/>
        </w:rPr>
      </w:pPr>
    </w:p>
    <w:p w:rsidR="00507783" w:rsidRPr="00421E94" w:rsidRDefault="00507783" w:rsidP="00507783">
      <w:pPr>
        <w:ind w:left="851"/>
        <w:rPr>
          <w:rFonts w:ascii="Times New Roman" w:hAnsi="Times New Roman"/>
          <w:sz w:val="24"/>
          <w:lang w:val="ru-RU"/>
        </w:rPr>
      </w:pPr>
    </w:p>
    <w:p w:rsidR="00D50384" w:rsidRPr="00421E94" w:rsidRDefault="00D50384" w:rsidP="00D50384">
      <w:pPr>
        <w:jc w:val="both"/>
        <w:rPr>
          <w:rFonts w:ascii="Times New Roman" w:hAnsi="Times New Roman"/>
          <w:b/>
          <w:sz w:val="22"/>
          <w:lang w:val="ru-RU"/>
        </w:rPr>
      </w:pPr>
    </w:p>
    <w:p w:rsidR="00D50384" w:rsidRPr="00421E94" w:rsidRDefault="00D50384" w:rsidP="00D50384">
      <w:pPr>
        <w:pStyle w:val="a9"/>
        <w:widowControl/>
        <w:ind w:firstLine="0"/>
        <w:jc w:val="both"/>
        <w:rPr>
          <w:rFonts w:ascii="Times New Roman" w:hAnsi="Times New Roman"/>
          <w:b/>
          <w:sz w:val="22"/>
          <w:szCs w:val="22"/>
          <w:lang w:val="ru-RU"/>
        </w:rPr>
      </w:pPr>
      <w:r w:rsidRPr="00421E94">
        <w:rPr>
          <w:rFonts w:ascii="Times New Roman" w:hAnsi="Times New Roman"/>
          <w:b/>
          <w:sz w:val="22"/>
          <w:szCs w:val="22"/>
          <w:lang w:val="ru-RU"/>
        </w:rPr>
        <w:t>ПОДПИСИ СТОРОН</w:t>
      </w:r>
    </w:p>
    <w:tbl>
      <w:tblPr>
        <w:tblW w:w="20750" w:type="dxa"/>
        <w:tblLook w:val="01E0" w:firstRow="1" w:lastRow="1" w:firstColumn="1" w:lastColumn="1" w:noHBand="0" w:noVBand="0"/>
      </w:tblPr>
      <w:tblGrid>
        <w:gridCol w:w="10375"/>
        <w:gridCol w:w="10375"/>
      </w:tblGrid>
      <w:tr w:rsidR="00431B53" w:rsidRPr="00421E94" w:rsidTr="00431B53">
        <w:trPr>
          <w:trHeight w:val="689"/>
        </w:trPr>
        <w:tc>
          <w:tcPr>
            <w:tcW w:w="10375" w:type="dxa"/>
          </w:tcPr>
          <w:p w:rsidR="00431B53" w:rsidRPr="00421E94" w:rsidRDefault="00431B53" w:rsidP="00431B53">
            <w:pPr>
              <w:pStyle w:val="23"/>
              <w:suppressLineNumbers/>
              <w:suppressAutoHyphens/>
              <w:spacing w:after="0" w:line="240" w:lineRule="auto"/>
              <w:jc w:val="both"/>
              <w:rPr>
                <w:rFonts w:ascii="Times New Roman" w:eastAsia="Times New Roman" w:hAnsi="Times New Roman"/>
                <w:szCs w:val="20"/>
              </w:rPr>
            </w:pPr>
            <w:r w:rsidRPr="00421E94">
              <w:rPr>
                <w:rFonts w:ascii="Times New Roman" w:hAnsi="Times New Roman"/>
                <w:sz w:val="24"/>
                <w:szCs w:val="24"/>
                <w:lang w:val="ru-RU"/>
              </w:rPr>
              <w:t>«Подрядчик»                                                                        «Заказчик»:</w:t>
            </w:r>
            <w:r w:rsidRPr="00421E94">
              <w:rPr>
                <w:rFonts w:ascii="Times New Roman" w:eastAsia="Times New Roman" w:hAnsi="Times New Roman"/>
                <w:szCs w:val="20"/>
                <w:lang w:val="ru-RU"/>
              </w:rPr>
              <w:t xml:space="preserve"> ОАО «ТГК-1»</w:t>
            </w:r>
          </w:p>
        </w:tc>
        <w:tc>
          <w:tcPr>
            <w:tcW w:w="10375" w:type="dxa"/>
          </w:tcPr>
          <w:p w:rsidR="00431B53" w:rsidRPr="00421E94" w:rsidRDefault="00431B53" w:rsidP="00431B53">
            <w:pPr>
              <w:pStyle w:val="23"/>
              <w:suppressLineNumbers/>
              <w:suppressAutoHyphens/>
              <w:spacing w:after="0" w:line="240" w:lineRule="auto"/>
              <w:jc w:val="both"/>
              <w:rPr>
                <w:rFonts w:ascii="Times New Roman" w:eastAsia="Times New Roman" w:hAnsi="Times New Roman"/>
                <w:szCs w:val="20"/>
              </w:rPr>
            </w:pPr>
            <w:r w:rsidRPr="00421E94">
              <w:rPr>
                <w:rFonts w:ascii="Times New Roman" w:hAnsi="Times New Roman"/>
                <w:sz w:val="24"/>
                <w:szCs w:val="24"/>
                <w:lang w:val="ru-RU"/>
              </w:rPr>
              <w:t>«Подрядчик»                                                                        «Заказчик»:</w:t>
            </w:r>
            <w:r w:rsidRPr="00421E94">
              <w:rPr>
                <w:rFonts w:ascii="Times New Roman" w:eastAsia="Times New Roman" w:hAnsi="Times New Roman"/>
                <w:szCs w:val="20"/>
                <w:lang w:val="ru-RU"/>
              </w:rPr>
              <w:t xml:space="preserve"> ОАО «ТГК-1»</w:t>
            </w:r>
          </w:p>
        </w:tc>
      </w:tr>
      <w:tr w:rsidR="00431B53" w:rsidRPr="00421E94" w:rsidTr="00431B53">
        <w:trPr>
          <w:trHeight w:val="312"/>
        </w:trPr>
        <w:tc>
          <w:tcPr>
            <w:tcW w:w="10375" w:type="dxa"/>
          </w:tcPr>
          <w:tbl>
            <w:tblPr>
              <w:tblW w:w="10159" w:type="dxa"/>
              <w:tblLook w:val="01E0" w:firstRow="1" w:lastRow="1" w:firstColumn="1" w:lastColumn="1" w:noHBand="0" w:noVBand="0"/>
            </w:tblPr>
            <w:tblGrid>
              <w:gridCol w:w="5111"/>
              <w:gridCol w:w="5048"/>
            </w:tblGrid>
            <w:tr w:rsidR="00431B53" w:rsidRPr="00421E94" w:rsidTr="0047467F">
              <w:trPr>
                <w:trHeight w:val="689"/>
              </w:trPr>
              <w:tc>
                <w:tcPr>
                  <w:tcW w:w="5111" w:type="dxa"/>
                </w:tcPr>
                <w:p w:rsidR="00431B53" w:rsidRPr="00421E94" w:rsidRDefault="00431B53" w:rsidP="00431B53">
                  <w:pPr>
                    <w:autoSpaceDE w:val="0"/>
                    <w:autoSpaceDN w:val="0"/>
                    <w:adjustRightInd w:val="0"/>
                    <w:spacing w:after="0"/>
                    <w:rPr>
                      <w:rFonts w:ascii="Times New Roman" w:hAnsi="Times New Roman"/>
                      <w:szCs w:val="20"/>
                      <w:lang w:val="ru-RU"/>
                    </w:rPr>
                  </w:pPr>
                  <w:r w:rsidRPr="00421E94">
                    <w:rPr>
                      <w:rFonts w:ascii="Times New Roman" w:hAnsi="Times New Roman"/>
                      <w:sz w:val="24"/>
                      <w:szCs w:val="24"/>
                      <w:lang w:val="ru-RU"/>
                    </w:rPr>
                    <w:t xml:space="preserve"> </w:t>
                  </w:r>
                  <w:r w:rsidRPr="00421E94">
                    <w:rPr>
                      <w:rFonts w:ascii="Times New Roman" w:hAnsi="Times New Roman"/>
                      <w:szCs w:val="20"/>
                      <w:lang w:val="ru-RU"/>
                    </w:rPr>
                    <w:t>________________________________________</w:t>
                  </w:r>
                </w:p>
                <w:p w:rsidR="00431B53" w:rsidRPr="00421E94" w:rsidRDefault="00431B53" w:rsidP="00431B53">
                  <w:pPr>
                    <w:autoSpaceDE w:val="0"/>
                    <w:autoSpaceDN w:val="0"/>
                    <w:adjustRightInd w:val="0"/>
                    <w:spacing w:after="0"/>
                    <w:rPr>
                      <w:rFonts w:ascii="Times New Roman" w:hAnsi="Times New Roman"/>
                      <w:szCs w:val="20"/>
                      <w:lang w:val="ru-RU"/>
                    </w:rPr>
                  </w:pPr>
                </w:p>
                <w:p w:rsidR="00431B53" w:rsidRPr="00421E94" w:rsidRDefault="00431B53" w:rsidP="00431B53">
                  <w:pPr>
                    <w:autoSpaceDE w:val="0"/>
                    <w:autoSpaceDN w:val="0"/>
                    <w:adjustRightInd w:val="0"/>
                    <w:spacing w:after="0"/>
                    <w:rPr>
                      <w:rFonts w:ascii="Times New Roman" w:hAnsi="Times New Roman"/>
                      <w:szCs w:val="20"/>
                      <w:lang w:val="ru-RU"/>
                    </w:rPr>
                  </w:pPr>
                </w:p>
                <w:p w:rsidR="00431B53" w:rsidRPr="00421E94" w:rsidRDefault="00431B53" w:rsidP="00431B53">
                  <w:pPr>
                    <w:autoSpaceDE w:val="0"/>
                    <w:autoSpaceDN w:val="0"/>
                    <w:adjustRightInd w:val="0"/>
                    <w:spacing w:after="0"/>
                    <w:rPr>
                      <w:rFonts w:ascii="Times New Roman" w:hAnsi="Times New Roman"/>
                      <w:szCs w:val="20"/>
                      <w:lang w:val="ru-RU"/>
                    </w:rPr>
                  </w:pPr>
                </w:p>
                <w:p w:rsidR="00431B53" w:rsidRPr="00421E94" w:rsidRDefault="00431B53" w:rsidP="00431B53">
                  <w:pPr>
                    <w:autoSpaceDE w:val="0"/>
                    <w:autoSpaceDN w:val="0"/>
                    <w:adjustRightInd w:val="0"/>
                    <w:spacing w:after="0"/>
                    <w:rPr>
                      <w:rFonts w:ascii="Times New Roman" w:hAnsi="Times New Roman"/>
                      <w:szCs w:val="20"/>
                      <w:lang w:val="ru-RU"/>
                    </w:rPr>
                  </w:pPr>
                  <w:r w:rsidRPr="00421E94">
                    <w:rPr>
                      <w:rFonts w:ascii="Times New Roman" w:hAnsi="Times New Roman"/>
                      <w:szCs w:val="20"/>
                      <w:lang w:val="ru-RU"/>
                    </w:rPr>
                    <w:t>__________________________ / _____________/</w:t>
                  </w:r>
                </w:p>
                <w:p w:rsidR="00431B53" w:rsidRPr="00421E94" w:rsidRDefault="00431B53" w:rsidP="00431B53">
                  <w:pPr>
                    <w:autoSpaceDE w:val="0"/>
                    <w:autoSpaceDN w:val="0"/>
                    <w:adjustRightInd w:val="0"/>
                    <w:spacing w:after="0"/>
                    <w:rPr>
                      <w:rFonts w:ascii="Times New Roman" w:hAnsi="Times New Roman"/>
                      <w:szCs w:val="20"/>
                      <w:lang w:val="ru-RU"/>
                    </w:rPr>
                  </w:pPr>
                </w:p>
              </w:tc>
              <w:tc>
                <w:tcPr>
                  <w:tcW w:w="5048" w:type="dxa"/>
                </w:tcPr>
                <w:p w:rsidR="00431B53" w:rsidRPr="00421E94" w:rsidRDefault="00431B53" w:rsidP="00431B53">
                  <w:pPr>
                    <w:spacing w:after="0"/>
                    <w:jc w:val="both"/>
                    <w:rPr>
                      <w:rFonts w:ascii="Times New Roman" w:hAnsi="Times New Roman"/>
                      <w:sz w:val="24"/>
                      <w:szCs w:val="24"/>
                      <w:lang w:val="ru-RU"/>
                    </w:rPr>
                  </w:pPr>
                  <w:r w:rsidRPr="00421E94">
                    <w:rPr>
                      <w:rFonts w:ascii="Times New Roman" w:hAnsi="Times New Roman"/>
                      <w:sz w:val="24"/>
                      <w:szCs w:val="24"/>
                      <w:lang w:val="ru-RU"/>
                    </w:rPr>
                    <w:t>Заместитель генерального директора</w:t>
                  </w:r>
                </w:p>
                <w:p w:rsidR="00431B53" w:rsidRPr="00421E94" w:rsidRDefault="00431B53" w:rsidP="00431B53">
                  <w:pPr>
                    <w:spacing w:after="0"/>
                    <w:jc w:val="both"/>
                    <w:rPr>
                      <w:rFonts w:ascii="Times New Roman" w:hAnsi="Times New Roman"/>
                      <w:sz w:val="24"/>
                      <w:szCs w:val="24"/>
                      <w:lang w:val="ru-RU"/>
                    </w:rPr>
                  </w:pPr>
                  <w:r w:rsidRPr="00421E94">
                    <w:rPr>
                      <w:rFonts w:ascii="Times New Roman" w:hAnsi="Times New Roman"/>
                      <w:sz w:val="24"/>
                      <w:szCs w:val="24"/>
                      <w:lang w:val="ru-RU"/>
                    </w:rPr>
                    <w:t>по корпоративной защите ОАО «ТГК-1»</w:t>
                  </w:r>
                </w:p>
                <w:p w:rsidR="00431B53" w:rsidRPr="00421E94" w:rsidRDefault="00431B53" w:rsidP="00431B53">
                  <w:pPr>
                    <w:pStyle w:val="HTML"/>
                    <w:spacing w:after="0"/>
                    <w:rPr>
                      <w:rFonts w:ascii="Times New Roman" w:hAnsi="Times New Roman"/>
                      <w:sz w:val="24"/>
                      <w:szCs w:val="24"/>
                      <w:lang w:val="ru-RU"/>
                    </w:rPr>
                  </w:pPr>
                </w:p>
                <w:p w:rsidR="00431B53" w:rsidRPr="00421E94" w:rsidRDefault="00431B53" w:rsidP="00431B53">
                  <w:pPr>
                    <w:pStyle w:val="HTML"/>
                    <w:spacing w:after="0"/>
                    <w:rPr>
                      <w:rFonts w:ascii="Times New Roman" w:hAnsi="Times New Roman"/>
                      <w:bCs/>
                      <w:lang w:val="ru-RU" w:bidi="en-US"/>
                    </w:rPr>
                  </w:pPr>
                  <w:r w:rsidRPr="00421E94">
                    <w:rPr>
                      <w:rFonts w:ascii="Times New Roman" w:hAnsi="Times New Roman"/>
                      <w:sz w:val="24"/>
                      <w:szCs w:val="24"/>
                      <w:lang w:val="ru-RU"/>
                    </w:rPr>
                    <w:t>________________</w:t>
                  </w:r>
                  <w:r w:rsidRPr="00421E94">
                    <w:rPr>
                      <w:rFonts w:ascii="Times New Roman" w:hAnsi="Times New Roman"/>
                      <w:sz w:val="24"/>
                      <w:szCs w:val="24"/>
                      <w:lang w:val="ru-RU"/>
                    </w:rPr>
                    <w:tab/>
                  </w:r>
                  <w:proofErr w:type="spellStart"/>
                  <w:r w:rsidRPr="00421E94">
                    <w:rPr>
                      <w:rFonts w:ascii="Times New Roman" w:hAnsi="Times New Roman"/>
                      <w:sz w:val="24"/>
                      <w:szCs w:val="24"/>
                      <w:lang w:val="ru-RU"/>
                    </w:rPr>
                    <w:t>Маракин</w:t>
                  </w:r>
                  <w:proofErr w:type="spellEnd"/>
                  <w:r w:rsidRPr="00421E94">
                    <w:rPr>
                      <w:rFonts w:ascii="Times New Roman" w:hAnsi="Times New Roman"/>
                      <w:sz w:val="24"/>
                      <w:szCs w:val="24"/>
                      <w:lang w:val="ru-RU"/>
                    </w:rPr>
                    <w:t xml:space="preserve"> Ю.В.</w:t>
                  </w:r>
                  <w:r w:rsidRPr="00421E94">
                    <w:rPr>
                      <w:rFonts w:ascii="Times New Roman" w:hAnsi="Times New Roman"/>
                      <w:sz w:val="24"/>
                      <w:szCs w:val="24"/>
                      <w:lang w:val="ru-RU"/>
                    </w:rPr>
                    <w:tab/>
                  </w:r>
                </w:p>
              </w:tc>
            </w:tr>
          </w:tbl>
          <w:p w:rsidR="00431B53" w:rsidRPr="00421E94" w:rsidRDefault="00431B53" w:rsidP="00431B53">
            <w:pPr>
              <w:rPr>
                <w:rFonts w:ascii="Times New Roman" w:hAnsi="Times New Roman"/>
              </w:rPr>
            </w:pPr>
          </w:p>
        </w:tc>
        <w:tc>
          <w:tcPr>
            <w:tcW w:w="10375" w:type="dxa"/>
          </w:tcPr>
          <w:tbl>
            <w:tblPr>
              <w:tblW w:w="10159" w:type="dxa"/>
              <w:tblLook w:val="01E0" w:firstRow="1" w:lastRow="1" w:firstColumn="1" w:lastColumn="1" w:noHBand="0" w:noVBand="0"/>
            </w:tblPr>
            <w:tblGrid>
              <w:gridCol w:w="5111"/>
              <w:gridCol w:w="5048"/>
            </w:tblGrid>
            <w:tr w:rsidR="00431B53" w:rsidRPr="00421E94" w:rsidTr="0047467F">
              <w:trPr>
                <w:trHeight w:val="689"/>
              </w:trPr>
              <w:tc>
                <w:tcPr>
                  <w:tcW w:w="5111" w:type="dxa"/>
                </w:tcPr>
                <w:p w:rsidR="00431B53" w:rsidRPr="00421E94" w:rsidRDefault="00431B53" w:rsidP="00431B53">
                  <w:pPr>
                    <w:autoSpaceDE w:val="0"/>
                    <w:autoSpaceDN w:val="0"/>
                    <w:adjustRightInd w:val="0"/>
                    <w:spacing w:after="0"/>
                    <w:rPr>
                      <w:rFonts w:ascii="Times New Roman" w:hAnsi="Times New Roman"/>
                      <w:szCs w:val="20"/>
                      <w:lang w:val="ru-RU"/>
                    </w:rPr>
                  </w:pPr>
                  <w:r w:rsidRPr="00421E94">
                    <w:rPr>
                      <w:rFonts w:ascii="Times New Roman" w:hAnsi="Times New Roman"/>
                      <w:sz w:val="24"/>
                      <w:szCs w:val="24"/>
                      <w:lang w:val="ru-RU"/>
                    </w:rPr>
                    <w:t xml:space="preserve"> </w:t>
                  </w:r>
                  <w:r w:rsidRPr="00421E94">
                    <w:rPr>
                      <w:rFonts w:ascii="Times New Roman" w:hAnsi="Times New Roman"/>
                      <w:szCs w:val="20"/>
                      <w:lang w:val="ru-RU"/>
                    </w:rPr>
                    <w:t>________________________________________</w:t>
                  </w:r>
                </w:p>
                <w:p w:rsidR="00431B53" w:rsidRPr="00421E94" w:rsidRDefault="00431B53" w:rsidP="00431B53">
                  <w:pPr>
                    <w:autoSpaceDE w:val="0"/>
                    <w:autoSpaceDN w:val="0"/>
                    <w:adjustRightInd w:val="0"/>
                    <w:spacing w:after="0"/>
                    <w:rPr>
                      <w:rFonts w:ascii="Times New Roman" w:hAnsi="Times New Roman"/>
                      <w:szCs w:val="20"/>
                      <w:lang w:val="ru-RU"/>
                    </w:rPr>
                  </w:pPr>
                </w:p>
                <w:p w:rsidR="00431B53" w:rsidRPr="00421E94" w:rsidRDefault="00431B53" w:rsidP="00431B53">
                  <w:pPr>
                    <w:autoSpaceDE w:val="0"/>
                    <w:autoSpaceDN w:val="0"/>
                    <w:adjustRightInd w:val="0"/>
                    <w:spacing w:after="0"/>
                    <w:rPr>
                      <w:rFonts w:ascii="Times New Roman" w:hAnsi="Times New Roman"/>
                      <w:szCs w:val="20"/>
                      <w:lang w:val="ru-RU"/>
                    </w:rPr>
                  </w:pPr>
                </w:p>
                <w:p w:rsidR="00431B53" w:rsidRPr="00421E94" w:rsidRDefault="00431B53" w:rsidP="00431B53">
                  <w:pPr>
                    <w:autoSpaceDE w:val="0"/>
                    <w:autoSpaceDN w:val="0"/>
                    <w:adjustRightInd w:val="0"/>
                    <w:spacing w:after="0"/>
                    <w:rPr>
                      <w:rFonts w:ascii="Times New Roman" w:hAnsi="Times New Roman"/>
                      <w:szCs w:val="20"/>
                      <w:lang w:val="ru-RU"/>
                    </w:rPr>
                  </w:pPr>
                </w:p>
                <w:p w:rsidR="00431B53" w:rsidRPr="00421E94" w:rsidRDefault="00431B53" w:rsidP="00431B53">
                  <w:pPr>
                    <w:autoSpaceDE w:val="0"/>
                    <w:autoSpaceDN w:val="0"/>
                    <w:adjustRightInd w:val="0"/>
                    <w:spacing w:after="0"/>
                    <w:rPr>
                      <w:rFonts w:ascii="Times New Roman" w:hAnsi="Times New Roman"/>
                      <w:szCs w:val="20"/>
                      <w:lang w:val="ru-RU"/>
                    </w:rPr>
                  </w:pPr>
                  <w:r w:rsidRPr="00421E94">
                    <w:rPr>
                      <w:rFonts w:ascii="Times New Roman" w:hAnsi="Times New Roman"/>
                      <w:szCs w:val="20"/>
                      <w:lang w:val="ru-RU"/>
                    </w:rPr>
                    <w:t>__________________________ / _____________/</w:t>
                  </w:r>
                </w:p>
                <w:p w:rsidR="00431B53" w:rsidRPr="00421E94" w:rsidRDefault="00431B53" w:rsidP="00431B53">
                  <w:pPr>
                    <w:autoSpaceDE w:val="0"/>
                    <w:autoSpaceDN w:val="0"/>
                    <w:adjustRightInd w:val="0"/>
                    <w:spacing w:after="0"/>
                    <w:rPr>
                      <w:rFonts w:ascii="Times New Roman" w:hAnsi="Times New Roman"/>
                      <w:szCs w:val="20"/>
                      <w:lang w:val="ru-RU"/>
                    </w:rPr>
                  </w:pPr>
                </w:p>
              </w:tc>
              <w:tc>
                <w:tcPr>
                  <w:tcW w:w="5048" w:type="dxa"/>
                </w:tcPr>
                <w:p w:rsidR="00431B53" w:rsidRPr="00421E94" w:rsidRDefault="00431B53" w:rsidP="00431B53">
                  <w:pPr>
                    <w:spacing w:after="0"/>
                    <w:jc w:val="both"/>
                    <w:rPr>
                      <w:rFonts w:ascii="Times New Roman" w:hAnsi="Times New Roman"/>
                      <w:sz w:val="24"/>
                      <w:szCs w:val="24"/>
                      <w:lang w:val="ru-RU"/>
                    </w:rPr>
                  </w:pPr>
                  <w:r w:rsidRPr="00421E94">
                    <w:rPr>
                      <w:rFonts w:ascii="Times New Roman" w:hAnsi="Times New Roman"/>
                      <w:sz w:val="24"/>
                      <w:szCs w:val="24"/>
                      <w:lang w:val="ru-RU"/>
                    </w:rPr>
                    <w:t>Заместитель генерального директора</w:t>
                  </w:r>
                </w:p>
                <w:p w:rsidR="00431B53" w:rsidRPr="00421E94" w:rsidRDefault="00431B53" w:rsidP="00431B53">
                  <w:pPr>
                    <w:spacing w:after="0"/>
                    <w:jc w:val="both"/>
                    <w:rPr>
                      <w:rFonts w:ascii="Times New Roman" w:hAnsi="Times New Roman"/>
                      <w:sz w:val="24"/>
                      <w:szCs w:val="24"/>
                      <w:lang w:val="ru-RU"/>
                    </w:rPr>
                  </w:pPr>
                  <w:r w:rsidRPr="00421E94">
                    <w:rPr>
                      <w:rFonts w:ascii="Times New Roman" w:hAnsi="Times New Roman"/>
                      <w:sz w:val="24"/>
                      <w:szCs w:val="24"/>
                      <w:lang w:val="ru-RU"/>
                    </w:rPr>
                    <w:t>по корпоративной защите ОАО «ТГК-1»</w:t>
                  </w:r>
                </w:p>
                <w:p w:rsidR="00431B53" w:rsidRPr="00421E94" w:rsidRDefault="00431B53" w:rsidP="00431B53">
                  <w:pPr>
                    <w:pStyle w:val="HTML"/>
                    <w:spacing w:after="0"/>
                    <w:rPr>
                      <w:rFonts w:ascii="Times New Roman" w:hAnsi="Times New Roman"/>
                      <w:sz w:val="24"/>
                      <w:szCs w:val="24"/>
                      <w:lang w:val="ru-RU"/>
                    </w:rPr>
                  </w:pPr>
                </w:p>
                <w:p w:rsidR="00431B53" w:rsidRPr="00421E94" w:rsidRDefault="00431B53" w:rsidP="00431B53">
                  <w:pPr>
                    <w:pStyle w:val="HTML"/>
                    <w:spacing w:after="0"/>
                    <w:rPr>
                      <w:rFonts w:ascii="Times New Roman" w:hAnsi="Times New Roman"/>
                      <w:bCs/>
                      <w:lang w:val="ru-RU" w:bidi="en-US"/>
                    </w:rPr>
                  </w:pPr>
                  <w:r w:rsidRPr="00421E94">
                    <w:rPr>
                      <w:rFonts w:ascii="Times New Roman" w:hAnsi="Times New Roman"/>
                      <w:sz w:val="24"/>
                      <w:szCs w:val="24"/>
                      <w:lang w:val="ru-RU"/>
                    </w:rPr>
                    <w:t>________________</w:t>
                  </w:r>
                  <w:r w:rsidRPr="00421E94">
                    <w:rPr>
                      <w:rFonts w:ascii="Times New Roman" w:hAnsi="Times New Roman"/>
                      <w:sz w:val="24"/>
                      <w:szCs w:val="24"/>
                      <w:lang w:val="ru-RU"/>
                    </w:rPr>
                    <w:tab/>
                  </w:r>
                  <w:proofErr w:type="spellStart"/>
                  <w:r w:rsidRPr="00421E94">
                    <w:rPr>
                      <w:rFonts w:ascii="Times New Roman" w:hAnsi="Times New Roman"/>
                      <w:sz w:val="24"/>
                      <w:szCs w:val="24"/>
                      <w:lang w:val="ru-RU"/>
                    </w:rPr>
                    <w:t>Маракин</w:t>
                  </w:r>
                  <w:proofErr w:type="spellEnd"/>
                  <w:r w:rsidRPr="00421E94">
                    <w:rPr>
                      <w:rFonts w:ascii="Times New Roman" w:hAnsi="Times New Roman"/>
                      <w:sz w:val="24"/>
                      <w:szCs w:val="24"/>
                      <w:lang w:val="ru-RU"/>
                    </w:rPr>
                    <w:t xml:space="preserve"> Ю.В.</w:t>
                  </w:r>
                  <w:r w:rsidRPr="00421E94">
                    <w:rPr>
                      <w:rFonts w:ascii="Times New Roman" w:hAnsi="Times New Roman"/>
                      <w:sz w:val="24"/>
                      <w:szCs w:val="24"/>
                      <w:lang w:val="ru-RU"/>
                    </w:rPr>
                    <w:tab/>
                  </w:r>
                </w:p>
              </w:tc>
            </w:tr>
          </w:tbl>
          <w:p w:rsidR="00431B53" w:rsidRPr="00421E94" w:rsidRDefault="00431B53" w:rsidP="00431B53">
            <w:pPr>
              <w:rPr>
                <w:rFonts w:ascii="Times New Roman" w:hAnsi="Times New Roman"/>
              </w:rPr>
            </w:pPr>
          </w:p>
        </w:tc>
      </w:tr>
      <w:tr w:rsidR="00431B53" w:rsidRPr="00E92EE4" w:rsidTr="00431B53">
        <w:trPr>
          <w:trHeight w:val="425"/>
        </w:trPr>
        <w:tc>
          <w:tcPr>
            <w:tcW w:w="10375" w:type="dxa"/>
          </w:tcPr>
          <w:p w:rsidR="00431B53" w:rsidRPr="000B0FE6" w:rsidRDefault="00431B53" w:rsidP="00431B53">
            <w:pPr>
              <w:pStyle w:val="23"/>
              <w:suppressLineNumbers/>
              <w:suppressAutoHyphens/>
              <w:spacing w:after="0" w:line="240" w:lineRule="auto"/>
              <w:jc w:val="both"/>
              <w:rPr>
                <w:rFonts w:ascii="Times New Roman" w:eastAsia="Times New Roman" w:hAnsi="Times New Roman"/>
                <w:color w:val="080808"/>
                <w:szCs w:val="20"/>
              </w:rPr>
            </w:pPr>
          </w:p>
        </w:tc>
        <w:tc>
          <w:tcPr>
            <w:tcW w:w="10375" w:type="dxa"/>
          </w:tcPr>
          <w:p w:rsidR="00431B53" w:rsidRPr="000B0FE6" w:rsidRDefault="00431B53" w:rsidP="00431B53">
            <w:pPr>
              <w:pStyle w:val="23"/>
              <w:suppressLineNumbers/>
              <w:suppressAutoHyphens/>
              <w:spacing w:after="0" w:line="240" w:lineRule="auto"/>
              <w:jc w:val="both"/>
              <w:rPr>
                <w:rFonts w:ascii="Times New Roman" w:eastAsia="Times New Roman" w:hAnsi="Times New Roman"/>
                <w:color w:val="080808"/>
                <w:szCs w:val="20"/>
              </w:rPr>
            </w:pPr>
            <w:r w:rsidRPr="000B0FE6">
              <w:rPr>
                <w:rFonts w:ascii="Times New Roman" w:hAnsi="Times New Roman"/>
                <w:sz w:val="24"/>
                <w:szCs w:val="24"/>
                <w:lang w:val="ru-RU"/>
              </w:rPr>
              <w:t>«Подрядчик»                                                                        «Заказчик»:</w:t>
            </w:r>
            <w:r w:rsidRPr="000B0FE6">
              <w:rPr>
                <w:rFonts w:ascii="Times New Roman" w:eastAsia="Times New Roman" w:hAnsi="Times New Roman"/>
                <w:color w:val="080808"/>
                <w:szCs w:val="20"/>
                <w:lang w:val="ru-RU"/>
              </w:rPr>
              <w:t xml:space="preserve"> ОАО «ТГК-1»</w:t>
            </w:r>
          </w:p>
        </w:tc>
      </w:tr>
    </w:tbl>
    <w:p w:rsidR="00D50384" w:rsidRDefault="00D50384" w:rsidP="00D50384">
      <w:pPr>
        <w:spacing w:after="0"/>
        <w:rPr>
          <w:rFonts w:ascii="Times New Roman" w:hAnsi="Times New Roman"/>
          <w:sz w:val="22"/>
        </w:rPr>
      </w:pPr>
    </w:p>
    <w:p w:rsidR="003C5F31" w:rsidRDefault="003C5F31">
      <w:pPr>
        <w:spacing w:after="0"/>
        <w:rPr>
          <w:rFonts w:ascii="Times New Roman" w:hAnsi="Times New Roman"/>
          <w:sz w:val="22"/>
        </w:rPr>
      </w:pPr>
      <w:r>
        <w:rPr>
          <w:rFonts w:ascii="Times New Roman" w:hAnsi="Times New Roman"/>
          <w:sz w:val="22"/>
        </w:rPr>
        <w:br w:type="page"/>
      </w:r>
    </w:p>
    <w:p w:rsidR="003C5F31" w:rsidRPr="00DC31FA" w:rsidRDefault="003C5F31" w:rsidP="003C5F31">
      <w:pPr>
        <w:pStyle w:val="21"/>
        <w:spacing w:after="0"/>
        <w:jc w:val="right"/>
        <w:rPr>
          <w:rFonts w:ascii="Times New Roman" w:hAnsi="Times New Roman"/>
          <w:sz w:val="20"/>
          <w:lang w:val="ru-RU"/>
        </w:rPr>
      </w:pPr>
      <w:r w:rsidRPr="00DC31FA">
        <w:rPr>
          <w:rFonts w:ascii="Times New Roman" w:hAnsi="Times New Roman"/>
          <w:sz w:val="20"/>
          <w:lang w:val="ru-RU"/>
        </w:rPr>
        <w:lastRenderedPageBreak/>
        <w:t>Приложение №2</w:t>
      </w:r>
    </w:p>
    <w:p w:rsidR="003C5F31" w:rsidRPr="00DC31FA" w:rsidRDefault="003C5F31" w:rsidP="003C5F31">
      <w:pPr>
        <w:pStyle w:val="21"/>
        <w:spacing w:after="0"/>
        <w:jc w:val="right"/>
        <w:rPr>
          <w:rFonts w:ascii="Times New Roman" w:hAnsi="Times New Roman"/>
          <w:sz w:val="20"/>
          <w:lang w:val="ru-RU"/>
        </w:rPr>
      </w:pPr>
      <w:r w:rsidRPr="00DC31FA">
        <w:rPr>
          <w:rFonts w:ascii="Times New Roman" w:hAnsi="Times New Roman"/>
          <w:sz w:val="20"/>
          <w:lang w:val="ru-RU"/>
        </w:rPr>
        <w:t>к Договору  №  ___________</w:t>
      </w:r>
    </w:p>
    <w:p w:rsidR="003C5F31" w:rsidRPr="009F4B97" w:rsidRDefault="003C5F31" w:rsidP="003C5F31">
      <w:pPr>
        <w:pStyle w:val="21"/>
        <w:spacing w:after="0"/>
        <w:jc w:val="right"/>
        <w:rPr>
          <w:rFonts w:ascii="Times New Roman" w:hAnsi="Times New Roman"/>
          <w:sz w:val="20"/>
          <w:lang w:val="ru-RU"/>
        </w:rPr>
      </w:pPr>
      <w:r>
        <w:rPr>
          <w:rFonts w:ascii="Times New Roman" w:hAnsi="Times New Roman"/>
          <w:sz w:val="20"/>
          <w:lang w:val="ru-RU"/>
        </w:rPr>
        <w:t>от «__</w:t>
      </w:r>
      <w:proofErr w:type="gramStart"/>
      <w:r>
        <w:rPr>
          <w:rFonts w:ascii="Times New Roman" w:hAnsi="Times New Roman"/>
          <w:sz w:val="20"/>
          <w:lang w:val="ru-RU"/>
        </w:rPr>
        <w:t>_»  _</w:t>
      </w:r>
      <w:proofErr w:type="gramEnd"/>
      <w:r>
        <w:rPr>
          <w:rFonts w:ascii="Times New Roman" w:hAnsi="Times New Roman"/>
          <w:sz w:val="20"/>
          <w:lang w:val="ru-RU"/>
        </w:rPr>
        <w:t>__________201</w:t>
      </w:r>
      <w:r w:rsidR="00620981">
        <w:rPr>
          <w:rFonts w:ascii="Times New Roman" w:hAnsi="Times New Roman"/>
          <w:sz w:val="20"/>
        </w:rPr>
        <w:t>6</w:t>
      </w:r>
      <w:r w:rsidRPr="00DC31FA">
        <w:rPr>
          <w:rFonts w:ascii="Times New Roman" w:hAnsi="Times New Roman"/>
          <w:sz w:val="20"/>
          <w:lang w:val="ru-RU"/>
        </w:rPr>
        <w:t xml:space="preserve"> г.</w:t>
      </w:r>
    </w:p>
    <w:p w:rsidR="003C5F31" w:rsidRPr="009F4B97" w:rsidRDefault="003C5F31" w:rsidP="003C5F31">
      <w:pPr>
        <w:pStyle w:val="21"/>
        <w:spacing w:after="0"/>
        <w:rPr>
          <w:rFonts w:ascii="Times New Roman" w:hAnsi="Times New Roman"/>
          <w:sz w:val="20"/>
          <w:lang w:val="ru-RU"/>
        </w:rPr>
      </w:pPr>
    </w:p>
    <w:p w:rsidR="003C5F31" w:rsidRPr="00E92EE4" w:rsidRDefault="003C5F31" w:rsidP="003C5F31">
      <w:pPr>
        <w:jc w:val="both"/>
        <w:rPr>
          <w:rFonts w:ascii="Times New Roman" w:hAnsi="Times New Roman"/>
          <w:b/>
          <w:sz w:val="22"/>
          <w:lang w:val="ru-RU"/>
        </w:rPr>
      </w:pPr>
      <w:r>
        <w:rPr>
          <w:rFonts w:ascii="Times New Roman" w:hAnsi="Times New Roman"/>
          <w:b/>
          <w:sz w:val="22"/>
        </w:rPr>
        <w:t>I</w:t>
      </w:r>
      <w:r w:rsidRPr="00E92EE4">
        <w:rPr>
          <w:rFonts w:ascii="Times New Roman" w:hAnsi="Times New Roman"/>
          <w:b/>
          <w:sz w:val="22"/>
          <w:lang w:val="ru-RU"/>
        </w:rPr>
        <w:t>. График выполнения работ</w:t>
      </w:r>
    </w:p>
    <w:tbl>
      <w:tblPr>
        <w:tblW w:w="0" w:type="auto"/>
        <w:tblInd w:w="-3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4911"/>
        <w:gridCol w:w="2322"/>
        <w:gridCol w:w="1652"/>
        <w:gridCol w:w="927"/>
      </w:tblGrid>
      <w:tr w:rsidR="003C5F31" w:rsidRPr="00E92EE4" w:rsidTr="0059721D">
        <w:trPr>
          <w:trHeight w:hRule="exact" w:val="964"/>
        </w:trPr>
        <w:tc>
          <w:tcPr>
            <w:tcW w:w="5104" w:type="dxa"/>
            <w:tcBorders>
              <w:top w:val="single" w:sz="12" w:space="0" w:color="000000"/>
              <w:bottom w:val="single" w:sz="6" w:space="0" w:color="000000"/>
            </w:tcBorders>
            <w:shd w:val="pct10" w:color="auto" w:fill="auto"/>
            <w:vAlign w:val="center"/>
          </w:tcPr>
          <w:p w:rsidR="003C5F31" w:rsidRPr="00E92EE4" w:rsidRDefault="003C5F31" w:rsidP="0059721D">
            <w:pPr>
              <w:pStyle w:val="a7"/>
              <w:overflowPunct w:val="0"/>
              <w:autoSpaceDE w:val="0"/>
              <w:autoSpaceDN w:val="0"/>
              <w:adjustRightInd w:val="0"/>
              <w:jc w:val="center"/>
              <w:textAlignment w:val="baseline"/>
              <w:rPr>
                <w:rFonts w:ascii="Times New Roman" w:hAnsi="Times New Roman"/>
                <w:b/>
                <w:sz w:val="22"/>
                <w:szCs w:val="22"/>
                <w:lang w:val="en-US" w:eastAsia="en-US" w:bidi="en-US"/>
              </w:rPr>
            </w:pPr>
          </w:p>
          <w:p w:rsidR="003C5F31" w:rsidRPr="00E92EE4" w:rsidRDefault="003C5F31" w:rsidP="0059721D">
            <w:pPr>
              <w:pStyle w:val="a7"/>
              <w:overflowPunct w:val="0"/>
              <w:autoSpaceDE w:val="0"/>
              <w:autoSpaceDN w:val="0"/>
              <w:adjustRightInd w:val="0"/>
              <w:jc w:val="center"/>
              <w:textAlignment w:val="baseline"/>
              <w:rPr>
                <w:rFonts w:ascii="Times New Roman" w:hAnsi="Times New Roman"/>
                <w:b/>
                <w:sz w:val="22"/>
                <w:szCs w:val="22"/>
                <w:lang w:eastAsia="en-US" w:bidi="en-US"/>
              </w:rPr>
            </w:pPr>
            <w:r w:rsidRPr="00E92EE4">
              <w:rPr>
                <w:rFonts w:ascii="Times New Roman" w:hAnsi="Times New Roman"/>
                <w:b/>
                <w:sz w:val="22"/>
                <w:szCs w:val="22"/>
                <w:lang w:val="en-US" w:eastAsia="en-US" w:bidi="en-US"/>
              </w:rPr>
              <w:t>Наименование этапа</w:t>
            </w:r>
          </w:p>
        </w:tc>
        <w:tc>
          <w:tcPr>
            <w:tcW w:w="2409" w:type="dxa"/>
            <w:tcBorders>
              <w:top w:val="single" w:sz="12" w:space="0" w:color="000000"/>
              <w:bottom w:val="single" w:sz="6" w:space="0" w:color="000000"/>
            </w:tcBorders>
            <w:shd w:val="pct10" w:color="auto" w:fill="auto"/>
            <w:vAlign w:val="center"/>
          </w:tcPr>
          <w:p w:rsidR="003C5F31" w:rsidRPr="00E92EE4" w:rsidRDefault="003C5F31" w:rsidP="0059721D">
            <w:pPr>
              <w:pStyle w:val="a7"/>
              <w:overflowPunct w:val="0"/>
              <w:autoSpaceDE w:val="0"/>
              <w:autoSpaceDN w:val="0"/>
              <w:adjustRightInd w:val="0"/>
              <w:ind w:left="-108" w:right="-72"/>
              <w:jc w:val="center"/>
              <w:textAlignment w:val="baseline"/>
              <w:rPr>
                <w:rFonts w:ascii="Times New Roman" w:hAnsi="Times New Roman"/>
                <w:b/>
                <w:sz w:val="22"/>
                <w:szCs w:val="22"/>
                <w:lang w:eastAsia="en-US" w:bidi="en-US"/>
              </w:rPr>
            </w:pPr>
            <w:proofErr w:type="spellStart"/>
            <w:r w:rsidRPr="00E92EE4">
              <w:rPr>
                <w:rFonts w:ascii="Times New Roman" w:hAnsi="Times New Roman"/>
                <w:b/>
                <w:sz w:val="22"/>
                <w:szCs w:val="22"/>
                <w:lang w:val="en-US" w:eastAsia="en-US" w:bidi="en-US"/>
              </w:rPr>
              <w:t>Начало</w:t>
            </w:r>
            <w:proofErr w:type="spellEnd"/>
            <w:r w:rsidRPr="00E92EE4">
              <w:rPr>
                <w:rFonts w:ascii="Times New Roman" w:hAnsi="Times New Roman"/>
                <w:b/>
                <w:sz w:val="22"/>
                <w:szCs w:val="22"/>
                <w:lang w:val="en-US" w:eastAsia="en-US" w:bidi="en-US"/>
              </w:rPr>
              <w:t xml:space="preserve"> </w:t>
            </w:r>
            <w:proofErr w:type="spellStart"/>
            <w:r w:rsidRPr="00E92EE4">
              <w:rPr>
                <w:rFonts w:ascii="Times New Roman" w:hAnsi="Times New Roman"/>
                <w:b/>
                <w:sz w:val="22"/>
                <w:szCs w:val="22"/>
                <w:lang w:val="en-US" w:eastAsia="en-US" w:bidi="en-US"/>
              </w:rPr>
              <w:t>этапа</w:t>
            </w:r>
            <w:proofErr w:type="spellEnd"/>
          </w:p>
          <w:p w:rsidR="003C5F31" w:rsidRPr="00E92EE4" w:rsidRDefault="003C5F31" w:rsidP="00883349">
            <w:pPr>
              <w:pStyle w:val="a7"/>
              <w:overflowPunct w:val="0"/>
              <w:autoSpaceDE w:val="0"/>
              <w:autoSpaceDN w:val="0"/>
              <w:adjustRightInd w:val="0"/>
              <w:ind w:left="-108" w:right="-72"/>
              <w:jc w:val="center"/>
              <w:textAlignment w:val="baseline"/>
              <w:rPr>
                <w:rFonts w:ascii="Times New Roman" w:hAnsi="Times New Roman"/>
                <w:b/>
                <w:sz w:val="22"/>
                <w:szCs w:val="22"/>
                <w:lang w:eastAsia="en-US" w:bidi="en-US"/>
              </w:rPr>
            </w:pPr>
            <w:r w:rsidRPr="00E92EE4">
              <w:rPr>
                <w:rFonts w:ascii="Times New Roman" w:hAnsi="Times New Roman"/>
                <w:b/>
                <w:sz w:val="22"/>
                <w:szCs w:val="22"/>
                <w:lang w:eastAsia="en-US" w:bidi="en-US"/>
              </w:rPr>
              <w:t>(</w:t>
            </w:r>
            <w:r w:rsidR="00883349">
              <w:rPr>
                <w:rFonts w:ascii="Times New Roman" w:hAnsi="Times New Roman"/>
                <w:b/>
                <w:sz w:val="22"/>
                <w:szCs w:val="22"/>
                <w:lang w:eastAsia="en-US" w:bidi="en-US"/>
              </w:rPr>
              <w:t>месяц</w:t>
            </w:r>
            <w:r w:rsidRPr="00E92EE4">
              <w:rPr>
                <w:rFonts w:ascii="Times New Roman" w:hAnsi="Times New Roman"/>
                <w:b/>
                <w:sz w:val="22"/>
                <w:szCs w:val="22"/>
                <w:lang w:eastAsia="en-US" w:bidi="en-US"/>
              </w:rPr>
              <w:t>)</w:t>
            </w:r>
          </w:p>
        </w:tc>
        <w:tc>
          <w:tcPr>
            <w:tcW w:w="1672" w:type="dxa"/>
            <w:tcBorders>
              <w:top w:val="single" w:sz="12" w:space="0" w:color="000000"/>
              <w:bottom w:val="single" w:sz="6" w:space="0" w:color="000000"/>
            </w:tcBorders>
            <w:shd w:val="pct10" w:color="auto" w:fill="auto"/>
            <w:vAlign w:val="center"/>
          </w:tcPr>
          <w:p w:rsidR="003C5F31" w:rsidRPr="00E92EE4" w:rsidRDefault="003C5F31" w:rsidP="0059721D">
            <w:pPr>
              <w:pStyle w:val="a7"/>
              <w:overflowPunct w:val="0"/>
              <w:autoSpaceDE w:val="0"/>
              <w:autoSpaceDN w:val="0"/>
              <w:adjustRightInd w:val="0"/>
              <w:ind w:left="-108" w:right="-72"/>
              <w:jc w:val="center"/>
              <w:textAlignment w:val="baseline"/>
              <w:rPr>
                <w:rFonts w:ascii="Times New Roman" w:hAnsi="Times New Roman"/>
                <w:b/>
                <w:sz w:val="22"/>
                <w:szCs w:val="22"/>
                <w:lang w:eastAsia="en-US" w:bidi="en-US"/>
              </w:rPr>
            </w:pPr>
            <w:proofErr w:type="spellStart"/>
            <w:r w:rsidRPr="00E92EE4">
              <w:rPr>
                <w:rFonts w:ascii="Times New Roman" w:hAnsi="Times New Roman"/>
                <w:b/>
                <w:sz w:val="22"/>
                <w:szCs w:val="22"/>
                <w:lang w:val="en-US" w:eastAsia="en-US" w:bidi="en-US"/>
              </w:rPr>
              <w:t>Завершение</w:t>
            </w:r>
            <w:proofErr w:type="spellEnd"/>
            <w:r w:rsidRPr="00E92EE4">
              <w:rPr>
                <w:rFonts w:ascii="Times New Roman" w:hAnsi="Times New Roman"/>
                <w:b/>
                <w:sz w:val="22"/>
                <w:szCs w:val="22"/>
                <w:lang w:val="en-US" w:eastAsia="en-US" w:bidi="en-US"/>
              </w:rPr>
              <w:t xml:space="preserve"> </w:t>
            </w:r>
            <w:proofErr w:type="spellStart"/>
            <w:r w:rsidRPr="00E92EE4">
              <w:rPr>
                <w:rFonts w:ascii="Times New Roman" w:hAnsi="Times New Roman"/>
                <w:b/>
                <w:sz w:val="22"/>
                <w:szCs w:val="22"/>
                <w:lang w:val="en-US" w:eastAsia="en-US" w:bidi="en-US"/>
              </w:rPr>
              <w:t>работ</w:t>
            </w:r>
            <w:proofErr w:type="spellEnd"/>
          </w:p>
          <w:p w:rsidR="003C5F31" w:rsidRPr="00E92EE4" w:rsidRDefault="003C5F31" w:rsidP="00883349">
            <w:pPr>
              <w:pStyle w:val="a7"/>
              <w:overflowPunct w:val="0"/>
              <w:autoSpaceDE w:val="0"/>
              <w:autoSpaceDN w:val="0"/>
              <w:adjustRightInd w:val="0"/>
              <w:ind w:left="-108" w:right="-72"/>
              <w:jc w:val="center"/>
              <w:textAlignment w:val="baseline"/>
              <w:rPr>
                <w:rFonts w:ascii="Times New Roman" w:hAnsi="Times New Roman"/>
                <w:b/>
                <w:sz w:val="22"/>
                <w:szCs w:val="22"/>
                <w:lang w:eastAsia="en-US" w:bidi="en-US"/>
              </w:rPr>
            </w:pPr>
            <w:r w:rsidRPr="00E92EE4">
              <w:rPr>
                <w:rFonts w:ascii="Times New Roman" w:hAnsi="Times New Roman"/>
                <w:b/>
                <w:sz w:val="22"/>
                <w:szCs w:val="22"/>
                <w:lang w:eastAsia="en-US" w:bidi="en-US"/>
              </w:rPr>
              <w:t>(</w:t>
            </w:r>
            <w:r w:rsidR="00883349">
              <w:rPr>
                <w:rFonts w:ascii="Times New Roman" w:hAnsi="Times New Roman"/>
                <w:b/>
                <w:sz w:val="22"/>
                <w:szCs w:val="22"/>
                <w:lang w:eastAsia="en-US" w:bidi="en-US"/>
              </w:rPr>
              <w:t>месяц</w:t>
            </w:r>
            <w:r w:rsidRPr="00E92EE4">
              <w:rPr>
                <w:rFonts w:ascii="Times New Roman" w:hAnsi="Times New Roman"/>
                <w:b/>
                <w:sz w:val="22"/>
                <w:szCs w:val="22"/>
                <w:lang w:eastAsia="en-US" w:bidi="en-US"/>
              </w:rPr>
              <w:t>)</w:t>
            </w:r>
          </w:p>
        </w:tc>
        <w:tc>
          <w:tcPr>
            <w:tcW w:w="0" w:type="auto"/>
            <w:tcBorders>
              <w:top w:val="single" w:sz="12" w:space="0" w:color="000000"/>
              <w:bottom w:val="single" w:sz="6" w:space="0" w:color="000000"/>
            </w:tcBorders>
            <w:shd w:val="pct10" w:color="auto" w:fill="auto"/>
            <w:vAlign w:val="center"/>
          </w:tcPr>
          <w:p w:rsidR="003C5F31" w:rsidRPr="00E92EE4" w:rsidRDefault="003C5F31" w:rsidP="0059721D">
            <w:pPr>
              <w:pStyle w:val="a7"/>
              <w:overflowPunct w:val="0"/>
              <w:autoSpaceDE w:val="0"/>
              <w:autoSpaceDN w:val="0"/>
              <w:adjustRightInd w:val="0"/>
              <w:spacing w:after="0"/>
              <w:ind w:left="-108" w:right="-125"/>
              <w:jc w:val="center"/>
              <w:textAlignment w:val="baseline"/>
              <w:rPr>
                <w:rFonts w:ascii="Times New Roman" w:hAnsi="Times New Roman"/>
                <w:b/>
                <w:sz w:val="22"/>
                <w:szCs w:val="22"/>
                <w:lang w:val="en-US" w:eastAsia="en-US" w:bidi="en-US"/>
              </w:rPr>
            </w:pPr>
            <w:proofErr w:type="spellStart"/>
            <w:r w:rsidRPr="00E92EE4">
              <w:rPr>
                <w:rFonts w:ascii="Times New Roman" w:hAnsi="Times New Roman"/>
                <w:b/>
                <w:sz w:val="22"/>
                <w:szCs w:val="22"/>
                <w:lang w:val="en-US" w:eastAsia="en-US" w:bidi="en-US"/>
              </w:rPr>
              <w:t>Трудо-затраты</w:t>
            </w:r>
            <w:proofErr w:type="spellEnd"/>
          </w:p>
          <w:p w:rsidR="003C5F31" w:rsidRPr="00E92EE4" w:rsidRDefault="003C5F31" w:rsidP="0059721D">
            <w:pPr>
              <w:pStyle w:val="a7"/>
              <w:overflowPunct w:val="0"/>
              <w:autoSpaceDE w:val="0"/>
              <w:autoSpaceDN w:val="0"/>
              <w:adjustRightInd w:val="0"/>
              <w:spacing w:after="0"/>
              <w:ind w:left="-108" w:right="-125"/>
              <w:jc w:val="center"/>
              <w:textAlignment w:val="baseline"/>
              <w:rPr>
                <w:rFonts w:ascii="Times New Roman" w:hAnsi="Times New Roman"/>
                <w:b/>
                <w:i/>
                <w:sz w:val="22"/>
                <w:szCs w:val="22"/>
                <w:lang w:val="en-US" w:eastAsia="en-US" w:bidi="en-US"/>
              </w:rPr>
            </w:pPr>
            <w:r w:rsidRPr="00E92EE4">
              <w:rPr>
                <w:rFonts w:ascii="Times New Roman" w:hAnsi="Times New Roman"/>
                <w:b/>
                <w:i/>
                <w:sz w:val="22"/>
                <w:szCs w:val="22"/>
                <w:lang w:val="en-US" w:eastAsia="en-US" w:bidi="en-US"/>
              </w:rPr>
              <w:t>(</w:t>
            </w:r>
            <w:proofErr w:type="spellStart"/>
            <w:r w:rsidRPr="00E92EE4">
              <w:rPr>
                <w:rFonts w:ascii="Times New Roman" w:hAnsi="Times New Roman"/>
                <w:b/>
                <w:i/>
                <w:sz w:val="22"/>
                <w:szCs w:val="22"/>
                <w:lang w:val="en-US" w:eastAsia="en-US" w:bidi="en-US"/>
              </w:rPr>
              <w:t>нормо</w:t>
            </w:r>
            <w:proofErr w:type="spellEnd"/>
            <w:r w:rsidRPr="00E92EE4">
              <w:rPr>
                <w:rFonts w:ascii="Times New Roman" w:hAnsi="Times New Roman"/>
                <w:b/>
                <w:i/>
                <w:sz w:val="22"/>
                <w:szCs w:val="22"/>
                <w:lang w:val="en-US" w:eastAsia="en-US" w:bidi="en-US"/>
              </w:rPr>
              <w:t>-</w:t>
            </w:r>
          </w:p>
          <w:p w:rsidR="003C5F31" w:rsidRPr="00E92EE4" w:rsidRDefault="003C5F31" w:rsidP="0059721D">
            <w:pPr>
              <w:pStyle w:val="a7"/>
              <w:overflowPunct w:val="0"/>
              <w:autoSpaceDE w:val="0"/>
              <w:autoSpaceDN w:val="0"/>
              <w:adjustRightInd w:val="0"/>
              <w:ind w:left="-108" w:right="-123"/>
              <w:jc w:val="center"/>
              <w:textAlignment w:val="baseline"/>
              <w:rPr>
                <w:rFonts w:ascii="Times New Roman" w:hAnsi="Times New Roman"/>
                <w:b/>
                <w:i/>
                <w:sz w:val="22"/>
                <w:szCs w:val="22"/>
                <w:lang w:val="en-US" w:eastAsia="en-US" w:bidi="en-US"/>
              </w:rPr>
            </w:pPr>
            <w:proofErr w:type="spellStart"/>
            <w:r w:rsidRPr="00E92EE4">
              <w:rPr>
                <w:rFonts w:ascii="Times New Roman" w:hAnsi="Times New Roman"/>
                <w:b/>
                <w:i/>
                <w:sz w:val="22"/>
                <w:szCs w:val="22"/>
                <w:lang w:val="en-US" w:eastAsia="en-US" w:bidi="en-US"/>
              </w:rPr>
              <w:t>часов</w:t>
            </w:r>
            <w:proofErr w:type="spellEnd"/>
            <w:r w:rsidRPr="00E92EE4">
              <w:rPr>
                <w:rFonts w:ascii="Times New Roman" w:hAnsi="Times New Roman"/>
                <w:b/>
                <w:i/>
                <w:sz w:val="22"/>
                <w:szCs w:val="22"/>
                <w:lang w:val="en-US" w:eastAsia="en-US" w:bidi="en-US"/>
              </w:rPr>
              <w:t>)</w:t>
            </w:r>
          </w:p>
        </w:tc>
      </w:tr>
      <w:tr w:rsidR="003C5F31" w:rsidRPr="00E92EE4" w:rsidTr="0059721D">
        <w:trPr>
          <w:trHeight w:val="472"/>
        </w:trPr>
        <w:tc>
          <w:tcPr>
            <w:tcW w:w="5104" w:type="dxa"/>
            <w:shd w:val="clear" w:color="auto" w:fill="auto"/>
            <w:vAlign w:val="center"/>
          </w:tcPr>
          <w:p w:rsidR="003C5F31" w:rsidRPr="00E92EE4" w:rsidRDefault="003C5F31" w:rsidP="0059721D">
            <w:pPr>
              <w:spacing w:before="120" w:after="120"/>
              <w:ind w:left="34"/>
              <w:rPr>
                <w:rFonts w:ascii="Times New Roman" w:hAnsi="Times New Roman"/>
                <w:b/>
                <w:bCs/>
                <w:sz w:val="22"/>
                <w:lang w:val="ru-RU" w:eastAsia="ru-RU" w:bidi="ar-SA"/>
              </w:rPr>
            </w:pPr>
          </w:p>
        </w:tc>
        <w:tc>
          <w:tcPr>
            <w:tcW w:w="2409" w:type="dxa"/>
            <w:vAlign w:val="center"/>
          </w:tcPr>
          <w:p w:rsidR="003C5F31" w:rsidRPr="00E92EE4" w:rsidRDefault="003C5F31" w:rsidP="0059721D">
            <w:pPr>
              <w:jc w:val="center"/>
              <w:rPr>
                <w:rFonts w:ascii="Times New Roman" w:hAnsi="Times New Roman"/>
                <w:color w:val="000000"/>
                <w:sz w:val="22"/>
                <w:lang w:val="ru-RU"/>
              </w:rPr>
            </w:pPr>
          </w:p>
        </w:tc>
        <w:tc>
          <w:tcPr>
            <w:tcW w:w="1672" w:type="dxa"/>
            <w:shd w:val="clear" w:color="auto" w:fill="auto"/>
            <w:vAlign w:val="center"/>
          </w:tcPr>
          <w:p w:rsidR="003C5F31" w:rsidRPr="00E92EE4" w:rsidRDefault="003C5F31" w:rsidP="0059721D">
            <w:pPr>
              <w:jc w:val="center"/>
              <w:rPr>
                <w:rFonts w:ascii="Times New Roman" w:hAnsi="Times New Roman"/>
                <w:color w:val="000000"/>
                <w:sz w:val="22"/>
                <w:lang w:val="ru-RU"/>
              </w:rPr>
            </w:pPr>
          </w:p>
        </w:tc>
        <w:tc>
          <w:tcPr>
            <w:tcW w:w="0" w:type="auto"/>
            <w:shd w:val="clear" w:color="auto" w:fill="auto"/>
            <w:vAlign w:val="center"/>
          </w:tcPr>
          <w:p w:rsidR="003C5F31" w:rsidRPr="00E92EE4" w:rsidRDefault="003C5F31" w:rsidP="0059721D">
            <w:pPr>
              <w:jc w:val="center"/>
              <w:rPr>
                <w:rFonts w:ascii="Times New Roman" w:hAnsi="Times New Roman"/>
                <w:bCs/>
                <w:sz w:val="22"/>
                <w:lang w:val="ru-RU"/>
              </w:rPr>
            </w:pPr>
          </w:p>
        </w:tc>
      </w:tr>
      <w:tr w:rsidR="003C5F31" w:rsidRPr="00E92EE4" w:rsidTr="0059721D">
        <w:trPr>
          <w:trHeight w:val="539"/>
        </w:trPr>
        <w:tc>
          <w:tcPr>
            <w:tcW w:w="5104" w:type="dxa"/>
            <w:shd w:val="clear" w:color="auto" w:fill="auto"/>
            <w:vAlign w:val="center"/>
          </w:tcPr>
          <w:p w:rsidR="003C5F31" w:rsidRPr="00E92EE4" w:rsidRDefault="003C5F31" w:rsidP="0059721D">
            <w:pPr>
              <w:spacing w:after="0"/>
              <w:rPr>
                <w:rFonts w:ascii="Times New Roman" w:hAnsi="Times New Roman"/>
                <w:bCs/>
                <w:sz w:val="22"/>
                <w:lang w:val="ru-RU" w:eastAsia="ru-RU" w:bidi="ar-SA"/>
              </w:rPr>
            </w:pPr>
          </w:p>
        </w:tc>
        <w:tc>
          <w:tcPr>
            <w:tcW w:w="2409" w:type="dxa"/>
            <w:vAlign w:val="center"/>
          </w:tcPr>
          <w:p w:rsidR="003C5F31" w:rsidRPr="00E92EE4" w:rsidRDefault="003C5F31" w:rsidP="0059721D">
            <w:pPr>
              <w:jc w:val="center"/>
              <w:rPr>
                <w:rFonts w:ascii="Times New Roman" w:hAnsi="Times New Roman"/>
                <w:color w:val="000000"/>
                <w:sz w:val="22"/>
                <w:lang w:val="ru-RU"/>
              </w:rPr>
            </w:pPr>
          </w:p>
        </w:tc>
        <w:tc>
          <w:tcPr>
            <w:tcW w:w="1672" w:type="dxa"/>
            <w:shd w:val="clear" w:color="auto" w:fill="auto"/>
            <w:vAlign w:val="center"/>
          </w:tcPr>
          <w:p w:rsidR="003C5F31" w:rsidRPr="00E92EE4" w:rsidRDefault="003C5F31" w:rsidP="0059721D">
            <w:pPr>
              <w:jc w:val="center"/>
              <w:rPr>
                <w:rFonts w:ascii="Times New Roman" w:hAnsi="Times New Roman"/>
                <w:color w:val="000000"/>
                <w:sz w:val="22"/>
                <w:lang w:val="ru-RU"/>
              </w:rPr>
            </w:pPr>
          </w:p>
        </w:tc>
        <w:tc>
          <w:tcPr>
            <w:tcW w:w="0" w:type="auto"/>
            <w:shd w:val="clear" w:color="auto" w:fill="auto"/>
            <w:vAlign w:val="center"/>
          </w:tcPr>
          <w:p w:rsidR="003C5F31" w:rsidRPr="00F26DD1" w:rsidRDefault="003C5F31" w:rsidP="0059721D">
            <w:pPr>
              <w:jc w:val="center"/>
              <w:rPr>
                <w:rFonts w:ascii="Times New Roman" w:hAnsi="Times New Roman"/>
                <w:sz w:val="22"/>
                <w:lang w:val="ru-RU"/>
              </w:rPr>
            </w:pPr>
          </w:p>
        </w:tc>
      </w:tr>
      <w:tr w:rsidR="003C5F31" w:rsidRPr="00E92EE4" w:rsidTr="00421E94">
        <w:trPr>
          <w:trHeight w:val="652"/>
        </w:trPr>
        <w:tc>
          <w:tcPr>
            <w:tcW w:w="5104" w:type="dxa"/>
            <w:shd w:val="clear" w:color="auto" w:fill="auto"/>
            <w:vAlign w:val="center"/>
          </w:tcPr>
          <w:p w:rsidR="003C5F31" w:rsidRPr="00E92EE4" w:rsidRDefault="003C5F31" w:rsidP="0059721D">
            <w:pPr>
              <w:spacing w:before="120" w:after="120"/>
              <w:ind w:left="34"/>
              <w:rPr>
                <w:rFonts w:ascii="Times New Roman" w:hAnsi="Times New Roman"/>
                <w:bCs/>
                <w:sz w:val="22"/>
                <w:lang w:val="ru-RU" w:eastAsia="ru-RU" w:bidi="ar-SA"/>
              </w:rPr>
            </w:pPr>
          </w:p>
        </w:tc>
        <w:tc>
          <w:tcPr>
            <w:tcW w:w="2409" w:type="dxa"/>
            <w:vAlign w:val="center"/>
          </w:tcPr>
          <w:p w:rsidR="003C5F31" w:rsidRPr="00E92EE4" w:rsidRDefault="003C5F31" w:rsidP="0059721D">
            <w:pPr>
              <w:jc w:val="center"/>
              <w:rPr>
                <w:rFonts w:ascii="Times New Roman" w:hAnsi="Times New Roman"/>
                <w:color w:val="000000"/>
                <w:sz w:val="22"/>
                <w:lang w:val="ru-RU"/>
              </w:rPr>
            </w:pPr>
          </w:p>
        </w:tc>
        <w:tc>
          <w:tcPr>
            <w:tcW w:w="1672" w:type="dxa"/>
            <w:shd w:val="clear" w:color="auto" w:fill="auto"/>
            <w:vAlign w:val="center"/>
          </w:tcPr>
          <w:p w:rsidR="003C5F31" w:rsidRPr="00E92EE4" w:rsidRDefault="003C5F31" w:rsidP="0059721D">
            <w:pPr>
              <w:jc w:val="center"/>
              <w:rPr>
                <w:rFonts w:ascii="Times New Roman" w:hAnsi="Times New Roman"/>
                <w:sz w:val="22"/>
                <w:lang w:val="ru-RU"/>
              </w:rPr>
            </w:pPr>
          </w:p>
        </w:tc>
        <w:tc>
          <w:tcPr>
            <w:tcW w:w="0" w:type="auto"/>
            <w:shd w:val="clear" w:color="auto" w:fill="auto"/>
            <w:vAlign w:val="center"/>
          </w:tcPr>
          <w:p w:rsidR="003C5F31" w:rsidRPr="00A878CE" w:rsidRDefault="003C5F31" w:rsidP="0059721D">
            <w:pPr>
              <w:jc w:val="center"/>
              <w:rPr>
                <w:rFonts w:ascii="Times New Roman" w:hAnsi="Times New Roman"/>
                <w:sz w:val="22"/>
              </w:rPr>
            </w:pPr>
          </w:p>
        </w:tc>
      </w:tr>
      <w:tr w:rsidR="003C5F31" w:rsidRPr="00E92EE4" w:rsidTr="0059721D">
        <w:trPr>
          <w:trHeight w:val="665"/>
        </w:trPr>
        <w:tc>
          <w:tcPr>
            <w:tcW w:w="5104" w:type="dxa"/>
            <w:shd w:val="clear" w:color="auto" w:fill="auto"/>
            <w:vAlign w:val="center"/>
          </w:tcPr>
          <w:p w:rsidR="003C5F31" w:rsidRPr="00E92EE4" w:rsidRDefault="003C5F31" w:rsidP="0059721D">
            <w:pPr>
              <w:spacing w:after="0"/>
              <w:rPr>
                <w:rFonts w:ascii="Times New Roman" w:hAnsi="Times New Roman"/>
                <w:bCs/>
                <w:sz w:val="22"/>
                <w:lang w:val="ru-RU" w:eastAsia="ru-RU" w:bidi="ar-SA"/>
              </w:rPr>
            </w:pPr>
          </w:p>
        </w:tc>
        <w:tc>
          <w:tcPr>
            <w:tcW w:w="2409" w:type="dxa"/>
            <w:vAlign w:val="center"/>
          </w:tcPr>
          <w:p w:rsidR="003C5F31" w:rsidRPr="00E92EE4" w:rsidRDefault="003C5F31" w:rsidP="0059721D">
            <w:pPr>
              <w:jc w:val="center"/>
              <w:rPr>
                <w:rFonts w:ascii="Times New Roman" w:hAnsi="Times New Roman"/>
                <w:color w:val="000000"/>
                <w:sz w:val="22"/>
                <w:lang w:val="ru-RU"/>
              </w:rPr>
            </w:pPr>
          </w:p>
        </w:tc>
        <w:tc>
          <w:tcPr>
            <w:tcW w:w="1672" w:type="dxa"/>
            <w:shd w:val="clear" w:color="auto" w:fill="auto"/>
            <w:vAlign w:val="center"/>
          </w:tcPr>
          <w:p w:rsidR="003C5F31" w:rsidRPr="00E92EE4" w:rsidRDefault="003C5F31" w:rsidP="0059721D">
            <w:pPr>
              <w:jc w:val="center"/>
              <w:rPr>
                <w:rFonts w:ascii="Times New Roman" w:hAnsi="Times New Roman"/>
                <w:sz w:val="22"/>
                <w:lang w:val="ru-RU"/>
              </w:rPr>
            </w:pPr>
          </w:p>
        </w:tc>
        <w:tc>
          <w:tcPr>
            <w:tcW w:w="0" w:type="auto"/>
            <w:shd w:val="clear" w:color="auto" w:fill="auto"/>
            <w:vAlign w:val="center"/>
          </w:tcPr>
          <w:p w:rsidR="003C5F31" w:rsidRPr="00A878CE" w:rsidRDefault="003C5F31" w:rsidP="0059721D">
            <w:pPr>
              <w:jc w:val="center"/>
              <w:rPr>
                <w:rFonts w:ascii="Times New Roman" w:hAnsi="Times New Roman"/>
                <w:sz w:val="22"/>
              </w:rPr>
            </w:pPr>
          </w:p>
        </w:tc>
      </w:tr>
      <w:tr w:rsidR="003C5F31" w:rsidRPr="00E92EE4" w:rsidTr="0059721D">
        <w:trPr>
          <w:trHeight w:val="665"/>
        </w:trPr>
        <w:tc>
          <w:tcPr>
            <w:tcW w:w="5104" w:type="dxa"/>
            <w:shd w:val="clear" w:color="auto" w:fill="auto"/>
            <w:vAlign w:val="center"/>
          </w:tcPr>
          <w:p w:rsidR="003C5F31" w:rsidRPr="00E92EE4" w:rsidRDefault="003C5F31" w:rsidP="0059721D">
            <w:pPr>
              <w:spacing w:after="0"/>
              <w:rPr>
                <w:rFonts w:ascii="Times New Roman" w:hAnsi="Times New Roman"/>
                <w:b/>
                <w:bCs/>
                <w:sz w:val="22"/>
                <w:lang w:val="ru-RU" w:eastAsia="ru-RU" w:bidi="ar-SA"/>
              </w:rPr>
            </w:pPr>
          </w:p>
        </w:tc>
        <w:tc>
          <w:tcPr>
            <w:tcW w:w="2409" w:type="dxa"/>
            <w:vAlign w:val="center"/>
          </w:tcPr>
          <w:p w:rsidR="003C5F31" w:rsidRPr="00E92EE4" w:rsidRDefault="003C5F31" w:rsidP="0059721D">
            <w:pPr>
              <w:jc w:val="center"/>
              <w:rPr>
                <w:rFonts w:ascii="Times New Roman" w:hAnsi="Times New Roman"/>
                <w:color w:val="000000"/>
                <w:sz w:val="22"/>
                <w:lang w:val="ru-RU"/>
              </w:rPr>
            </w:pPr>
          </w:p>
        </w:tc>
        <w:tc>
          <w:tcPr>
            <w:tcW w:w="1672" w:type="dxa"/>
            <w:shd w:val="clear" w:color="auto" w:fill="auto"/>
            <w:vAlign w:val="center"/>
          </w:tcPr>
          <w:p w:rsidR="003C5F31" w:rsidRPr="00E92EE4" w:rsidRDefault="003C5F31" w:rsidP="0059721D">
            <w:pPr>
              <w:jc w:val="center"/>
              <w:rPr>
                <w:rFonts w:ascii="Times New Roman" w:hAnsi="Times New Roman"/>
                <w:color w:val="000000"/>
                <w:sz w:val="22"/>
                <w:lang w:val="ru-RU"/>
              </w:rPr>
            </w:pPr>
          </w:p>
        </w:tc>
        <w:tc>
          <w:tcPr>
            <w:tcW w:w="0" w:type="auto"/>
            <w:shd w:val="clear" w:color="auto" w:fill="auto"/>
            <w:vAlign w:val="center"/>
          </w:tcPr>
          <w:p w:rsidR="003C5F31" w:rsidRPr="00A878CE" w:rsidRDefault="003C5F31" w:rsidP="0059721D">
            <w:pPr>
              <w:jc w:val="center"/>
              <w:rPr>
                <w:rFonts w:ascii="Times New Roman" w:hAnsi="Times New Roman"/>
                <w:sz w:val="22"/>
              </w:rPr>
            </w:pPr>
          </w:p>
        </w:tc>
      </w:tr>
      <w:tr w:rsidR="003C5F31" w:rsidRPr="00E92EE4" w:rsidTr="0059721D">
        <w:trPr>
          <w:trHeight w:val="665"/>
        </w:trPr>
        <w:tc>
          <w:tcPr>
            <w:tcW w:w="5104" w:type="dxa"/>
            <w:shd w:val="clear" w:color="auto" w:fill="auto"/>
            <w:vAlign w:val="center"/>
          </w:tcPr>
          <w:p w:rsidR="003C5F31" w:rsidRPr="00E92EE4" w:rsidRDefault="003C5F31" w:rsidP="0059721D">
            <w:pPr>
              <w:spacing w:before="120" w:after="120"/>
              <w:rPr>
                <w:rFonts w:ascii="Times New Roman" w:hAnsi="Times New Roman"/>
                <w:b/>
                <w:bCs/>
                <w:sz w:val="22"/>
                <w:lang w:val="ru-RU" w:eastAsia="ru-RU" w:bidi="ar-SA"/>
              </w:rPr>
            </w:pPr>
          </w:p>
        </w:tc>
        <w:tc>
          <w:tcPr>
            <w:tcW w:w="2409" w:type="dxa"/>
            <w:vAlign w:val="center"/>
          </w:tcPr>
          <w:p w:rsidR="003C5F31" w:rsidRPr="00E92EE4" w:rsidRDefault="003C5F31" w:rsidP="0059721D">
            <w:pPr>
              <w:jc w:val="center"/>
              <w:rPr>
                <w:rFonts w:ascii="Times New Roman" w:hAnsi="Times New Roman"/>
                <w:color w:val="000000"/>
                <w:sz w:val="22"/>
                <w:lang w:val="ru-RU"/>
              </w:rPr>
            </w:pPr>
          </w:p>
        </w:tc>
        <w:tc>
          <w:tcPr>
            <w:tcW w:w="1672" w:type="dxa"/>
            <w:shd w:val="clear" w:color="auto" w:fill="auto"/>
            <w:vAlign w:val="center"/>
          </w:tcPr>
          <w:p w:rsidR="003C5F31" w:rsidRPr="00E92EE4" w:rsidRDefault="003C5F31" w:rsidP="0059721D">
            <w:pPr>
              <w:jc w:val="center"/>
              <w:rPr>
                <w:rFonts w:ascii="Times New Roman" w:hAnsi="Times New Roman"/>
                <w:color w:val="000000"/>
                <w:sz w:val="22"/>
                <w:lang w:val="ru-RU"/>
              </w:rPr>
            </w:pPr>
          </w:p>
        </w:tc>
        <w:tc>
          <w:tcPr>
            <w:tcW w:w="0" w:type="auto"/>
            <w:shd w:val="clear" w:color="auto" w:fill="auto"/>
            <w:vAlign w:val="center"/>
          </w:tcPr>
          <w:p w:rsidR="003C5F31" w:rsidRPr="00A878CE" w:rsidRDefault="003C5F31" w:rsidP="0059721D">
            <w:pPr>
              <w:jc w:val="center"/>
              <w:rPr>
                <w:rFonts w:ascii="Times New Roman" w:hAnsi="Times New Roman"/>
                <w:sz w:val="22"/>
              </w:rPr>
            </w:pPr>
          </w:p>
        </w:tc>
      </w:tr>
    </w:tbl>
    <w:p w:rsidR="003C5F31" w:rsidRDefault="003C5F31" w:rsidP="003C5F31">
      <w:pPr>
        <w:pStyle w:val="21"/>
        <w:spacing w:after="0"/>
        <w:rPr>
          <w:rFonts w:ascii="Times New Roman" w:hAnsi="Times New Roman"/>
          <w:sz w:val="22"/>
          <w:szCs w:val="22"/>
        </w:rPr>
      </w:pPr>
    </w:p>
    <w:p w:rsidR="003C5F31" w:rsidRDefault="003C5F31" w:rsidP="003C5F31">
      <w:pPr>
        <w:pStyle w:val="21"/>
        <w:spacing w:after="0"/>
        <w:rPr>
          <w:rFonts w:ascii="Times New Roman" w:hAnsi="Times New Roman"/>
          <w:sz w:val="22"/>
          <w:szCs w:val="22"/>
        </w:rPr>
      </w:pPr>
    </w:p>
    <w:p w:rsidR="003C5F31" w:rsidRPr="00E92EE4" w:rsidRDefault="003C5F31" w:rsidP="003C5F31">
      <w:pPr>
        <w:pStyle w:val="a9"/>
        <w:widowControl/>
        <w:ind w:firstLine="0"/>
        <w:jc w:val="both"/>
        <w:rPr>
          <w:rFonts w:ascii="Times New Roman" w:hAnsi="Times New Roman"/>
          <w:b/>
          <w:sz w:val="22"/>
          <w:szCs w:val="22"/>
          <w:lang w:val="ru-RU"/>
        </w:rPr>
      </w:pPr>
      <w:r w:rsidRPr="00E92EE4">
        <w:rPr>
          <w:rFonts w:ascii="Times New Roman" w:hAnsi="Times New Roman"/>
          <w:b/>
          <w:sz w:val="22"/>
          <w:szCs w:val="22"/>
          <w:lang w:val="ru-RU"/>
        </w:rPr>
        <w:t>ПОДПИСИ СТОРОН</w:t>
      </w:r>
    </w:p>
    <w:tbl>
      <w:tblPr>
        <w:tblW w:w="10159" w:type="dxa"/>
        <w:tblLook w:val="01E0" w:firstRow="1" w:lastRow="1" w:firstColumn="1" w:lastColumn="1" w:noHBand="0" w:noVBand="0"/>
      </w:tblPr>
      <w:tblGrid>
        <w:gridCol w:w="10375"/>
        <w:gridCol w:w="10375"/>
      </w:tblGrid>
      <w:tr w:rsidR="003C5F31" w:rsidRPr="00E92EE4" w:rsidTr="0059721D">
        <w:trPr>
          <w:trHeight w:val="328"/>
        </w:trPr>
        <w:tc>
          <w:tcPr>
            <w:tcW w:w="5111" w:type="dxa"/>
          </w:tcPr>
          <w:p w:rsidR="003C5F31" w:rsidRPr="00E92EE4" w:rsidRDefault="0052726E" w:rsidP="0052726E">
            <w:pPr>
              <w:spacing w:after="120"/>
              <w:rPr>
                <w:rFonts w:ascii="Times New Roman" w:hAnsi="Times New Roman"/>
                <w:sz w:val="22"/>
                <w:lang w:val="ru-RU"/>
              </w:rPr>
            </w:pPr>
            <w:r>
              <w:rPr>
                <w:rFonts w:ascii="Times New Roman" w:hAnsi="Times New Roman"/>
                <w:sz w:val="22"/>
                <w:lang w:val="ru-RU"/>
              </w:rPr>
              <w:t>Подрядчик:</w:t>
            </w:r>
          </w:p>
        </w:tc>
        <w:tc>
          <w:tcPr>
            <w:tcW w:w="5048" w:type="dxa"/>
          </w:tcPr>
          <w:p w:rsidR="003C5F31" w:rsidRPr="00E92EE4" w:rsidRDefault="003C5F31" w:rsidP="0059721D">
            <w:pPr>
              <w:spacing w:after="120"/>
              <w:rPr>
                <w:rFonts w:ascii="Times New Roman" w:hAnsi="Times New Roman"/>
                <w:bCs/>
                <w:sz w:val="22"/>
                <w:lang w:val="ru-RU"/>
              </w:rPr>
            </w:pPr>
            <w:r w:rsidRPr="00E92EE4">
              <w:rPr>
                <w:rFonts w:ascii="Times New Roman" w:hAnsi="Times New Roman"/>
                <w:sz w:val="22"/>
                <w:lang w:val="ru-RU"/>
              </w:rPr>
              <w:t>Заказчик: ОАО «ТГК-1»</w:t>
            </w:r>
          </w:p>
        </w:tc>
      </w:tr>
      <w:tr w:rsidR="003C5F31" w:rsidRPr="00E01271" w:rsidTr="0059721D">
        <w:trPr>
          <w:trHeight w:val="887"/>
        </w:trPr>
        <w:tc>
          <w:tcPr>
            <w:tcW w:w="5111" w:type="dxa"/>
          </w:tcPr>
          <w:p w:rsidR="003C5F31" w:rsidRPr="00E92EE4" w:rsidRDefault="003C5F31" w:rsidP="0059721D">
            <w:pPr>
              <w:spacing w:after="0"/>
              <w:rPr>
                <w:rFonts w:ascii="Times New Roman" w:hAnsi="Times New Roman"/>
                <w:sz w:val="22"/>
                <w:lang w:val="ru-RU"/>
              </w:rPr>
            </w:pPr>
          </w:p>
        </w:tc>
        <w:tc>
          <w:tcPr>
            <w:tcW w:w="5048" w:type="dxa"/>
          </w:tcPr>
          <w:p w:rsidR="003C5F31" w:rsidRPr="00E92EE4" w:rsidRDefault="003C5F31" w:rsidP="0059721D">
            <w:pPr>
              <w:adjustRightInd w:val="0"/>
              <w:spacing w:after="0"/>
              <w:rPr>
                <w:rFonts w:ascii="Times New Roman" w:hAnsi="Times New Roman"/>
                <w:color w:val="080808"/>
                <w:sz w:val="22"/>
                <w:lang w:val="ru-RU"/>
              </w:rPr>
            </w:pPr>
            <w:r w:rsidRPr="00E92EE4">
              <w:rPr>
                <w:rFonts w:ascii="Times New Roman" w:hAnsi="Times New Roman"/>
                <w:color w:val="080808"/>
                <w:sz w:val="22"/>
                <w:lang w:val="ru-RU"/>
              </w:rPr>
              <w:t>Юридический адрес:</w:t>
            </w:r>
          </w:p>
          <w:p w:rsidR="003C5F31" w:rsidRPr="00E92EE4" w:rsidRDefault="003C5F31" w:rsidP="0059721D">
            <w:pPr>
              <w:adjustRightInd w:val="0"/>
              <w:spacing w:after="0"/>
              <w:rPr>
                <w:rFonts w:ascii="Times New Roman" w:hAnsi="Times New Roman"/>
                <w:color w:val="080808"/>
                <w:sz w:val="22"/>
                <w:lang w:val="ru-RU"/>
              </w:rPr>
            </w:pPr>
            <w:r w:rsidRPr="00E92EE4">
              <w:rPr>
                <w:rFonts w:ascii="Times New Roman" w:hAnsi="Times New Roman"/>
                <w:color w:val="080808"/>
                <w:sz w:val="22"/>
                <w:lang w:val="ru-RU"/>
              </w:rPr>
              <w:t>198188, Санкт-Петербург, ул. Броневая, д. 6, лит. Б Фактический адрес:</w:t>
            </w:r>
          </w:p>
          <w:p w:rsidR="003C5F31" w:rsidRPr="00E92EE4" w:rsidRDefault="003C5F31" w:rsidP="0059721D">
            <w:pPr>
              <w:adjustRightInd w:val="0"/>
              <w:spacing w:after="0"/>
              <w:rPr>
                <w:rFonts w:ascii="Times New Roman" w:hAnsi="Times New Roman"/>
                <w:color w:val="080808"/>
                <w:sz w:val="22"/>
                <w:lang w:val="ru-RU"/>
              </w:rPr>
            </w:pPr>
            <w:r w:rsidRPr="00E92EE4">
              <w:rPr>
                <w:rFonts w:ascii="Times New Roman" w:hAnsi="Times New Roman"/>
                <w:color w:val="080808"/>
                <w:sz w:val="22"/>
                <w:lang w:val="ru-RU"/>
              </w:rPr>
              <w:t>197198, Санкт-Петербург, пр. Добролюбова, д.16, корп. 2, лит. А, Бизнес-центр «Арена-Холл»</w:t>
            </w:r>
          </w:p>
          <w:p w:rsidR="003C5F31" w:rsidRPr="00E92EE4" w:rsidRDefault="003C5F31" w:rsidP="0059721D">
            <w:pPr>
              <w:adjustRightInd w:val="0"/>
              <w:spacing w:after="0"/>
              <w:rPr>
                <w:rFonts w:ascii="Times New Roman" w:hAnsi="Times New Roman"/>
                <w:color w:val="080808"/>
                <w:sz w:val="22"/>
                <w:lang w:val="ru-RU"/>
              </w:rPr>
            </w:pPr>
            <w:r w:rsidRPr="00E92EE4">
              <w:rPr>
                <w:rFonts w:ascii="Times New Roman" w:hAnsi="Times New Roman"/>
                <w:color w:val="080808"/>
                <w:sz w:val="22"/>
                <w:lang w:val="ru-RU"/>
              </w:rPr>
              <w:t>Банковские реквизиты:</w:t>
            </w:r>
          </w:p>
          <w:p w:rsidR="003C5F31" w:rsidRPr="00E92EE4" w:rsidRDefault="003C5F31" w:rsidP="0059721D">
            <w:pPr>
              <w:adjustRightInd w:val="0"/>
              <w:spacing w:after="0"/>
              <w:rPr>
                <w:rFonts w:ascii="Times New Roman" w:hAnsi="Times New Roman"/>
                <w:color w:val="080808"/>
                <w:sz w:val="22"/>
                <w:lang w:val="ru-RU"/>
              </w:rPr>
            </w:pPr>
            <w:r w:rsidRPr="00E92EE4">
              <w:rPr>
                <w:rFonts w:ascii="Times New Roman" w:hAnsi="Times New Roman"/>
                <w:color w:val="080808"/>
                <w:sz w:val="22"/>
                <w:lang w:val="ru-RU"/>
              </w:rPr>
              <w:t>ИНН 7841312071, КПП 781345001</w:t>
            </w:r>
          </w:p>
          <w:p w:rsidR="003C5F31" w:rsidRPr="00E92EE4" w:rsidRDefault="003C5F31" w:rsidP="0059721D">
            <w:pPr>
              <w:adjustRightInd w:val="0"/>
              <w:spacing w:after="0"/>
              <w:rPr>
                <w:rFonts w:ascii="Times New Roman" w:hAnsi="Times New Roman"/>
                <w:color w:val="080808"/>
                <w:sz w:val="22"/>
                <w:lang w:val="ru-RU"/>
              </w:rPr>
            </w:pPr>
            <w:r w:rsidRPr="00E92EE4">
              <w:rPr>
                <w:rFonts w:ascii="Times New Roman" w:hAnsi="Times New Roman"/>
                <w:color w:val="080808"/>
                <w:sz w:val="22"/>
                <w:lang w:val="ru-RU"/>
              </w:rPr>
              <w:t>Р/</w:t>
            </w:r>
            <w:proofErr w:type="spellStart"/>
            <w:r w:rsidRPr="00E92EE4">
              <w:rPr>
                <w:rFonts w:ascii="Times New Roman" w:hAnsi="Times New Roman"/>
                <w:color w:val="080808"/>
                <w:sz w:val="22"/>
                <w:lang w:val="ru-RU"/>
              </w:rPr>
              <w:t>сч</w:t>
            </w:r>
            <w:proofErr w:type="spellEnd"/>
            <w:r w:rsidRPr="00E92EE4">
              <w:rPr>
                <w:rFonts w:ascii="Times New Roman" w:hAnsi="Times New Roman"/>
                <w:color w:val="080808"/>
                <w:sz w:val="22"/>
                <w:lang w:val="ru-RU"/>
              </w:rPr>
              <w:t>: 40702810309000000005 в ОАО «АБ «РОССИЯ»</w:t>
            </w:r>
          </w:p>
          <w:p w:rsidR="003C5F31" w:rsidRPr="00E92EE4" w:rsidRDefault="003C5F31" w:rsidP="0059721D">
            <w:pPr>
              <w:adjustRightInd w:val="0"/>
              <w:spacing w:after="0"/>
              <w:rPr>
                <w:rFonts w:ascii="Times New Roman" w:hAnsi="Times New Roman"/>
                <w:color w:val="080808"/>
                <w:sz w:val="22"/>
                <w:lang w:val="ru-RU"/>
              </w:rPr>
            </w:pPr>
            <w:r w:rsidRPr="00E92EE4">
              <w:rPr>
                <w:rFonts w:ascii="Times New Roman" w:hAnsi="Times New Roman"/>
                <w:color w:val="080808"/>
                <w:sz w:val="22"/>
                <w:lang w:val="ru-RU"/>
              </w:rPr>
              <w:t>г. Санкт-Петербург,  БИК 044030861</w:t>
            </w:r>
          </w:p>
          <w:p w:rsidR="003C5F31" w:rsidRDefault="003C5F31" w:rsidP="0059721D">
            <w:pPr>
              <w:pStyle w:val="HTML"/>
              <w:spacing w:after="0"/>
              <w:rPr>
                <w:rFonts w:ascii="Times New Roman" w:hAnsi="Times New Roman"/>
                <w:color w:val="080808"/>
                <w:sz w:val="22"/>
                <w:szCs w:val="22"/>
                <w:lang w:val="ru-RU"/>
              </w:rPr>
            </w:pPr>
            <w:r w:rsidRPr="00E92EE4">
              <w:rPr>
                <w:rFonts w:ascii="Times New Roman" w:hAnsi="Times New Roman"/>
                <w:color w:val="080808"/>
                <w:sz w:val="22"/>
                <w:szCs w:val="22"/>
                <w:lang w:val="ru-RU"/>
              </w:rPr>
              <w:t xml:space="preserve"> к/с 30101810800000000861</w:t>
            </w:r>
          </w:p>
          <w:p w:rsidR="003C5F31" w:rsidRPr="00E92EE4" w:rsidRDefault="003C5F31" w:rsidP="0059721D">
            <w:pPr>
              <w:pStyle w:val="HTML"/>
              <w:spacing w:after="0"/>
              <w:rPr>
                <w:rFonts w:ascii="Times New Roman" w:hAnsi="Times New Roman"/>
                <w:bCs/>
                <w:sz w:val="22"/>
                <w:szCs w:val="22"/>
                <w:lang w:val="ru-RU" w:bidi="en-US"/>
              </w:rPr>
            </w:pPr>
          </w:p>
        </w:tc>
      </w:tr>
      <w:tr w:rsidR="00431B53" w:rsidRPr="00E92EE4" w:rsidTr="0059721D">
        <w:trPr>
          <w:trHeight w:val="689"/>
        </w:trPr>
        <w:tc>
          <w:tcPr>
            <w:tcW w:w="5111" w:type="dxa"/>
          </w:tcPr>
          <w:p w:rsidR="00431B53" w:rsidRPr="001F5AE1" w:rsidRDefault="00431B53" w:rsidP="00431B53">
            <w:pPr>
              <w:pStyle w:val="23"/>
              <w:suppressLineNumbers/>
              <w:suppressAutoHyphens/>
              <w:spacing w:after="0" w:line="240" w:lineRule="auto"/>
              <w:jc w:val="both"/>
              <w:rPr>
                <w:rFonts w:ascii="Times New Roman" w:eastAsia="Times New Roman" w:hAnsi="Times New Roman"/>
                <w:color w:val="080808"/>
                <w:szCs w:val="20"/>
              </w:rPr>
            </w:pPr>
            <w:r w:rsidRPr="001F5AE1">
              <w:rPr>
                <w:rFonts w:ascii="Times New Roman" w:hAnsi="Times New Roman"/>
                <w:sz w:val="24"/>
                <w:szCs w:val="24"/>
                <w:lang w:val="ru-RU"/>
              </w:rPr>
              <w:t>«Подрядчик»                                                                        «Заказчик»:</w:t>
            </w:r>
            <w:r w:rsidRPr="001F5AE1">
              <w:rPr>
                <w:rFonts w:ascii="Times New Roman" w:eastAsia="Times New Roman" w:hAnsi="Times New Roman"/>
                <w:color w:val="080808"/>
                <w:szCs w:val="20"/>
                <w:lang w:val="ru-RU"/>
              </w:rPr>
              <w:t xml:space="preserve"> ОАО «ТГК-1»</w:t>
            </w:r>
          </w:p>
        </w:tc>
        <w:tc>
          <w:tcPr>
            <w:tcW w:w="5048" w:type="dxa"/>
          </w:tcPr>
          <w:p w:rsidR="00431B53" w:rsidRPr="001F5AE1" w:rsidRDefault="00431B53" w:rsidP="00431B53">
            <w:pPr>
              <w:pStyle w:val="23"/>
              <w:suppressLineNumbers/>
              <w:suppressAutoHyphens/>
              <w:spacing w:after="0" w:line="240" w:lineRule="auto"/>
              <w:jc w:val="both"/>
              <w:rPr>
                <w:rFonts w:ascii="Times New Roman" w:eastAsia="Times New Roman" w:hAnsi="Times New Roman"/>
                <w:color w:val="080808"/>
                <w:szCs w:val="20"/>
              </w:rPr>
            </w:pPr>
            <w:r w:rsidRPr="001F5AE1">
              <w:rPr>
                <w:rFonts w:ascii="Times New Roman" w:hAnsi="Times New Roman"/>
                <w:sz w:val="24"/>
                <w:szCs w:val="24"/>
                <w:lang w:val="ru-RU"/>
              </w:rPr>
              <w:t>«Подрядчик»                                                                        «Заказчик»:</w:t>
            </w:r>
            <w:r w:rsidRPr="001F5AE1">
              <w:rPr>
                <w:rFonts w:ascii="Times New Roman" w:eastAsia="Times New Roman" w:hAnsi="Times New Roman"/>
                <w:color w:val="080808"/>
                <w:szCs w:val="20"/>
                <w:lang w:val="ru-RU"/>
              </w:rPr>
              <w:t xml:space="preserve"> ОАО «ТГК-1»</w:t>
            </w:r>
          </w:p>
        </w:tc>
      </w:tr>
      <w:tr w:rsidR="00431B53" w:rsidRPr="00E92EE4" w:rsidTr="0059721D">
        <w:trPr>
          <w:trHeight w:val="312"/>
        </w:trPr>
        <w:tc>
          <w:tcPr>
            <w:tcW w:w="5111" w:type="dxa"/>
          </w:tcPr>
          <w:tbl>
            <w:tblPr>
              <w:tblW w:w="10159" w:type="dxa"/>
              <w:tblLook w:val="01E0" w:firstRow="1" w:lastRow="1" w:firstColumn="1" w:lastColumn="1" w:noHBand="0" w:noVBand="0"/>
            </w:tblPr>
            <w:tblGrid>
              <w:gridCol w:w="5111"/>
              <w:gridCol w:w="5048"/>
            </w:tblGrid>
            <w:tr w:rsidR="00431B53" w:rsidRPr="001F5AE1" w:rsidTr="0047467F">
              <w:trPr>
                <w:trHeight w:val="689"/>
              </w:trPr>
              <w:tc>
                <w:tcPr>
                  <w:tcW w:w="5111" w:type="dxa"/>
                </w:tcPr>
                <w:p w:rsidR="00431B53" w:rsidRPr="001F5AE1" w:rsidRDefault="00431B53" w:rsidP="00431B53">
                  <w:pPr>
                    <w:autoSpaceDE w:val="0"/>
                    <w:autoSpaceDN w:val="0"/>
                    <w:adjustRightInd w:val="0"/>
                    <w:spacing w:after="0"/>
                    <w:rPr>
                      <w:rFonts w:ascii="Times New Roman" w:hAnsi="Times New Roman"/>
                      <w:szCs w:val="20"/>
                      <w:lang w:val="ru-RU"/>
                    </w:rPr>
                  </w:pPr>
                  <w:r w:rsidRPr="001F5AE1">
                    <w:rPr>
                      <w:rFonts w:ascii="Times New Roman" w:hAnsi="Times New Roman"/>
                      <w:sz w:val="24"/>
                      <w:szCs w:val="24"/>
                      <w:lang w:val="ru-RU"/>
                    </w:rPr>
                    <w:t xml:space="preserve"> </w:t>
                  </w:r>
                  <w:r w:rsidRPr="001F5AE1">
                    <w:rPr>
                      <w:rFonts w:ascii="Times New Roman" w:hAnsi="Times New Roman"/>
                      <w:szCs w:val="20"/>
                      <w:lang w:val="ru-RU"/>
                    </w:rPr>
                    <w:t>________________________________________</w:t>
                  </w:r>
                </w:p>
                <w:p w:rsidR="00431B53" w:rsidRPr="001F5AE1" w:rsidRDefault="00431B53" w:rsidP="00431B53">
                  <w:pPr>
                    <w:autoSpaceDE w:val="0"/>
                    <w:autoSpaceDN w:val="0"/>
                    <w:adjustRightInd w:val="0"/>
                    <w:spacing w:after="0"/>
                    <w:rPr>
                      <w:rFonts w:ascii="Times New Roman" w:hAnsi="Times New Roman"/>
                      <w:szCs w:val="20"/>
                      <w:lang w:val="ru-RU"/>
                    </w:rPr>
                  </w:pPr>
                </w:p>
                <w:p w:rsidR="00431B53" w:rsidRPr="001F5AE1" w:rsidRDefault="00431B53" w:rsidP="00431B53">
                  <w:pPr>
                    <w:autoSpaceDE w:val="0"/>
                    <w:autoSpaceDN w:val="0"/>
                    <w:adjustRightInd w:val="0"/>
                    <w:spacing w:after="0"/>
                    <w:rPr>
                      <w:rFonts w:ascii="Times New Roman" w:hAnsi="Times New Roman"/>
                      <w:szCs w:val="20"/>
                      <w:lang w:val="ru-RU"/>
                    </w:rPr>
                  </w:pPr>
                </w:p>
                <w:p w:rsidR="00431B53" w:rsidRPr="001F5AE1" w:rsidRDefault="00431B53" w:rsidP="00431B53">
                  <w:pPr>
                    <w:autoSpaceDE w:val="0"/>
                    <w:autoSpaceDN w:val="0"/>
                    <w:adjustRightInd w:val="0"/>
                    <w:spacing w:after="0"/>
                    <w:rPr>
                      <w:rFonts w:ascii="Times New Roman" w:hAnsi="Times New Roman"/>
                      <w:szCs w:val="20"/>
                      <w:lang w:val="ru-RU"/>
                    </w:rPr>
                  </w:pPr>
                </w:p>
                <w:p w:rsidR="00431B53" w:rsidRPr="001F5AE1" w:rsidRDefault="00431B53" w:rsidP="00431B53">
                  <w:pPr>
                    <w:autoSpaceDE w:val="0"/>
                    <w:autoSpaceDN w:val="0"/>
                    <w:adjustRightInd w:val="0"/>
                    <w:spacing w:after="0"/>
                    <w:rPr>
                      <w:rFonts w:ascii="Times New Roman" w:hAnsi="Times New Roman"/>
                      <w:szCs w:val="20"/>
                      <w:lang w:val="ru-RU"/>
                    </w:rPr>
                  </w:pPr>
                  <w:r w:rsidRPr="001F5AE1">
                    <w:rPr>
                      <w:rFonts w:ascii="Times New Roman" w:hAnsi="Times New Roman"/>
                      <w:szCs w:val="20"/>
                      <w:lang w:val="ru-RU"/>
                    </w:rPr>
                    <w:t>__________________________ / _____________/</w:t>
                  </w:r>
                </w:p>
                <w:p w:rsidR="00431B53" w:rsidRPr="001F5AE1" w:rsidRDefault="00431B53" w:rsidP="00431B53">
                  <w:pPr>
                    <w:autoSpaceDE w:val="0"/>
                    <w:autoSpaceDN w:val="0"/>
                    <w:adjustRightInd w:val="0"/>
                    <w:spacing w:after="0"/>
                    <w:rPr>
                      <w:rFonts w:ascii="Times New Roman" w:hAnsi="Times New Roman"/>
                      <w:szCs w:val="20"/>
                      <w:lang w:val="ru-RU"/>
                    </w:rPr>
                  </w:pPr>
                </w:p>
              </w:tc>
              <w:tc>
                <w:tcPr>
                  <w:tcW w:w="5048" w:type="dxa"/>
                </w:tcPr>
                <w:p w:rsidR="00431B53" w:rsidRPr="001F5AE1" w:rsidRDefault="00431B53" w:rsidP="00431B53">
                  <w:pPr>
                    <w:spacing w:after="0"/>
                    <w:jc w:val="both"/>
                    <w:rPr>
                      <w:rFonts w:ascii="Times New Roman" w:hAnsi="Times New Roman"/>
                      <w:sz w:val="24"/>
                      <w:szCs w:val="24"/>
                      <w:lang w:val="ru-RU"/>
                    </w:rPr>
                  </w:pPr>
                  <w:r w:rsidRPr="001F5AE1">
                    <w:rPr>
                      <w:rFonts w:ascii="Times New Roman" w:hAnsi="Times New Roman"/>
                      <w:sz w:val="24"/>
                      <w:szCs w:val="24"/>
                      <w:lang w:val="ru-RU"/>
                    </w:rPr>
                    <w:t>Заместитель генерального директора</w:t>
                  </w:r>
                </w:p>
                <w:p w:rsidR="00431B53" w:rsidRPr="001F5AE1" w:rsidRDefault="00431B53" w:rsidP="00431B53">
                  <w:pPr>
                    <w:spacing w:after="0"/>
                    <w:jc w:val="both"/>
                    <w:rPr>
                      <w:rFonts w:ascii="Times New Roman" w:hAnsi="Times New Roman"/>
                      <w:sz w:val="24"/>
                      <w:szCs w:val="24"/>
                      <w:lang w:val="ru-RU"/>
                    </w:rPr>
                  </w:pPr>
                  <w:r w:rsidRPr="001F5AE1">
                    <w:rPr>
                      <w:rFonts w:ascii="Times New Roman" w:hAnsi="Times New Roman"/>
                      <w:sz w:val="24"/>
                      <w:szCs w:val="24"/>
                      <w:lang w:val="ru-RU"/>
                    </w:rPr>
                    <w:t>по корпоративной защите ОАО «ТГК-1»</w:t>
                  </w:r>
                </w:p>
                <w:p w:rsidR="00431B53" w:rsidRPr="001F5AE1" w:rsidRDefault="00431B53" w:rsidP="00431B53">
                  <w:pPr>
                    <w:pStyle w:val="HTML"/>
                    <w:spacing w:after="0"/>
                    <w:rPr>
                      <w:rFonts w:ascii="Times New Roman" w:hAnsi="Times New Roman"/>
                      <w:sz w:val="24"/>
                      <w:szCs w:val="24"/>
                      <w:lang w:val="ru-RU"/>
                    </w:rPr>
                  </w:pPr>
                </w:p>
                <w:p w:rsidR="00431B53" w:rsidRPr="001F5AE1" w:rsidRDefault="00431B53" w:rsidP="00431B53">
                  <w:pPr>
                    <w:pStyle w:val="HTML"/>
                    <w:spacing w:after="0"/>
                    <w:rPr>
                      <w:rFonts w:ascii="Times New Roman" w:hAnsi="Times New Roman"/>
                      <w:bCs/>
                      <w:lang w:val="ru-RU" w:bidi="en-US"/>
                    </w:rPr>
                  </w:pPr>
                  <w:r w:rsidRPr="001F5AE1">
                    <w:rPr>
                      <w:rFonts w:ascii="Times New Roman" w:hAnsi="Times New Roman"/>
                      <w:sz w:val="24"/>
                      <w:szCs w:val="24"/>
                      <w:lang w:val="ru-RU"/>
                    </w:rPr>
                    <w:t>________________</w:t>
                  </w:r>
                  <w:r w:rsidRPr="001F5AE1">
                    <w:rPr>
                      <w:rFonts w:ascii="Times New Roman" w:hAnsi="Times New Roman"/>
                      <w:sz w:val="24"/>
                      <w:szCs w:val="24"/>
                      <w:lang w:val="ru-RU"/>
                    </w:rPr>
                    <w:tab/>
                  </w:r>
                  <w:proofErr w:type="spellStart"/>
                  <w:r w:rsidRPr="001F5AE1">
                    <w:rPr>
                      <w:rFonts w:ascii="Times New Roman" w:hAnsi="Times New Roman"/>
                      <w:sz w:val="24"/>
                      <w:szCs w:val="24"/>
                      <w:lang w:val="ru-RU"/>
                    </w:rPr>
                    <w:t>Маракин</w:t>
                  </w:r>
                  <w:proofErr w:type="spellEnd"/>
                  <w:r w:rsidRPr="001F5AE1">
                    <w:rPr>
                      <w:rFonts w:ascii="Times New Roman" w:hAnsi="Times New Roman"/>
                      <w:sz w:val="24"/>
                      <w:szCs w:val="24"/>
                      <w:lang w:val="ru-RU"/>
                    </w:rPr>
                    <w:t xml:space="preserve"> Ю.В.</w:t>
                  </w:r>
                  <w:r w:rsidRPr="001F5AE1">
                    <w:rPr>
                      <w:sz w:val="24"/>
                      <w:szCs w:val="24"/>
                      <w:lang w:val="ru-RU"/>
                    </w:rPr>
                    <w:tab/>
                  </w:r>
                </w:p>
              </w:tc>
            </w:tr>
          </w:tbl>
          <w:p w:rsidR="00431B53" w:rsidRDefault="00431B53" w:rsidP="00431B53"/>
        </w:tc>
        <w:tc>
          <w:tcPr>
            <w:tcW w:w="5048" w:type="dxa"/>
          </w:tcPr>
          <w:tbl>
            <w:tblPr>
              <w:tblW w:w="10159" w:type="dxa"/>
              <w:tblLook w:val="01E0" w:firstRow="1" w:lastRow="1" w:firstColumn="1" w:lastColumn="1" w:noHBand="0" w:noVBand="0"/>
            </w:tblPr>
            <w:tblGrid>
              <w:gridCol w:w="5111"/>
              <w:gridCol w:w="5048"/>
            </w:tblGrid>
            <w:tr w:rsidR="00431B53" w:rsidRPr="001F5AE1" w:rsidTr="0047467F">
              <w:trPr>
                <w:trHeight w:val="689"/>
              </w:trPr>
              <w:tc>
                <w:tcPr>
                  <w:tcW w:w="5111" w:type="dxa"/>
                </w:tcPr>
                <w:p w:rsidR="00431B53" w:rsidRPr="001F5AE1" w:rsidRDefault="00431B53" w:rsidP="00431B53">
                  <w:pPr>
                    <w:autoSpaceDE w:val="0"/>
                    <w:autoSpaceDN w:val="0"/>
                    <w:adjustRightInd w:val="0"/>
                    <w:spacing w:after="0"/>
                    <w:rPr>
                      <w:rFonts w:ascii="Times New Roman" w:hAnsi="Times New Roman"/>
                      <w:szCs w:val="20"/>
                      <w:lang w:val="ru-RU"/>
                    </w:rPr>
                  </w:pPr>
                  <w:r w:rsidRPr="001F5AE1">
                    <w:rPr>
                      <w:rFonts w:ascii="Times New Roman" w:hAnsi="Times New Roman"/>
                      <w:sz w:val="24"/>
                      <w:szCs w:val="24"/>
                      <w:lang w:val="ru-RU"/>
                    </w:rPr>
                    <w:t xml:space="preserve"> </w:t>
                  </w:r>
                  <w:r w:rsidRPr="001F5AE1">
                    <w:rPr>
                      <w:rFonts w:ascii="Times New Roman" w:hAnsi="Times New Roman"/>
                      <w:szCs w:val="20"/>
                      <w:lang w:val="ru-RU"/>
                    </w:rPr>
                    <w:t>________________________________________</w:t>
                  </w:r>
                </w:p>
                <w:p w:rsidR="00431B53" w:rsidRPr="001F5AE1" w:rsidRDefault="00431B53" w:rsidP="00431B53">
                  <w:pPr>
                    <w:autoSpaceDE w:val="0"/>
                    <w:autoSpaceDN w:val="0"/>
                    <w:adjustRightInd w:val="0"/>
                    <w:spacing w:after="0"/>
                    <w:rPr>
                      <w:rFonts w:ascii="Times New Roman" w:hAnsi="Times New Roman"/>
                      <w:szCs w:val="20"/>
                      <w:lang w:val="ru-RU"/>
                    </w:rPr>
                  </w:pPr>
                </w:p>
                <w:p w:rsidR="00431B53" w:rsidRPr="001F5AE1" w:rsidRDefault="00431B53" w:rsidP="00431B53">
                  <w:pPr>
                    <w:autoSpaceDE w:val="0"/>
                    <w:autoSpaceDN w:val="0"/>
                    <w:adjustRightInd w:val="0"/>
                    <w:spacing w:after="0"/>
                    <w:rPr>
                      <w:rFonts w:ascii="Times New Roman" w:hAnsi="Times New Roman"/>
                      <w:szCs w:val="20"/>
                      <w:lang w:val="ru-RU"/>
                    </w:rPr>
                  </w:pPr>
                </w:p>
                <w:p w:rsidR="00431B53" w:rsidRPr="001F5AE1" w:rsidRDefault="00431B53" w:rsidP="00431B53">
                  <w:pPr>
                    <w:autoSpaceDE w:val="0"/>
                    <w:autoSpaceDN w:val="0"/>
                    <w:adjustRightInd w:val="0"/>
                    <w:spacing w:after="0"/>
                    <w:rPr>
                      <w:rFonts w:ascii="Times New Roman" w:hAnsi="Times New Roman"/>
                      <w:szCs w:val="20"/>
                      <w:lang w:val="ru-RU"/>
                    </w:rPr>
                  </w:pPr>
                </w:p>
                <w:p w:rsidR="00431B53" w:rsidRPr="001F5AE1" w:rsidRDefault="00431B53" w:rsidP="00431B53">
                  <w:pPr>
                    <w:autoSpaceDE w:val="0"/>
                    <w:autoSpaceDN w:val="0"/>
                    <w:adjustRightInd w:val="0"/>
                    <w:spacing w:after="0"/>
                    <w:rPr>
                      <w:rFonts w:ascii="Times New Roman" w:hAnsi="Times New Roman"/>
                      <w:szCs w:val="20"/>
                      <w:lang w:val="ru-RU"/>
                    </w:rPr>
                  </w:pPr>
                  <w:r w:rsidRPr="001F5AE1">
                    <w:rPr>
                      <w:rFonts w:ascii="Times New Roman" w:hAnsi="Times New Roman"/>
                      <w:szCs w:val="20"/>
                      <w:lang w:val="ru-RU"/>
                    </w:rPr>
                    <w:t>__________________________ / _____________/</w:t>
                  </w:r>
                </w:p>
                <w:p w:rsidR="00431B53" w:rsidRPr="001F5AE1" w:rsidRDefault="00431B53" w:rsidP="00431B53">
                  <w:pPr>
                    <w:autoSpaceDE w:val="0"/>
                    <w:autoSpaceDN w:val="0"/>
                    <w:adjustRightInd w:val="0"/>
                    <w:spacing w:after="0"/>
                    <w:rPr>
                      <w:rFonts w:ascii="Times New Roman" w:hAnsi="Times New Roman"/>
                      <w:szCs w:val="20"/>
                      <w:lang w:val="ru-RU"/>
                    </w:rPr>
                  </w:pPr>
                </w:p>
              </w:tc>
              <w:tc>
                <w:tcPr>
                  <w:tcW w:w="5048" w:type="dxa"/>
                </w:tcPr>
                <w:p w:rsidR="00431B53" w:rsidRPr="001F5AE1" w:rsidRDefault="00431B53" w:rsidP="00431B53">
                  <w:pPr>
                    <w:spacing w:after="0"/>
                    <w:jc w:val="both"/>
                    <w:rPr>
                      <w:rFonts w:ascii="Times New Roman" w:hAnsi="Times New Roman"/>
                      <w:sz w:val="24"/>
                      <w:szCs w:val="24"/>
                      <w:lang w:val="ru-RU"/>
                    </w:rPr>
                  </w:pPr>
                  <w:r w:rsidRPr="001F5AE1">
                    <w:rPr>
                      <w:rFonts w:ascii="Times New Roman" w:hAnsi="Times New Roman"/>
                      <w:sz w:val="24"/>
                      <w:szCs w:val="24"/>
                      <w:lang w:val="ru-RU"/>
                    </w:rPr>
                    <w:t>Заместитель генерального директора</w:t>
                  </w:r>
                </w:p>
                <w:p w:rsidR="00431B53" w:rsidRPr="001F5AE1" w:rsidRDefault="00431B53" w:rsidP="00431B53">
                  <w:pPr>
                    <w:spacing w:after="0"/>
                    <w:jc w:val="both"/>
                    <w:rPr>
                      <w:rFonts w:ascii="Times New Roman" w:hAnsi="Times New Roman"/>
                      <w:sz w:val="24"/>
                      <w:szCs w:val="24"/>
                      <w:lang w:val="ru-RU"/>
                    </w:rPr>
                  </w:pPr>
                  <w:r w:rsidRPr="001F5AE1">
                    <w:rPr>
                      <w:rFonts w:ascii="Times New Roman" w:hAnsi="Times New Roman"/>
                      <w:sz w:val="24"/>
                      <w:szCs w:val="24"/>
                      <w:lang w:val="ru-RU"/>
                    </w:rPr>
                    <w:t>по корпоративной защите ОАО «ТГК-1»</w:t>
                  </w:r>
                </w:p>
                <w:p w:rsidR="00431B53" w:rsidRPr="001F5AE1" w:rsidRDefault="00431B53" w:rsidP="00431B53">
                  <w:pPr>
                    <w:pStyle w:val="HTML"/>
                    <w:spacing w:after="0"/>
                    <w:rPr>
                      <w:rFonts w:ascii="Times New Roman" w:hAnsi="Times New Roman"/>
                      <w:sz w:val="24"/>
                      <w:szCs w:val="24"/>
                      <w:lang w:val="ru-RU"/>
                    </w:rPr>
                  </w:pPr>
                </w:p>
                <w:p w:rsidR="00431B53" w:rsidRPr="001F5AE1" w:rsidRDefault="00431B53" w:rsidP="00431B53">
                  <w:pPr>
                    <w:pStyle w:val="HTML"/>
                    <w:spacing w:after="0"/>
                    <w:rPr>
                      <w:rFonts w:ascii="Times New Roman" w:hAnsi="Times New Roman"/>
                      <w:bCs/>
                      <w:lang w:val="ru-RU" w:bidi="en-US"/>
                    </w:rPr>
                  </w:pPr>
                  <w:r w:rsidRPr="001F5AE1">
                    <w:rPr>
                      <w:rFonts w:ascii="Times New Roman" w:hAnsi="Times New Roman"/>
                      <w:sz w:val="24"/>
                      <w:szCs w:val="24"/>
                      <w:lang w:val="ru-RU"/>
                    </w:rPr>
                    <w:t>________________</w:t>
                  </w:r>
                  <w:r w:rsidRPr="001F5AE1">
                    <w:rPr>
                      <w:rFonts w:ascii="Times New Roman" w:hAnsi="Times New Roman"/>
                      <w:sz w:val="24"/>
                      <w:szCs w:val="24"/>
                      <w:lang w:val="ru-RU"/>
                    </w:rPr>
                    <w:tab/>
                  </w:r>
                  <w:proofErr w:type="spellStart"/>
                  <w:r w:rsidRPr="001F5AE1">
                    <w:rPr>
                      <w:rFonts w:ascii="Times New Roman" w:hAnsi="Times New Roman"/>
                      <w:sz w:val="24"/>
                      <w:szCs w:val="24"/>
                      <w:lang w:val="ru-RU"/>
                    </w:rPr>
                    <w:t>Маракин</w:t>
                  </w:r>
                  <w:proofErr w:type="spellEnd"/>
                  <w:r w:rsidRPr="001F5AE1">
                    <w:rPr>
                      <w:rFonts w:ascii="Times New Roman" w:hAnsi="Times New Roman"/>
                      <w:sz w:val="24"/>
                      <w:szCs w:val="24"/>
                      <w:lang w:val="ru-RU"/>
                    </w:rPr>
                    <w:t xml:space="preserve"> Ю.В.</w:t>
                  </w:r>
                  <w:r w:rsidRPr="001F5AE1">
                    <w:rPr>
                      <w:sz w:val="24"/>
                      <w:szCs w:val="24"/>
                      <w:lang w:val="ru-RU"/>
                    </w:rPr>
                    <w:tab/>
                  </w:r>
                </w:p>
              </w:tc>
            </w:tr>
          </w:tbl>
          <w:p w:rsidR="00431B53" w:rsidRDefault="00431B53" w:rsidP="00431B53"/>
        </w:tc>
      </w:tr>
      <w:tr w:rsidR="00431B53" w:rsidRPr="00E92EE4" w:rsidTr="0059721D">
        <w:trPr>
          <w:trHeight w:val="425"/>
        </w:trPr>
        <w:tc>
          <w:tcPr>
            <w:tcW w:w="5111" w:type="dxa"/>
          </w:tcPr>
          <w:p w:rsidR="00431B53" w:rsidRPr="001F5AE1" w:rsidRDefault="00431B53" w:rsidP="00431B53">
            <w:pPr>
              <w:pStyle w:val="23"/>
              <w:suppressLineNumbers/>
              <w:suppressAutoHyphens/>
              <w:spacing w:after="0" w:line="240" w:lineRule="auto"/>
              <w:jc w:val="both"/>
              <w:rPr>
                <w:rFonts w:ascii="Times New Roman" w:eastAsia="Times New Roman" w:hAnsi="Times New Roman"/>
                <w:color w:val="080808"/>
                <w:szCs w:val="20"/>
              </w:rPr>
            </w:pPr>
          </w:p>
        </w:tc>
        <w:tc>
          <w:tcPr>
            <w:tcW w:w="5048" w:type="dxa"/>
          </w:tcPr>
          <w:p w:rsidR="00431B53" w:rsidRPr="001F5AE1" w:rsidRDefault="00431B53" w:rsidP="00431B53">
            <w:pPr>
              <w:pStyle w:val="23"/>
              <w:suppressLineNumbers/>
              <w:suppressAutoHyphens/>
              <w:spacing w:after="0" w:line="240" w:lineRule="auto"/>
              <w:jc w:val="both"/>
              <w:rPr>
                <w:rFonts w:ascii="Times New Roman" w:eastAsia="Times New Roman" w:hAnsi="Times New Roman"/>
                <w:color w:val="080808"/>
                <w:szCs w:val="20"/>
              </w:rPr>
            </w:pPr>
            <w:r w:rsidRPr="001F5AE1">
              <w:rPr>
                <w:rFonts w:ascii="Times New Roman" w:hAnsi="Times New Roman"/>
                <w:sz w:val="24"/>
                <w:szCs w:val="24"/>
                <w:lang w:val="ru-RU"/>
              </w:rPr>
              <w:t>«Подрядчик»                                                                        «Заказчик»:</w:t>
            </w:r>
            <w:r w:rsidRPr="001F5AE1">
              <w:rPr>
                <w:rFonts w:ascii="Times New Roman" w:eastAsia="Times New Roman" w:hAnsi="Times New Roman"/>
                <w:color w:val="080808"/>
                <w:szCs w:val="20"/>
                <w:lang w:val="ru-RU"/>
              </w:rPr>
              <w:t xml:space="preserve"> ОАО «ТГК-1»</w:t>
            </w:r>
          </w:p>
        </w:tc>
      </w:tr>
    </w:tbl>
    <w:p w:rsidR="003C5F31" w:rsidRPr="003C5F31" w:rsidRDefault="00A131C8" w:rsidP="003C5F31">
      <w:pPr>
        <w:pStyle w:val="21"/>
        <w:spacing w:after="0"/>
        <w:rPr>
          <w:rFonts w:ascii="Times New Roman" w:hAnsi="Times New Roman"/>
          <w:sz w:val="22"/>
          <w:szCs w:val="22"/>
          <w:lang w:val="ru-RU"/>
        </w:rPr>
      </w:pPr>
      <w:r w:rsidRPr="003C5F31">
        <w:rPr>
          <w:rFonts w:ascii="Times New Roman" w:hAnsi="Times New Roman"/>
          <w:sz w:val="22"/>
          <w:szCs w:val="22"/>
          <w:lang w:val="ru-RU"/>
        </w:rPr>
        <w:br w:type="page"/>
      </w:r>
    </w:p>
    <w:p w:rsidR="00C151A4" w:rsidRPr="003C5F31" w:rsidRDefault="00C151A4" w:rsidP="00FD0D81">
      <w:pPr>
        <w:pStyle w:val="21"/>
        <w:spacing w:after="0"/>
        <w:jc w:val="right"/>
        <w:rPr>
          <w:rFonts w:ascii="Times New Roman" w:hAnsi="Times New Roman"/>
          <w:sz w:val="20"/>
          <w:lang w:val="ru-RU"/>
        </w:rPr>
      </w:pPr>
      <w:r w:rsidRPr="00DC31FA">
        <w:rPr>
          <w:rFonts w:ascii="Times New Roman" w:hAnsi="Times New Roman"/>
          <w:sz w:val="20"/>
          <w:lang w:val="ru-RU"/>
        </w:rPr>
        <w:lastRenderedPageBreak/>
        <w:t>Приложение №</w:t>
      </w:r>
      <w:r w:rsidR="003C5F31" w:rsidRPr="003C5F31">
        <w:rPr>
          <w:rFonts w:ascii="Times New Roman" w:hAnsi="Times New Roman"/>
          <w:sz w:val="20"/>
          <w:lang w:val="ru-RU"/>
        </w:rPr>
        <w:t>3</w:t>
      </w:r>
    </w:p>
    <w:p w:rsidR="00AB06BD" w:rsidRPr="00DC31FA" w:rsidRDefault="00AB06BD" w:rsidP="00FD0D81">
      <w:pPr>
        <w:pStyle w:val="21"/>
        <w:spacing w:after="0"/>
        <w:jc w:val="right"/>
        <w:rPr>
          <w:rFonts w:ascii="Times New Roman" w:hAnsi="Times New Roman"/>
          <w:sz w:val="20"/>
          <w:lang w:val="ru-RU"/>
        </w:rPr>
      </w:pPr>
      <w:r w:rsidRPr="00DC31FA">
        <w:rPr>
          <w:rFonts w:ascii="Times New Roman" w:hAnsi="Times New Roman"/>
          <w:sz w:val="20"/>
          <w:lang w:val="ru-RU"/>
        </w:rPr>
        <w:t>к Договору  №  ___________</w:t>
      </w:r>
    </w:p>
    <w:p w:rsidR="00AB06BD" w:rsidRPr="00DC31FA" w:rsidRDefault="00D959E5" w:rsidP="00FD0D81">
      <w:pPr>
        <w:pStyle w:val="21"/>
        <w:spacing w:after="0"/>
        <w:jc w:val="right"/>
        <w:rPr>
          <w:rFonts w:ascii="Times New Roman" w:hAnsi="Times New Roman"/>
          <w:sz w:val="20"/>
          <w:lang w:val="ru-RU"/>
        </w:rPr>
      </w:pPr>
      <w:r>
        <w:rPr>
          <w:rFonts w:ascii="Times New Roman" w:hAnsi="Times New Roman"/>
          <w:sz w:val="20"/>
          <w:lang w:val="ru-RU"/>
        </w:rPr>
        <w:t>от «__</w:t>
      </w:r>
      <w:proofErr w:type="gramStart"/>
      <w:r>
        <w:rPr>
          <w:rFonts w:ascii="Times New Roman" w:hAnsi="Times New Roman"/>
          <w:sz w:val="20"/>
          <w:lang w:val="ru-RU"/>
        </w:rPr>
        <w:t>_»  _</w:t>
      </w:r>
      <w:proofErr w:type="gramEnd"/>
      <w:r>
        <w:rPr>
          <w:rFonts w:ascii="Times New Roman" w:hAnsi="Times New Roman"/>
          <w:sz w:val="20"/>
          <w:lang w:val="ru-RU"/>
        </w:rPr>
        <w:t>__________201</w:t>
      </w:r>
      <w:r w:rsidR="00620981">
        <w:rPr>
          <w:rFonts w:ascii="Times New Roman" w:hAnsi="Times New Roman"/>
          <w:sz w:val="20"/>
        </w:rPr>
        <w:t>6</w:t>
      </w:r>
      <w:r w:rsidR="00B526E7" w:rsidRPr="00DC31FA">
        <w:rPr>
          <w:rFonts w:ascii="Times New Roman" w:hAnsi="Times New Roman"/>
          <w:sz w:val="20"/>
          <w:lang w:val="ru-RU"/>
        </w:rPr>
        <w:t xml:space="preserve"> </w:t>
      </w:r>
      <w:r w:rsidR="00AB06BD" w:rsidRPr="00DC31FA">
        <w:rPr>
          <w:rFonts w:ascii="Times New Roman" w:hAnsi="Times New Roman"/>
          <w:sz w:val="20"/>
          <w:lang w:val="ru-RU"/>
        </w:rPr>
        <w:t>г.</w:t>
      </w:r>
    </w:p>
    <w:p w:rsidR="00E54C34" w:rsidRDefault="00E54C34" w:rsidP="00503880">
      <w:pPr>
        <w:pStyle w:val="af8"/>
        <w:spacing w:after="0"/>
        <w:jc w:val="center"/>
        <w:rPr>
          <w:rFonts w:ascii="Times New Roman" w:hAnsi="Times New Roman"/>
          <w:sz w:val="24"/>
          <w:lang w:val="ru-RU"/>
        </w:rPr>
      </w:pPr>
    </w:p>
    <w:p w:rsidR="00B01DA3" w:rsidRDefault="00B01DA3" w:rsidP="00503880">
      <w:pPr>
        <w:pStyle w:val="af8"/>
        <w:spacing w:after="0"/>
        <w:jc w:val="center"/>
        <w:rPr>
          <w:rFonts w:ascii="Times New Roman" w:hAnsi="Times New Roman"/>
          <w:sz w:val="24"/>
          <w:lang w:val="ru-RU"/>
        </w:rPr>
      </w:pPr>
      <w:r w:rsidRPr="00DC31FA">
        <w:rPr>
          <w:rFonts w:ascii="Times New Roman" w:hAnsi="Times New Roman"/>
          <w:sz w:val="24"/>
          <w:lang w:val="ru-RU"/>
        </w:rPr>
        <w:t>СТРУКТУРА ДОГОВОРНОЙ ЦЕНЫ</w:t>
      </w:r>
    </w:p>
    <w:p w:rsidR="00E54C34" w:rsidRPr="00DC31FA" w:rsidRDefault="00E54C34" w:rsidP="00503880">
      <w:pPr>
        <w:pStyle w:val="af8"/>
        <w:spacing w:after="0"/>
        <w:jc w:val="center"/>
        <w:rPr>
          <w:rFonts w:ascii="Times New Roman" w:hAnsi="Times New Roman"/>
          <w:sz w:val="24"/>
          <w:lang w:val="ru-RU"/>
        </w:rPr>
      </w:pPr>
    </w:p>
    <w:p w:rsidR="00496F55" w:rsidRPr="00965609" w:rsidRDefault="00B01DA3" w:rsidP="00503880">
      <w:pPr>
        <w:pStyle w:val="1"/>
        <w:numPr>
          <w:ilvl w:val="0"/>
          <w:numId w:val="9"/>
        </w:numPr>
        <w:spacing w:before="0" w:line="360" w:lineRule="auto"/>
        <w:ind w:left="714" w:hanging="357"/>
        <w:rPr>
          <w:rFonts w:ascii="Times New Roman" w:hAnsi="Times New Roman"/>
          <w:lang w:val="ru-RU"/>
        </w:rPr>
      </w:pPr>
      <w:r w:rsidRPr="00DC31FA">
        <w:rPr>
          <w:rFonts w:ascii="Times New Roman" w:hAnsi="Times New Roman"/>
          <w:lang w:val="ru-RU"/>
        </w:rPr>
        <w:t xml:space="preserve">Расчет стоимости нормо-часа для Заказчика, по </w:t>
      </w:r>
      <w:r w:rsidR="002378FD">
        <w:rPr>
          <w:rFonts w:ascii="Times New Roman" w:hAnsi="Times New Roman"/>
          <w:lang w:val="ru-RU"/>
        </w:rPr>
        <w:t>подрядчика</w:t>
      </w:r>
      <w:r w:rsidRPr="00DC31FA">
        <w:rPr>
          <w:rFonts w:ascii="Times New Roman" w:hAnsi="Times New Roman"/>
          <w:lang w:val="ru-RU"/>
        </w:rPr>
        <w:t>м</w:t>
      </w:r>
    </w:p>
    <w:tbl>
      <w:tblPr>
        <w:tblW w:w="10068" w:type="dxa"/>
        <w:tblInd w:w="-459" w:type="dxa"/>
        <w:tblLook w:val="04A0" w:firstRow="1" w:lastRow="0" w:firstColumn="1" w:lastColumn="0" w:noHBand="0" w:noVBand="1"/>
      </w:tblPr>
      <w:tblGrid>
        <w:gridCol w:w="565"/>
        <w:gridCol w:w="4090"/>
        <w:gridCol w:w="1506"/>
        <w:gridCol w:w="1134"/>
        <w:gridCol w:w="1476"/>
        <w:gridCol w:w="1476"/>
      </w:tblGrid>
      <w:tr w:rsidR="005B6CEB" w:rsidRPr="006B440B" w:rsidTr="00053C37">
        <w:trPr>
          <w:trHeight w:val="315"/>
        </w:trPr>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B6CEB" w:rsidRPr="00E54C34" w:rsidRDefault="005B6CE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w:t>
            </w:r>
          </w:p>
        </w:tc>
        <w:tc>
          <w:tcPr>
            <w:tcW w:w="411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B6CEB" w:rsidRPr="00E54C34" w:rsidRDefault="005B6CE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Наименование показателей</w:t>
            </w:r>
          </w:p>
        </w:tc>
        <w:tc>
          <w:tcPr>
            <w:tcW w:w="5390" w:type="dxa"/>
            <w:gridSpan w:val="4"/>
            <w:tcBorders>
              <w:top w:val="single" w:sz="8" w:space="0" w:color="auto"/>
              <w:left w:val="nil"/>
              <w:bottom w:val="single" w:sz="8" w:space="0" w:color="auto"/>
              <w:right w:val="single" w:sz="8" w:space="0" w:color="000000"/>
            </w:tcBorders>
            <w:shd w:val="clear" w:color="auto" w:fill="auto"/>
            <w:vAlign w:val="center"/>
            <w:hideMark/>
          </w:tcPr>
          <w:p w:rsidR="005B6CEB" w:rsidRPr="00E54C34" w:rsidRDefault="005B6CE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Исполнители</w:t>
            </w:r>
          </w:p>
        </w:tc>
      </w:tr>
      <w:tr w:rsidR="005B6CEB" w:rsidRPr="006B440B" w:rsidTr="00053C37">
        <w:trPr>
          <w:trHeight w:val="477"/>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5B6CEB" w:rsidRPr="00E54C34" w:rsidRDefault="005B6CEB" w:rsidP="00053C37">
            <w:pPr>
              <w:spacing w:after="0"/>
              <w:rPr>
                <w:rFonts w:ascii="Times New Roman" w:eastAsia="Times New Roman" w:hAnsi="Times New Roman"/>
                <w:sz w:val="22"/>
                <w:lang w:val="ru-RU" w:eastAsia="ru-RU" w:bidi="ar-SA"/>
              </w:rPr>
            </w:pPr>
          </w:p>
        </w:tc>
        <w:tc>
          <w:tcPr>
            <w:tcW w:w="4111" w:type="dxa"/>
            <w:vMerge/>
            <w:tcBorders>
              <w:top w:val="single" w:sz="8" w:space="0" w:color="auto"/>
              <w:left w:val="single" w:sz="8" w:space="0" w:color="auto"/>
              <w:bottom w:val="single" w:sz="8" w:space="0" w:color="000000"/>
              <w:right w:val="single" w:sz="8" w:space="0" w:color="auto"/>
            </w:tcBorders>
            <w:vAlign w:val="center"/>
            <w:hideMark/>
          </w:tcPr>
          <w:p w:rsidR="005B6CEB" w:rsidRPr="00E54C34" w:rsidRDefault="005B6CEB" w:rsidP="00053C37">
            <w:pPr>
              <w:spacing w:after="0"/>
              <w:rPr>
                <w:rFonts w:ascii="Times New Roman" w:eastAsia="Times New Roman" w:hAnsi="Times New Roman"/>
                <w:sz w:val="22"/>
                <w:lang w:val="ru-RU" w:eastAsia="ru-RU" w:bidi="ar-SA"/>
              </w:rPr>
            </w:pPr>
          </w:p>
        </w:tc>
        <w:tc>
          <w:tcPr>
            <w:tcW w:w="1321" w:type="dxa"/>
            <w:tcBorders>
              <w:top w:val="nil"/>
              <w:left w:val="nil"/>
              <w:bottom w:val="single" w:sz="8" w:space="0" w:color="auto"/>
              <w:right w:val="single" w:sz="8" w:space="0" w:color="auto"/>
            </w:tcBorders>
            <w:shd w:val="clear" w:color="auto" w:fill="auto"/>
            <w:hideMark/>
          </w:tcPr>
          <w:p w:rsidR="005B6CEB" w:rsidRPr="00E54C34" w:rsidRDefault="005B6CE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Руководитель проекта</w:t>
            </w:r>
          </w:p>
        </w:tc>
        <w:tc>
          <w:tcPr>
            <w:tcW w:w="1089" w:type="dxa"/>
            <w:tcBorders>
              <w:top w:val="nil"/>
              <w:left w:val="nil"/>
              <w:bottom w:val="single" w:sz="8" w:space="0" w:color="auto"/>
              <w:right w:val="single" w:sz="8" w:space="0" w:color="auto"/>
            </w:tcBorders>
            <w:shd w:val="clear" w:color="auto" w:fill="auto"/>
            <w:hideMark/>
          </w:tcPr>
          <w:p w:rsidR="005B6CEB" w:rsidRPr="00E54C34" w:rsidRDefault="005B6CE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Аналитик</w:t>
            </w:r>
          </w:p>
        </w:tc>
        <w:tc>
          <w:tcPr>
            <w:tcW w:w="1497" w:type="dxa"/>
            <w:tcBorders>
              <w:top w:val="nil"/>
              <w:left w:val="nil"/>
              <w:bottom w:val="single" w:sz="8" w:space="0" w:color="auto"/>
              <w:right w:val="single" w:sz="8" w:space="0" w:color="auto"/>
            </w:tcBorders>
            <w:shd w:val="clear" w:color="auto" w:fill="auto"/>
            <w:hideMark/>
          </w:tcPr>
          <w:p w:rsidR="005B6CEB" w:rsidRPr="00E54C34" w:rsidRDefault="005B6CE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Программист 1 кат</w:t>
            </w:r>
          </w:p>
        </w:tc>
        <w:tc>
          <w:tcPr>
            <w:tcW w:w="1483" w:type="dxa"/>
            <w:tcBorders>
              <w:top w:val="nil"/>
              <w:left w:val="nil"/>
              <w:bottom w:val="single" w:sz="8" w:space="0" w:color="auto"/>
              <w:right w:val="single" w:sz="8" w:space="0" w:color="auto"/>
            </w:tcBorders>
            <w:shd w:val="clear" w:color="auto" w:fill="auto"/>
            <w:hideMark/>
          </w:tcPr>
          <w:p w:rsidR="005B6CEB" w:rsidRPr="00E54C34" w:rsidRDefault="005B6CE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Программист 2 кат</w:t>
            </w:r>
          </w:p>
        </w:tc>
      </w:tr>
      <w:tr w:rsidR="00B3335B" w:rsidRPr="006B440B" w:rsidTr="00B30884">
        <w:trPr>
          <w:trHeight w:val="256"/>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B3335B" w:rsidRPr="00E54C34" w:rsidRDefault="00B3335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1</w:t>
            </w:r>
          </w:p>
        </w:tc>
        <w:tc>
          <w:tcPr>
            <w:tcW w:w="4111" w:type="dxa"/>
            <w:tcBorders>
              <w:top w:val="nil"/>
              <w:left w:val="nil"/>
              <w:bottom w:val="single" w:sz="8" w:space="0" w:color="auto"/>
              <w:right w:val="single" w:sz="8" w:space="0" w:color="auto"/>
            </w:tcBorders>
            <w:shd w:val="clear" w:color="auto" w:fill="auto"/>
            <w:noWrap/>
            <w:vAlign w:val="center"/>
            <w:hideMark/>
          </w:tcPr>
          <w:p w:rsidR="00B3335B" w:rsidRPr="00E54C34" w:rsidRDefault="00B3335B" w:rsidP="00053C37">
            <w:pPr>
              <w:spacing w:after="0"/>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Сумма почасовой заработной платы</w:t>
            </w:r>
          </w:p>
        </w:tc>
        <w:tc>
          <w:tcPr>
            <w:tcW w:w="1321" w:type="dxa"/>
            <w:tcBorders>
              <w:top w:val="nil"/>
              <w:left w:val="nil"/>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c>
          <w:tcPr>
            <w:tcW w:w="1089" w:type="dxa"/>
            <w:tcBorders>
              <w:top w:val="nil"/>
              <w:left w:val="nil"/>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c>
          <w:tcPr>
            <w:tcW w:w="1497" w:type="dxa"/>
            <w:tcBorders>
              <w:top w:val="nil"/>
              <w:left w:val="nil"/>
              <w:bottom w:val="single" w:sz="8" w:space="0" w:color="auto"/>
              <w:right w:val="nil"/>
            </w:tcBorders>
            <w:shd w:val="clear" w:color="auto" w:fill="auto"/>
            <w:vAlign w:val="bottom"/>
          </w:tcPr>
          <w:p w:rsidR="00B3335B" w:rsidRPr="00E54C34" w:rsidRDefault="00B3335B" w:rsidP="00053C37">
            <w:pPr>
              <w:jc w:val="center"/>
              <w:rPr>
                <w:rFonts w:ascii="Times New Roman" w:hAnsi="Times New Roman"/>
                <w:sz w:val="22"/>
              </w:rPr>
            </w:pPr>
          </w:p>
        </w:tc>
        <w:tc>
          <w:tcPr>
            <w:tcW w:w="1483" w:type="dxa"/>
            <w:tcBorders>
              <w:top w:val="nil"/>
              <w:left w:val="single" w:sz="8" w:space="0" w:color="auto"/>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r>
      <w:tr w:rsidR="00B3335B" w:rsidRPr="00E01271" w:rsidTr="00103E0A">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B3335B" w:rsidRPr="00E54C34" w:rsidRDefault="00B3335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2</w:t>
            </w:r>
          </w:p>
        </w:tc>
        <w:tc>
          <w:tcPr>
            <w:tcW w:w="4111" w:type="dxa"/>
            <w:tcBorders>
              <w:top w:val="nil"/>
              <w:left w:val="nil"/>
              <w:bottom w:val="single" w:sz="8" w:space="0" w:color="auto"/>
              <w:right w:val="single" w:sz="8" w:space="0" w:color="auto"/>
            </w:tcBorders>
            <w:shd w:val="clear" w:color="auto" w:fill="auto"/>
            <w:noWrap/>
            <w:vAlign w:val="center"/>
            <w:hideMark/>
          </w:tcPr>
          <w:p w:rsidR="00B3335B" w:rsidRPr="00E54C34" w:rsidRDefault="00B3335B" w:rsidP="00053C37">
            <w:pPr>
              <w:spacing w:after="0"/>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Отчисления на социальные нужды(20% от з/п)</w:t>
            </w:r>
          </w:p>
        </w:tc>
        <w:tc>
          <w:tcPr>
            <w:tcW w:w="1321" w:type="dxa"/>
            <w:tcBorders>
              <w:top w:val="nil"/>
              <w:left w:val="nil"/>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089" w:type="dxa"/>
            <w:tcBorders>
              <w:top w:val="nil"/>
              <w:left w:val="nil"/>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497" w:type="dxa"/>
            <w:tcBorders>
              <w:top w:val="nil"/>
              <w:left w:val="nil"/>
              <w:bottom w:val="single" w:sz="8" w:space="0" w:color="auto"/>
              <w:right w:val="nil"/>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483" w:type="dxa"/>
            <w:tcBorders>
              <w:top w:val="nil"/>
              <w:left w:val="single" w:sz="8" w:space="0" w:color="auto"/>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r>
      <w:tr w:rsidR="00B3335B" w:rsidRPr="00E01271" w:rsidTr="00103E0A">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B3335B" w:rsidRPr="00E54C34" w:rsidRDefault="00B3335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3</w:t>
            </w:r>
          </w:p>
        </w:tc>
        <w:tc>
          <w:tcPr>
            <w:tcW w:w="4111" w:type="dxa"/>
            <w:tcBorders>
              <w:top w:val="nil"/>
              <w:left w:val="nil"/>
              <w:bottom w:val="single" w:sz="8" w:space="0" w:color="auto"/>
              <w:right w:val="single" w:sz="8" w:space="0" w:color="auto"/>
            </w:tcBorders>
            <w:shd w:val="clear" w:color="auto" w:fill="auto"/>
            <w:noWrap/>
            <w:vAlign w:val="center"/>
            <w:hideMark/>
          </w:tcPr>
          <w:p w:rsidR="00B3335B" w:rsidRPr="00E54C34" w:rsidRDefault="00B3335B" w:rsidP="00053C37">
            <w:pPr>
              <w:spacing w:after="0"/>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Страхование от несчастных случаев (0,2% от з/п)</w:t>
            </w:r>
          </w:p>
        </w:tc>
        <w:tc>
          <w:tcPr>
            <w:tcW w:w="1321" w:type="dxa"/>
            <w:tcBorders>
              <w:top w:val="nil"/>
              <w:left w:val="nil"/>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089" w:type="dxa"/>
            <w:tcBorders>
              <w:top w:val="nil"/>
              <w:left w:val="nil"/>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497" w:type="dxa"/>
            <w:tcBorders>
              <w:top w:val="nil"/>
              <w:left w:val="nil"/>
              <w:bottom w:val="single" w:sz="8" w:space="0" w:color="auto"/>
              <w:right w:val="nil"/>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483" w:type="dxa"/>
            <w:tcBorders>
              <w:top w:val="nil"/>
              <w:left w:val="single" w:sz="8" w:space="0" w:color="auto"/>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r>
      <w:tr w:rsidR="00B3335B" w:rsidRPr="00E01271" w:rsidTr="00103E0A">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B3335B" w:rsidRPr="00E54C34" w:rsidRDefault="00B3335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4</w:t>
            </w:r>
          </w:p>
        </w:tc>
        <w:tc>
          <w:tcPr>
            <w:tcW w:w="4111" w:type="dxa"/>
            <w:tcBorders>
              <w:top w:val="nil"/>
              <w:left w:val="nil"/>
              <w:bottom w:val="single" w:sz="8" w:space="0" w:color="auto"/>
              <w:right w:val="single" w:sz="8" w:space="0" w:color="auto"/>
            </w:tcBorders>
            <w:shd w:val="clear" w:color="auto" w:fill="auto"/>
            <w:noWrap/>
            <w:vAlign w:val="center"/>
            <w:hideMark/>
          </w:tcPr>
          <w:p w:rsidR="00B3335B" w:rsidRPr="00E54C34" w:rsidRDefault="00B3335B" w:rsidP="00053C37">
            <w:pPr>
              <w:spacing w:after="0"/>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Накладные расходы (50% от з/п)</w:t>
            </w:r>
          </w:p>
        </w:tc>
        <w:tc>
          <w:tcPr>
            <w:tcW w:w="1321" w:type="dxa"/>
            <w:tcBorders>
              <w:top w:val="nil"/>
              <w:left w:val="nil"/>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089" w:type="dxa"/>
            <w:tcBorders>
              <w:top w:val="nil"/>
              <w:left w:val="nil"/>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497" w:type="dxa"/>
            <w:tcBorders>
              <w:top w:val="nil"/>
              <w:left w:val="nil"/>
              <w:bottom w:val="single" w:sz="8" w:space="0" w:color="auto"/>
              <w:right w:val="nil"/>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483" w:type="dxa"/>
            <w:tcBorders>
              <w:top w:val="nil"/>
              <w:left w:val="single" w:sz="8" w:space="0" w:color="auto"/>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r>
      <w:tr w:rsidR="00B3335B" w:rsidRPr="006B440B" w:rsidTr="00103E0A">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B3335B" w:rsidRPr="00E54C34" w:rsidRDefault="00B3335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5</w:t>
            </w:r>
          </w:p>
        </w:tc>
        <w:tc>
          <w:tcPr>
            <w:tcW w:w="4111" w:type="dxa"/>
            <w:tcBorders>
              <w:top w:val="nil"/>
              <w:left w:val="nil"/>
              <w:bottom w:val="single" w:sz="8" w:space="0" w:color="auto"/>
              <w:right w:val="single" w:sz="8" w:space="0" w:color="auto"/>
            </w:tcBorders>
            <w:shd w:val="clear" w:color="auto" w:fill="auto"/>
            <w:noWrap/>
            <w:vAlign w:val="center"/>
            <w:hideMark/>
          </w:tcPr>
          <w:p w:rsidR="00B3335B" w:rsidRPr="00E54C34" w:rsidRDefault="00B3335B" w:rsidP="00053C37">
            <w:pPr>
              <w:spacing w:after="0"/>
              <w:rPr>
                <w:rFonts w:ascii="Times New Roman" w:eastAsia="Times New Roman" w:hAnsi="Times New Roman"/>
                <w:b/>
                <w:bCs/>
                <w:sz w:val="22"/>
                <w:lang w:val="ru-RU" w:eastAsia="ru-RU" w:bidi="ar-SA"/>
              </w:rPr>
            </w:pPr>
            <w:r w:rsidRPr="00E54C34">
              <w:rPr>
                <w:rFonts w:ascii="Times New Roman" w:eastAsia="Times New Roman" w:hAnsi="Times New Roman"/>
                <w:b/>
                <w:bCs/>
                <w:sz w:val="22"/>
                <w:lang w:val="ru-RU" w:eastAsia="ru-RU" w:bidi="ar-SA"/>
              </w:rPr>
              <w:t>Себестоимость (сумма п.п.1-4)</w:t>
            </w:r>
          </w:p>
        </w:tc>
        <w:tc>
          <w:tcPr>
            <w:tcW w:w="1321" w:type="dxa"/>
            <w:tcBorders>
              <w:top w:val="nil"/>
              <w:left w:val="nil"/>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c>
          <w:tcPr>
            <w:tcW w:w="1089" w:type="dxa"/>
            <w:tcBorders>
              <w:top w:val="nil"/>
              <w:left w:val="nil"/>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c>
          <w:tcPr>
            <w:tcW w:w="1497" w:type="dxa"/>
            <w:tcBorders>
              <w:top w:val="nil"/>
              <w:left w:val="nil"/>
              <w:bottom w:val="single" w:sz="8" w:space="0" w:color="auto"/>
              <w:right w:val="nil"/>
            </w:tcBorders>
            <w:shd w:val="clear" w:color="auto" w:fill="auto"/>
            <w:vAlign w:val="bottom"/>
          </w:tcPr>
          <w:p w:rsidR="00B3335B" w:rsidRPr="00E54C34" w:rsidRDefault="00B3335B" w:rsidP="00053C37">
            <w:pPr>
              <w:jc w:val="center"/>
              <w:rPr>
                <w:rFonts w:ascii="Times New Roman" w:hAnsi="Times New Roman"/>
                <w:sz w:val="22"/>
              </w:rPr>
            </w:pPr>
          </w:p>
        </w:tc>
        <w:tc>
          <w:tcPr>
            <w:tcW w:w="1483" w:type="dxa"/>
            <w:tcBorders>
              <w:top w:val="nil"/>
              <w:left w:val="single" w:sz="8" w:space="0" w:color="auto"/>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r>
      <w:tr w:rsidR="00B3335B" w:rsidRPr="006B440B" w:rsidTr="00103E0A">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B3335B" w:rsidRPr="00E54C34" w:rsidRDefault="00B3335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6</w:t>
            </w:r>
          </w:p>
        </w:tc>
        <w:tc>
          <w:tcPr>
            <w:tcW w:w="4111" w:type="dxa"/>
            <w:tcBorders>
              <w:top w:val="nil"/>
              <w:left w:val="nil"/>
              <w:bottom w:val="single" w:sz="8" w:space="0" w:color="auto"/>
              <w:right w:val="single" w:sz="8" w:space="0" w:color="auto"/>
            </w:tcBorders>
            <w:shd w:val="clear" w:color="auto" w:fill="auto"/>
            <w:noWrap/>
            <w:vAlign w:val="center"/>
            <w:hideMark/>
          </w:tcPr>
          <w:p w:rsidR="00B3335B" w:rsidRPr="00E54C34" w:rsidRDefault="00B3335B" w:rsidP="00053C37">
            <w:pPr>
              <w:spacing w:after="0"/>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Прибыль (15% от п.5)</w:t>
            </w:r>
          </w:p>
        </w:tc>
        <w:tc>
          <w:tcPr>
            <w:tcW w:w="1321" w:type="dxa"/>
            <w:tcBorders>
              <w:top w:val="nil"/>
              <w:left w:val="nil"/>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c>
          <w:tcPr>
            <w:tcW w:w="1089" w:type="dxa"/>
            <w:tcBorders>
              <w:top w:val="nil"/>
              <w:left w:val="nil"/>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c>
          <w:tcPr>
            <w:tcW w:w="1497" w:type="dxa"/>
            <w:tcBorders>
              <w:top w:val="nil"/>
              <w:left w:val="nil"/>
              <w:bottom w:val="single" w:sz="8" w:space="0" w:color="auto"/>
              <w:right w:val="nil"/>
            </w:tcBorders>
            <w:shd w:val="clear" w:color="auto" w:fill="auto"/>
            <w:vAlign w:val="bottom"/>
          </w:tcPr>
          <w:p w:rsidR="00B3335B" w:rsidRPr="00E54C34" w:rsidRDefault="00B3335B" w:rsidP="00053C37">
            <w:pPr>
              <w:jc w:val="center"/>
              <w:rPr>
                <w:rFonts w:ascii="Times New Roman" w:hAnsi="Times New Roman"/>
                <w:sz w:val="22"/>
              </w:rPr>
            </w:pPr>
          </w:p>
        </w:tc>
        <w:tc>
          <w:tcPr>
            <w:tcW w:w="1483" w:type="dxa"/>
            <w:tcBorders>
              <w:top w:val="nil"/>
              <w:left w:val="single" w:sz="8" w:space="0" w:color="auto"/>
              <w:bottom w:val="single" w:sz="8" w:space="0" w:color="auto"/>
              <w:right w:val="single" w:sz="8" w:space="0" w:color="auto"/>
            </w:tcBorders>
            <w:shd w:val="clear" w:color="auto" w:fill="auto"/>
            <w:vAlign w:val="bottom"/>
          </w:tcPr>
          <w:p w:rsidR="00B3335B" w:rsidRPr="00E54C34" w:rsidRDefault="00B3335B" w:rsidP="00053C37">
            <w:pPr>
              <w:jc w:val="center"/>
              <w:rPr>
                <w:rFonts w:ascii="Times New Roman" w:hAnsi="Times New Roman"/>
                <w:sz w:val="22"/>
              </w:rPr>
            </w:pPr>
          </w:p>
        </w:tc>
      </w:tr>
      <w:tr w:rsidR="00B3335B" w:rsidRPr="00E01271" w:rsidTr="00103E0A">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B3335B" w:rsidRPr="00E54C34" w:rsidRDefault="00B3335B" w:rsidP="00053C37">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7</w:t>
            </w:r>
          </w:p>
        </w:tc>
        <w:tc>
          <w:tcPr>
            <w:tcW w:w="4111" w:type="dxa"/>
            <w:tcBorders>
              <w:top w:val="nil"/>
              <w:left w:val="nil"/>
              <w:bottom w:val="single" w:sz="8" w:space="0" w:color="auto"/>
              <w:right w:val="single" w:sz="8" w:space="0" w:color="auto"/>
            </w:tcBorders>
            <w:shd w:val="clear" w:color="auto" w:fill="auto"/>
            <w:noWrap/>
            <w:vAlign w:val="center"/>
            <w:hideMark/>
          </w:tcPr>
          <w:p w:rsidR="00B3335B" w:rsidRPr="00E54C34" w:rsidRDefault="00B3335B" w:rsidP="00053C37">
            <w:pPr>
              <w:spacing w:after="0"/>
              <w:rPr>
                <w:rFonts w:ascii="Times New Roman" w:eastAsia="Times New Roman" w:hAnsi="Times New Roman"/>
                <w:b/>
                <w:bCs/>
                <w:sz w:val="22"/>
                <w:lang w:val="ru-RU" w:eastAsia="ru-RU" w:bidi="ar-SA"/>
              </w:rPr>
            </w:pPr>
            <w:r w:rsidRPr="00E54C34">
              <w:rPr>
                <w:rFonts w:ascii="Times New Roman" w:eastAsia="Times New Roman" w:hAnsi="Times New Roman"/>
                <w:b/>
                <w:bCs/>
                <w:sz w:val="22"/>
                <w:lang w:val="ru-RU" w:eastAsia="ru-RU" w:bidi="ar-SA"/>
              </w:rPr>
              <w:t>Стоимость нормо-часа для Заказчика</w:t>
            </w:r>
          </w:p>
        </w:tc>
        <w:tc>
          <w:tcPr>
            <w:tcW w:w="1321" w:type="dxa"/>
            <w:tcBorders>
              <w:top w:val="nil"/>
              <w:left w:val="nil"/>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089" w:type="dxa"/>
            <w:tcBorders>
              <w:top w:val="nil"/>
              <w:left w:val="nil"/>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497" w:type="dxa"/>
            <w:tcBorders>
              <w:top w:val="nil"/>
              <w:left w:val="nil"/>
              <w:bottom w:val="single" w:sz="8" w:space="0" w:color="auto"/>
              <w:right w:val="nil"/>
            </w:tcBorders>
            <w:shd w:val="clear" w:color="auto" w:fill="auto"/>
            <w:vAlign w:val="bottom"/>
          </w:tcPr>
          <w:p w:rsidR="00B3335B" w:rsidRPr="00FA22ED" w:rsidRDefault="00B3335B" w:rsidP="00053C37">
            <w:pPr>
              <w:jc w:val="center"/>
              <w:rPr>
                <w:rFonts w:ascii="Times New Roman" w:hAnsi="Times New Roman"/>
                <w:sz w:val="22"/>
                <w:lang w:val="ru-RU"/>
              </w:rPr>
            </w:pPr>
          </w:p>
        </w:tc>
        <w:tc>
          <w:tcPr>
            <w:tcW w:w="1483" w:type="dxa"/>
            <w:tcBorders>
              <w:top w:val="nil"/>
              <w:left w:val="single" w:sz="8" w:space="0" w:color="auto"/>
              <w:bottom w:val="single" w:sz="8" w:space="0" w:color="auto"/>
              <w:right w:val="single" w:sz="8" w:space="0" w:color="auto"/>
            </w:tcBorders>
            <w:shd w:val="clear" w:color="auto" w:fill="auto"/>
            <w:vAlign w:val="bottom"/>
          </w:tcPr>
          <w:p w:rsidR="00B3335B" w:rsidRPr="00FA22ED" w:rsidRDefault="00B3335B" w:rsidP="00053C37">
            <w:pPr>
              <w:jc w:val="center"/>
              <w:rPr>
                <w:rFonts w:ascii="Times New Roman" w:hAnsi="Times New Roman"/>
                <w:sz w:val="22"/>
                <w:lang w:val="ru-RU"/>
              </w:rPr>
            </w:pPr>
          </w:p>
        </w:tc>
      </w:tr>
    </w:tbl>
    <w:p w:rsidR="00E54C34" w:rsidRDefault="00E54C34" w:rsidP="00E54C34">
      <w:pPr>
        <w:pStyle w:val="1"/>
        <w:numPr>
          <w:ilvl w:val="0"/>
          <w:numId w:val="0"/>
        </w:numPr>
        <w:spacing w:before="0"/>
        <w:ind w:left="714"/>
        <w:rPr>
          <w:rFonts w:ascii="Times New Roman" w:hAnsi="Times New Roman"/>
          <w:sz w:val="22"/>
          <w:lang w:val="ru-RU"/>
        </w:rPr>
      </w:pPr>
    </w:p>
    <w:p w:rsidR="008D14BF" w:rsidRDefault="008D14BF" w:rsidP="00053C37">
      <w:pPr>
        <w:pStyle w:val="1"/>
        <w:spacing w:before="0"/>
        <w:ind w:left="714" w:hanging="357"/>
        <w:rPr>
          <w:rFonts w:ascii="Times New Roman" w:hAnsi="Times New Roman"/>
          <w:sz w:val="22"/>
          <w:lang w:val="ru-RU"/>
        </w:rPr>
      </w:pPr>
      <w:proofErr w:type="spellStart"/>
      <w:r w:rsidRPr="005311EF">
        <w:rPr>
          <w:rFonts w:ascii="Times New Roman" w:hAnsi="Times New Roman"/>
          <w:sz w:val="22"/>
        </w:rPr>
        <w:t>Расчёт</w:t>
      </w:r>
      <w:proofErr w:type="spellEnd"/>
      <w:r w:rsidRPr="005311EF">
        <w:rPr>
          <w:rFonts w:ascii="Times New Roman" w:hAnsi="Times New Roman"/>
          <w:sz w:val="22"/>
        </w:rPr>
        <w:t xml:space="preserve"> </w:t>
      </w:r>
      <w:proofErr w:type="spellStart"/>
      <w:r w:rsidRPr="005311EF">
        <w:rPr>
          <w:rFonts w:ascii="Times New Roman" w:hAnsi="Times New Roman"/>
          <w:sz w:val="22"/>
        </w:rPr>
        <w:t>трудозатрат</w:t>
      </w:r>
      <w:proofErr w:type="spellEnd"/>
      <w:r w:rsidR="007F0473">
        <w:rPr>
          <w:rFonts w:ascii="Times New Roman" w:hAnsi="Times New Roman"/>
          <w:sz w:val="22"/>
          <w:lang w:val="ru-RU"/>
        </w:rPr>
        <w:t xml:space="preserve"> и стоимости</w:t>
      </w:r>
    </w:p>
    <w:tbl>
      <w:tblPr>
        <w:tblW w:w="10207" w:type="dxa"/>
        <w:tblInd w:w="-601" w:type="dxa"/>
        <w:tblLayout w:type="fixed"/>
        <w:tblLook w:val="04A0" w:firstRow="1" w:lastRow="0" w:firstColumn="1" w:lastColumn="0" w:noHBand="0" w:noVBand="1"/>
      </w:tblPr>
      <w:tblGrid>
        <w:gridCol w:w="993"/>
        <w:gridCol w:w="3969"/>
        <w:gridCol w:w="1277"/>
        <w:gridCol w:w="849"/>
        <w:gridCol w:w="993"/>
        <w:gridCol w:w="992"/>
        <w:gridCol w:w="1134"/>
      </w:tblGrid>
      <w:tr w:rsidR="005B6CEB" w:rsidRPr="00E01271" w:rsidTr="003139EE">
        <w:trPr>
          <w:trHeight w:val="818"/>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6CEB" w:rsidRDefault="005B6CEB" w:rsidP="005B6CEB">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w:t>
            </w:r>
          </w:p>
          <w:p w:rsidR="00B30884" w:rsidRPr="00E54C34" w:rsidRDefault="00B30884" w:rsidP="005B6CEB">
            <w:pPr>
              <w:spacing w:after="0"/>
              <w:jc w:val="center"/>
              <w:rPr>
                <w:rFonts w:ascii="Times New Roman" w:eastAsia="Times New Roman" w:hAnsi="Times New Roman"/>
                <w:sz w:val="22"/>
                <w:lang w:val="ru-RU" w:eastAsia="ru-RU" w:bidi="ar-SA"/>
              </w:rPr>
            </w:pPr>
            <w:r>
              <w:rPr>
                <w:rFonts w:ascii="Times New Roman" w:eastAsia="Times New Roman" w:hAnsi="Times New Roman"/>
                <w:sz w:val="22"/>
                <w:lang w:val="ru-RU" w:eastAsia="ru-RU" w:bidi="ar-SA"/>
              </w:rPr>
              <w:t>этапов</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6CEB" w:rsidRPr="00E54C34" w:rsidRDefault="005B6CEB" w:rsidP="005B6CEB">
            <w:pPr>
              <w:spacing w:after="0"/>
              <w:ind w:right="972"/>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Наименование работ</w:t>
            </w:r>
          </w:p>
        </w:tc>
        <w:tc>
          <w:tcPr>
            <w:tcW w:w="1277" w:type="dxa"/>
            <w:tcBorders>
              <w:top w:val="single" w:sz="4" w:space="0" w:color="auto"/>
              <w:left w:val="nil"/>
              <w:bottom w:val="single" w:sz="4" w:space="0" w:color="auto"/>
              <w:right w:val="single" w:sz="4" w:space="0" w:color="auto"/>
            </w:tcBorders>
            <w:shd w:val="clear" w:color="auto" w:fill="auto"/>
            <w:vAlign w:val="center"/>
            <w:hideMark/>
          </w:tcPr>
          <w:p w:rsidR="005B6CEB" w:rsidRPr="00E54C34" w:rsidRDefault="005B6CEB" w:rsidP="00416035">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Руководитель проекта</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5B6CEB" w:rsidRPr="00E54C34" w:rsidRDefault="005B6CEB" w:rsidP="00416035">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Аналитик</w:t>
            </w:r>
          </w:p>
          <w:p w:rsidR="00604BAC" w:rsidRPr="00E54C34" w:rsidRDefault="00604BAC" w:rsidP="00416035">
            <w:pPr>
              <w:spacing w:after="0"/>
              <w:jc w:val="center"/>
              <w:rPr>
                <w:rFonts w:ascii="Times New Roman" w:eastAsia="Times New Roman" w:hAnsi="Times New Roman"/>
                <w:sz w:val="22"/>
                <w:lang w:val="ru-RU" w:eastAsia="ru-RU" w:bidi="ar-SA"/>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7636C" w:rsidRPr="00E54C34" w:rsidRDefault="005B6CEB" w:rsidP="00416035">
            <w:pPr>
              <w:spacing w:after="0"/>
              <w:jc w:val="center"/>
              <w:rPr>
                <w:rFonts w:ascii="Times New Roman" w:eastAsia="Times New Roman" w:hAnsi="Times New Roman"/>
                <w:sz w:val="22"/>
                <w:lang w:eastAsia="ru-RU" w:bidi="ar-SA"/>
              </w:rPr>
            </w:pPr>
            <w:r w:rsidRPr="00E54C34">
              <w:rPr>
                <w:rFonts w:ascii="Times New Roman" w:eastAsia="Times New Roman" w:hAnsi="Times New Roman"/>
                <w:sz w:val="22"/>
                <w:lang w:val="ru-RU" w:eastAsia="ru-RU" w:bidi="ar-SA"/>
              </w:rPr>
              <w:t>Программист</w:t>
            </w:r>
          </w:p>
          <w:p w:rsidR="005B6CEB" w:rsidRPr="00E54C34" w:rsidRDefault="005B6CEB" w:rsidP="00416035">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1 кат</w:t>
            </w:r>
          </w:p>
          <w:p w:rsidR="00604BAC" w:rsidRPr="00E54C34" w:rsidRDefault="00054201" w:rsidP="00416035">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(2 чел.)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7636C" w:rsidRPr="00E54C34" w:rsidRDefault="005B6CEB" w:rsidP="00416035">
            <w:pPr>
              <w:spacing w:after="0"/>
              <w:jc w:val="center"/>
              <w:rPr>
                <w:rFonts w:ascii="Times New Roman" w:eastAsia="Times New Roman" w:hAnsi="Times New Roman"/>
                <w:sz w:val="22"/>
                <w:lang w:eastAsia="ru-RU" w:bidi="ar-SA"/>
              </w:rPr>
            </w:pPr>
            <w:r w:rsidRPr="00E54C34">
              <w:rPr>
                <w:rFonts w:ascii="Times New Roman" w:eastAsia="Times New Roman" w:hAnsi="Times New Roman"/>
                <w:sz w:val="22"/>
                <w:lang w:val="ru-RU" w:eastAsia="ru-RU" w:bidi="ar-SA"/>
              </w:rPr>
              <w:t>Программист</w:t>
            </w:r>
          </w:p>
          <w:p w:rsidR="005B6CEB" w:rsidRPr="00E54C34" w:rsidRDefault="005B6CEB" w:rsidP="00416035">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2 кат</w:t>
            </w:r>
          </w:p>
          <w:p w:rsidR="00604BAC" w:rsidRPr="00E54C34" w:rsidRDefault="00604BAC" w:rsidP="00416035">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(2 чел.)</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B6CEB" w:rsidRPr="00E54C34" w:rsidRDefault="005B6CEB" w:rsidP="00503880">
            <w:pPr>
              <w:spacing w:after="0"/>
              <w:jc w:val="center"/>
              <w:rPr>
                <w:rFonts w:ascii="Times New Roman" w:eastAsia="Times New Roman" w:hAnsi="Times New Roman"/>
                <w:sz w:val="22"/>
                <w:lang w:val="ru-RU" w:eastAsia="ru-RU" w:bidi="ar-SA"/>
              </w:rPr>
            </w:pPr>
            <w:r w:rsidRPr="00E54C34">
              <w:rPr>
                <w:rFonts w:ascii="Times New Roman" w:eastAsia="Times New Roman" w:hAnsi="Times New Roman"/>
                <w:sz w:val="22"/>
                <w:lang w:val="ru-RU" w:eastAsia="ru-RU" w:bidi="ar-SA"/>
              </w:rPr>
              <w:t>Стоимость работ по этапам, руб.</w:t>
            </w:r>
          </w:p>
        </w:tc>
      </w:tr>
      <w:tr w:rsidR="005B6CEB" w:rsidRPr="00AE7B00" w:rsidTr="003139EE">
        <w:trPr>
          <w:trHeight w:val="39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B6CEB" w:rsidRPr="00E54C34" w:rsidRDefault="005B6CEB" w:rsidP="00125827">
            <w:pPr>
              <w:spacing w:after="0"/>
              <w:rPr>
                <w:rFonts w:ascii="Times New Roman" w:eastAsia="Times New Roman" w:hAnsi="Times New Roman"/>
                <w:sz w:val="22"/>
                <w:lang w:val="ru-RU" w:eastAsia="ru-RU" w:bidi="ar-SA"/>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5B6CEB" w:rsidRPr="00E54C34" w:rsidRDefault="005B6CEB" w:rsidP="00125827">
            <w:pPr>
              <w:spacing w:after="0"/>
              <w:rPr>
                <w:rFonts w:ascii="Times New Roman" w:eastAsia="Times New Roman" w:hAnsi="Times New Roman"/>
                <w:sz w:val="22"/>
                <w:lang w:val="ru-RU" w:eastAsia="ru-RU" w:bidi="ar-SA"/>
              </w:rPr>
            </w:pPr>
          </w:p>
        </w:tc>
        <w:tc>
          <w:tcPr>
            <w:tcW w:w="1277" w:type="dxa"/>
            <w:tcBorders>
              <w:top w:val="nil"/>
              <w:left w:val="nil"/>
              <w:bottom w:val="single" w:sz="4" w:space="0" w:color="auto"/>
              <w:right w:val="single" w:sz="4" w:space="0" w:color="auto"/>
            </w:tcBorders>
            <w:shd w:val="clear" w:color="auto" w:fill="auto"/>
            <w:hideMark/>
          </w:tcPr>
          <w:p w:rsidR="005B6CEB" w:rsidRPr="00E54C34" w:rsidRDefault="005B6CEB" w:rsidP="00503880">
            <w:pPr>
              <w:spacing w:after="0"/>
              <w:jc w:val="center"/>
              <w:rPr>
                <w:rFonts w:ascii="Times New Roman" w:eastAsia="Times New Roman" w:hAnsi="Times New Roman"/>
                <w:sz w:val="22"/>
                <w:lang w:val="ru-RU" w:eastAsia="ru-RU" w:bidi="ar-SA"/>
              </w:rPr>
            </w:pPr>
            <w:proofErr w:type="spellStart"/>
            <w:r w:rsidRPr="00E54C34">
              <w:rPr>
                <w:rFonts w:ascii="Times New Roman" w:eastAsia="Times New Roman" w:hAnsi="Times New Roman"/>
                <w:sz w:val="22"/>
                <w:lang w:val="ru-RU" w:eastAsia="ru-RU" w:bidi="ar-SA"/>
              </w:rPr>
              <w:t>Нормо</w:t>
            </w:r>
            <w:proofErr w:type="spellEnd"/>
            <w:r w:rsidRPr="00E54C34">
              <w:rPr>
                <w:rFonts w:ascii="Times New Roman" w:eastAsia="Times New Roman" w:hAnsi="Times New Roman"/>
                <w:sz w:val="22"/>
                <w:lang w:val="ru-RU" w:eastAsia="ru-RU" w:bidi="ar-SA"/>
              </w:rPr>
              <w:t xml:space="preserve"> Часов</w:t>
            </w:r>
          </w:p>
        </w:tc>
        <w:tc>
          <w:tcPr>
            <w:tcW w:w="849" w:type="dxa"/>
            <w:tcBorders>
              <w:top w:val="nil"/>
              <w:left w:val="nil"/>
              <w:bottom w:val="single" w:sz="4" w:space="0" w:color="auto"/>
              <w:right w:val="single" w:sz="4" w:space="0" w:color="auto"/>
            </w:tcBorders>
            <w:shd w:val="clear" w:color="auto" w:fill="auto"/>
            <w:hideMark/>
          </w:tcPr>
          <w:p w:rsidR="005B6CEB" w:rsidRPr="00E54C34" w:rsidRDefault="005B6CEB" w:rsidP="00503880">
            <w:pPr>
              <w:spacing w:after="0"/>
              <w:jc w:val="center"/>
              <w:rPr>
                <w:rFonts w:ascii="Times New Roman" w:eastAsia="Times New Roman" w:hAnsi="Times New Roman"/>
                <w:sz w:val="22"/>
                <w:lang w:val="ru-RU" w:eastAsia="ru-RU" w:bidi="ar-SA"/>
              </w:rPr>
            </w:pPr>
            <w:proofErr w:type="spellStart"/>
            <w:r w:rsidRPr="00E54C34">
              <w:rPr>
                <w:rFonts w:ascii="Times New Roman" w:eastAsia="Times New Roman" w:hAnsi="Times New Roman"/>
                <w:sz w:val="22"/>
                <w:lang w:val="ru-RU" w:eastAsia="ru-RU" w:bidi="ar-SA"/>
              </w:rPr>
              <w:t>Нормо</w:t>
            </w:r>
            <w:proofErr w:type="spellEnd"/>
            <w:r w:rsidRPr="00E54C34">
              <w:rPr>
                <w:rFonts w:ascii="Times New Roman" w:eastAsia="Times New Roman" w:hAnsi="Times New Roman"/>
                <w:sz w:val="22"/>
                <w:lang w:val="ru-RU" w:eastAsia="ru-RU" w:bidi="ar-SA"/>
              </w:rPr>
              <w:t xml:space="preserve"> Часов</w:t>
            </w:r>
          </w:p>
        </w:tc>
        <w:tc>
          <w:tcPr>
            <w:tcW w:w="993" w:type="dxa"/>
            <w:tcBorders>
              <w:top w:val="nil"/>
              <w:left w:val="nil"/>
              <w:bottom w:val="single" w:sz="4" w:space="0" w:color="auto"/>
              <w:right w:val="single" w:sz="4" w:space="0" w:color="auto"/>
            </w:tcBorders>
            <w:shd w:val="clear" w:color="auto" w:fill="auto"/>
            <w:hideMark/>
          </w:tcPr>
          <w:p w:rsidR="005B6CEB" w:rsidRPr="00E54C34" w:rsidRDefault="005B6CEB" w:rsidP="00503880">
            <w:pPr>
              <w:spacing w:after="0"/>
              <w:jc w:val="center"/>
              <w:rPr>
                <w:rFonts w:ascii="Times New Roman" w:eastAsia="Times New Roman" w:hAnsi="Times New Roman"/>
                <w:sz w:val="22"/>
                <w:lang w:val="ru-RU" w:eastAsia="ru-RU" w:bidi="ar-SA"/>
              </w:rPr>
            </w:pPr>
            <w:proofErr w:type="spellStart"/>
            <w:r w:rsidRPr="00E54C34">
              <w:rPr>
                <w:rFonts w:ascii="Times New Roman" w:eastAsia="Times New Roman" w:hAnsi="Times New Roman"/>
                <w:sz w:val="22"/>
                <w:lang w:val="ru-RU" w:eastAsia="ru-RU" w:bidi="ar-SA"/>
              </w:rPr>
              <w:t>Нормо</w:t>
            </w:r>
            <w:proofErr w:type="spellEnd"/>
            <w:r w:rsidRPr="00E54C34">
              <w:rPr>
                <w:rFonts w:ascii="Times New Roman" w:eastAsia="Times New Roman" w:hAnsi="Times New Roman"/>
                <w:sz w:val="22"/>
                <w:lang w:val="ru-RU" w:eastAsia="ru-RU" w:bidi="ar-SA"/>
              </w:rPr>
              <w:t xml:space="preserve"> Часов</w:t>
            </w:r>
          </w:p>
        </w:tc>
        <w:tc>
          <w:tcPr>
            <w:tcW w:w="992" w:type="dxa"/>
            <w:tcBorders>
              <w:top w:val="nil"/>
              <w:left w:val="nil"/>
              <w:bottom w:val="single" w:sz="4" w:space="0" w:color="auto"/>
              <w:right w:val="single" w:sz="4" w:space="0" w:color="auto"/>
            </w:tcBorders>
            <w:shd w:val="clear" w:color="auto" w:fill="auto"/>
            <w:hideMark/>
          </w:tcPr>
          <w:p w:rsidR="005B6CEB" w:rsidRPr="00E54C34" w:rsidRDefault="005B6CEB" w:rsidP="00503880">
            <w:pPr>
              <w:spacing w:after="0"/>
              <w:jc w:val="center"/>
              <w:rPr>
                <w:rFonts w:ascii="Times New Roman" w:eastAsia="Times New Roman" w:hAnsi="Times New Roman"/>
                <w:sz w:val="22"/>
                <w:lang w:val="ru-RU" w:eastAsia="ru-RU" w:bidi="ar-SA"/>
              </w:rPr>
            </w:pPr>
            <w:proofErr w:type="spellStart"/>
            <w:r w:rsidRPr="00E54C34">
              <w:rPr>
                <w:rFonts w:ascii="Times New Roman" w:eastAsia="Times New Roman" w:hAnsi="Times New Roman"/>
                <w:sz w:val="22"/>
                <w:lang w:val="ru-RU" w:eastAsia="ru-RU" w:bidi="ar-SA"/>
              </w:rPr>
              <w:t>Нормо</w:t>
            </w:r>
            <w:proofErr w:type="spellEnd"/>
            <w:r w:rsidRPr="00E54C34">
              <w:rPr>
                <w:rFonts w:ascii="Times New Roman" w:eastAsia="Times New Roman" w:hAnsi="Times New Roman"/>
                <w:sz w:val="22"/>
                <w:lang w:val="ru-RU" w:eastAsia="ru-RU" w:bidi="ar-SA"/>
              </w:rPr>
              <w:t xml:space="preserve"> Часов</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B6CEB" w:rsidRPr="00E54C34" w:rsidRDefault="005B6CEB" w:rsidP="00125827">
            <w:pPr>
              <w:spacing w:after="0"/>
              <w:rPr>
                <w:rFonts w:ascii="Times New Roman" w:eastAsia="Times New Roman" w:hAnsi="Times New Roman"/>
                <w:sz w:val="22"/>
                <w:lang w:val="ru-RU" w:eastAsia="ru-RU" w:bidi="ar-SA"/>
              </w:rPr>
            </w:pPr>
          </w:p>
        </w:tc>
      </w:tr>
      <w:tr w:rsidR="00A21DFE" w:rsidRPr="00AE7B00" w:rsidTr="00103E0A">
        <w:trPr>
          <w:trHeight w:hRule="exact" w:val="377"/>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A21DFE" w:rsidRPr="00E54C34" w:rsidRDefault="00A21DFE" w:rsidP="00416035">
            <w:pPr>
              <w:spacing w:after="0"/>
              <w:jc w:val="center"/>
              <w:rPr>
                <w:rFonts w:ascii="Times New Roman" w:eastAsia="Times New Roman" w:hAnsi="Times New Roman"/>
                <w:b/>
                <w:bCs/>
                <w:sz w:val="22"/>
                <w:lang w:val="ru-RU" w:eastAsia="ru-RU" w:bidi="ar-SA"/>
              </w:rPr>
            </w:pPr>
            <w:r w:rsidRPr="00E54C34">
              <w:rPr>
                <w:rFonts w:ascii="Times New Roman" w:eastAsia="Times New Roman" w:hAnsi="Times New Roman"/>
                <w:b/>
                <w:bCs/>
                <w:sz w:val="22"/>
                <w:lang w:val="ru-RU" w:eastAsia="ru-RU" w:bidi="ar-SA"/>
              </w:rPr>
              <w:t>Этап 1.</w:t>
            </w:r>
          </w:p>
        </w:tc>
        <w:tc>
          <w:tcPr>
            <w:tcW w:w="3969" w:type="dxa"/>
            <w:tcBorders>
              <w:top w:val="nil"/>
              <w:left w:val="nil"/>
              <w:bottom w:val="single" w:sz="4" w:space="0" w:color="auto"/>
              <w:right w:val="single" w:sz="4" w:space="0" w:color="auto"/>
            </w:tcBorders>
            <w:shd w:val="clear" w:color="auto" w:fill="auto"/>
            <w:vAlign w:val="center"/>
          </w:tcPr>
          <w:p w:rsidR="00A21DFE" w:rsidRPr="00E54C34" w:rsidRDefault="00A21DFE" w:rsidP="005311EF">
            <w:pPr>
              <w:spacing w:after="0"/>
              <w:rPr>
                <w:rFonts w:ascii="Times New Roman" w:hAnsi="Times New Roman"/>
                <w:bCs/>
                <w:sz w:val="22"/>
                <w:lang w:val="ru-RU"/>
              </w:rPr>
            </w:pPr>
          </w:p>
        </w:tc>
        <w:tc>
          <w:tcPr>
            <w:tcW w:w="1277" w:type="dxa"/>
            <w:tcBorders>
              <w:top w:val="nil"/>
              <w:left w:val="nil"/>
              <w:bottom w:val="single" w:sz="4" w:space="0" w:color="auto"/>
              <w:right w:val="single" w:sz="4" w:space="0" w:color="auto"/>
            </w:tcBorders>
            <w:shd w:val="clear" w:color="auto" w:fill="auto"/>
            <w:vAlign w:val="center"/>
          </w:tcPr>
          <w:p w:rsidR="00A21DFE" w:rsidRPr="00E54C34" w:rsidRDefault="00A21DFE" w:rsidP="005311EF">
            <w:pPr>
              <w:spacing w:after="0"/>
              <w:jc w:val="center"/>
              <w:rPr>
                <w:rFonts w:ascii="Times New Roman" w:hAnsi="Times New Roman"/>
                <w:bCs/>
                <w:sz w:val="22"/>
                <w:lang w:val="ru-RU"/>
              </w:rPr>
            </w:pPr>
          </w:p>
        </w:tc>
        <w:tc>
          <w:tcPr>
            <w:tcW w:w="849" w:type="dxa"/>
            <w:tcBorders>
              <w:top w:val="nil"/>
              <w:left w:val="nil"/>
              <w:bottom w:val="single" w:sz="4" w:space="0" w:color="auto"/>
              <w:right w:val="single" w:sz="4" w:space="0" w:color="auto"/>
            </w:tcBorders>
            <w:shd w:val="clear" w:color="auto" w:fill="auto"/>
            <w:vAlign w:val="center"/>
          </w:tcPr>
          <w:p w:rsidR="00A21DFE" w:rsidRPr="00E54C34" w:rsidRDefault="00A21DFE" w:rsidP="005311EF">
            <w:pPr>
              <w:spacing w:after="0"/>
              <w:jc w:val="center"/>
              <w:rPr>
                <w:rFonts w:ascii="Times New Roman" w:hAnsi="Times New Roman"/>
                <w:bCs/>
                <w:sz w:val="22"/>
                <w:lang w:val="ru-RU"/>
              </w:rPr>
            </w:pPr>
          </w:p>
        </w:tc>
        <w:tc>
          <w:tcPr>
            <w:tcW w:w="993" w:type="dxa"/>
            <w:tcBorders>
              <w:top w:val="nil"/>
              <w:left w:val="nil"/>
              <w:bottom w:val="single" w:sz="4" w:space="0" w:color="auto"/>
              <w:right w:val="single" w:sz="4" w:space="0" w:color="auto"/>
            </w:tcBorders>
            <w:shd w:val="clear" w:color="auto" w:fill="auto"/>
            <w:vAlign w:val="center"/>
          </w:tcPr>
          <w:p w:rsidR="00A21DFE" w:rsidRPr="00E54C34" w:rsidRDefault="00A21DFE" w:rsidP="005311EF">
            <w:pPr>
              <w:spacing w:after="0"/>
              <w:jc w:val="center"/>
              <w:rPr>
                <w:rFonts w:ascii="Times New Roman" w:hAnsi="Times New Roman"/>
                <w:bCs/>
                <w:sz w:val="22"/>
                <w:lang w:val="ru-RU"/>
              </w:rPr>
            </w:pPr>
          </w:p>
        </w:tc>
        <w:tc>
          <w:tcPr>
            <w:tcW w:w="992" w:type="dxa"/>
            <w:tcBorders>
              <w:top w:val="nil"/>
              <w:left w:val="nil"/>
              <w:bottom w:val="single" w:sz="4" w:space="0" w:color="auto"/>
              <w:right w:val="single" w:sz="4" w:space="0" w:color="auto"/>
            </w:tcBorders>
            <w:shd w:val="clear" w:color="auto" w:fill="auto"/>
            <w:vAlign w:val="center"/>
          </w:tcPr>
          <w:p w:rsidR="00A21DFE" w:rsidRPr="00E54C34" w:rsidRDefault="00A21DFE" w:rsidP="005311EF">
            <w:pPr>
              <w:spacing w:after="0"/>
              <w:jc w:val="center"/>
              <w:rPr>
                <w:rFonts w:ascii="Times New Roman" w:hAnsi="Times New Roman"/>
                <w:bCs/>
                <w:sz w:val="22"/>
                <w:lang w:val="ru-RU"/>
              </w:rPr>
            </w:pPr>
          </w:p>
        </w:tc>
        <w:tc>
          <w:tcPr>
            <w:tcW w:w="1134" w:type="dxa"/>
            <w:tcBorders>
              <w:top w:val="nil"/>
              <w:left w:val="nil"/>
              <w:bottom w:val="single" w:sz="4" w:space="0" w:color="auto"/>
              <w:right w:val="single" w:sz="4" w:space="0" w:color="auto"/>
            </w:tcBorders>
            <w:shd w:val="clear" w:color="auto" w:fill="auto"/>
            <w:vAlign w:val="center"/>
          </w:tcPr>
          <w:p w:rsidR="00A21DFE" w:rsidRPr="00E54C34" w:rsidRDefault="00A21DFE" w:rsidP="005311EF">
            <w:pPr>
              <w:spacing w:after="0"/>
              <w:jc w:val="center"/>
              <w:rPr>
                <w:rFonts w:ascii="Times New Roman" w:hAnsi="Times New Roman"/>
                <w:b/>
                <w:bCs/>
                <w:sz w:val="22"/>
                <w:lang w:val="ru-RU"/>
              </w:rPr>
            </w:pPr>
          </w:p>
        </w:tc>
      </w:tr>
      <w:tr w:rsidR="00B3335B" w:rsidRPr="00AE7B00" w:rsidTr="00103E0A">
        <w:trPr>
          <w:trHeight w:hRule="exact" w:val="529"/>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3335B" w:rsidRPr="00E54C34" w:rsidRDefault="00B3335B" w:rsidP="00416035">
            <w:pPr>
              <w:spacing w:after="0"/>
              <w:jc w:val="center"/>
              <w:rPr>
                <w:rFonts w:ascii="Times New Roman" w:eastAsia="Times New Roman" w:hAnsi="Times New Roman"/>
                <w:b/>
                <w:bCs/>
                <w:sz w:val="22"/>
                <w:lang w:val="ru-RU" w:eastAsia="ru-RU" w:bidi="ar-SA"/>
              </w:rPr>
            </w:pPr>
            <w:r w:rsidRPr="00E54C34">
              <w:rPr>
                <w:rFonts w:ascii="Times New Roman" w:eastAsia="Times New Roman" w:hAnsi="Times New Roman"/>
                <w:b/>
                <w:bCs/>
                <w:sz w:val="22"/>
                <w:lang w:val="ru-RU" w:eastAsia="ru-RU" w:bidi="ar-SA"/>
              </w:rPr>
              <w:t>Этап 2.</w:t>
            </w:r>
          </w:p>
        </w:tc>
        <w:tc>
          <w:tcPr>
            <w:tcW w:w="3969" w:type="dxa"/>
            <w:tcBorders>
              <w:top w:val="nil"/>
              <w:left w:val="nil"/>
              <w:bottom w:val="single" w:sz="4" w:space="0" w:color="auto"/>
              <w:right w:val="single" w:sz="4" w:space="0" w:color="auto"/>
            </w:tcBorders>
            <w:shd w:val="clear" w:color="auto" w:fill="auto"/>
            <w:vAlign w:val="center"/>
          </w:tcPr>
          <w:p w:rsidR="00B3335B" w:rsidRPr="00E54C34" w:rsidRDefault="00B3335B" w:rsidP="00BA2627">
            <w:pPr>
              <w:spacing w:after="0"/>
              <w:rPr>
                <w:rFonts w:ascii="Times New Roman" w:hAnsi="Times New Roman"/>
                <w:bCs/>
                <w:sz w:val="22"/>
                <w:lang w:val="ru-RU"/>
              </w:rPr>
            </w:pPr>
          </w:p>
        </w:tc>
        <w:tc>
          <w:tcPr>
            <w:tcW w:w="1277" w:type="dxa"/>
            <w:tcBorders>
              <w:top w:val="nil"/>
              <w:left w:val="nil"/>
              <w:bottom w:val="single" w:sz="4" w:space="0" w:color="auto"/>
              <w:right w:val="single" w:sz="4" w:space="0" w:color="auto"/>
            </w:tcBorders>
            <w:shd w:val="clear" w:color="auto" w:fill="auto"/>
            <w:vAlign w:val="center"/>
          </w:tcPr>
          <w:p w:rsidR="00B3335B" w:rsidRPr="00E54C34" w:rsidRDefault="00B3335B">
            <w:pPr>
              <w:jc w:val="center"/>
              <w:rPr>
                <w:rFonts w:ascii="Times New Roman" w:hAnsi="Times New Roman"/>
                <w:sz w:val="22"/>
                <w:lang w:val="ru-RU"/>
              </w:rPr>
            </w:pPr>
          </w:p>
        </w:tc>
        <w:tc>
          <w:tcPr>
            <w:tcW w:w="849" w:type="dxa"/>
            <w:tcBorders>
              <w:top w:val="nil"/>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lang w:val="ru-RU"/>
              </w:rPr>
            </w:pPr>
          </w:p>
        </w:tc>
        <w:tc>
          <w:tcPr>
            <w:tcW w:w="993" w:type="dxa"/>
            <w:tcBorders>
              <w:top w:val="nil"/>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lang w:val="ru-RU"/>
              </w:rPr>
            </w:pPr>
          </w:p>
        </w:tc>
        <w:tc>
          <w:tcPr>
            <w:tcW w:w="992" w:type="dxa"/>
            <w:tcBorders>
              <w:top w:val="nil"/>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lang w:val="ru-RU"/>
              </w:rPr>
            </w:pPr>
          </w:p>
        </w:tc>
        <w:tc>
          <w:tcPr>
            <w:tcW w:w="1134" w:type="dxa"/>
            <w:tcBorders>
              <w:top w:val="nil"/>
              <w:left w:val="nil"/>
              <w:bottom w:val="single" w:sz="4" w:space="0" w:color="auto"/>
              <w:right w:val="single" w:sz="4" w:space="0" w:color="auto"/>
            </w:tcBorders>
            <w:shd w:val="clear" w:color="auto" w:fill="auto"/>
            <w:vAlign w:val="center"/>
          </w:tcPr>
          <w:p w:rsidR="00B3335B" w:rsidRPr="00E54C34" w:rsidRDefault="00B3335B" w:rsidP="00F26DD1">
            <w:pPr>
              <w:rPr>
                <w:rFonts w:ascii="Times New Roman" w:hAnsi="Times New Roman"/>
                <w:sz w:val="22"/>
                <w:lang w:val="ru-RU"/>
              </w:rPr>
            </w:pPr>
          </w:p>
        </w:tc>
      </w:tr>
      <w:tr w:rsidR="00B3335B" w:rsidRPr="00AE7B00" w:rsidTr="00103E0A">
        <w:trPr>
          <w:trHeight w:val="501"/>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3335B" w:rsidRPr="00E54C34" w:rsidRDefault="00B3335B" w:rsidP="00416035">
            <w:pPr>
              <w:spacing w:after="0"/>
              <w:jc w:val="center"/>
              <w:rPr>
                <w:rFonts w:ascii="Times New Roman" w:eastAsia="Times New Roman" w:hAnsi="Times New Roman"/>
                <w:b/>
                <w:sz w:val="22"/>
                <w:lang w:val="ru-RU" w:eastAsia="ru-RU" w:bidi="ar-SA"/>
              </w:rPr>
            </w:pPr>
            <w:r w:rsidRPr="00E54C34">
              <w:rPr>
                <w:rFonts w:ascii="Times New Roman" w:eastAsia="Times New Roman" w:hAnsi="Times New Roman"/>
                <w:b/>
                <w:sz w:val="22"/>
                <w:lang w:val="ru-RU" w:eastAsia="ru-RU" w:bidi="ar-SA"/>
              </w:rPr>
              <w:t>Этап 3.</w:t>
            </w:r>
          </w:p>
        </w:tc>
        <w:tc>
          <w:tcPr>
            <w:tcW w:w="3969" w:type="dxa"/>
            <w:tcBorders>
              <w:top w:val="nil"/>
              <w:left w:val="nil"/>
              <w:bottom w:val="single" w:sz="4" w:space="0" w:color="auto"/>
              <w:right w:val="single" w:sz="4" w:space="0" w:color="auto"/>
            </w:tcBorders>
            <w:shd w:val="clear" w:color="auto" w:fill="auto"/>
            <w:vAlign w:val="center"/>
          </w:tcPr>
          <w:p w:rsidR="00B3335B" w:rsidRPr="00E54C34" w:rsidRDefault="00B3335B" w:rsidP="005311EF">
            <w:pPr>
              <w:spacing w:after="0"/>
              <w:rPr>
                <w:rFonts w:ascii="Times New Roman" w:hAnsi="Times New Roman"/>
                <w:bCs/>
                <w:sz w:val="22"/>
                <w:lang w:val="ru-RU"/>
              </w:rPr>
            </w:pPr>
          </w:p>
        </w:tc>
        <w:tc>
          <w:tcPr>
            <w:tcW w:w="1277" w:type="dxa"/>
            <w:tcBorders>
              <w:top w:val="nil"/>
              <w:left w:val="nil"/>
              <w:bottom w:val="single" w:sz="4" w:space="0" w:color="auto"/>
              <w:right w:val="single" w:sz="4" w:space="0" w:color="auto"/>
            </w:tcBorders>
            <w:shd w:val="clear" w:color="auto" w:fill="auto"/>
            <w:vAlign w:val="center"/>
          </w:tcPr>
          <w:p w:rsidR="00B3335B" w:rsidRPr="00E54C34" w:rsidRDefault="00B3335B">
            <w:pPr>
              <w:jc w:val="center"/>
              <w:rPr>
                <w:rFonts w:ascii="Times New Roman" w:hAnsi="Times New Roman"/>
                <w:sz w:val="22"/>
              </w:rPr>
            </w:pPr>
          </w:p>
        </w:tc>
        <w:tc>
          <w:tcPr>
            <w:tcW w:w="849" w:type="dxa"/>
            <w:tcBorders>
              <w:top w:val="nil"/>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993" w:type="dxa"/>
            <w:tcBorders>
              <w:top w:val="nil"/>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992" w:type="dxa"/>
            <w:tcBorders>
              <w:top w:val="nil"/>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1134" w:type="dxa"/>
            <w:tcBorders>
              <w:top w:val="nil"/>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r>
      <w:tr w:rsidR="00B3335B" w:rsidRPr="00AE7B00" w:rsidTr="00421E94">
        <w:trPr>
          <w:trHeight w:val="44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335B" w:rsidRPr="00E54C34" w:rsidRDefault="00B3335B" w:rsidP="005311EF">
            <w:pPr>
              <w:spacing w:after="0"/>
              <w:jc w:val="center"/>
              <w:outlineLvl w:val="0"/>
              <w:rPr>
                <w:rFonts w:ascii="Times New Roman" w:eastAsia="Times New Roman" w:hAnsi="Times New Roman"/>
                <w:b/>
                <w:sz w:val="22"/>
                <w:lang w:val="ru-RU" w:eastAsia="ru-RU" w:bidi="ar-SA"/>
              </w:rPr>
            </w:pPr>
            <w:r w:rsidRPr="00E54C34">
              <w:rPr>
                <w:rFonts w:ascii="Times New Roman" w:eastAsia="Times New Roman" w:hAnsi="Times New Roman"/>
                <w:b/>
                <w:sz w:val="22"/>
                <w:lang w:val="ru-RU" w:eastAsia="ru-RU" w:bidi="ar-SA"/>
              </w:rPr>
              <w:t>Этап 4.</w:t>
            </w:r>
          </w:p>
        </w:tc>
        <w:tc>
          <w:tcPr>
            <w:tcW w:w="3969"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rsidP="00BA2627">
            <w:pPr>
              <w:spacing w:after="0"/>
              <w:rPr>
                <w:rFonts w:ascii="Times New Roman" w:hAnsi="Times New Roman"/>
                <w:bCs/>
                <w:sz w:val="22"/>
                <w:lang w:val="ru-RU"/>
              </w:rPr>
            </w:pPr>
          </w:p>
        </w:tc>
        <w:tc>
          <w:tcPr>
            <w:tcW w:w="1277"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jc w:val="center"/>
              <w:rPr>
                <w:rFonts w:ascii="Times New Roman" w:hAnsi="Times New Roman"/>
                <w:sz w:val="22"/>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r>
      <w:tr w:rsidR="00B3335B" w:rsidRPr="00AE7B00" w:rsidTr="00103E0A">
        <w:trPr>
          <w:trHeight w:val="49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335B" w:rsidRPr="00E54C34" w:rsidRDefault="00B3335B" w:rsidP="00416035">
            <w:pPr>
              <w:spacing w:after="0"/>
              <w:jc w:val="center"/>
              <w:outlineLvl w:val="0"/>
              <w:rPr>
                <w:rFonts w:ascii="Times New Roman" w:eastAsia="Times New Roman" w:hAnsi="Times New Roman"/>
                <w:b/>
                <w:sz w:val="22"/>
                <w:lang w:val="ru-RU" w:eastAsia="ru-RU" w:bidi="ar-SA"/>
              </w:rPr>
            </w:pPr>
            <w:r w:rsidRPr="00E54C34">
              <w:rPr>
                <w:rFonts w:ascii="Times New Roman" w:eastAsia="Times New Roman" w:hAnsi="Times New Roman"/>
                <w:b/>
                <w:sz w:val="22"/>
                <w:lang w:val="ru-RU" w:eastAsia="ru-RU" w:bidi="ar-SA"/>
              </w:rPr>
              <w:t>Этап 5.</w:t>
            </w:r>
          </w:p>
        </w:tc>
        <w:tc>
          <w:tcPr>
            <w:tcW w:w="3969"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rsidP="0062434B">
            <w:pPr>
              <w:spacing w:after="0"/>
              <w:rPr>
                <w:rFonts w:ascii="Times New Roman" w:hAnsi="Times New Roman"/>
                <w:bCs/>
                <w:sz w:val="22"/>
                <w:lang w:val="ru-RU"/>
              </w:rPr>
            </w:pPr>
          </w:p>
        </w:tc>
        <w:tc>
          <w:tcPr>
            <w:tcW w:w="1277"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jc w:val="center"/>
              <w:rPr>
                <w:rFonts w:ascii="Times New Roman" w:hAnsi="Times New Roman"/>
                <w:sz w:val="22"/>
              </w:rPr>
            </w:pPr>
          </w:p>
        </w:tc>
        <w:tc>
          <w:tcPr>
            <w:tcW w:w="849"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3335B" w:rsidRPr="00E54C34" w:rsidRDefault="00B3335B">
            <w:pPr>
              <w:rPr>
                <w:rFonts w:ascii="Times New Roman" w:hAnsi="Times New Roman"/>
                <w:sz w:val="22"/>
              </w:rPr>
            </w:pPr>
          </w:p>
        </w:tc>
      </w:tr>
      <w:tr w:rsidR="0087636C" w:rsidRPr="00AE7B00" w:rsidTr="003139EE">
        <w:trPr>
          <w:trHeight w:val="183"/>
        </w:trPr>
        <w:tc>
          <w:tcPr>
            <w:tcW w:w="9073" w:type="dxa"/>
            <w:gridSpan w:val="6"/>
            <w:tcBorders>
              <w:top w:val="single" w:sz="4" w:space="0" w:color="auto"/>
              <w:left w:val="single" w:sz="4" w:space="0" w:color="auto"/>
              <w:bottom w:val="single" w:sz="4" w:space="0" w:color="auto"/>
              <w:right w:val="single" w:sz="4" w:space="0" w:color="auto"/>
            </w:tcBorders>
            <w:shd w:val="clear" w:color="auto" w:fill="auto"/>
            <w:hideMark/>
          </w:tcPr>
          <w:p w:rsidR="0087636C" w:rsidRPr="00E54C34" w:rsidRDefault="0087636C" w:rsidP="00503880">
            <w:pPr>
              <w:spacing w:after="0"/>
              <w:jc w:val="right"/>
              <w:outlineLvl w:val="0"/>
              <w:rPr>
                <w:rFonts w:ascii="Times New Roman" w:eastAsia="Times New Roman" w:hAnsi="Times New Roman"/>
                <w:b/>
                <w:bCs/>
                <w:sz w:val="22"/>
                <w:lang w:val="ru-RU" w:eastAsia="ru-RU" w:bidi="ar-SA"/>
              </w:rPr>
            </w:pPr>
            <w:r w:rsidRPr="00E54C34">
              <w:rPr>
                <w:rFonts w:ascii="Times New Roman" w:eastAsia="Times New Roman" w:hAnsi="Times New Roman"/>
                <w:b/>
                <w:bCs/>
                <w:sz w:val="22"/>
                <w:lang w:val="ru-RU" w:eastAsia="ru-RU" w:bidi="ar-SA"/>
              </w:rPr>
              <w:t>ИТОГО:</w:t>
            </w:r>
          </w:p>
        </w:tc>
        <w:tc>
          <w:tcPr>
            <w:tcW w:w="1134" w:type="dxa"/>
            <w:tcBorders>
              <w:top w:val="single" w:sz="4" w:space="0" w:color="auto"/>
              <w:left w:val="nil"/>
              <w:bottom w:val="single" w:sz="4" w:space="0" w:color="auto"/>
              <w:right w:val="single" w:sz="4" w:space="0" w:color="auto"/>
            </w:tcBorders>
            <w:shd w:val="clear" w:color="auto" w:fill="auto"/>
            <w:hideMark/>
          </w:tcPr>
          <w:p w:rsidR="0087636C" w:rsidRPr="00E54C34" w:rsidRDefault="0087636C" w:rsidP="00F26DD1">
            <w:pPr>
              <w:spacing w:after="0"/>
              <w:jc w:val="center"/>
              <w:outlineLvl w:val="0"/>
              <w:rPr>
                <w:rFonts w:ascii="Times New Roman" w:eastAsia="Times New Roman" w:hAnsi="Times New Roman"/>
                <w:b/>
                <w:bCs/>
                <w:sz w:val="22"/>
                <w:lang w:val="ru-RU" w:eastAsia="ru-RU" w:bidi="ar-SA"/>
              </w:rPr>
            </w:pPr>
          </w:p>
        </w:tc>
      </w:tr>
    </w:tbl>
    <w:p w:rsidR="00E54C34" w:rsidRDefault="00E54C34" w:rsidP="006B440B">
      <w:pPr>
        <w:spacing w:after="0"/>
        <w:rPr>
          <w:rFonts w:ascii="Times New Roman" w:hAnsi="Times New Roman"/>
          <w:sz w:val="18"/>
          <w:lang w:val="ru-RU"/>
        </w:rPr>
      </w:pPr>
    </w:p>
    <w:p w:rsidR="00E54C34" w:rsidRPr="00103E0A" w:rsidRDefault="00E54C34" w:rsidP="00AE7B00">
      <w:pPr>
        <w:pStyle w:val="a9"/>
        <w:widowControl/>
        <w:spacing w:after="0"/>
        <w:ind w:firstLine="0"/>
        <w:jc w:val="both"/>
        <w:rPr>
          <w:rFonts w:ascii="Times New Roman" w:hAnsi="Times New Roman"/>
          <w:sz w:val="22"/>
          <w:szCs w:val="22"/>
          <w:lang w:val="ru-RU"/>
        </w:rPr>
      </w:pPr>
      <w:r w:rsidRPr="00E54C34">
        <w:rPr>
          <w:rFonts w:ascii="Times New Roman" w:hAnsi="Times New Roman"/>
          <w:sz w:val="22"/>
          <w:szCs w:val="22"/>
          <w:lang w:val="ru-RU"/>
        </w:rPr>
        <w:t xml:space="preserve">Срок полезного использования </w:t>
      </w:r>
      <w:r w:rsidR="00103E0A" w:rsidRPr="00103E0A">
        <w:rPr>
          <w:lang w:val="ru-RU"/>
        </w:rPr>
        <w:t>«зонтичной» системы мониторинга ИТ</w:t>
      </w:r>
      <w:r w:rsidR="00421E94">
        <w:rPr>
          <w:lang w:val="ru-RU"/>
        </w:rPr>
        <w:t xml:space="preserve"> </w:t>
      </w:r>
      <w:r w:rsidR="00103E0A" w:rsidRPr="00103E0A">
        <w:rPr>
          <w:lang w:val="ru-RU"/>
        </w:rPr>
        <w:t xml:space="preserve">сервисов и </w:t>
      </w:r>
      <w:proofErr w:type="gramStart"/>
      <w:r w:rsidR="00103E0A" w:rsidRPr="00103E0A">
        <w:rPr>
          <w:lang w:val="ru-RU"/>
        </w:rPr>
        <w:t>связи  ОАО</w:t>
      </w:r>
      <w:proofErr w:type="gramEnd"/>
      <w:r w:rsidR="00103E0A" w:rsidRPr="00103E0A">
        <w:rPr>
          <w:lang w:val="ru-RU"/>
        </w:rPr>
        <w:t xml:space="preserve"> «ТГК-1</w:t>
      </w:r>
      <w:r w:rsidRPr="00103E0A">
        <w:rPr>
          <w:rFonts w:ascii="Times New Roman" w:hAnsi="Times New Roman"/>
          <w:sz w:val="22"/>
          <w:szCs w:val="22"/>
          <w:lang w:val="ru-RU"/>
        </w:rPr>
        <w:t xml:space="preserve">- </w:t>
      </w:r>
      <w:r w:rsidR="00FA22ED" w:rsidRPr="00FA22ED">
        <w:rPr>
          <w:rFonts w:ascii="Times New Roman" w:hAnsi="Times New Roman"/>
          <w:sz w:val="22"/>
          <w:szCs w:val="22"/>
          <w:lang w:val="ru-RU"/>
        </w:rPr>
        <w:t>10</w:t>
      </w:r>
      <w:r w:rsidRPr="00103E0A">
        <w:rPr>
          <w:rFonts w:ascii="Times New Roman" w:hAnsi="Times New Roman"/>
          <w:sz w:val="22"/>
          <w:szCs w:val="22"/>
          <w:lang w:val="ru-RU"/>
        </w:rPr>
        <w:t xml:space="preserve"> лет.</w:t>
      </w:r>
    </w:p>
    <w:p w:rsidR="00B30884" w:rsidRPr="00FA22ED" w:rsidRDefault="00B30884" w:rsidP="00AE7B00">
      <w:pPr>
        <w:pStyle w:val="a9"/>
        <w:widowControl/>
        <w:spacing w:after="0"/>
        <w:ind w:firstLine="0"/>
        <w:jc w:val="both"/>
        <w:rPr>
          <w:rFonts w:ascii="Times New Roman" w:hAnsi="Times New Roman"/>
          <w:b/>
          <w:sz w:val="20"/>
          <w:lang w:val="ru-RU"/>
        </w:rPr>
      </w:pPr>
    </w:p>
    <w:p w:rsidR="000853E4" w:rsidRPr="000A09EA" w:rsidRDefault="000853E4" w:rsidP="00AE7B00">
      <w:pPr>
        <w:pStyle w:val="a9"/>
        <w:widowControl/>
        <w:spacing w:after="0"/>
        <w:ind w:firstLine="0"/>
        <w:jc w:val="both"/>
        <w:rPr>
          <w:rFonts w:ascii="Times New Roman" w:hAnsi="Times New Roman"/>
          <w:sz w:val="20"/>
        </w:rPr>
      </w:pPr>
      <w:r w:rsidRPr="000A09EA">
        <w:rPr>
          <w:rFonts w:ascii="Times New Roman" w:hAnsi="Times New Roman"/>
          <w:b/>
          <w:sz w:val="20"/>
        </w:rPr>
        <w:t>ПОДПИСИ СТОРОН</w:t>
      </w:r>
    </w:p>
    <w:tbl>
      <w:tblPr>
        <w:tblW w:w="20750" w:type="dxa"/>
        <w:tblLook w:val="01E0" w:firstRow="1" w:lastRow="1" w:firstColumn="1" w:lastColumn="1" w:noHBand="0" w:noVBand="0"/>
      </w:tblPr>
      <w:tblGrid>
        <w:gridCol w:w="10375"/>
        <w:gridCol w:w="10375"/>
      </w:tblGrid>
      <w:tr w:rsidR="003F19D3" w:rsidRPr="005311EF" w:rsidTr="00421E94">
        <w:trPr>
          <w:trHeight w:val="328"/>
        </w:trPr>
        <w:tc>
          <w:tcPr>
            <w:tcW w:w="10375" w:type="dxa"/>
          </w:tcPr>
          <w:p w:rsidR="003F19D3" w:rsidRPr="0052726E" w:rsidRDefault="003F19D3" w:rsidP="00F25C25">
            <w:pPr>
              <w:spacing w:after="120"/>
              <w:rPr>
                <w:rFonts w:ascii="Times New Roman" w:hAnsi="Times New Roman"/>
                <w:szCs w:val="20"/>
                <w:lang w:val="ru-RU"/>
              </w:rPr>
            </w:pPr>
          </w:p>
        </w:tc>
        <w:tc>
          <w:tcPr>
            <w:tcW w:w="10375" w:type="dxa"/>
          </w:tcPr>
          <w:p w:rsidR="003F19D3" w:rsidRPr="005311EF" w:rsidRDefault="003F19D3" w:rsidP="00F25C25">
            <w:pPr>
              <w:spacing w:after="120"/>
              <w:rPr>
                <w:rFonts w:ascii="Times New Roman" w:hAnsi="Times New Roman"/>
                <w:bCs/>
                <w:szCs w:val="20"/>
              </w:rPr>
            </w:pPr>
            <w:proofErr w:type="spellStart"/>
            <w:r w:rsidRPr="005311EF">
              <w:rPr>
                <w:rFonts w:ascii="Times New Roman" w:hAnsi="Times New Roman"/>
                <w:szCs w:val="20"/>
              </w:rPr>
              <w:t>Заказчик</w:t>
            </w:r>
            <w:proofErr w:type="spellEnd"/>
            <w:r w:rsidRPr="005311EF">
              <w:rPr>
                <w:rFonts w:ascii="Times New Roman" w:hAnsi="Times New Roman"/>
                <w:szCs w:val="20"/>
              </w:rPr>
              <w:t>:</w:t>
            </w:r>
            <w:r w:rsidRPr="005311EF">
              <w:rPr>
                <w:rFonts w:ascii="Times New Roman" w:hAnsi="Times New Roman"/>
                <w:szCs w:val="20"/>
                <w:lang w:val="ru-RU"/>
              </w:rPr>
              <w:t xml:space="preserve"> </w:t>
            </w:r>
            <w:r w:rsidRPr="005311EF">
              <w:rPr>
                <w:rFonts w:ascii="Times New Roman" w:hAnsi="Times New Roman"/>
                <w:szCs w:val="20"/>
              </w:rPr>
              <w:t>ОАО «ТГК-1»</w:t>
            </w:r>
          </w:p>
        </w:tc>
      </w:tr>
      <w:tr w:rsidR="00431B53" w:rsidRPr="005311EF" w:rsidTr="00421E94">
        <w:trPr>
          <w:trHeight w:val="689"/>
        </w:trPr>
        <w:tc>
          <w:tcPr>
            <w:tcW w:w="10375" w:type="dxa"/>
          </w:tcPr>
          <w:p w:rsidR="00431B53" w:rsidRPr="0056581E" w:rsidRDefault="00431B53" w:rsidP="00431B53">
            <w:pPr>
              <w:pStyle w:val="23"/>
              <w:suppressLineNumbers/>
              <w:suppressAutoHyphens/>
              <w:spacing w:after="0" w:line="240" w:lineRule="auto"/>
              <w:jc w:val="both"/>
              <w:rPr>
                <w:rFonts w:ascii="Times New Roman" w:eastAsia="Times New Roman" w:hAnsi="Times New Roman"/>
                <w:color w:val="080808"/>
                <w:szCs w:val="20"/>
              </w:rPr>
            </w:pPr>
            <w:r w:rsidRPr="0056581E">
              <w:rPr>
                <w:rFonts w:ascii="Times New Roman" w:hAnsi="Times New Roman"/>
                <w:sz w:val="24"/>
                <w:szCs w:val="24"/>
                <w:lang w:val="ru-RU"/>
              </w:rPr>
              <w:t>«Подрядчик»                                                                        «Заказчик»:</w:t>
            </w:r>
            <w:r w:rsidRPr="0056581E">
              <w:rPr>
                <w:rFonts w:ascii="Times New Roman" w:eastAsia="Times New Roman" w:hAnsi="Times New Roman"/>
                <w:color w:val="080808"/>
                <w:szCs w:val="20"/>
                <w:lang w:val="ru-RU"/>
              </w:rPr>
              <w:t xml:space="preserve"> ОАО «ТГК-1»</w:t>
            </w:r>
          </w:p>
        </w:tc>
        <w:tc>
          <w:tcPr>
            <w:tcW w:w="10375" w:type="dxa"/>
          </w:tcPr>
          <w:p w:rsidR="00431B53" w:rsidRPr="0056581E" w:rsidRDefault="00431B53" w:rsidP="00431B53">
            <w:pPr>
              <w:pStyle w:val="23"/>
              <w:suppressLineNumbers/>
              <w:suppressAutoHyphens/>
              <w:spacing w:after="0" w:line="240" w:lineRule="auto"/>
              <w:jc w:val="both"/>
              <w:rPr>
                <w:rFonts w:ascii="Times New Roman" w:eastAsia="Times New Roman" w:hAnsi="Times New Roman"/>
                <w:color w:val="080808"/>
                <w:szCs w:val="20"/>
              </w:rPr>
            </w:pPr>
            <w:r w:rsidRPr="0056581E">
              <w:rPr>
                <w:rFonts w:ascii="Times New Roman" w:hAnsi="Times New Roman"/>
                <w:sz w:val="24"/>
                <w:szCs w:val="24"/>
                <w:lang w:val="ru-RU"/>
              </w:rPr>
              <w:t>«Подрядчик»                                                                        «Заказчик»:</w:t>
            </w:r>
            <w:r w:rsidRPr="0056581E">
              <w:rPr>
                <w:rFonts w:ascii="Times New Roman" w:eastAsia="Times New Roman" w:hAnsi="Times New Roman"/>
                <w:color w:val="080808"/>
                <w:szCs w:val="20"/>
                <w:lang w:val="ru-RU"/>
              </w:rPr>
              <w:t xml:space="preserve"> ОАО «ТГК-1»</w:t>
            </w:r>
          </w:p>
        </w:tc>
      </w:tr>
      <w:tr w:rsidR="00431B53" w:rsidRPr="005311EF" w:rsidTr="00421E94">
        <w:trPr>
          <w:trHeight w:val="312"/>
        </w:trPr>
        <w:tc>
          <w:tcPr>
            <w:tcW w:w="10375" w:type="dxa"/>
          </w:tcPr>
          <w:tbl>
            <w:tblPr>
              <w:tblW w:w="10159" w:type="dxa"/>
              <w:tblLook w:val="01E0" w:firstRow="1" w:lastRow="1" w:firstColumn="1" w:lastColumn="1" w:noHBand="0" w:noVBand="0"/>
            </w:tblPr>
            <w:tblGrid>
              <w:gridCol w:w="5111"/>
              <w:gridCol w:w="5048"/>
            </w:tblGrid>
            <w:tr w:rsidR="00431B53" w:rsidRPr="0056581E" w:rsidTr="0047467F">
              <w:trPr>
                <w:trHeight w:val="689"/>
              </w:trPr>
              <w:tc>
                <w:tcPr>
                  <w:tcW w:w="5111" w:type="dxa"/>
                </w:tcPr>
                <w:p w:rsidR="00431B53" w:rsidRPr="0056581E" w:rsidRDefault="00431B53" w:rsidP="00431B53">
                  <w:pPr>
                    <w:autoSpaceDE w:val="0"/>
                    <w:autoSpaceDN w:val="0"/>
                    <w:adjustRightInd w:val="0"/>
                    <w:spacing w:after="0"/>
                    <w:rPr>
                      <w:rFonts w:ascii="Times New Roman" w:hAnsi="Times New Roman"/>
                      <w:szCs w:val="20"/>
                      <w:lang w:val="ru-RU"/>
                    </w:rPr>
                  </w:pPr>
                  <w:r w:rsidRPr="0056581E">
                    <w:rPr>
                      <w:rFonts w:ascii="Times New Roman" w:hAnsi="Times New Roman"/>
                      <w:sz w:val="24"/>
                      <w:szCs w:val="24"/>
                      <w:lang w:val="ru-RU"/>
                    </w:rPr>
                    <w:t xml:space="preserve"> </w:t>
                  </w:r>
                  <w:r w:rsidRPr="0056581E">
                    <w:rPr>
                      <w:rFonts w:ascii="Times New Roman" w:hAnsi="Times New Roman"/>
                      <w:szCs w:val="20"/>
                      <w:lang w:val="ru-RU"/>
                    </w:rPr>
                    <w:t>________________________________________</w:t>
                  </w:r>
                </w:p>
                <w:p w:rsidR="00431B53" w:rsidRPr="0056581E" w:rsidRDefault="00431B53" w:rsidP="00431B53">
                  <w:pPr>
                    <w:autoSpaceDE w:val="0"/>
                    <w:autoSpaceDN w:val="0"/>
                    <w:adjustRightInd w:val="0"/>
                    <w:spacing w:after="0"/>
                    <w:rPr>
                      <w:rFonts w:ascii="Times New Roman" w:hAnsi="Times New Roman"/>
                      <w:szCs w:val="20"/>
                      <w:lang w:val="ru-RU"/>
                    </w:rPr>
                  </w:pPr>
                </w:p>
                <w:p w:rsidR="00431B53" w:rsidRPr="0056581E" w:rsidRDefault="00431B53" w:rsidP="00431B53">
                  <w:pPr>
                    <w:autoSpaceDE w:val="0"/>
                    <w:autoSpaceDN w:val="0"/>
                    <w:adjustRightInd w:val="0"/>
                    <w:spacing w:after="0"/>
                    <w:rPr>
                      <w:rFonts w:ascii="Times New Roman" w:hAnsi="Times New Roman"/>
                      <w:szCs w:val="20"/>
                      <w:lang w:val="ru-RU"/>
                    </w:rPr>
                  </w:pPr>
                </w:p>
                <w:p w:rsidR="00431B53" w:rsidRPr="0056581E" w:rsidRDefault="00431B53" w:rsidP="00431B53">
                  <w:pPr>
                    <w:autoSpaceDE w:val="0"/>
                    <w:autoSpaceDN w:val="0"/>
                    <w:adjustRightInd w:val="0"/>
                    <w:spacing w:after="0"/>
                    <w:rPr>
                      <w:rFonts w:ascii="Times New Roman" w:hAnsi="Times New Roman"/>
                      <w:szCs w:val="20"/>
                      <w:lang w:val="ru-RU"/>
                    </w:rPr>
                  </w:pPr>
                </w:p>
                <w:p w:rsidR="00431B53" w:rsidRPr="0056581E" w:rsidRDefault="00431B53" w:rsidP="00431B53">
                  <w:pPr>
                    <w:autoSpaceDE w:val="0"/>
                    <w:autoSpaceDN w:val="0"/>
                    <w:adjustRightInd w:val="0"/>
                    <w:spacing w:after="0"/>
                    <w:rPr>
                      <w:rFonts w:ascii="Times New Roman" w:hAnsi="Times New Roman"/>
                      <w:szCs w:val="20"/>
                      <w:lang w:val="ru-RU"/>
                    </w:rPr>
                  </w:pPr>
                  <w:r w:rsidRPr="0056581E">
                    <w:rPr>
                      <w:rFonts w:ascii="Times New Roman" w:hAnsi="Times New Roman"/>
                      <w:szCs w:val="20"/>
                      <w:lang w:val="ru-RU"/>
                    </w:rPr>
                    <w:t>__________________________ / _____________/</w:t>
                  </w:r>
                </w:p>
                <w:p w:rsidR="00431B53" w:rsidRPr="0056581E" w:rsidRDefault="00431B53" w:rsidP="00431B53">
                  <w:pPr>
                    <w:autoSpaceDE w:val="0"/>
                    <w:autoSpaceDN w:val="0"/>
                    <w:adjustRightInd w:val="0"/>
                    <w:spacing w:after="0"/>
                    <w:rPr>
                      <w:rFonts w:ascii="Times New Roman" w:hAnsi="Times New Roman"/>
                      <w:szCs w:val="20"/>
                      <w:lang w:val="ru-RU"/>
                    </w:rPr>
                  </w:pPr>
                </w:p>
              </w:tc>
              <w:tc>
                <w:tcPr>
                  <w:tcW w:w="5048" w:type="dxa"/>
                </w:tcPr>
                <w:p w:rsidR="00431B53" w:rsidRPr="0056581E" w:rsidRDefault="00431B53" w:rsidP="00431B53">
                  <w:pPr>
                    <w:spacing w:after="0"/>
                    <w:jc w:val="both"/>
                    <w:rPr>
                      <w:rFonts w:ascii="Times New Roman" w:hAnsi="Times New Roman"/>
                      <w:sz w:val="24"/>
                      <w:szCs w:val="24"/>
                      <w:lang w:val="ru-RU"/>
                    </w:rPr>
                  </w:pPr>
                  <w:r w:rsidRPr="0056581E">
                    <w:rPr>
                      <w:rFonts w:ascii="Times New Roman" w:hAnsi="Times New Roman"/>
                      <w:sz w:val="24"/>
                      <w:szCs w:val="24"/>
                      <w:lang w:val="ru-RU"/>
                    </w:rPr>
                    <w:t>Заместитель генерального директора</w:t>
                  </w:r>
                </w:p>
                <w:p w:rsidR="00431B53" w:rsidRPr="0056581E" w:rsidRDefault="00431B53" w:rsidP="00431B53">
                  <w:pPr>
                    <w:spacing w:after="0"/>
                    <w:jc w:val="both"/>
                    <w:rPr>
                      <w:rFonts w:ascii="Times New Roman" w:hAnsi="Times New Roman"/>
                      <w:sz w:val="24"/>
                      <w:szCs w:val="24"/>
                      <w:lang w:val="ru-RU"/>
                    </w:rPr>
                  </w:pPr>
                  <w:r w:rsidRPr="0056581E">
                    <w:rPr>
                      <w:rFonts w:ascii="Times New Roman" w:hAnsi="Times New Roman"/>
                      <w:sz w:val="24"/>
                      <w:szCs w:val="24"/>
                      <w:lang w:val="ru-RU"/>
                    </w:rPr>
                    <w:t>по корпоративной защите ОАО «ТГК-1»</w:t>
                  </w:r>
                </w:p>
                <w:p w:rsidR="00431B53" w:rsidRPr="0056581E" w:rsidRDefault="00431B53" w:rsidP="00431B53">
                  <w:pPr>
                    <w:pStyle w:val="HTML"/>
                    <w:spacing w:after="0"/>
                    <w:rPr>
                      <w:rFonts w:ascii="Times New Roman" w:hAnsi="Times New Roman"/>
                      <w:sz w:val="24"/>
                      <w:szCs w:val="24"/>
                      <w:lang w:val="ru-RU"/>
                    </w:rPr>
                  </w:pPr>
                </w:p>
                <w:p w:rsidR="00431B53" w:rsidRPr="0056581E" w:rsidRDefault="00431B53" w:rsidP="00431B53">
                  <w:pPr>
                    <w:pStyle w:val="HTML"/>
                    <w:spacing w:after="0"/>
                    <w:rPr>
                      <w:rFonts w:ascii="Times New Roman" w:hAnsi="Times New Roman"/>
                      <w:bCs/>
                      <w:lang w:val="ru-RU" w:bidi="en-US"/>
                    </w:rPr>
                  </w:pPr>
                  <w:r w:rsidRPr="0056581E">
                    <w:rPr>
                      <w:rFonts w:ascii="Times New Roman" w:hAnsi="Times New Roman"/>
                      <w:sz w:val="24"/>
                      <w:szCs w:val="24"/>
                      <w:lang w:val="ru-RU"/>
                    </w:rPr>
                    <w:t>________________</w:t>
                  </w:r>
                  <w:r w:rsidRPr="0056581E">
                    <w:rPr>
                      <w:rFonts w:ascii="Times New Roman" w:hAnsi="Times New Roman"/>
                      <w:sz w:val="24"/>
                      <w:szCs w:val="24"/>
                      <w:lang w:val="ru-RU"/>
                    </w:rPr>
                    <w:tab/>
                  </w:r>
                  <w:proofErr w:type="spellStart"/>
                  <w:r w:rsidRPr="0056581E">
                    <w:rPr>
                      <w:rFonts w:ascii="Times New Roman" w:hAnsi="Times New Roman"/>
                      <w:sz w:val="24"/>
                      <w:szCs w:val="24"/>
                      <w:lang w:val="ru-RU"/>
                    </w:rPr>
                    <w:t>Маракин</w:t>
                  </w:r>
                  <w:proofErr w:type="spellEnd"/>
                  <w:r w:rsidRPr="0056581E">
                    <w:rPr>
                      <w:rFonts w:ascii="Times New Roman" w:hAnsi="Times New Roman"/>
                      <w:sz w:val="24"/>
                      <w:szCs w:val="24"/>
                      <w:lang w:val="ru-RU"/>
                    </w:rPr>
                    <w:t xml:space="preserve"> Ю.В.</w:t>
                  </w:r>
                  <w:r w:rsidRPr="0056581E">
                    <w:rPr>
                      <w:sz w:val="24"/>
                      <w:szCs w:val="24"/>
                      <w:lang w:val="ru-RU"/>
                    </w:rPr>
                    <w:tab/>
                  </w:r>
                </w:p>
              </w:tc>
            </w:tr>
          </w:tbl>
          <w:p w:rsidR="00431B53" w:rsidRDefault="00431B53" w:rsidP="00431B53"/>
        </w:tc>
        <w:tc>
          <w:tcPr>
            <w:tcW w:w="10375" w:type="dxa"/>
          </w:tcPr>
          <w:tbl>
            <w:tblPr>
              <w:tblW w:w="10159" w:type="dxa"/>
              <w:tblLook w:val="01E0" w:firstRow="1" w:lastRow="1" w:firstColumn="1" w:lastColumn="1" w:noHBand="0" w:noVBand="0"/>
            </w:tblPr>
            <w:tblGrid>
              <w:gridCol w:w="5111"/>
              <w:gridCol w:w="5048"/>
            </w:tblGrid>
            <w:tr w:rsidR="00431B53" w:rsidRPr="0056581E" w:rsidTr="0047467F">
              <w:trPr>
                <w:trHeight w:val="689"/>
              </w:trPr>
              <w:tc>
                <w:tcPr>
                  <w:tcW w:w="5111" w:type="dxa"/>
                </w:tcPr>
                <w:p w:rsidR="00431B53" w:rsidRPr="0056581E" w:rsidRDefault="00431B53" w:rsidP="00431B53">
                  <w:pPr>
                    <w:autoSpaceDE w:val="0"/>
                    <w:autoSpaceDN w:val="0"/>
                    <w:adjustRightInd w:val="0"/>
                    <w:spacing w:after="0"/>
                    <w:rPr>
                      <w:rFonts w:ascii="Times New Roman" w:hAnsi="Times New Roman"/>
                      <w:szCs w:val="20"/>
                      <w:lang w:val="ru-RU"/>
                    </w:rPr>
                  </w:pPr>
                  <w:r w:rsidRPr="0056581E">
                    <w:rPr>
                      <w:rFonts w:ascii="Times New Roman" w:hAnsi="Times New Roman"/>
                      <w:sz w:val="24"/>
                      <w:szCs w:val="24"/>
                      <w:lang w:val="ru-RU"/>
                    </w:rPr>
                    <w:t xml:space="preserve"> </w:t>
                  </w:r>
                  <w:r w:rsidRPr="0056581E">
                    <w:rPr>
                      <w:rFonts w:ascii="Times New Roman" w:hAnsi="Times New Roman"/>
                      <w:szCs w:val="20"/>
                      <w:lang w:val="ru-RU"/>
                    </w:rPr>
                    <w:t>________________________________________</w:t>
                  </w:r>
                </w:p>
                <w:p w:rsidR="00431B53" w:rsidRPr="0056581E" w:rsidRDefault="00431B53" w:rsidP="00431B53">
                  <w:pPr>
                    <w:autoSpaceDE w:val="0"/>
                    <w:autoSpaceDN w:val="0"/>
                    <w:adjustRightInd w:val="0"/>
                    <w:spacing w:after="0"/>
                    <w:rPr>
                      <w:rFonts w:ascii="Times New Roman" w:hAnsi="Times New Roman"/>
                      <w:szCs w:val="20"/>
                      <w:lang w:val="ru-RU"/>
                    </w:rPr>
                  </w:pPr>
                </w:p>
                <w:p w:rsidR="00431B53" w:rsidRPr="0056581E" w:rsidRDefault="00431B53" w:rsidP="00431B53">
                  <w:pPr>
                    <w:autoSpaceDE w:val="0"/>
                    <w:autoSpaceDN w:val="0"/>
                    <w:adjustRightInd w:val="0"/>
                    <w:spacing w:after="0"/>
                    <w:rPr>
                      <w:rFonts w:ascii="Times New Roman" w:hAnsi="Times New Roman"/>
                      <w:szCs w:val="20"/>
                      <w:lang w:val="ru-RU"/>
                    </w:rPr>
                  </w:pPr>
                </w:p>
                <w:p w:rsidR="00431B53" w:rsidRPr="0056581E" w:rsidRDefault="00431B53" w:rsidP="00431B53">
                  <w:pPr>
                    <w:autoSpaceDE w:val="0"/>
                    <w:autoSpaceDN w:val="0"/>
                    <w:adjustRightInd w:val="0"/>
                    <w:spacing w:after="0"/>
                    <w:rPr>
                      <w:rFonts w:ascii="Times New Roman" w:hAnsi="Times New Roman"/>
                      <w:szCs w:val="20"/>
                      <w:lang w:val="ru-RU"/>
                    </w:rPr>
                  </w:pPr>
                </w:p>
                <w:p w:rsidR="00431B53" w:rsidRPr="0056581E" w:rsidRDefault="00431B53" w:rsidP="00431B53">
                  <w:pPr>
                    <w:autoSpaceDE w:val="0"/>
                    <w:autoSpaceDN w:val="0"/>
                    <w:adjustRightInd w:val="0"/>
                    <w:spacing w:after="0"/>
                    <w:rPr>
                      <w:rFonts w:ascii="Times New Roman" w:hAnsi="Times New Roman"/>
                      <w:szCs w:val="20"/>
                      <w:lang w:val="ru-RU"/>
                    </w:rPr>
                  </w:pPr>
                  <w:r w:rsidRPr="0056581E">
                    <w:rPr>
                      <w:rFonts w:ascii="Times New Roman" w:hAnsi="Times New Roman"/>
                      <w:szCs w:val="20"/>
                      <w:lang w:val="ru-RU"/>
                    </w:rPr>
                    <w:t>__________________________ / _____________/</w:t>
                  </w:r>
                </w:p>
                <w:p w:rsidR="00431B53" w:rsidRPr="0056581E" w:rsidRDefault="00431B53" w:rsidP="00431B53">
                  <w:pPr>
                    <w:autoSpaceDE w:val="0"/>
                    <w:autoSpaceDN w:val="0"/>
                    <w:adjustRightInd w:val="0"/>
                    <w:spacing w:after="0"/>
                    <w:rPr>
                      <w:rFonts w:ascii="Times New Roman" w:hAnsi="Times New Roman"/>
                      <w:szCs w:val="20"/>
                      <w:lang w:val="ru-RU"/>
                    </w:rPr>
                  </w:pPr>
                </w:p>
              </w:tc>
              <w:tc>
                <w:tcPr>
                  <w:tcW w:w="5048" w:type="dxa"/>
                </w:tcPr>
                <w:p w:rsidR="00431B53" w:rsidRPr="0056581E" w:rsidRDefault="00431B53" w:rsidP="00431B53">
                  <w:pPr>
                    <w:spacing w:after="0"/>
                    <w:jc w:val="both"/>
                    <w:rPr>
                      <w:rFonts w:ascii="Times New Roman" w:hAnsi="Times New Roman"/>
                      <w:sz w:val="24"/>
                      <w:szCs w:val="24"/>
                      <w:lang w:val="ru-RU"/>
                    </w:rPr>
                  </w:pPr>
                  <w:r w:rsidRPr="0056581E">
                    <w:rPr>
                      <w:rFonts w:ascii="Times New Roman" w:hAnsi="Times New Roman"/>
                      <w:sz w:val="24"/>
                      <w:szCs w:val="24"/>
                      <w:lang w:val="ru-RU"/>
                    </w:rPr>
                    <w:t>Заместитель генерального директора</w:t>
                  </w:r>
                </w:p>
                <w:p w:rsidR="00431B53" w:rsidRPr="0056581E" w:rsidRDefault="00431B53" w:rsidP="00431B53">
                  <w:pPr>
                    <w:spacing w:after="0"/>
                    <w:jc w:val="both"/>
                    <w:rPr>
                      <w:rFonts w:ascii="Times New Roman" w:hAnsi="Times New Roman"/>
                      <w:sz w:val="24"/>
                      <w:szCs w:val="24"/>
                      <w:lang w:val="ru-RU"/>
                    </w:rPr>
                  </w:pPr>
                  <w:r w:rsidRPr="0056581E">
                    <w:rPr>
                      <w:rFonts w:ascii="Times New Roman" w:hAnsi="Times New Roman"/>
                      <w:sz w:val="24"/>
                      <w:szCs w:val="24"/>
                      <w:lang w:val="ru-RU"/>
                    </w:rPr>
                    <w:t>по корпоративной защите ОАО «ТГК-1»</w:t>
                  </w:r>
                </w:p>
                <w:p w:rsidR="00431B53" w:rsidRPr="0056581E" w:rsidRDefault="00431B53" w:rsidP="00431B53">
                  <w:pPr>
                    <w:pStyle w:val="HTML"/>
                    <w:spacing w:after="0"/>
                    <w:rPr>
                      <w:rFonts w:ascii="Times New Roman" w:hAnsi="Times New Roman"/>
                      <w:sz w:val="24"/>
                      <w:szCs w:val="24"/>
                      <w:lang w:val="ru-RU"/>
                    </w:rPr>
                  </w:pPr>
                </w:p>
                <w:p w:rsidR="00431B53" w:rsidRPr="0056581E" w:rsidRDefault="00431B53" w:rsidP="00431B53">
                  <w:pPr>
                    <w:pStyle w:val="HTML"/>
                    <w:spacing w:after="0"/>
                    <w:rPr>
                      <w:rFonts w:ascii="Times New Roman" w:hAnsi="Times New Roman"/>
                      <w:bCs/>
                      <w:lang w:val="ru-RU" w:bidi="en-US"/>
                    </w:rPr>
                  </w:pPr>
                  <w:r w:rsidRPr="0056581E">
                    <w:rPr>
                      <w:rFonts w:ascii="Times New Roman" w:hAnsi="Times New Roman"/>
                      <w:sz w:val="24"/>
                      <w:szCs w:val="24"/>
                      <w:lang w:val="ru-RU"/>
                    </w:rPr>
                    <w:t>________________</w:t>
                  </w:r>
                  <w:r w:rsidRPr="0056581E">
                    <w:rPr>
                      <w:rFonts w:ascii="Times New Roman" w:hAnsi="Times New Roman"/>
                      <w:sz w:val="24"/>
                      <w:szCs w:val="24"/>
                      <w:lang w:val="ru-RU"/>
                    </w:rPr>
                    <w:tab/>
                  </w:r>
                  <w:proofErr w:type="spellStart"/>
                  <w:r w:rsidRPr="0056581E">
                    <w:rPr>
                      <w:rFonts w:ascii="Times New Roman" w:hAnsi="Times New Roman"/>
                      <w:sz w:val="24"/>
                      <w:szCs w:val="24"/>
                      <w:lang w:val="ru-RU"/>
                    </w:rPr>
                    <w:t>Маракин</w:t>
                  </w:r>
                  <w:proofErr w:type="spellEnd"/>
                  <w:r w:rsidRPr="0056581E">
                    <w:rPr>
                      <w:rFonts w:ascii="Times New Roman" w:hAnsi="Times New Roman"/>
                      <w:sz w:val="24"/>
                      <w:szCs w:val="24"/>
                      <w:lang w:val="ru-RU"/>
                    </w:rPr>
                    <w:t xml:space="preserve"> Ю.В.</w:t>
                  </w:r>
                  <w:r w:rsidRPr="0056581E">
                    <w:rPr>
                      <w:sz w:val="24"/>
                      <w:szCs w:val="24"/>
                      <w:lang w:val="ru-RU"/>
                    </w:rPr>
                    <w:tab/>
                  </w:r>
                </w:p>
              </w:tc>
            </w:tr>
          </w:tbl>
          <w:p w:rsidR="00431B53" w:rsidRDefault="00431B53" w:rsidP="00431B53"/>
        </w:tc>
      </w:tr>
    </w:tbl>
    <w:p w:rsidR="00DC31FA" w:rsidRDefault="00DC31FA" w:rsidP="000A09EA">
      <w:pPr>
        <w:pStyle w:val="21"/>
        <w:spacing w:after="0"/>
        <w:jc w:val="right"/>
        <w:rPr>
          <w:rFonts w:ascii="Times New Roman" w:hAnsi="Times New Roman"/>
          <w:sz w:val="20"/>
          <w:lang w:val="ru-RU" w:eastAsia="ru-RU" w:bidi="ar-SA"/>
        </w:rPr>
        <w:sectPr w:rsidR="00DC31FA" w:rsidSect="005311EF">
          <w:headerReference w:type="even" r:id="rId10"/>
          <w:headerReference w:type="default" r:id="rId11"/>
          <w:footerReference w:type="default" r:id="rId12"/>
          <w:pgSz w:w="11906" w:h="16838" w:code="9"/>
          <w:pgMar w:top="142" w:right="680" w:bottom="142" w:left="1418" w:header="422" w:footer="242" w:gutter="0"/>
          <w:cols w:space="708"/>
          <w:docGrid w:linePitch="360"/>
        </w:sectPr>
      </w:pPr>
    </w:p>
    <w:p w:rsidR="00186E22" w:rsidRPr="003C5F31" w:rsidRDefault="00186E22" w:rsidP="003C0C34">
      <w:pPr>
        <w:pStyle w:val="21"/>
        <w:spacing w:after="0"/>
        <w:jc w:val="right"/>
        <w:rPr>
          <w:rFonts w:ascii="Times New Roman" w:hAnsi="Times New Roman"/>
          <w:sz w:val="20"/>
        </w:rPr>
      </w:pPr>
      <w:r w:rsidRPr="003C0C34">
        <w:rPr>
          <w:rFonts w:ascii="Times New Roman" w:hAnsi="Times New Roman"/>
          <w:sz w:val="20"/>
          <w:lang w:val="ru-RU"/>
        </w:rPr>
        <w:lastRenderedPageBreak/>
        <w:t>Приложение №</w:t>
      </w:r>
      <w:r w:rsidR="003C5F31">
        <w:rPr>
          <w:rFonts w:ascii="Times New Roman" w:hAnsi="Times New Roman"/>
          <w:sz w:val="20"/>
        </w:rPr>
        <w:t>4</w:t>
      </w:r>
    </w:p>
    <w:p w:rsidR="00186E22" w:rsidRPr="003C0C34" w:rsidRDefault="00186E22" w:rsidP="003C0C34">
      <w:pPr>
        <w:pStyle w:val="21"/>
        <w:spacing w:after="0"/>
        <w:jc w:val="right"/>
        <w:rPr>
          <w:rFonts w:ascii="Times New Roman" w:hAnsi="Times New Roman"/>
          <w:sz w:val="20"/>
          <w:lang w:val="ru-RU"/>
        </w:rPr>
      </w:pPr>
      <w:r w:rsidRPr="003C0C34">
        <w:rPr>
          <w:rFonts w:ascii="Times New Roman" w:hAnsi="Times New Roman"/>
          <w:sz w:val="20"/>
          <w:lang w:val="ru-RU"/>
        </w:rPr>
        <w:t>к Договору  №  ______</w:t>
      </w:r>
    </w:p>
    <w:p w:rsidR="00186E22" w:rsidRPr="003C0C34" w:rsidRDefault="00053C37" w:rsidP="003C0C34">
      <w:pPr>
        <w:pStyle w:val="21"/>
        <w:spacing w:after="0"/>
        <w:jc w:val="right"/>
        <w:rPr>
          <w:rFonts w:ascii="Times New Roman" w:hAnsi="Times New Roman"/>
          <w:sz w:val="20"/>
          <w:lang w:val="ru-RU"/>
        </w:rPr>
      </w:pPr>
      <w:r>
        <w:rPr>
          <w:rFonts w:ascii="Times New Roman" w:hAnsi="Times New Roman"/>
          <w:sz w:val="20"/>
          <w:lang w:val="ru-RU"/>
        </w:rPr>
        <w:t xml:space="preserve">от «__» _________ </w:t>
      </w:r>
      <w:proofErr w:type="gramStart"/>
      <w:r>
        <w:rPr>
          <w:rFonts w:ascii="Times New Roman" w:hAnsi="Times New Roman"/>
          <w:sz w:val="20"/>
          <w:lang w:val="ru-RU"/>
        </w:rPr>
        <w:t>201</w:t>
      </w:r>
      <w:r w:rsidR="00421E94">
        <w:rPr>
          <w:rFonts w:ascii="Times New Roman" w:hAnsi="Times New Roman"/>
          <w:sz w:val="20"/>
          <w:lang w:val="ru-RU"/>
        </w:rPr>
        <w:t>6</w:t>
      </w:r>
      <w:r w:rsidR="00186E22" w:rsidRPr="003C0C34">
        <w:rPr>
          <w:rFonts w:ascii="Times New Roman" w:hAnsi="Times New Roman"/>
          <w:sz w:val="20"/>
          <w:lang w:val="ru-RU"/>
        </w:rPr>
        <w:t xml:space="preserve">  г.</w:t>
      </w:r>
      <w:proofErr w:type="gramEnd"/>
    </w:p>
    <w:p w:rsidR="00186E22" w:rsidRDefault="00186E22" w:rsidP="00186E22">
      <w:pPr>
        <w:pStyle w:val="af3"/>
        <w:rPr>
          <w:sz w:val="2"/>
          <w:szCs w:val="2"/>
        </w:rPr>
      </w:pPr>
    </w:p>
    <w:p w:rsidR="00186E22" w:rsidRDefault="00186E22" w:rsidP="00186E22">
      <w:pPr>
        <w:pStyle w:val="af3"/>
        <w:rPr>
          <w:sz w:val="2"/>
          <w:szCs w:val="2"/>
        </w:rPr>
      </w:pPr>
    </w:p>
    <w:p w:rsidR="00186E22" w:rsidRDefault="00186E22" w:rsidP="00186E22">
      <w:pPr>
        <w:pStyle w:val="af3"/>
        <w:rPr>
          <w:sz w:val="2"/>
          <w:szCs w:val="2"/>
        </w:rPr>
      </w:pPr>
    </w:p>
    <w:p w:rsidR="00186E22" w:rsidRDefault="00186E22" w:rsidP="00186E22">
      <w:pPr>
        <w:pStyle w:val="af3"/>
        <w:rPr>
          <w:sz w:val="2"/>
          <w:szCs w:val="2"/>
        </w:rPr>
      </w:pPr>
    </w:p>
    <w:p w:rsidR="00B30884" w:rsidRPr="00630DC9" w:rsidRDefault="00B30884" w:rsidP="00B30884">
      <w:pPr>
        <w:tabs>
          <w:tab w:val="left" w:pos="7810"/>
        </w:tabs>
        <w:jc w:val="center"/>
        <w:rPr>
          <w:rFonts w:ascii="Times New Roman" w:hAnsi="Times New Roman"/>
          <w:b/>
          <w:sz w:val="24"/>
          <w:szCs w:val="24"/>
        </w:rPr>
      </w:pPr>
      <w:proofErr w:type="spellStart"/>
      <w:r w:rsidRPr="00630DC9">
        <w:rPr>
          <w:rFonts w:ascii="Times New Roman" w:hAnsi="Times New Roman"/>
          <w:b/>
          <w:sz w:val="24"/>
          <w:szCs w:val="24"/>
        </w:rPr>
        <w:t>Соглашение</w:t>
      </w:r>
      <w:proofErr w:type="spellEnd"/>
      <w:r w:rsidRPr="00630DC9">
        <w:rPr>
          <w:rFonts w:ascii="Times New Roman" w:hAnsi="Times New Roman"/>
          <w:b/>
          <w:sz w:val="24"/>
          <w:szCs w:val="24"/>
        </w:rPr>
        <w:t xml:space="preserve"> о </w:t>
      </w:r>
      <w:proofErr w:type="spellStart"/>
      <w:r w:rsidRPr="00630DC9">
        <w:rPr>
          <w:rFonts w:ascii="Times New Roman" w:hAnsi="Times New Roman"/>
          <w:b/>
          <w:sz w:val="24"/>
          <w:szCs w:val="24"/>
        </w:rPr>
        <w:t>конфиденциальности</w:t>
      </w:r>
      <w:proofErr w:type="spellEnd"/>
      <w:r w:rsidRPr="00630DC9">
        <w:rPr>
          <w:rFonts w:ascii="Times New Roman" w:hAnsi="Times New Roman"/>
          <w:b/>
          <w:sz w:val="24"/>
          <w:szCs w:val="24"/>
        </w:rPr>
        <w:t xml:space="preserve"> с </w:t>
      </w:r>
      <w:proofErr w:type="spellStart"/>
      <w:r w:rsidRPr="00630DC9">
        <w:rPr>
          <w:rFonts w:ascii="Times New Roman" w:hAnsi="Times New Roman"/>
          <w:b/>
          <w:sz w:val="24"/>
          <w:szCs w:val="24"/>
        </w:rPr>
        <w:t>российским</w:t>
      </w:r>
      <w:proofErr w:type="spellEnd"/>
    </w:p>
    <w:p w:rsidR="00B30884" w:rsidRDefault="00B30884" w:rsidP="00B30884">
      <w:pPr>
        <w:tabs>
          <w:tab w:val="left" w:pos="7810"/>
        </w:tabs>
        <w:jc w:val="center"/>
        <w:rPr>
          <w:rFonts w:ascii="Times New Roman" w:hAnsi="Times New Roman"/>
          <w:b/>
          <w:sz w:val="24"/>
          <w:szCs w:val="24"/>
        </w:rPr>
      </w:pPr>
      <w:proofErr w:type="spellStart"/>
      <w:r w:rsidRPr="00630DC9">
        <w:rPr>
          <w:rFonts w:ascii="Times New Roman" w:hAnsi="Times New Roman"/>
          <w:b/>
          <w:sz w:val="24"/>
          <w:szCs w:val="24"/>
        </w:rPr>
        <w:t>к</w:t>
      </w:r>
      <w:r>
        <w:rPr>
          <w:rFonts w:ascii="Times New Roman" w:hAnsi="Times New Roman"/>
          <w:b/>
          <w:sz w:val="24"/>
          <w:szCs w:val="24"/>
        </w:rPr>
        <w:t>онтрагентом</w:t>
      </w:r>
      <w:proofErr w:type="spellEnd"/>
      <w:r>
        <w:rPr>
          <w:rFonts w:ascii="Times New Roman" w:hAnsi="Times New Roman"/>
          <w:b/>
          <w:sz w:val="24"/>
          <w:szCs w:val="24"/>
        </w:rPr>
        <w:t xml:space="preserve"> – </w:t>
      </w:r>
      <w:proofErr w:type="spellStart"/>
      <w:r>
        <w:rPr>
          <w:rFonts w:ascii="Times New Roman" w:hAnsi="Times New Roman"/>
          <w:b/>
          <w:sz w:val="24"/>
          <w:szCs w:val="24"/>
        </w:rPr>
        <w:t>юридическим</w:t>
      </w:r>
      <w:proofErr w:type="spellEnd"/>
      <w:r>
        <w:rPr>
          <w:rFonts w:ascii="Times New Roman" w:hAnsi="Times New Roman"/>
          <w:b/>
          <w:sz w:val="24"/>
          <w:szCs w:val="24"/>
        </w:rPr>
        <w:t xml:space="preserve"> </w:t>
      </w:r>
      <w:proofErr w:type="spellStart"/>
      <w:r>
        <w:rPr>
          <w:rFonts w:ascii="Times New Roman" w:hAnsi="Times New Roman"/>
          <w:b/>
          <w:sz w:val="24"/>
          <w:szCs w:val="24"/>
        </w:rPr>
        <w:t>лицом</w:t>
      </w:r>
      <w:proofErr w:type="spellEnd"/>
    </w:p>
    <w:p w:rsidR="00B30884" w:rsidRPr="006736DE" w:rsidRDefault="00B30884" w:rsidP="00B30884">
      <w:pPr>
        <w:tabs>
          <w:tab w:val="left" w:pos="7810"/>
        </w:tabs>
        <w:jc w:val="center"/>
        <w:rPr>
          <w:rFonts w:ascii="Times New Roman" w:hAnsi="Times New Roman"/>
          <w:b/>
          <w:sz w:val="24"/>
          <w:szCs w:val="24"/>
        </w:rPr>
      </w:pPr>
    </w:p>
    <w:p w:rsidR="00B30884" w:rsidRPr="00630DC9" w:rsidRDefault="00B30884" w:rsidP="00B30884">
      <w:pPr>
        <w:spacing w:before="120" w:after="120"/>
        <w:jc w:val="both"/>
        <w:rPr>
          <w:rFonts w:ascii="Times New Roman" w:hAnsi="Times New Roman"/>
          <w:sz w:val="24"/>
          <w:szCs w:val="24"/>
        </w:rPr>
      </w:pPr>
      <w:r w:rsidRPr="00630DC9">
        <w:rPr>
          <w:rFonts w:ascii="Times New Roman" w:hAnsi="Times New Roman"/>
          <w:sz w:val="24"/>
          <w:szCs w:val="24"/>
        </w:rPr>
        <w:t xml:space="preserve">г. </w:t>
      </w:r>
      <w:proofErr w:type="spellStart"/>
      <w:r w:rsidRPr="00630DC9">
        <w:rPr>
          <w:rFonts w:ascii="Times New Roman" w:hAnsi="Times New Roman"/>
          <w:sz w:val="24"/>
          <w:szCs w:val="24"/>
        </w:rPr>
        <w:t>Санкт-Петербург</w:t>
      </w:r>
      <w:proofErr w:type="spellEnd"/>
      <w:r w:rsidRPr="00630DC9">
        <w:rPr>
          <w:rFonts w:ascii="Times New Roman" w:hAnsi="Times New Roman"/>
          <w:sz w:val="24"/>
          <w:szCs w:val="24"/>
        </w:rPr>
        <w:tab/>
      </w:r>
      <w:r w:rsidRPr="00630DC9">
        <w:rPr>
          <w:rFonts w:ascii="Times New Roman" w:hAnsi="Times New Roman"/>
          <w:sz w:val="24"/>
          <w:szCs w:val="24"/>
        </w:rPr>
        <w:tab/>
      </w:r>
      <w:r w:rsidRPr="00630DC9">
        <w:rPr>
          <w:rFonts w:ascii="Times New Roman" w:hAnsi="Times New Roman"/>
          <w:sz w:val="24"/>
          <w:szCs w:val="24"/>
        </w:rPr>
        <w:tab/>
      </w:r>
      <w:r w:rsidRPr="00630DC9">
        <w:rPr>
          <w:rFonts w:ascii="Times New Roman" w:hAnsi="Times New Roman"/>
          <w:sz w:val="24"/>
          <w:szCs w:val="24"/>
        </w:rPr>
        <w:tab/>
      </w:r>
      <w:r w:rsidRPr="00630DC9">
        <w:rPr>
          <w:rFonts w:ascii="Times New Roman" w:hAnsi="Times New Roman"/>
          <w:sz w:val="24"/>
          <w:szCs w:val="24"/>
        </w:rPr>
        <w:tab/>
      </w:r>
      <w:r w:rsidRPr="00630DC9">
        <w:rPr>
          <w:rFonts w:ascii="Times New Roman" w:hAnsi="Times New Roman"/>
          <w:sz w:val="24"/>
          <w:szCs w:val="24"/>
        </w:rPr>
        <w:tab/>
      </w:r>
      <w:r w:rsidRPr="00630DC9">
        <w:rPr>
          <w:rFonts w:ascii="Times New Roman" w:hAnsi="Times New Roman"/>
          <w:sz w:val="24"/>
          <w:szCs w:val="24"/>
        </w:rPr>
        <w:tab/>
        <w:t>«_____»___________20</w:t>
      </w:r>
      <w:r w:rsidR="00421E94">
        <w:rPr>
          <w:rFonts w:ascii="Times New Roman" w:hAnsi="Times New Roman"/>
          <w:sz w:val="24"/>
          <w:szCs w:val="24"/>
          <w:lang w:val="ru-RU"/>
        </w:rPr>
        <w:t>16</w:t>
      </w:r>
      <w:r w:rsidRPr="00630DC9">
        <w:rPr>
          <w:rFonts w:ascii="Times New Roman" w:hAnsi="Times New Roman"/>
          <w:sz w:val="24"/>
          <w:szCs w:val="24"/>
        </w:rPr>
        <w:t xml:space="preserve"> г.</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Открытое акционерное общество «Территориальная генерирующая компания № 1», именуемое в дальнейшем ОАО «ТГК-1», в лице _____________ (</w:t>
      </w:r>
      <w:r w:rsidRPr="00B30884">
        <w:rPr>
          <w:rFonts w:ascii="Times New Roman" w:hAnsi="Times New Roman"/>
          <w:i/>
          <w:sz w:val="24"/>
          <w:szCs w:val="24"/>
          <w:lang w:val="ru-RU"/>
        </w:rPr>
        <w:t>указать должность, фамилию, имя, отчество уполномоченного лица</w:t>
      </w:r>
      <w:r w:rsidRPr="00B30884">
        <w:rPr>
          <w:rFonts w:ascii="Times New Roman" w:hAnsi="Times New Roman"/>
          <w:sz w:val="24"/>
          <w:szCs w:val="24"/>
          <w:lang w:val="ru-RU"/>
        </w:rPr>
        <w:t>), действующего на основании ________, с одной стороны, и ________________ (</w:t>
      </w:r>
      <w:r w:rsidRPr="00B30884">
        <w:rPr>
          <w:rFonts w:ascii="Times New Roman" w:hAnsi="Times New Roman"/>
          <w:i/>
          <w:sz w:val="24"/>
          <w:szCs w:val="24"/>
          <w:lang w:val="ru-RU"/>
        </w:rPr>
        <w:t>указать наименование организации</w:t>
      </w:r>
      <w:r w:rsidRPr="00B30884">
        <w:rPr>
          <w:rFonts w:ascii="Times New Roman" w:hAnsi="Times New Roman"/>
          <w:sz w:val="24"/>
          <w:szCs w:val="24"/>
          <w:lang w:val="ru-RU"/>
        </w:rPr>
        <w:t>), именуемое в дальнейшем _________________, в лице _______________(</w:t>
      </w:r>
      <w:r w:rsidRPr="00B30884">
        <w:rPr>
          <w:rFonts w:ascii="Times New Roman" w:hAnsi="Times New Roman"/>
          <w:i/>
          <w:sz w:val="24"/>
          <w:szCs w:val="24"/>
          <w:lang w:val="ru-RU"/>
        </w:rPr>
        <w:t xml:space="preserve"> указать должность, фамилию, имя, отчество уполномоченного лица)</w:t>
      </w:r>
      <w:r w:rsidRPr="00B30884">
        <w:rPr>
          <w:rFonts w:ascii="Times New Roman" w:hAnsi="Times New Roman"/>
          <w:sz w:val="24"/>
          <w:szCs w:val="24"/>
          <w:lang w:val="ru-RU"/>
        </w:rPr>
        <w:t>, действующего на основании ________________, с другой стороны, именуемые в дальнейшем "Стороны", заключили настоящее Соглашение о нижеследующем:</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1. Стороны в связи с заключением договора</w:t>
      </w:r>
      <w:r w:rsidRPr="00B30884">
        <w:rPr>
          <w:rFonts w:ascii="Times New Roman" w:hAnsi="Times New Roman"/>
          <w:sz w:val="24"/>
          <w:szCs w:val="24"/>
          <w:vertAlign w:val="superscript"/>
          <w:lang w:val="ru-RU"/>
        </w:rPr>
        <w:t>1</w:t>
      </w:r>
      <w:r w:rsidRPr="00B30884">
        <w:rPr>
          <w:rFonts w:ascii="Times New Roman" w:hAnsi="Times New Roman"/>
          <w:sz w:val="24"/>
          <w:szCs w:val="24"/>
          <w:lang w:val="ru-RU"/>
        </w:rPr>
        <w:t xml:space="preserve"> ________________ (</w:t>
      </w:r>
      <w:r w:rsidRPr="00B30884">
        <w:rPr>
          <w:rFonts w:ascii="Times New Roman" w:hAnsi="Times New Roman"/>
          <w:i/>
          <w:sz w:val="24"/>
          <w:szCs w:val="24"/>
          <w:lang w:val="ru-RU"/>
        </w:rPr>
        <w:t xml:space="preserve">указать номер, дату и/или вид договора) </w:t>
      </w:r>
      <w:r w:rsidRPr="00B30884">
        <w:rPr>
          <w:rFonts w:ascii="Times New Roman" w:hAnsi="Times New Roman"/>
          <w:sz w:val="24"/>
          <w:szCs w:val="24"/>
          <w:lang w:val="ru-RU"/>
        </w:rPr>
        <w:t>принимают на себя обязательства по предоставлению друг другу и неразглашению информации, составляющей коммерческую тайну, и иной конфиденциальной информации (далее – Конфиденциальная информация),</w:t>
      </w:r>
      <w:bookmarkStart w:id="39" w:name="_Hlt87086272"/>
      <w:bookmarkEnd w:id="39"/>
      <w:r w:rsidRPr="00B30884">
        <w:rPr>
          <w:rFonts w:ascii="Times New Roman" w:hAnsi="Times New Roman"/>
          <w:sz w:val="24"/>
          <w:szCs w:val="24"/>
          <w:lang w:val="ru-RU"/>
        </w:rPr>
        <w:t xml:space="preserve"> в соответствии с условиями настоящего Соглашения.</w:t>
      </w:r>
    </w:p>
    <w:p w:rsidR="00B30884" w:rsidRPr="00630DC9" w:rsidRDefault="00B30884" w:rsidP="00B30884">
      <w:pPr>
        <w:pStyle w:val="a7"/>
        <w:spacing w:before="120"/>
        <w:ind w:firstLine="720"/>
        <w:jc w:val="both"/>
        <w:rPr>
          <w:rFonts w:ascii="Times New Roman" w:hAnsi="Times New Roman"/>
          <w:sz w:val="24"/>
        </w:rPr>
      </w:pPr>
      <w:r w:rsidRPr="00630DC9">
        <w:rPr>
          <w:rFonts w:ascii="Times New Roman" w:hAnsi="Times New Roman"/>
          <w:sz w:val="24"/>
        </w:rPr>
        <w:t>2. Термины, применяемые в настоящем Соглашении, означают следующее:</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коммерческая тайна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30884" w:rsidRPr="00B30884" w:rsidRDefault="00B30884" w:rsidP="00B30884">
      <w:pPr>
        <w:pStyle w:val="23"/>
        <w:spacing w:before="120" w:line="240" w:lineRule="auto"/>
        <w:ind w:left="0" w:firstLine="720"/>
        <w:jc w:val="both"/>
        <w:rPr>
          <w:rFonts w:ascii="Times New Roman" w:hAnsi="Times New Roman"/>
          <w:sz w:val="24"/>
          <w:szCs w:val="24"/>
          <w:lang w:val="ru-RU"/>
        </w:rPr>
      </w:pPr>
      <w:r w:rsidRPr="00B30884">
        <w:rPr>
          <w:rFonts w:ascii="Times New Roman" w:hAnsi="Times New Roman"/>
          <w:sz w:val="24"/>
          <w:szCs w:val="24"/>
          <w:lang w:val="ru-RU"/>
        </w:rPr>
        <w:t>информация, составляющая коммерческую тайну,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B30884" w:rsidRPr="00B30884" w:rsidRDefault="00B30884" w:rsidP="00B30884">
      <w:pPr>
        <w:pStyle w:val="23"/>
        <w:spacing w:before="120" w:line="240" w:lineRule="auto"/>
        <w:ind w:left="0" w:firstLine="720"/>
        <w:jc w:val="both"/>
        <w:rPr>
          <w:rFonts w:ascii="Times New Roman" w:hAnsi="Times New Roman"/>
          <w:sz w:val="24"/>
          <w:szCs w:val="24"/>
          <w:lang w:val="ru-RU"/>
        </w:rPr>
      </w:pPr>
      <w:r w:rsidRPr="00B30884">
        <w:rPr>
          <w:rFonts w:ascii="Times New Roman" w:hAnsi="Times New Roman"/>
          <w:sz w:val="24"/>
          <w:szCs w:val="24"/>
          <w:lang w:val="ru-RU"/>
        </w:rPr>
        <w:t xml:space="preserve">персональные данные - любая информация, относящаяся к прямо или косвенно </w:t>
      </w:r>
      <w:proofErr w:type="gramStart"/>
      <w:r w:rsidRPr="00B30884">
        <w:rPr>
          <w:rFonts w:ascii="Times New Roman" w:hAnsi="Times New Roman"/>
          <w:sz w:val="24"/>
          <w:szCs w:val="24"/>
          <w:lang w:val="ru-RU"/>
        </w:rPr>
        <w:t>определенному</w:t>
      </w:r>
      <w:proofErr w:type="gramEnd"/>
      <w:r w:rsidRPr="00B30884">
        <w:rPr>
          <w:rFonts w:ascii="Times New Roman" w:hAnsi="Times New Roman"/>
          <w:sz w:val="24"/>
          <w:szCs w:val="24"/>
          <w:lang w:val="ru-RU"/>
        </w:rPr>
        <w:t xml:space="preserve"> или определяемому физическому лицу (субъекту персональных данных); </w:t>
      </w:r>
    </w:p>
    <w:p w:rsidR="00B30884" w:rsidRPr="00B30884" w:rsidRDefault="00B30884" w:rsidP="00B30884">
      <w:pPr>
        <w:pStyle w:val="23"/>
        <w:spacing w:before="120" w:line="240" w:lineRule="auto"/>
        <w:ind w:left="0" w:firstLine="720"/>
        <w:jc w:val="both"/>
        <w:rPr>
          <w:rFonts w:ascii="Times New Roman" w:hAnsi="Times New Roman"/>
          <w:sz w:val="24"/>
          <w:szCs w:val="24"/>
          <w:lang w:val="ru-RU"/>
        </w:rPr>
      </w:pPr>
      <w:r w:rsidRPr="00B30884">
        <w:rPr>
          <w:rFonts w:ascii="Times New Roman" w:hAnsi="Times New Roman"/>
          <w:sz w:val="24"/>
          <w:szCs w:val="24"/>
          <w:lang w:val="ru-RU"/>
        </w:rPr>
        <w:t>носители информации - материальные объекты, в которых Конфиденциальная информация находит свое отображение в виде символов, технических решений и процессов;</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B30884" w:rsidRPr="00B30884" w:rsidRDefault="00B30884" w:rsidP="00B30884">
      <w:pPr>
        <w:autoSpaceDE w:val="0"/>
        <w:autoSpaceDN w:val="0"/>
        <w:adjustRightInd w:val="0"/>
        <w:ind w:firstLine="709"/>
        <w:rPr>
          <w:rFonts w:ascii="Times New Roman" w:hAnsi="Times New Roman"/>
          <w:sz w:val="24"/>
          <w:szCs w:val="24"/>
          <w:lang w:val="ru-RU"/>
        </w:rPr>
      </w:pPr>
      <w:r w:rsidRPr="00B30884">
        <w:rPr>
          <w:rFonts w:ascii="Times New Roman" w:hAnsi="Times New Roman"/>
          <w:sz w:val="24"/>
          <w:szCs w:val="24"/>
          <w:lang w:val="ru-RU"/>
        </w:rPr>
        <w:t xml:space="preserve">гриф конфиденциальности - </w:t>
      </w:r>
      <w:proofErr w:type="gramStart"/>
      <w:r w:rsidRPr="00B30884">
        <w:rPr>
          <w:rFonts w:ascii="Times New Roman" w:hAnsi="Times New Roman"/>
          <w:sz w:val="24"/>
          <w:szCs w:val="24"/>
          <w:lang w:val="ru-RU"/>
        </w:rPr>
        <w:t>реквизит,  свидетельствующий</w:t>
      </w:r>
      <w:proofErr w:type="gramEnd"/>
      <w:r w:rsidRPr="00B30884">
        <w:rPr>
          <w:rFonts w:ascii="Times New Roman" w:hAnsi="Times New Roman"/>
          <w:sz w:val="24"/>
          <w:szCs w:val="24"/>
          <w:lang w:val="ru-RU"/>
        </w:rPr>
        <w:t xml:space="preserve"> о  конфиденциальности   информации, проставляемый на самом носителе данной информации.</w:t>
      </w:r>
    </w:p>
    <w:p w:rsidR="00B30884" w:rsidRPr="00B30884" w:rsidRDefault="00B30884" w:rsidP="00B30884">
      <w:pPr>
        <w:pStyle w:val="23"/>
        <w:spacing w:before="120" w:line="240" w:lineRule="auto"/>
        <w:ind w:left="0" w:firstLine="720"/>
        <w:jc w:val="both"/>
        <w:rPr>
          <w:rFonts w:ascii="Times New Roman" w:hAnsi="Times New Roman"/>
          <w:sz w:val="24"/>
          <w:szCs w:val="24"/>
          <w:lang w:val="ru-RU"/>
        </w:rPr>
      </w:pPr>
      <w:r w:rsidRPr="00B30884">
        <w:rPr>
          <w:rFonts w:ascii="Times New Roman" w:hAnsi="Times New Roman"/>
          <w:sz w:val="24"/>
          <w:szCs w:val="24"/>
          <w:lang w:val="ru-RU"/>
        </w:rPr>
        <w:t xml:space="preserve">На носители, содержащие информацию, составляющую коммерческую тайну </w:t>
      </w:r>
      <w:r w:rsidRPr="00B30884">
        <w:rPr>
          <w:rFonts w:ascii="Times New Roman" w:hAnsi="Times New Roman"/>
          <w:sz w:val="24"/>
          <w:szCs w:val="24"/>
          <w:lang w:val="ru-RU"/>
        </w:rPr>
        <w:br/>
        <w:t>ОАО «ТГК-1», проставляется гриф конфиденциальности:</w:t>
      </w:r>
    </w:p>
    <w:p w:rsidR="00B30884" w:rsidRPr="00B30884" w:rsidRDefault="00B30884" w:rsidP="00B30884">
      <w:pPr>
        <w:pStyle w:val="23"/>
        <w:spacing w:after="0" w:line="240" w:lineRule="auto"/>
        <w:ind w:left="2699"/>
        <w:rPr>
          <w:rFonts w:ascii="Times New Roman" w:hAnsi="Times New Roman"/>
          <w:szCs w:val="20"/>
          <w:lang w:val="ru-RU"/>
        </w:rPr>
      </w:pPr>
      <w:r w:rsidRPr="00B30884">
        <w:rPr>
          <w:rFonts w:ascii="Times New Roman" w:hAnsi="Times New Roman"/>
          <w:szCs w:val="20"/>
          <w:lang w:val="ru-RU"/>
        </w:rPr>
        <w:t>Коммерческая тайна</w:t>
      </w:r>
    </w:p>
    <w:p w:rsidR="00B30884" w:rsidRPr="00B30884" w:rsidRDefault="00B30884" w:rsidP="00B30884">
      <w:pPr>
        <w:pStyle w:val="23"/>
        <w:spacing w:after="0" w:line="240" w:lineRule="auto"/>
        <w:ind w:left="2699"/>
        <w:rPr>
          <w:rFonts w:ascii="Times New Roman" w:hAnsi="Times New Roman"/>
          <w:szCs w:val="20"/>
          <w:lang w:val="ru-RU"/>
        </w:rPr>
      </w:pPr>
      <w:r w:rsidRPr="00B30884">
        <w:rPr>
          <w:rFonts w:ascii="Times New Roman" w:hAnsi="Times New Roman"/>
          <w:szCs w:val="20"/>
          <w:lang w:val="ru-RU"/>
        </w:rPr>
        <w:t>Открытое акционерное общество</w:t>
      </w:r>
    </w:p>
    <w:p w:rsidR="00B30884" w:rsidRPr="00B30884" w:rsidRDefault="00B30884" w:rsidP="00B30884">
      <w:pPr>
        <w:pStyle w:val="23"/>
        <w:spacing w:after="0" w:line="240" w:lineRule="auto"/>
        <w:ind w:left="2699"/>
        <w:rPr>
          <w:rFonts w:ascii="Times New Roman" w:hAnsi="Times New Roman"/>
          <w:szCs w:val="20"/>
          <w:lang w:val="ru-RU"/>
        </w:rPr>
      </w:pPr>
      <w:r w:rsidRPr="00B30884">
        <w:rPr>
          <w:rFonts w:ascii="Times New Roman" w:hAnsi="Times New Roman"/>
          <w:szCs w:val="20"/>
          <w:lang w:val="ru-RU"/>
        </w:rPr>
        <w:t xml:space="preserve">«Территориальная генерирующая компания № 1» </w:t>
      </w:r>
    </w:p>
    <w:p w:rsidR="00B30884" w:rsidRPr="00B30884" w:rsidRDefault="00B30884" w:rsidP="00B30884">
      <w:pPr>
        <w:pStyle w:val="23"/>
        <w:spacing w:after="0" w:line="240" w:lineRule="auto"/>
        <w:ind w:left="2699"/>
        <w:rPr>
          <w:rFonts w:ascii="Times New Roman" w:hAnsi="Times New Roman"/>
          <w:szCs w:val="24"/>
          <w:lang w:val="ru-RU"/>
        </w:rPr>
      </w:pPr>
      <w:r w:rsidRPr="00B30884">
        <w:rPr>
          <w:rFonts w:ascii="Times New Roman" w:hAnsi="Times New Roman"/>
          <w:szCs w:val="24"/>
          <w:lang w:val="ru-RU"/>
        </w:rPr>
        <w:t>ул. Броневая, д. 6, литера Б, г. Санкт-Петербург, 198188</w:t>
      </w:r>
    </w:p>
    <w:p w:rsidR="00B30884" w:rsidRPr="00B30884" w:rsidRDefault="00B30884" w:rsidP="00B30884">
      <w:pPr>
        <w:pStyle w:val="23"/>
        <w:spacing w:after="0" w:line="240" w:lineRule="auto"/>
        <w:ind w:left="2699"/>
        <w:rPr>
          <w:rFonts w:ascii="Times New Roman" w:hAnsi="Times New Roman"/>
          <w:szCs w:val="20"/>
          <w:lang w:val="ru-RU"/>
        </w:rPr>
      </w:pPr>
    </w:p>
    <w:p w:rsidR="00B30884" w:rsidRPr="00B30884" w:rsidRDefault="00B30884" w:rsidP="00B30884">
      <w:pPr>
        <w:tabs>
          <w:tab w:val="left" w:pos="0"/>
        </w:tabs>
        <w:ind w:firstLine="709"/>
        <w:rPr>
          <w:rFonts w:ascii="Times New Roman" w:hAnsi="Times New Roman"/>
          <w:sz w:val="24"/>
          <w:szCs w:val="24"/>
          <w:lang w:val="ru-RU"/>
        </w:rPr>
      </w:pPr>
    </w:p>
    <w:p w:rsidR="00B30884" w:rsidRPr="00B30884" w:rsidRDefault="00B30884" w:rsidP="00B30884">
      <w:pPr>
        <w:tabs>
          <w:tab w:val="left" w:pos="0"/>
        </w:tabs>
        <w:ind w:firstLine="709"/>
        <w:rPr>
          <w:rFonts w:ascii="Times New Roman" w:hAnsi="Times New Roman"/>
          <w:sz w:val="24"/>
          <w:szCs w:val="24"/>
          <w:lang w:val="ru-RU"/>
        </w:rPr>
      </w:pPr>
      <w:r w:rsidRPr="00B30884">
        <w:rPr>
          <w:rFonts w:ascii="Times New Roman" w:hAnsi="Times New Roman"/>
          <w:sz w:val="24"/>
          <w:szCs w:val="24"/>
          <w:lang w:val="ru-RU"/>
        </w:rPr>
        <w:t>иные виды конфиденциальной информации ОАО «ТГК-1»:</w:t>
      </w:r>
    </w:p>
    <w:p w:rsidR="00B30884" w:rsidRPr="00B30884" w:rsidRDefault="00B30884" w:rsidP="00B30884">
      <w:pPr>
        <w:pStyle w:val="23"/>
        <w:spacing w:after="0" w:line="240" w:lineRule="auto"/>
        <w:ind w:left="2700"/>
        <w:rPr>
          <w:rFonts w:ascii="Times New Roman" w:hAnsi="Times New Roman"/>
          <w:szCs w:val="20"/>
          <w:lang w:val="ru-RU"/>
        </w:rPr>
      </w:pPr>
      <w:r w:rsidRPr="00B30884">
        <w:rPr>
          <w:rFonts w:ascii="Times New Roman" w:hAnsi="Times New Roman"/>
          <w:szCs w:val="20"/>
          <w:lang w:val="ru-RU"/>
        </w:rPr>
        <w:t>Конфиденциально</w:t>
      </w:r>
    </w:p>
    <w:p w:rsidR="00B30884" w:rsidRPr="00B30884" w:rsidRDefault="00B30884" w:rsidP="00B30884">
      <w:pPr>
        <w:pStyle w:val="23"/>
        <w:spacing w:after="0" w:line="240" w:lineRule="auto"/>
        <w:ind w:left="2700"/>
        <w:rPr>
          <w:rFonts w:ascii="Times New Roman" w:hAnsi="Times New Roman"/>
          <w:szCs w:val="20"/>
          <w:lang w:val="ru-RU"/>
        </w:rPr>
      </w:pPr>
      <w:r w:rsidRPr="00B30884">
        <w:rPr>
          <w:rFonts w:ascii="Times New Roman" w:hAnsi="Times New Roman"/>
          <w:szCs w:val="20"/>
          <w:lang w:val="ru-RU"/>
        </w:rPr>
        <w:t>Открытое акционерное общество</w:t>
      </w:r>
    </w:p>
    <w:p w:rsidR="00B30884" w:rsidRPr="00B30884" w:rsidRDefault="00B30884" w:rsidP="00B30884">
      <w:pPr>
        <w:pStyle w:val="23"/>
        <w:spacing w:after="0" w:line="240" w:lineRule="auto"/>
        <w:ind w:left="2700"/>
        <w:rPr>
          <w:rFonts w:ascii="Times New Roman" w:hAnsi="Times New Roman"/>
          <w:szCs w:val="20"/>
          <w:lang w:val="ru-RU"/>
        </w:rPr>
      </w:pPr>
      <w:r w:rsidRPr="00B30884">
        <w:rPr>
          <w:rFonts w:ascii="Times New Roman" w:hAnsi="Times New Roman"/>
          <w:szCs w:val="20"/>
          <w:lang w:val="ru-RU"/>
        </w:rPr>
        <w:t>«Территориальная генерирующая компания № 1»</w:t>
      </w:r>
    </w:p>
    <w:p w:rsidR="00B30884" w:rsidRPr="00B30884" w:rsidRDefault="00B30884" w:rsidP="00B30884">
      <w:pPr>
        <w:pStyle w:val="23"/>
        <w:spacing w:after="0" w:line="240" w:lineRule="auto"/>
        <w:ind w:left="2700"/>
        <w:rPr>
          <w:rFonts w:ascii="Times New Roman" w:hAnsi="Times New Roman"/>
          <w:szCs w:val="20"/>
          <w:lang w:val="ru-RU"/>
        </w:rPr>
      </w:pPr>
      <w:r w:rsidRPr="00B30884">
        <w:rPr>
          <w:rFonts w:ascii="Times New Roman" w:hAnsi="Times New Roman"/>
          <w:szCs w:val="24"/>
          <w:lang w:val="ru-RU"/>
        </w:rPr>
        <w:t>ул. Броневая, д. 6, литера Б, г. Санкт-Петербург, 198188.</w:t>
      </w:r>
    </w:p>
    <w:p w:rsidR="00B30884" w:rsidRPr="00B30884" w:rsidRDefault="00B30884" w:rsidP="00B30884">
      <w:pPr>
        <w:pStyle w:val="23"/>
        <w:tabs>
          <w:tab w:val="num" w:pos="1680"/>
        </w:tabs>
        <w:spacing w:before="120" w:line="240" w:lineRule="auto"/>
        <w:ind w:left="0" w:firstLine="851"/>
        <w:rPr>
          <w:rFonts w:ascii="Times New Roman" w:hAnsi="Times New Roman"/>
          <w:sz w:val="24"/>
          <w:szCs w:val="24"/>
          <w:lang w:val="ru-RU"/>
        </w:rPr>
      </w:pPr>
    </w:p>
    <w:p w:rsidR="00B30884" w:rsidRPr="00B30884" w:rsidRDefault="00B30884" w:rsidP="00B30884">
      <w:pPr>
        <w:pStyle w:val="23"/>
        <w:tabs>
          <w:tab w:val="num" w:pos="1680"/>
        </w:tabs>
        <w:spacing w:before="120" w:line="240" w:lineRule="auto"/>
        <w:ind w:left="0" w:firstLine="851"/>
        <w:rPr>
          <w:rFonts w:ascii="Times New Roman" w:hAnsi="Times New Roman"/>
          <w:sz w:val="24"/>
          <w:szCs w:val="24"/>
          <w:lang w:val="ru-RU"/>
        </w:rPr>
      </w:pPr>
      <w:r w:rsidRPr="00B30884">
        <w:rPr>
          <w:rFonts w:ascii="Times New Roman" w:hAnsi="Times New Roman"/>
          <w:sz w:val="24"/>
          <w:szCs w:val="24"/>
          <w:lang w:val="ru-RU"/>
        </w:rPr>
        <w:t>На носители, содержащие информацию, составляющую коммерческую тайну _______ (</w:t>
      </w:r>
      <w:r w:rsidRPr="00B30884">
        <w:rPr>
          <w:rFonts w:ascii="Times New Roman" w:hAnsi="Times New Roman"/>
          <w:i/>
          <w:sz w:val="24"/>
          <w:szCs w:val="24"/>
          <w:lang w:val="ru-RU"/>
        </w:rPr>
        <w:t xml:space="preserve">указать наименование организации) </w:t>
      </w:r>
      <w:r w:rsidRPr="00B30884">
        <w:rPr>
          <w:rFonts w:ascii="Times New Roman" w:hAnsi="Times New Roman"/>
          <w:sz w:val="24"/>
          <w:szCs w:val="24"/>
          <w:lang w:val="ru-RU"/>
        </w:rPr>
        <w:t>проставляется гриф конфиденциальности:</w:t>
      </w:r>
    </w:p>
    <w:p w:rsidR="00B30884" w:rsidRPr="00B30884" w:rsidRDefault="00B30884" w:rsidP="00B30884">
      <w:pPr>
        <w:pStyle w:val="23"/>
        <w:spacing w:after="0" w:line="240" w:lineRule="auto"/>
        <w:ind w:left="2699"/>
        <w:rPr>
          <w:rFonts w:ascii="Times New Roman" w:hAnsi="Times New Roman"/>
          <w:szCs w:val="20"/>
          <w:lang w:val="ru-RU"/>
        </w:rPr>
      </w:pPr>
      <w:r w:rsidRPr="00B30884">
        <w:rPr>
          <w:rFonts w:ascii="Times New Roman" w:hAnsi="Times New Roman"/>
          <w:sz w:val="24"/>
          <w:szCs w:val="24"/>
          <w:lang w:val="ru-RU"/>
        </w:rPr>
        <w:tab/>
      </w:r>
      <w:r w:rsidRPr="00B30884">
        <w:rPr>
          <w:rFonts w:ascii="Times New Roman" w:hAnsi="Times New Roman"/>
          <w:szCs w:val="20"/>
          <w:lang w:val="ru-RU"/>
        </w:rPr>
        <w:t>Коммерческая тайна</w:t>
      </w:r>
    </w:p>
    <w:p w:rsidR="00B30884" w:rsidRPr="00B30884" w:rsidRDefault="00B30884" w:rsidP="00B30884">
      <w:pPr>
        <w:pStyle w:val="23"/>
        <w:spacing w:after="0" w:line="240" w:lineRule="auto"/>
        <w:ind w:left="2699"/>
        <w:rPr>
          <w:rFonts w:ascii="Times New Roman" w:hAnsi="Times New Roman"/>
          <w:szCs w:val="20"/>
          <w:lang w:val="ru-RU"/>
        </w:rPr>
      </w:pPr>
      <w:r w:rsidRPr="00B30884">
        <w:rPr>
          <w:rFonts w:ascii="Times New Roman" w:hAnsi="Times New Roman"/>
          <w:szCs w:val="20"/>
          <w:lang w:val="ru-RU"/>
        </w:rPr>
        <w:t>________</w:t>
      </w:r>
      <w:proofErr w:type="gramStart"/>
      <w:r w:rsidRPr="00B30884">
        <w:rPr>
          <w:rFonts w:ascii="Times New Roman" w:hAnsi="Times New Roman"/>
          <w:szCs w:val="20"/>
          <w:lang w:val="ru-RU"/>
        </w:rPr>
        <w:t>_(</w:t>
      </w:r>
      <w:proofErr w:type="gramEnd"/>
      <w:r w:rsidRPr="00B30884">
        <w:rPr>
          <w:rFonts w:ascii="Times New Roman" w:hAnsi="Times New Roman"/>
          <w:szCs w:val="20"/>
          <w:lang w:val="ru-RU"/>
        </w:rPr>
        <w:t>Полное наименование организации)</w:t>
      </w:r>
    </w:p>
    <w:p w:rsidR="00B30884" w:rsidRPr="00B30884" w:rsidRDefault="00B30884" w:rsidP="00B30884">
      <w:pPr>
        <w:pStyle w:val="23"/>
        <w:spacing w:after="0" w:line="240" w:lineRule="auto"/>
        <w:ind w:left="2699"/>
        <w:rPr>
          <w:rFonts w:ascii="Times New Roman" w:hAnsi="Times New Roman"/>
          <w:szCs w:val="20"/>
          <w:lang w:val="ru-RU"/>
        </w:rPr>
      </w:pPr>
      <w:r w:rsidRPr="00B30884">
        <w:rPr>
          <w:rFonts w:ascii="Times New Roman" w:hAnsi="Times New Roman"/>
          <w:szCs w:val="20"/>
          <w:lang w:val="ru-RU"/>
        </w:rPr>
        <w:t>Адрес, индекс</w:t>
      </w:r>
    </w:p>
    <w:p w:rsidR="00B30884" w:rsidRPr="00B30884" w:rsidRDefault="00B30884" w:rsidP="00B30884">
      <w:pPr>
        <w:pStyle w:val="23"/>
        <w:tabs>
          <w:tab w:val="num" w:pos="1680"/>
        </w:tabs>
        <w:spacing w:before="120" w:line="240" w:lineRule="auto"/>
        <w:ind w:left="0" w:firstLine="709"/>
        <w:rPr>
          <w:rFonts w:ascii="Times New Roman" w:hAnsi="Times New Roman"/>
          <w:sz w:val="24"/>
          <w:szCs w:val="24"/>
          <w:lang w:val="ru-RU"/>
        </w:rPr>
      </w:pPr>
      <w:r w:rsidRPr="00B30884">
        <w:rPr>
          <w:rFonts w:ascii="Times New Roman" w:hAnsi="Times New Roman"/>
          <w:sz w:val="24"/>
          <w:szCs w:val="24"/>
          <w:lang w:val="ru-RU"/>
        </w:rPr>
        <w:t>иные виды конфиденциальной информации _____________ (</w:t>
      </w:r>
      <w:r w:rsidRPr="00B30884">
        <w:rPr>
          <w:rFonts w:ascii="Times New Roman" w:hAnsi="Times New Roman"/>
          <w:i/>
          <w:sz w:val="24"/>
          <w:szCs w:val="24"/>
          <w:lang w:val="ru-RU"/>
        </w:rPr>
        <w:t>указать наименование организации):</w:t>
      </w:r>
    </w:p>
    <w:p w:rsidR="00B30884" w:rsidRPr="00B30884" w:rsidRDefault="00B30884" w:rsidP="00B30884">
      <w:pPr>
        <w:pStyle w:val="23"/>
        <w:spacing w:after="0" w:line="240" w:lineRule="auto"/>
        <w:ind w:left="2700"/>
        <w:rPr>
          <w:rFonts w:ascii="Times New Roman" w:hAnsi="Times New Roman"/>
          <w:szCs w:val="20"/>
          <w:lang w:val="ru-RU"/>
        </w:rPr>
      </w:pPr>
      <w:r w:rsidRPr="00B30884">
        <w:rPr>
          <w:rFonts w:ascii="Times New Roman" w:hAnsi="Times New Roman"/>
          <w:szCs w:val="20"/>
          <w:lang w:val="ru-RU"/>
        </w:rPr>
        <w:t>Конфиденциально</w:t>
      </w:r>
    </w:p>
    <w:p w:rsidR="00B30884" w:rsidRPr="00B30884" w:rsidRDefault="00B30884" w:rsidP="00B30884">
      <w:pPr>
        <w:pStyle w:val="23"/>
        <w:spacing w:after="0" w:line="240" w:lineRule="auto"/>
        <w:ind w:left="2699"/>
        <w:rPr>
          <w:rFonts w:ascii="Times New Roman" w:hAnsi="Times New Roman"/>
          <w:szCs w:val="20"/>
          <w:lang w:val="ru-RU"/>
        </w:rPr>
      </w:pPr>
      <w:r w:rsidRPr="00B30884">
        <w:rPr>
          <w:rFonts w:ascii="Times New Roman" w:hAnsi="Times New Roman"/>
          <w:szCs w:val="20"/>
          <w:lang w:val="ru-RU"/>
        </w:rPr>
        <w:t>________</w:t>
      </w:r>
      <w:proofErr w:type="gramStart"/>
      <w:r w:rsidRPr="00B30884">
        <w:rPr>
          <w:rFonts w:ascii="Times New Roman" w:hAnsi="Times New Roman"/>
          <w:szCs w:val="20"/>
          <w:lang w:val="ru-RU"/>
        </w:rPr>
        <w:t>_(</w:t>
      </w:r>
      <w:proofErr w:type="gramEnd"/>
      <w:r w:rsidRPr="00B30884">
        <w:rPr>
          <w:rFonts w:ascii="Times New Roman" w:hAnsi="Times New Roman"/>
          <w:szCs w:val="20"/>
          <w:lang w:val="ru-RU"/>
        </w:rPr>
        <w:t>Полное наименование организации)</w:t>
      </w:r>
    </w:p>
    <w:p w:rsidR="00B30884" w:rsidRPr="00B30884" w:rsidRDefault="00B30884" w:rsidP="00B30884">
      <w:pPr>
        <w:pStyle w:val="23"/>
        <w:spacing w:after="0" w:line="240" w:lineRule="auto"/>
        <w:ind w:left="2699"/>
        <w:rPr>
          <w:rFonts w:ascii="Times New Roman" w:hAnsi="Times New Roman"/>
          <w:szCs w:val="20"/>
          <w:lang w:val="ru-RU"/>
        </w:rPr>
      </w:pPr>
      <w:r w:rsidRPr="00B30884">
        <w:rPr>
          <w:rFonts w:ascii="Times New Roman" w:hAnsi="Times New Roman"/>
          <w:szCs w:val="20"/>
          <w:lang w:val="ru-RU"/>
        </w:rPr>
        <w:t>Адрес, индекс</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Разглашение Конфиденциальной информации -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3. В целях исполнения предмета настоящего Соглашения Стороны обязуются:</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3.1. Передавать носители Конфиденциальной информации с сопроводительным письмом или оформлять факт передачи актом приема-передачи, подписываемым их уполномоченными представителями.</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3.2. В разумные сроки уведомлять друг друга в письменной форме о лицах, уполномоченных на прием и передачу Конфиденциальной информации.</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3.3. Осуществлять передачу Конфиденциальной информации заказными почтовыми отправлениями, с использованием экспресс-почты, фельдъегерской или специальной связи либо работниками Сторон (нарочными).</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3.4. Не передавать друг другу Конфиденциальную информацию по открытым каналам связи, в том числе с использованием факсимильной связи и сети Интернет, без принятия соответствующих мер защиты, удовлетворяющих обе Стороны.</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3.5. Осуществлять защиту Конфиденциальной информации, обеспечивающую ее сохранность (неразглашение).</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3.6. Использовать Конфиденциальную информацию строго в целях исполнения обязательств, предусмотренных пунктом 1 настоящего Соглашения. При этом не осуществлять без предварительного письменного согласия Стороны, передавшей Конфиденциальную информацию (далее – Передающая Сторона), продажу информации, ее обмен, опубликование либо разглашение иным способом, в том числе посредством ксерокопирования, воспроизведения или с использованием электронных носителей, за исключением случаев, если:</w:t>
      </w:r>
    </w:p>
    <w:p w:rsidR="00B30884" w:rsidRPr="00B30884" w:rsidRDefault="00B30884" w:rsidP="00B30884">
      <w:pPr>
        <w:spacing w:before="120" w:after="120"/>
        <w:ind w:left="720"/>
        <w:jc w:val="both"/>
        <w:rPr>
          <w:rFonts w:ascii="Times New Roman" w:hAnsi="Times New Roman"/>
          <w:sz w:val="24"/>
          <w:szCs w:val="24"/>
          <w:lang w:val="ru-RU"/>
        </w:rPr>
      </w:pPr>
      <w:r w:rsidRPr="00B30884">
        <w:rPr>
          <w:rFonts w:ascii="Times New Roman" w:hAnsi="Times New Roman"/>
          <w:sz w:val="24"/>
          <w:szCs w:val="24"/>
          <w:lang w:val="ru-RU"/>
        </w:rPr>
        <w:t xml:space="preserve">а) от Стороны, получившей Конфиденциальную информацию (далее – Получатель), требуется передать эту Конфиденциальную информацию органам государственной власти, иным государственным органам, органам местного самоуправления в соответствии с действующим законодательством. При этом до непосредственной передачи Конфиденциальной информации Получатель обязан направить Передающей </w:t>
      </w:r>
      <w:r w:rsidRPr="00B30884">
        <w:rPr>
          <w:rFonts w:ascii="Times New Roman" w:hAnsi="Times New Roman"/>
          <w:sz w:val="24"/>
          <w:szCs w:val="24"/>
          <w:lang w:val="ru-RU"/>
        </w:rPr>
        <w:lastRenderedPageBreak/>
        <w:t xml:space="preserve">Стороне соответствующий запрос для получения письменного разрешения на ее передачу; </w:t>
      </w:r>
    </w:p>
    <w:p w:rsidR="00B30884" w:rsidRPr="00B30884" w:rsidRDefault="00B30884" w:rsidP="00B30884">
      <w:pPr>
        <w:spacing w:before="120" w:after="120"/>
        <w:ind w:left="720"/>
        <w:jc w:val="both"/>
        <w:rPr>
          <w:rFonts w:ascii="Times New Roman" w:hAnsi="Times New Roman"/>
          <w:sz w:val="24"/>
          <w:szCs w:val="24"/>
          <w:lang w:val="ru-RU"/>
        </w:rPr>
      </w:pPr>
      <w:r w:rsidRPr="00B30884">
        <w:rPr>
          <w:rFonts w:ascii="Times New Roman" w:hAnsi="Times New Roman"/>
          <w:sz w:val="24"/>
          <w:szCs w:val="24"/>
          <w:lang w:val="ru-RU"/>
        </w:rPr>
        <w:t>б) передача Конфиденциальной информации своим работникам и должностным лицам вызвана неотложностью исполнения Получателем обязательств, предусмотренных пунктом 1 настоящего Соглашения, при условии, что Получатель несет ответственность за выполнение требований по защите Конфиденциальной информации лицами, которым в соответствии с настоящим пунктом сообщается эта Конфиденциальная информация.</w:t>
      </w:r>
    </w:p>
    <w:p w:rsidR="00B30884" w:rsidRPr="00B30884" w:rsidRDefault="00B30884" w:rsidP="00B30884">
      <w:pPr>
        <w:spacing w:before="120" w:after="120"/>
        <w:ind w:firstLine="708"/>
        <w:jc w:val="both"/>
        <w:rPr>
          <w:rFonts w:ascii="Times New Roman" w:hAnsi="Times New Roman"/>
          <w:sz w:val="24"/>
          <w:szCs w:val="24"/>
          <w:vertAlign w:val="superscript"/>
          <w:lang w:val="ru-RU"/>
        </w:rPr>
      </w:pPr>
      <w:r w:rsidRPr="00B30884">
        <w:rPr>
          <w:rFonts w:ascii="Times New Roman" w:hAnsi="Times New Roman"/>
          <w:sz w:val="24"/>
          <w:szCs w:val="24"/>
          <w:lang w:val="ru-RU"/>
        </w:rPr>
        <w:t>3.7.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w:t>
      </w:r>
      <w:r w:rsidRPr="00B30884">
        <w:rPr>
          <w:rFonts w:ascii="Times New Roman" w:hAnsi="Times New Roman"/>
          <w:sz w:val="24"/>
          <w:szCs w:val="24"/>
          <w:vertAlign w:val="superscript"/>
          <w:lang w:val="ru-RU"/>
        </w:rPr>
        <w:t>2</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3.8. Незамедлительно информировать друг друга о случаях разглашения Конфиденциальной информации, организовать расследование этих фактов.</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 Конфиденциальной информации.</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Сторона, допустившая разглашение Конфиденциальной информации, возмещает убытки, понесенные другой Стороной в связи с разглашением Конфиденциальной информации.</w:t>
      </w:r>
    </w:p>
    <w:p w:rsidR="00B30884" w:rsidRPr="00B30884" w:rsidRDefault="00B30884" w:rsidP="00B30884">
      <w:pPr>
        <w:spacing w:before="120" w:after="120"/>
        <w:ind w:firstLine="720"/>
        <w:jc w:val="both"/>
        <w:rPr>
          <w:rFonts w:ascii="Times New Roman" w:hAnsi="Times New Roman"/>
          <w:sz w:val="24"/>
          <w:szCs w:val="24"/>
          <w:lang w:val="ru-RU"/>
        </w:rPr>
      </w:pPr>
      <w:r w:rsidRPr="00B30884">
        <w:rPr>
          <w:rFonts w:ascii="Times New Roman" w:hAnsi="Times New Roman"/>
          <w:sz w:val="24"/>
          <w:szCs w:val="24"/>
          <w:lang w:val="ru-RU"/>
        </w:rPr>
        <w:t>4. Контроль за соблюдением порядка использования и хранения Конфиденциальной информации, передаваемой Сторонами друг другу в соответствии с условиями настоящего Соглашения, возлагается в ОАО «ТГК-1» на отдел защиты информации</w:t>
      </w:r>
      <w:r w:rsidRPr="00B30884">
        <w:rPr>
          <w:rFonts w:ascii="Times New Roman" w:hAnsi="Times New Roman"/>
          <w:b/>
          <w:i/>
          <w:sz w:val="24"/>
          <w:szCs w:val="24"/>
          <w:lang w:val="ru-RU"/>
        </w:rPr>
        <w:t xml:space="preserve"> </w:t>
      </w:r>
      <w:r w:rsidRPr="00B30884">
        <w:rPr>
          <w:rFonts w:ascii="Times New Roman" w:hAnsi="Times New Roman"/>
          <w:sz w:val="24"/>
          <w:szCs w:val="24"/>
          <w:lang w:val="ru-RU"/>
        </w:rPr>
        <w:t>Департамента по корпоративной защите, а в ________________ (</w:t>
      </w:r>
      <w:r w:rsidRPr="00B30884">
        <w:rPr>
          <w:rFonts w:ascii="Times New Roman" w:hAnsi="Times New Roman"/>
          <w:i/>
          <w:sz w:val="24"/>
          <w:szCs w:val="24"/>
          <w:lang w:val="ru-RU"/>
        </w:rPr>
        <w:t>указать наименование организации</w:t>
      </w:r>
      <w:r w:rsidRPr="00B30884">
        <w:rPr>
          <w:rFonts w:ascii="Times New Roman" w:hAnsi="Times New Roman"/>
          <w:sz w:val="24"/>
          <w:szCs w:val="24"/>
          <w:lang w:val="ru-RU"/>
        </w:rPr>
        <w:t>) - на _____________ (</w:t>
      </w:r>
      <w:r w:rsidRPr="00B30884">
        <w:rPr>
          <w:rFonts w:ascii="Times New Roman" w:hAnsi="Times New Roman"/>
          <w:i/>
          <w:sz w:val="24"/>
          <w:szCs w:val="24"/>
          <w:lang w:val="ru-RU"/>
        </w:rPr>
        <w:t>указать наименование подразделения организации или должности</w:t>
      </w:r>
      <w:r w:rsidRPr="00B30884">
        <w:rPr>
          <w:rFonts w:ascii="Times New Roman" w:hAnsi="Times New Roman"/>
          <w:sz w:val="24"/>
          <w:szCs w:val="24"/>
          <w:lang w:val="ru-RU"/>
        </w:rPr>
        <w:t>).</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5. Передающая Сторона остается обладателем переданной Конфиденциальной информации. Передающая Сторона вправе потребовать от Получателя вернуть ей</w:t>
      </w:r>
      <w:r w:rsidRPr="00B30884">
        <w:rPr>
          <w:rFonts w:ascii="Times New Roman" w:hAnsi="Times New Roman"/>
          <w:b/>
          <w:sz w:val="24"/>
          <w:szCs w:val="24"/>
          <w:lang w:val="ru-RU"/>
        </w:rPr>
        <w:t xml:space="preserve"> </w:t>
      </w:r>
      <w:r w:rsidRPr="00B30884">
        <w:rPr>
          <w:rFonts w:ascii="Times New Roman" w:hAnsi="Times New Roman"/>
          <w:sz w:val="24"/>
          <w:szCs w:val="24"/>
          <w:lang w:val="ru-RU"/>
        </w:rPr>
        <w:t>все носители Конфиденциальной информации в любое время, направив Получателю уведомление в письменной форме. В течение 15 (пятнадцати) дней после получения такого уведомления Получатель должен вернуть все носители Конфиденциальной информации и уничтожить все их копии (включая электронные образы документов), имеющиеся в его распоряжении, а также в распоряжении лиц, которым он передал с соблюдением условий настоящего Соглашения носители Конфиденциальной информации, кроме случаев, когда Получатель в соответствии с законодательством Российской Федерации обязан хранить один экземпляр носителя Конфиденциальной информации, полученной от Передающей Стороны для исполнения обязательств, предусмотренных пунктом 1 настоящего Соглашения.</w:t>
      </w:r>
    </w:p>
    <w:p w:rsidR="00B30884" w:rsidRPr="00B30884" w:rsidRDefault="00B30884" w:rsidP="00B30884">
      <w:pPr>
        <w:rPr>
          <w:rFonts w:ascii="Times New Roman" w:hAnsi="Times New Roman"/>
          <w:sz w:val="24"/>
          <w:szCs w:val="24"/>
          <w:lang w:val="ru-RU"/>
        </w:rPr>
      </w:pPr>
      <w:r w:rsidRPr="00B30884">
        <w:rPr>
          <w:rFonts w:ascii="Times New Roman" w:hAnsi="Times New Roman"/>
          <w:sz w:val="24"/>
          <w:szCs w:val="24"/>
          <w:lang w:val="ru-RU"/>
        </w:rPr>
        <w:t>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 В случае ликвидации какой-либо Стороны такая Сторона должна до завершения ликвидации обеспечить возврат Передающей Стороне всех носителей Конфиденциальной информации, переданных Передающей Стороной, и уничтожение всех и любых их копий (включая электронные образы документов).</w:t>
      </w:r>
    </w:p>
    <w:p w:rsidR="00B30884" w:rsidRPr="00B30884" w:rsidRDefault="00B30884" w:rsidP="00B30884">
      <w:pPr>
        <w:ind w:firstLine="708"/>
        <w:jc w:val="both"/>
        <w:rPr>
          <w:rFonts w:ascii="Times New Roman" w:hAnsi="Times New Roman"/>
          <w:sz w:val="24"/>
          <w:szCs w:val="24"/>
          <w:lang w:val="ru-RU"/>
        </w:rPr>
      </w:pPr>
      <w:r w:rsidRPr="00B30884">
        <w:rPr>
          <w:rFonts w:ascii="Times New Roman" w:hAnsi="Times New Roman"/>
          <w:sz w:val="24"/>
          <w:szCs w:val="24"/>
          <w:lang w:val="ru-RU"/>
        </w:rPr>
        <w:t xml:space="preserve">6. Все споры и разногласия, которые могут возникнуть между Сторонами в связи с настоящим Соглашением, будут по возможности решаться путем переговоров между Сторонами. При невозможности урегулирования споров путем переговоров в разумные сроки такие споры, по требованию любой из Сторон, передаются для окончательного разрешения в Арбитражном суде Санкт-Петербурга и Ленинградской области. </w:t>
      </w:r>
    </w:p>
    <w:p w:rsidR="00B30884" w:rsidRPr="00B30884" w:rsidRDefault="00B30884" w:rsidP="00B30884">
      <w:pPr>
        <w:pStyle w:val="23"/>
        <w:spacing w:before="120" w:line="240" w:lineRule="auto"/>
        <w:ind w:left="0" w:firstLine="720"/>
        <w:jc w:val="both"/>
        <w:rPr>
          <w:rFonts w:ascii="Times New Roman" w:hAnsi="Times New Roman"/>
          <w:sz w:val="24"/>
          <w:szCs w:val="24"/>
          <w:lang w:val="ru-RU"/>
        </w:rPr>
      </w:pPr>
      <w:r w:rsidRPr="00B30884">
        <w:rPr>
          <w:rFonts w:ascii="Times New Roman" w:hAnsi="Times New Roman"/>
          <w:sz w:val="24"/>
          <w:szCs w:val="24"/>
          <w:lang w:val="ru-RU"/>
        </w:rPr>
        <w:t>Настоящее Соглашение толкуется и регулируется в соответствии с законодательством Российской Федерации.</w:t>
      </w:r>
    </w:p>
    <w:p w:rsidR="00B30884" w:rsidRPr="00B30884" w:rsidRDefault="00B30884" w:rsidP="00B30884">
      <w:pPr>
        <w:pStyle w:val="33"/>
        <w:spacing w:before="120"/>
        <w:ind w:firstLine="720"/>
        <w:jc w:val="both"/>
        <w:rPr>
          <w:sz w:val="24"/>
          <w:szCs w:val="24"/>
          <w:lang w:val="ru-RU"/>
        </w:rPr>
      </w:pPr>
      <w:r w:rsidRPr="00B30884">
        <w:rPr>
          <w:sz w:val="24"/>
          <w:szCs w:val="24"/>
          <w:lang w:val="ru-RU"/>
        </w:rPr>
        <w:lastRenderedPageBreak/>
        <w:t>7. Любые поправки, изменения и дополнения к настоящему Соглашению имеют силу только в том случае, если они составлены в письменном виде и подписаны уполномоченными представителями каждой из Сторон.</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8. Настоящее Соглашение вступает в силу с даты его подписания Сторонами и действует до даты прекращения договора/</w:t>
      </w:r>
      <w:proofErr w:type="spellStart"/>
      <w:r w:rsidRPr="00B30884">
        <w:rPr>
          <w:rFonts w:ascii="Times New Roman" w:hAnsi="Times New Roman"/>
          <w:sz w:val="24"/>
          <w:szCs w:val="24"/>
          <w:lang w:val="ru-RU"/>
        </w:rPr>
        <w:t>ов</w:t>
      </w:r>
      <w:proofErr w:type="spellEnd"/>
      <w:r w:rsidRPr="00B30884">
        <w:rPr>
          <w:rFonts w:ascii="Times New Roman" w:hAnsi="Times New Roman"/>
          <w:sz w:val="24"/>
          <w:szCs w:val="24"/>
          <w:lang w:val="ru-RU"/>
        </w:rPr>
        <w:t>, указанного/</w:t>
      </w:r>
      <w:proofErr w:type="spellStart"/>
      <w:r w:rsidRPr="00B30884">
        <w:rPr>
          <w:rFonts w:ascii="Times New Roman" w:hAnsi="Times New Roman"/>
          <w:sz w:val="24"/>
          <w:szCs w:val="24"/>
          <w:lang w:val="ru-RU"/>
        </w:rPr>
        <w:t>ых</w:t>
      </w:r>
      <w:proofErr w:type="spellEnd"/>
      <w:r w:rsidRPr="00B30884">
        <w:rPr>
          <w:rFonts w:ascii="Times New Roman" w:hAnsi="Times New Roman"/>
          <w:sz w:val="24"/>
          <w:szCs w:val="24"/>
          <w:lang w:val="ru-RU"/>
        </w:rPr>
        <w:t xml:space="preserve"> в пункте 1 настоящего Соглашения</w:t>
      </w:r>
      <w:r w:rsidRPr="00B30884">
        <w:rPr>
          <w:rFonts w:ascii="Times New Roman" w:hAnsi="Times New Roman"/>
          <w:sz w:val="24"/>
          <w:szCs w:val="24"/>
          <w:vertAlign w:val="superscript"/>
          <w:lang w:val="ru-RU"/>
        </w:rPr>
        <w:t>3.</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9. Информация, полученная Сторонами, не подлежит разглашению в течение ____ (</w:t>
      </w:r>
      <w:r w:rsidRPr="00B30884">
        <w:rPr>
          <w:rFonts w:ascii="Times New Roman" w:hAnsi="Times New Roman"/>
          <w:i/>
          <w:sz w:val="24"/>
          <w:szCs w:val="24"/>
          <w:lang w:val="ru-RU"/>
        </w:rPr>
        <w:t>цифрами и прописью</w:t>
      </w:r>
      <w:r w:rsidRPr="00B30884">
        <w:rPr>
          <w:rFonts w:ascii="Times New Roman" w:hAnsi="Times New Roman"/>
          <w:sz w:val="24"/>
          <w:szCs w:val="24"/>
          <w:lang w:val="ru-RU"/>
        </w:rPr>
        <w:t>) лет с даты прекращения договора/</w:t>
      </w:r>
      <w:proofErr w:type="spellStart"/>
      <w:r w:rsidRPr="00B30884">
        <w:rPr>
          <w:rFonts w:ascii="Times New Roman" w:hAnsi="Times New Roman"/>
          <w:sz w:val="24"/>
          <w:szCs w:val="24"/>
          <w:lang w:val="ru-RU"/>
        </w:rPr>
        <w:t>ов</w:t>
      </w:r>
      <w:proofErr w:type="spellEnd"/>
      <w:r w:rsidRPr="00B30884">
        <w:rPr>
          <w:rFonts w:ascii="Times New Roman" w:hAnsi="Times New Roman"/>
          <w:sz w:val="24"/>
          <w:szCs w:val="24"/>
          <w:lang w:val="ru-RU"/>
        </w:rPr>
        <w:t>, указанного/</w:t>
      </w:r>
      <w:proofErr w:type="spellStart"/>
      <w:r w:rsidRPr="00B30884">
        <w:rPr>
          <w:rFonts w:ascii="Times New Roman" w:hAnsi="Times New Roman"/>
          <w:sz w:val="24"/>
          <w:szCs w:val="24"/>
          <w:lang w:val="ru-RU"/>
        </w:rPr>
        <w:t>ых</w:t>
      </w:r>
      <w:proofErr w:type="spellEnd"/>
      <w:r w:rsidRPr="00B30884">
        <w:rPr>
          <w:rFonts w:ascii="Times New Roman" w:hAnsi="Times New Roman"/>
          <w:sz w:val="24"/>
          <w:szCs w:val="24"/>
          <w:lang w:val="ru-RU"/>
        </w:rPr>
        <w:t xml:space="preserve"> в пункте 1 настоящего Соглашения.</w:t>
      </w:r>
    </w:p>
    <w:p w:rsidR="00B30884" w:rsidRPr="00B30884" w:rsidRDefault="00B30884" w:rsidP="00B30884">
      <w:pPr>
        <w:spacing w:before="120" w:after="120"/>
        <w:ind w:firstLine="708"/>
        <w:jc w:val="both"/>
        <w:rPr>
          <w:rFonts w:ascii="Times New Roman" w:hAnsi="Times New Roman"/>
          <w:sz w:val="24"/>
          <w:szCs w:val="24"/>
          <w:lang w:val="ru-RU"/>
        </w:rPr>
      </w:pPr>
      <w:r w:rsidRPr="00B30884">
        <w:rPr>
          <w:rFonts w:ascii="Times New Roman" w:hAnsi="Times New Roman"/>
          <w:sz w:val="24"/>
          <w:szCs w:val="24"/>
          <w:lang w:val="ru-RU"/>
        </w:rPr>
        <w:t>10. Настоящее Соглашение составлено в двух экземплярах, имеющих одинаковую юридическую силу, по одному экземпляру для каждой из Сторон.</w:t>
      </w:r>
    </w:p>
    <w:p w:rsidR="00B30884" w:rsidRPr="00B30884" w:rsidRDefault="00B30884" w:rsidP="00B30884">
      <w:pPr>
        <w:spacing w:before="120" w:after="120"/>
        <w:rPr>
          <w:rFonts w:ascii="Times New Roman" w:hAnsi="Times New Roman"/>
          <w:sz w:val="24"/>
          <w:szCs w:val="24"/>
          <w:lang w:val="ru-RU"/>
        </w:rPr>
      </w:pPr>
    </w:p>
    <w:tbl>
      <w:tblPr>
        <w:tblW w:w="0" w:type="auto"/>
        <w:tblLook w:val="04A0" w:firstRow="1" w:lastRow="0" w:firstColumn="1" w:lastColumn="0" w:noHBand="0" w:noVBand="1"/>
      </w:tblPr>
      <w:tblGrid>
        <w:gridCol w:w="4196"/>
        <w:gridCol w:w="5159"/>
      </w:tblGrid>
      <w:tr w:rsidR="00B30884" w:rsidRPr="00630DC9" w:rsidTr="00F86808">
        <w:tc>
          <w:tcPr>
            <w:tcW w:w="4196" w:type="dxa"/>
            <w:shd w:val="clear" w:color="auto" w:fill="auto"/>
          </w:tcPr>
          <w:p w:rsidR="00B30884" w:rsidRPr="00B30884" w:rsidRDefault="00B30884" w:rsidP="00F86808">
            <w:pPr>
              <w:spacing w:before="120" w:after="120"/>
              <w:rPr>
                <w:rFonts w:ascii="Times New Roman" w:hAnsi="Times New Roman"/>
                <w:b/>
                <w:sz w:val="24"/>
                <w:szCs w:val="24"/>
                <w:lang w:val="ru-RU"/>
              </w:rPr>
            </w:pPr>
            <w:r w:rsidRPr="00B30884">
              <w:rPr>
                <w:rFonts w:ascii="Times New Roman" w:hAnsi="Times New Roman"/>
                <w:b/>
                <w:sz w:val="24"/>
                <w:szCs w:val="24"/>
                <w:lang w:val="ru-RU"/>
              </w:rPr>
              <w:t>ОАО «ТГК-1»</w:t>
            </w:r>
          </w:p>
          <w:p w:rsidR="00B30884" w:rsidRPr="00B30884" w:rsidRDefault="00B30884" w:rsidP="00B30884">
            <w:pPr>
              <w:spacing w:after="0"/>
              <w:jc w:val="both"/>
              <w:rPr>
                <w:rFonts w:ascii="Times New Roman" w:hAnsi="Times New Roman"/>
                <w:sz w:val="24"/>
                <w:szCs w:val="24"/>
                <w:lang w:val="ru-RU"/>
              </w:rPr>
            </w:pPr>
            <w:r w:rsidRPr="00B30884">
              <w:rPr>
                <w:rFonts w:ascii="Times New Roman" w:hAnsi="Times New Roman"/>
                <w:sz w:val="24"/>
                <w:szCs w:val="24"/>
                <w:lang w:val="ru-RU"/>
              </w:rPr>
              <w:t xml:space="preserve"> Юридический адрес: </w:t>
            </w:r>
          </w:p>
          <w:p w:rsidR="00B30884" w:rsidRPr="00B30884" w:rsidRDefault="00B30884" w:rsidP="00B30884">
            <w:pPr>
              <w:spacing w:after="0"/>
              <w:jc w:val="both"/>
              <w:rPr>
                <w:rFonts w:ascii="Times New Roman" w:hAnsi="Times New Roman"/>
                <w:sz w:val="24"/>
                <w:szCs w:val="24"/>
                <w:lang w:val="ru-RU"/>
              </w:rPr>
            </w:pPr>
            <w:r w:rsidRPr="00B30884">
              <w:rPr>
                <w:rFonts w:ascii="Times New Roman" w:hAnsi="Times New Roman"/>
                <w:sz w:val="24"/>
                <w:szCs w:val="24"/>
                <w:lang w:val="ru-RU"/>
              </w:rPr>
              <w:t xml:space="preserve">198188, г. Санкт-Петербург, </w:t>
            </w:r>
          </w:p>
          <w:p w:rsidR="00B30884" w:rsidRPr="00B30884" w:rsidRDefault="00B30884" w:rsidP="00B30884">
            <w:pPr>
              <w:spacing w:after="0"/>
              <w:jc w:val="both"/>
              <w:rPr>
                <w:rFonts w:ascii="Times New Roman" w:hAnsi="Times New Roman"/>
                <w:sz w:val="24"/>
                <w:szCs w:val="24"/>
                <w:lang w:val="ru-RU"/>
              </w:rPr>
            </w:pPr>
            <w:r w:rsidRPr="00B30884">
              <w:rPr>
                <w:rFonts w:ascii="Times New Roman" w:hAnsi="Times New Roman"/>
                <w:sz w:val="24"/>
                <w:szCs w:val="24"/>
                <w:lang w:val="ru-RU"/>
              </w:rPr>
              <w:t>ул. Броневая, д. 6, литера Б,</w:t>
            </w:r>
          </w:p>
          <w:p w:rsidR="00B30884" w:rsidRPr="00B30884" w:rsidRDefault="00B30884" w:rsidP="00B30884">
            <w:pPr>
              <w:spacing w:after="0"/>
              <w:jc w:val="both"/>
              <w:rPr>
                <w:rFonts w:ascii="Times New Roman" w:hAnsi="Times New Roman"/>
                <w:sz w:val="24"/>
                <w:szCs w:val="24"/>
                <w:lang w:val="ru-RU"/>
              </w:rPr>
            </w:pPr>
            <w:r w:rsidRPr="00B30884">
              <w:rPr>
                <w:rFonts w:ascii="Times New Roman" w:hAnsi="Times New Roman"/>
                <w:sz w:val="24"/>
                <w:szCs w:val="24"/>
                <w:lang w:val="ru-RU"/>
              </w:rPr>
              <w:t xml:space="preserve">Почтовый адрес: </w:t>
            </w:r>
          </w:p>
          <w:p w:rsidR="00B30884" w:rsidRPr="00B30884" w:rsidRDefault="00B30884" w:rsidP="00B30884">
            <w:pPr>
              <w:spacing w:after="0"/>
              <w:jc w:val="both"/>
              <w:rPr>
                <w:rFonts w:ascii="Times New Roman" w:hAnsi="Times New Roman"/>
                <w:sz w:val="24"/>
                <w:szCs w:val="24"/>
                <w:lang w:val="ru-RU"/>
              </w:rPr>
            </w:pPr>
            <w:r w:rsidRPr="00B30884">
              <w:rPr>
                <w:rFonts w:ascii="Times New Roman" w:hAnsi="Times New Roman"/>
                <w:sz w:val="24"/>
                <w:szCs w:val="24"/>
                <w:lang w:val="ru-RU"/>
              </w:rPr>
              <w:t>197198, Санкт-Петербург,</w:t>
            </w:r>
          </w:p>
          <w:p w:rsidR="00B30884" w:rsidRPr="00B30884" w:rsidRDefault="00B30884" w:rsidP="00B30884">
            <w:pPr>
              <w:spacing w:after="0"/>
              <w:jc w:val="both"/>
              <w:rPr>
                <w:rFonts w:ascii="Times New Roman" w:hAnsi="Times New Roman"/>
                <w:sz w:val="24"/>
                <w:szCs w:val="24"/>
                <w:lang w:val="ru-RU"/>
              </w:rPr>
            </w:pPr>
            <w:r w:rsidRPr="00B30884">
              <w:rPr>
                <w:rFonts w:ascii="Times New Roman" w:hAnsi="Times New Roman"/>
                <w:sz w:val="24"/>
                <w:szCs w:val="24"/>
                <w:lang w:val="ru-RU"/>
              </w:rPr>
              <w:t xml:space="preserve"> пр. Добролюбова, 16, кор.2, лит. А,</w:t>
            </w:r>
          </w:p>
          <w:p w:rsidR="00B30884" w:rsidRPr="00B30884" w:rsidRDefault="00B30884" w:rsidP="00B30884">
            <w:pPr>
              <w:spacing w:after="0"/>
              <w:jc w:val="both"/>
              <w:rPr>
                <w:rFonts w:ascii="Times New Roman" w:hAnsi="Times New Roman"/>
                <w:sz w:val="24"/>
                <w:szCs w:val="24"/>
                <w:lang w:val="ru-RU"/>
              </w:rPr>
            </w:pPr>
            <w:r w:rsidRPr="00B30884">
              <w:rPr>
                <w:rFonts w:ascii="Times New Roman" w:hAnsi="Times New Roman"/>
                <w:sz w:val="24"/>
                <w:szCs w:val="24"/>
                <w:lang w:val="ru-RU"/>
              </w:rPr>
              <w:t xml:space="preserve"> БЦ «Арена- Холл»,</w:t>
            </w:r>
          </w:p>
          <w:p w:rsidR="00B30884" w:rsidRPr="00B30884" w:rsidRDefault="00B30884" w:rsidP="00B30884">
            <w:pPr>
              <w:spacing w:after="0"/>
              <w:jc w:val="both"/>
              <w:rPr>
                <w:rFonts w:ascii="Times New Roman" w:hAnsi="Times New Roman"/>
                <w:sz w:val="24"/>
                <w:szCs w:val="24"/>
                <w:lang w:val="ru-RU"/>
              </w:rPr>
            </w:pPr>
            <w:r w:rsidRPr="00B30884">
              <w:rPr>
                <w:rFonts w:ascii="Times New Roman" w:hAnsi="Times New Roman"/>
                <w:sz w:val="24"/>
                <w:szCs w:val="24"/>
                <w:lang w:val="ru-RU"/>
              </w:rPr>
              <w:t>ИНН 7841312071, КПП 781345001</w:t>
            </w:r>
          </w:p>
          <w:p w:rsidR="00B30884" w:rsidRPr="00630DC9" w:rsidRDefault="00B30884" w:rsidP="00B30884">
            <w:pPr>
              <w:spacing w:after="0"/>
              <w:jc w:val="both"/>
              <w:rPr>
                <w:rFonts w:ascii="Times New Roman" w:hAnsi="Times New Roman"/>
                <w:sz w:val="24"/>
                <w:szCs w:val="24"/>
              </w:rPr>
            </w:pPr>
            <w:r w:rsidRPr="00630DC9">
              <w:rPr>
                <w:rFonts w:ascii="Times New Roman" w:hAnsi="Times New Roman"/>
                <w:sz w:val="24"/>
                <w:szCs w:val="24"/>
              </w:rPr>
              <w:t>ОГРН 1057810153400</w:t>
            </w:r>
          </w:p>
          <w:p w:rsidR="00B30884" w:rsidRPr="00630DC9" w:rsidRDefault="00B30884" w:rsidP="00F86808">
            <w:pPr>
              <w:spacing w:before="120" w:after="120"/>
              <w:rPr>
                <w:rFonts w:ascii="Times New Roman" w:hAnsi="Times New Roman"/>
                <w:sz w:val="24"/>
                <w:szCs w:val="24"/>
              </w:rPr>
            </w:pPr>
          </w:p>
        </w:tc>
        <w:tc>
          <w:tcPr>
            <w:tcW w:w="5159" w:type="dxa"/>
            <w:shd w:val="clear" w:color="auto" w:fill="auto"/>
          </w:tcPr>
          <w:p w:rsidR="00B30884" w:rsidRPr="00630DC9" w:rsidRDefault="00B30884" w:rsidP="00F86808">
            <w:pPr>
              <w:spacing w:before="120" w:after="120"/>
              <w:rPr>
                <w:rFonts w:ascii="Times New Roman" w:hAnsi="Times New Roman"/>
                <w:sz w:val="24"/>
                <w:szCs w:val="24"/>
              </w:rPr>
            </w:pPr>
            <w:r w:rsidRPr="00630DC9">
              <w:rPr>
                <w:rFonts w:ascii="Times New Roman" w:hAnsi="Times New Roman"/>
                <w:sz w:val="24"/>
                <w:szCs w:val="24"/>
              </w:rPr>
              <w:t xml:space="preserve">                        (</w:t>
            </w:r>
            <w:proofErr w:type="spellStart"/>
            <w:r w:rsidRPr="00630DC9">
              <w:rPr>
                <w:rFonts w:ascii="Times New Roman" w:hAnsi="Times New Roman"/>
                <w:i/>
                <w:sz w:val="24"/>
                <w:szCs w:val="24"/>
              </w:rPr>
              <w:t>наименование</w:t>
            </w:r>
            <w:proofErr w:type="spellEnd"/>
            <w:r w:rsidRPr="00630DC9">
              <w:rPr>
                <w:rFonts w:ascii="Times New Roman" w:hAnsi="Times New Roman"/>
                <w:i/>
                <w:sz w:val="24"/>
                <w:szCs w:val="24"/>
              </w:rPr>
              <w:t xml:space="preserve"> организации</w:t>
            </w:r>
            <w:r w:rsidRPr="00630DC9">
              <w:rPr>
                <w:rFonts w:ascii="Times New Roman" w:hAnsi="Times New Roman"/>
                <w:i/>
                <w:sz w:val="24"/>
                <w:szCs w:val="24"/>
                <w:vertAlign w:val="superscript"/>
              </w:rPr>
              <w:t>4</w:t>
            </w:r>
            <w:r w:rsidRPr="00630DC9">
              <w:rPr>
                <w:rFonts w:ascii="Times New Roman" w:hAnsi="Times New Roman"/>
                <w:sz w:val="24"/>
                <w:szCs w:val="24"/>
              </w:rPr>
              <w:t>)</w:t>
            </w:r>
          </w:p>
          <w:p w:rsidR="00B30884" w:rsidRPr="00630DC9" w:rsidRDefault="00B30884" w:rsidP="00F86808">
            <w:pPr>
              <w:spacing w:before="120" w:after="120"/>
              <w:rPr>
                <w:rFonts w:ascii="Times New Roman" w:hAnsi="Times New Roman"/>
                <w:sz w:val="24"/>
                <w:szCs w:val="24"/>
              </w:rPr>
            </w:pPr>
            <w:r w:rsidRPr="00630DC9">
              <w:rPr>
                <w:rFonts w:ascii="Times New Roman" w:hAnsi="Times New Roman"/>
                <w:sz w:val="24"/>
                <w:szCs w:val="24"/>
              </w:rPr>
              <w:t xml:space="preserve">                        </w:t>
            </w:r>
            <w:proofErr w:type="spellStart"/>
            <w:r w:rsidRPr="00630DC9">
              <w:rPr>
                <w:rFonts w:ascii="Times New Roman" w:hAnsi="Times New Roman"/>
                <w:sz w:val="24"/>
                <w:szCs w:val="24"/>
              </w:rPr>
              <w:t>индекс</w:t>
            </w:r>
            <w:proofErr w:type="spellEnd"/>
            <w:r w:rsidRPr="00630DC9">
              <w:rPr>
                <w:rFonts w:ascii="Times New Roman" w:hAnsi="Times New Roman"/>
                <w:sz w:val="24"/>
                <w:szCs w:val="24"/>
              </w:rPr>
              <w:t xml:space="preserve">, </w:t>
            </w:r>
            <w:proofErr w:type="spellStart"/>
            <w:r w:rsidRPr="00630DC9">
              <w:rPr>
                <w:rFonts w:ascii="Times New Roman" w:hAnsi="Times New Roman"/>
                <w:sz w:val="24"/>
                <w:szCs w:val="24"/>
              </w:rPr>
              <w:t>адрес</w:t>
            </w:r>
            <w:proofErr w:type="spellEnd"/>
          </w:p>
        </w:tc>
      </w:tr>
      <w:tr w:rsidR="00B30884" w:rsidRPr="00630DC9" w:rsidTr="00F86808">
        <w:tc>
          <w:tcPr>
            <w:tcW w:w="4196" w:type="dxa"/>
            <w:shd w:val="clear" w:color="auto" w:fill="auto"/>
          </w:tcPr>
          <w:p w:rsidR="00B30884" w:rsidRPr="00630DC9" w:rsidRDefault="00B30884" w:rsidP="00F86808">
            <w:pPr>
              <w:spacing w:before="120" w:after="120"/>
              <w:rPr>
                <w:rFonts w:ascii="Times New Roman" w:hAnsi="Times New Roman"/>
                <w:sz w:val="24"/>
                <w:szCs w:val="24"/>
              </w:rPr>
            </w:pPr>
            <w:proofErr w:type="spellStart"/>
            <w:r w:rsidRPr="00630DC9">
              <w:rPr>
                <w:rFonts w:ascii="Times New Roman" w:hAnsi="Times New Roman"/>
                <w:sz w:val="24"/>
                <w:szCs w:val="24"/>
              </w:rPr>
              <w:t>должность</w:t>
            </w:r>
            <w:proofErr w:type="spellEnd"/>
          </w:p>
        </w:tc>
        <w:tc>
          <w:tcPr>
            <w:tcW w:w="5159" w:type="dxa"/>
            <w:shd w:val="clear" w:color="auto" w:fill="auto"/>
          </w:tcPr>
          <w:p w:rsidR="00B30884" w:rsidRPr="00630DC9" w:rsidRDefault="00B30884" w:rsidP="00F86808">
            <w:pPr>
              <w:spacing w:before="120" w:after="120"/>
              <w:rPr>
                <w:rFonts w:ascii="Times New Roman" w:hAnsi="Times New Roman"/>
                <w:sz w:val="24"/>
                <w:szCs w:val="24"/>
              </w:rPr>
            </w:pPr>
            <w:r w:rsidRPr="00630DC9">
              <w:rPr>
                <w:rFonts w:ascii="Times New Roman" w:hAnsi="Times New Roman"/>
                <w:sz w:val="24"/>
                <w:szCs w:val="24"/>
              </w:rPr>
              <w:t xml:space="preserve">                      </w:t>
            </w:r>
            <w:proofErr w:type="spellStart"/>
            <w:r w:rsidRPr="00630DC9">
              <w:rPr>
                <w:rFonts w:ascii="Times New Roman" w:hAnsi="Times New Roman"/>
                <w:sz w:val="24"/>
                <w:szCs w:val="24"/>
              </w:rPr>
              <w:t>должность</w:t>
            </w:r>
            <w:proofErr w:type="spellEnd"/>
          </w:p>
        </w:tc>
      </w:tr>
      <w:tr w:rsidR="00B30884" w:rsidRPr="00E01271" w:rsidTr="00F86808">
        <w:trPr>
          <w:trHeight w:val="1002"/>
        </w:trPr>
        <w:tc>
          <w:tcPr>
            <w:tcW w:w="4196" w:type="dxa"/>
            <w:shd w:val="clear" w:color="auto" w:fill="auto"/>
          </w:tcPr>
          <w:p w:rsidR="00B30884" w:rsidRPr="00B30884" w:rsidRDefault="00B30884" w:rsidP="00F86808">
            <w:pPr>
              <w:spacing w:before="120" w:after="120"/>
              <w:rPr>
                <w:rFonts w:ascii="Times New Roman" w:hAnsi="Times New Roman"/>
                <w:sz w:val="24"/>
                <w:szCs w:val="24"/>
                <w:lang w:val="ru-RU"/>
              </w:rPr>
            </w:pPr>
            <w:r w:rsidRPr="00B30884">
              <w:rPr>
                <w:rFonts w:ascii="Times New Roman" w:hAnsi="Times New Roman"/>
                <w:sz w:val="24"/>
                <w:szCs w:val="24"/>
                <w:lang w:val="ru-RU"/>
              </w:rPr>
              <w:t>__________</w:t>
            </w:r>
            <w:proofErr w:type="gramStart"/>
            <w:r w:rsidRPr="00B30884">
              <w:rPr>
                <w:rFonts w:ascii="Times New Roman" w:hAnsi="Times New Roman"/>
                <w:sz w:val="24"/>
                <w:szCs w:val="24"/>
                <w:lang w:val="ru-RU"/>
              </w:rPr>
              <w:t>_(</w:t>
            </w:r>
            <w:proofErr w:type="gramEnd"/>
            <w:r w:rsidRPr="00B30884">
              <w:rPr>
                <w:rFonts w:ascii="Times New Roman" w:hAnsi="Times New Roman"/>
                <w:i/>
                <w:sz w:val="24"/>
                <w:szCs w:val="24"/>
                <w:lang w:val="ru-RU"/>
              </w:rPr>
              <w:t>инициалы, фамилия</w:t>
            </w:r>
            <w:r w:rsidRPr="00B30884">
              <w:rPr>
                <w:rFonts w:ascii="Times New Roman" w:hAnsi="Times New Roman"/>
                <w:sz w:val="24"/>
                <w:szCs w:val="24"/>
                <w:lang w:val="ru-RU"/>
              </w:rPr>
              <w:t>)</w:t>
            </w:r>
          </w:p>
          <w:p w:rsidR="00B30884" w:rsidRPr="00B30884" w:rsidRDefault="00B30884" w:rsidP="00F86808">
            <w:pPr>
              <w:spacing w:before="120" w:after="120"/>
              <w:rPr>
                <w:rFonts w:ascii="Times New Roman" w:hAnsi="Times New Roman"/>
                <w:szCs w:val="20"/>
                <w:lang w:val="ru-RU"/>
              </w:rPr>
            </w:pPr>
            <w:r w:rsidRPr="00B30884">
              <w:rPr>
                <w:rFonts w:ascii="Times New Roman" w:hAnsi="Times New Roman"/>
                <w:szCs w:val="20"/>
                <w:lang w:val="ru-RU"/>
              </w:rPr>
              <w:t xml:space="preserve">   (подпись)</w:t>
            </w:r>
          </w:p>
          <w:p w:rsidR="00B30884" w:rsidRPr="00B30884" w:rsidRDefault="00B30884" w:rsidP="00F86808">
            <w:pPr>
              <w:spacing w:before="120" w:after="120"/>
              <w:rPr>
                <w:rFonts w:ascii="Times New Roman" w:hAnsi="Times New Roman"/>
                <w:b/>
                <w:sz w:val="24"/>
                <w:szCs w:val="24"/>
                <w:lang w:val="ru-RU"/>
              </w:rPr>
            </w:pPr>
            <w:r w:rsidRPr="00B30884">
              <w:rPr>
                <w:rFonts w:ascii="Times New Roman" w:hAnsi="Times New Roman"/>
                <w:b/>
                <w:sz w:val="24"/>
                <w:szCs w:val="24"/>
                <w:lang w:val="ru-RU"/>
              </w:rPr>
              <w:t>М.П.</w:t>
            </w:r>
          </w:p>
        </w:tc>
        <w:tc>
          <w:tcPr>
            <w:tcW w:w="5159" w:type="dxa"/>
            <w:shd w:val="clear" w:color="auto" w:fill="auto"/>
          </w:tcPr>
          <w:p w:rsidR="00B30884" w:rsidRPr="00B30884" w:rsidRDefault="00B30884" w:rsidP="00F86808">
            <w:pPr>
              <w:spacing w:before="120" w:after="120"/>
              <w:rPr>
                <w:rFonts w:ascii="Times New Roman" w:hAnsi="Times New Roman"/>
                <w:sz w:val="24"/>
                <w:szCs w:val="24"/>
                <w:lang w:val="ru-RU"/>
              </w:rPr>
            </w:pPr>
            <w:r w:rsidRPr="00B30884">
              <w:rPr>
                <w:rFonts w:ascii="Times New Roman" w:hAnsi="Times New Roman"/>
                <w:sz w:val="24"/>
                <w:szCs w:val="24"/>
                <w:lang w:val="ru-RU"/>
              </w:rPr>
              <w:t xml:space="preserve">                      ___________ (</w:t>
            </w:r>
            <w:r w:rsidRPr="00B30884">
              <w:rPr>
                <w:rFonts w:ascii="Times New Roman" w:hAnsi="Times New Roman"/>
                <w:i/>
                <w:sz w:val="24"/>
                <w:szCs w:val="24"/>
                <w:lang w:val="ru-RU"/>
              </w:rPr>
              <w:t>инициалы фамилия</w:t>
            </w:r>
            <w:r w:rsidRPr="00B30884">
              <w:rPr>
                <w:rFonts w:ascii="Times New Roman" w:hAnsi="Times New Roman"/>
                <w:sz w:val="24"/>
                <w:szCs w:val="24"/>
                <w:lang w:val="ru-RU"/>
              </w:rPr>
              <w:t>)</w:t>
            </w:r>
          </w:p>
          <w:p w:rsidR="00B30884" w:rsidRPr="00B30884" w:rsidRDefault="00B30884" w:rsidP="00F86808">
            <w:pPr>
              <w:rPr>
                <w:rFonts w:ascii="Times New Roman" w:hAnsi="Times New Roman"/>
                <w:szCs w:val="20"/>
                <w:lang w:val="ru-RU"/>
              </w:rPr>
            </w:pPr>
            <w:r w:rsidRPr="00B30884">
              <w:rPr>
                <w:rFonts w:ascii="Times New Roman" w:hAnsi="Times New Roman"/>
                <w:szCs w:val="20"/>
                <w:lang w:val="ru-RU"/>
              </w:rPr>
              <w:t xml:space="preserve">                                 (подпись)</w:t>
            </w:r>
          </w:p>
          <w:p w:rsidR="00B30884" w:rsidRPr="00B30884" w:rsidRDefault="00B30884" w:rsidP="00F86808">
            <w:pPr>
              <w:rPr>
                <w:rFonts w:ascii="Times New Roman" w:hAnsi="Times New Roman"/>
                <w:b/>
                <w:sz w:val="24"/>
                <w:szCs w:val="24"/>
                <w:lang w:val="ru-RU"/>
              </w:rPr>
            </w:pPr>
            <w:r w:rsidRPr="00B30884">
              <w:rPr>
                <w:rFonts w:ascii="Times New Roman" w:hAnsi="Times New Roman"/>
                <w:b/>
                <w:sz w:val="24"/>
                <w:szCs w:val="24"/>
                <w:lang w:val="ru-RU"/>
              </w:rPr>
              <w:t>М.П.</w:t>
            </w:r>
          </w:p>
        </w:tc>
      </w:tr>
    </w:tbl>
    <w:p w:rsidR="00B30884" w:rsidRPr="00B30884" w:rsidRDefault="00B30884" w:rsidP="00B30884">
      <w:pPr>
        <w:rPr>
          <w:rFonts w:ascii="Times New Roman" w:hAnsi="Times New Roman"/>
          <w:sz w:val="16"/>
          <w:szCs w:val="20"/>
          <w:vertAlign w:val="superscript"/>
          <w:lang w:val="ru-RU"/>
        </w:rPr>
      </w:pPr>
    </w:p>
    <w:p w:rsidR="00B30884" w:rsidRPr="00B30884" w:rsidRDefault="00B30884" w:rsidP="00B30884">
      <w:pPr>
        <w:rPr>
          <w:rFonts w:ascii="Times New Roman" w:hAnsi="Times New Roman"/>
          <w:sz w:val="16"/>
          <w:szCs w:val="20"/>
          <w:vertAlign w:val="superscript"/>
          <w:lang w:val="ru-RU"/>
        </w:rPr>
      </w:pPr>
    </w:p>
    <w:p w:rsidR="00B30884" w:rsidRPr="00B30884" w:rsidRDefault="00B30884" w:rsidP="00B30884">
      <w:pPr>
        <w:rPr>
          <w:rFonts w:ascii="Times New Roman" w:hAnsi="Times New Roman"/>
          <w:sz w:val="16"/>
          <w:szCs w:val="20"/>
          <w:vertAlign w:val="superscript"/>
          <w:lang w:val="ru-RU"/>
        </w:rPr>
      </w:pPr>
      <w:r w:rsidRPr="00B30884">
        <w:rPr>
          <w:rFonts w:ascii="Times New Roman" w:hAnsi="Times New Roman"/>
          <w:sz w:val="16"/>
          <w:szCs w:val="20"/>
          <w:vertAlign w:val="superscript"/>
          <w:lang w:val="ru-RU"/>
        </w:rPr>
        <w:t>____________________________________________________________</w:t>
      </w:r>
    </w:p>
    <w:p w:rsidR="00B30884" w:rsidRPr="00B30884" w:rsidRDefault="00B30884" w:rsidP="00B30884">
      <w:pPr>
        <w:autoSpaceDE w:val="0"/>
        <w:autoSpaceDN w:val="0"/>
        <w:adjustRightInd w:val="0"/>
        <w:jc w:val="both"/>
        <w:rPr>
          <w:rFonts w:ascii="Times New Roman" w:hAnsi="Times New Roman"/>
          <w:sz w:val="18"/>
          <w:szCs w:val="18"/>
          <w:lang w:val="ru-RU"/>
        </w:rPr>
      </w:pPr>
      <w:r w:rsidRPr="00B30884">
        <w:rPr>
          <w:rFonts w:ascii="Times New Roman" w:hAnsi="Times New Roman"/>
          <w:sz w:val="18"/>
          <w:szCs w:val="18"/>
          <w:vertAlign w:val="superscript"/>
          <w:lang w:val="ru-RU"/>
        </w:rPr>
        <w:t>1</w:t>
      </w:r>
      <w:r w:rsidRPr="00B30884">
        <w:rPr>
          <w:rFonts w:ascii="Times New Roman" w:hAnsi="Times New Roman"/>
          <w:sz w:val="18"/>
          <w:szCs w:val="18"/>
          <w:lang w:val="ru-RU"/>
        </w:rPr>
        <w:t xml:space="preserve">В случае наличия иных оснований для передачи конфиденциальной информации в п.1 указывается соответствующее основание (в связи с проведением переговоров (указывается тематика переговоров), в связи с проведением маркетинговых исследований и </w:t>
      </w:r>
      <w:proofErr w:type="spellStart"/>
      <w:r w:rsidRPr="00B30884">
        <w:rPr>
          <w:rFonts w:ascii="Times New Roman" w:hAnsi="Times New Roman"/>
          <w:sz w:val="18"/>
          <w:szCs w:val="18"/>
          <w:lang w:val="ru-RU"/>
        </w:rPr>
        <w:t>др</w:t>
      </w:r>
      <w:proofErr w:type="spellEnd"/>
      <w:r w:rsidRPr="00B30884">
        <w:rPr>
          <w:rFonts w:ascii="Times New Roman" w:hAnsi="Times New Roman"/>
          <w:sz w:val="18"/>
          <w:szCs w:val="18"/>
          <w:lang w:val="ru-RU"/>
        </w:rPr>
        <w:t>).</w:t>
      </w:r>
    </w:p>
    <w:p w:rsidR="00B30884" w:rsidRPr="00B30884" w:rsidRDefault="00B30884" w:rsidP="00B30884">
      <w:pPr>
        <w:autoSpaceDE w:val="0"/>
        <w:autoSpaceDN w:val="0"/>
        <w:adjustRightInd w:val="0"/>
        <w:jc w:val="both"/>
        <w:rPr>
          <w:rFonts w:ascii="Times New Roman" w:hAnsi="Times New Roman"/>
          <w:sz w:val="18"/>
          <w:szCs w:val="18"/>
          <w:lang w:val="ru-RU"/>
        </w:rPr>
      </w:pPr>
      <w:r w:rsidRPr="00B30884">
        <w:rPr>
          <w:rFonts w:ascii="Times New Roman" w:hAnsi="Times New Roman"/>
          <w:sz w:val="18"/>
          <w:szCs w:val="18"/>
          <w:lang w:val="ru-RU"/>
        </w:rPr>
        <w:t xml:space="preserve">По соглашению Сторон допускается подготовка одного соглашения о конфиденциальности с контрагентом, являющимся одновременно </w:t>
      </w:r>
      <w:r w:rsidR="002378FD">
        <w:rPr>
          <w:rFonts w:ascii="Times New Roman" w:hAnsi="Times New Roman"/>
          <w:sz w:val="18"/>
          <w:szCs w:val="18"/>
          <w:lang w:val="ru-RU"/>
        </w:rPr>
        <w:t>подрядчиком</w:t>
      </w:r>
      <w:r w:rsidRPr="00B30884">
        <w:rPr>
          <w:rFonts w:ascii="Times New Roman" w:hAnsi="Times New Roman"/>
          <w:sz w:val="18"/>
          <w:szCs w:val="18"/>
          <w:lang w:val="ru-RU"/>
        </w:rPr>
        <w:t xml:space="preserve"> по нескольким договорам на поставку товаров (выполнение работ, оказание услуг).</w:t>
      </w:r>
    </w:p>
    <w:p w:rsidR="00B30884" w:rsidRPr="00B30884" w:rsidRDefault="00B30884" w:rsidP="00B30884">
      <w:pPr>
        <w:rPr>
          <w:rFonts w:ascii="Times New Roman" w:hAnsi="Times New Roman"/>
          <w:sz w:val="18"/>
          <w:szCs w:val="18"/>
          <w:vertAlign w:val="superscript"/>
          <w:lang w:val="ru-RU"/>
        </w:rPr>
      </w:pPr>
    </w:p>
    <w:p w:rsidR="00B30884" w:rsidRPr="00B30884" w:rsidRDefault="00B30884" w:rsidP="00B30884">
      <w:pPr>
        <w:rPr>
          <w:rFonts w:ascii="Times New Roman" w:hAnsi="Times New Roman"/>
          <w:sz w:val="18"/>
          <w:szCs w:val="18"/>
          <w:lang w:val="ru-RU"/>
        </w:rPr>
      </w:pPr>
      <w:r w:rsidRPr="00B30884">
        <w:rPr>
          <w:rFonts w:ascii="Times New Roman" w:hAnsi="Times New Roman"/>
          <w:sz w:val="18"/>
          <w:szCs w:val="18"/>
          <w:vertAlign w:val="superscript"/>
          <w:lang w:val="ru-RU"/>
        </w:rPr>
        <w:t>2</w:t>
      </w:r>
      <w:r w:rsidRPr="00B30884">
        <w:rPr>
          <w:rFonts w:ascii="Times New Roman" w:hAnsi="Times New Roman"/>
          <w:sz w:val="18"/>
          <w:szCs w:val="18"/>
          <w:lang w:val="ru-RU"/>
        </w:rPr>
        <w:t>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 «Обработка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 регламентирующих вопросы обработки персональных данных».</w:t>
      </w:r>
    </w:p>
    <w:p w:rsidR="00B30884" w:rsidRPr="00B30884" w:rsidRDefault="00B30884" w:rsidP="00B30884">
      <w:pPr>
        <w:spacing w:before="120" w:after="120"/>
        <w:rPr>
          <w:rFonts w:ascii="Times New Roman" w:hAnsi="Times New Roman"/>
          <w:sz w:val="18"/>
          <w:szCs w:val="18"/>
          <w:lang w:val="ru-RU"/>
        </w:rPr>
      </w:pPr>
      <w:r w:rsidRPr="00B30884">
        <w:rPr>
          <w:rFonts w:ascii="Times New Roman" w:hAnsi="Times New Roman"/>
          <w:sz w:val="18"/>
          <w:szCs w:val="18"/>
          <w:vertAlign w:val="superscript"/>
          <w:lang w:val="ru-RU"/>
        </w:rPr>
        <w:t>3</w:t>
      </w:r>
      <w:r w:rsidRPr="00B30884">
        <w:rPr>
          <w:rFonts w:ascii="Times New Roman" w:hAnsi="Times New Roman"/>
          <w:sz w:val="18"/>
          <w:szCs w:val="18"/>
          <w:lang w:val="ru-RU"/>
        </w:rPr>
        <w:t>В случае, если договор на поставку товаров (выполнение работ, оказание услуг) между Сторонами не заключался, срок действия Соглашения о конфиденциальности определяется Сторонами.</w:t>
      </w:r>
    </w:p>
    <w:p w:rsidR="00B30884" w:rsidRPr="00B30884" w:rsidRDefault="00B30884" w:rsidP="00B30884">
      <w:pPr>
        <w:spacing w:before="120" w:after="120"/>
        <w:contextualSpacing/>
        <w:rPr>
          <w:rFonts w:ascii="Times New Roman" w:hAnsi="Times New Roman"/>
          <w:sz w:val="18"/>
          <w:szCs w:val="18"/>
          <w:lang w:val="ru-RU"/>
        </w:rPr>
      </w:pPr>
      <w:r w:rsidRPr="00B30884">
        <w:rPr>
          <w:rFonts w:ascii="Times New Roman" w:hAnsi="Times New Roman"/>
          <w:sz w:val="18"/>
          <w:szCs w:val="18"/>
          <w:vertAlign w:val="superscript"/>
          <w:lang w:val="ru-RU"/>
        </w:rPr>
        <w:t>4</w:t>
      </w:r>
      <w:r w:rsidRPr="00B30884">
        <w:rPr>
          <w:rFonts w:ascii="Times New Roman" w:hAnsi="Times New Roman"/>
          <w:sz w:val="18"/>
          <w:szCs w:val="18"/>
          <w:lang w:val="ru-RU"/>
        </w:rPr>
        <w:t>При перечислении реквизитов организации указываются ИНН, ОГРН и др.</w:t>
      </w:r>
    </w:p>
    <w:p w:rsidR="00AC069B" w:rsidRDefault="00AC069B" w:rsidP="003B7639">
      <w:pPr>
        <w:spacing w:before="120" w:after="120"/>
        <w:jc w:val="both"/>
        <w:rPr>
          <w:rFonts w:ascii="Times New Roman" w:hAnsi="Times New Roman"/>
          <w:sz w:val="22"/>
          <w:lang w:val="ru-RU"/>
        </w:rPr>
      </w:pPr>
    </w:p>
    <w:p w:rsidR="00103407" w:rsidRDefault="00103407" w:rsidP="003B7639">
      <w:pPr>
        <w:spacing w:before="120" w:after="120"/>
        <w:jc w:val="both"/>
        <w:rPr>
          <w:rFonts w:ascii="Times New Roman" w:hAnsi="Times New Roman"/>
          <w:sz w:val="22"/>
          <w:lang w:val="ru-RU"/>
        </w:rPr>
      </w:pPr>
    </w:p>
    <w:p w:rsidR="00103407" w:rsidRDefault="00103407" w:rsidP="003B7639">
      <w:pPr>
        <w:spacing w:before="120" w:after="120"/>
        <w:jc w:val="both"/>
        <w:rPr>
          <w:rFonts w:ascii="Times New Roman" w:hAnsi="Times New Roman"/>
          <w:sz w:val="22"/>
          <w:lang w:val="ru-RU"/>
        </w:rPr>
      </w:pPr>
    </w:p>
    <w:p w:rsidR="006C6E54" w:rsidRPr="006C6E54" w:rsidRDefault="006C6E54" w:rsidP="006C6E54">
      <w:pPr>
        <w:pStyle w:val="21"/>
        <w:spacing w:after="0"/>
        <w:jc w:val="right"/>
        <w:rPr>
          <w:rFonts w:ascii="Times New Roman" w:hAnsi="Times New Roman"/>
          <w:sz w:val="20"/>
          <w:lang w:val="ru-RU"/>
        </w:rPr>
      </w:pPr>
      <w:r w:rsidRPr="003C0C34">
        <w:rPr>
          <w:rFonts w:ascii="Times New Roman" w:hAnsi="Times New Roman"/>
          <w:sz w:val="20"/>
          <w:lang w:val="ru-RU"/>
        </w:rPr>
        <w:lastRenderedPageBreak/>
        <w:t>Приложение №</w:t>
      </w:r>
      <w:r>
        <w:rPr>
          <w:rFonts w:ascii="Times New Roman" w:hAnsi="Times New Roman"/>
          <w:sz w:val="20"/>
          <w:lang w:val="ru-RU"/>
        </w:rPr>
        <w:t>5</w:t>
      </w:r>
    </w:p>
    <w:p w:rsidR="006C6E54" w:rsidRPr="003C0C34" w:rsidRDefault="006C6E54" w:rsidP="006C6E54">
      <w:pPr>
        <w:pStyle w:val="21"/>
        <w:spacing w:after="0"/>
        <w:jc w:val="right"/>
        <w:rPr>
          <w:rFonts w:ascii="Times New Roman" w:hAnsi="Times New Roman"/>
          <w:sz w:val="20"/>
          <w:lang w:val="ru-RU"/>
        </w:rPr>
      </w:pPr>
      <w:r w:rsidRPr="003C0C34">
        <w:rPr>
          <w:rFonts w:ascii="Times New Roman" w:hAnsi="Times New Roman"/>
          <w:sz w:val="20"/>
          <w:lang w:val="ru-RU"/>
        </w:rPr>
        <w:t xml:space="preserve">к </w:t>
      </w:r>
      <w:proofErr w:type="gramStart"/>
      <w:r w:rsidRPr="003C0C34">
        <w:rPr>
          <w:rFonts w:ascii="Times New Roman" w:hAnsi="Times New Roman"/>
          <w:sz w:val="20"/>
          <w:lang w:val="ru-RU"/>
        </w:rPr>
        <w:t>Договору  №</w:t>
      </w:r>
      <w:proofErr w:type="gramEnd"/>
      <w:r w:rsidRPr="003C0C34">
        <w:rPr>
          <w:rFonts w:ascii="Times New Roman" w:hAnsi="Times New Roman"/>
          <w:sz w:val="20"/>
          <w:lang w:val="ru-RU"/>
        </w:rPr>
        <w:t xml:space="preserve">  ______</w:t>
      </w:r>
    </w:p>
    <w:p w:rsidR="006C6E54" w:rsidRPr="003C0C34" w:rsidRDefault="006C6E54" w:rsidP="006C6E54">
      <w:pPr>
        <w:pStyle w:val="21"/>
        <w:spacing w:after="0"/>
        <w:jc w:val="right"/>
        <w:rPr>
          <w:rFonts w:ascii="Times New Roman" w:hAnsi="Times New Roman"/>
          <w:sz w:val="20"/>
          <w:lang w:val="ru-RU"/>
        </w:rPr>
      </w:pPr>
      <w:r>
        <w:rPr>
          <w:rFonts w:ascii="Times New Roman" w:hAnsi="Times New Roman"/>
          <w:sz w:val="20"/>
          <w:lang w:val="ru-RU"/>
        </w:rPr>
        <w:t xml:space="preserve">от «__» _________ </w:t>
      </w:r>
      <w:proofErr w:type="gramStart"/>
      <w:r>
        <w:rPr>
          <w:rFonts w:ascii="Times New Roman" w:hAnsi="Times New Roman"/>
          <w:sz w:val="20"/>
          <w:lang w:val="ru-RU"/>
        </w:rPr>
        <w:t>201</w:t>
      </w:r>
      <w:r w:rsidR="00421E94">
        <w:rPr>
          <w:rFonts w:ascii="Times New Roman" w:hAnsi="Times New Roman"/>
          <w:sz w:val="20"/>
          <w:lang w:val="ru-RU"/>
        </w:rPr>
        <w:t>6</w:t>
      </w:r>
      <w:r w:rsidRPr="003C0C34">
        <w:rPr>
          <w:rFonts w:ascii="Times New Roman" w:hAnsi="Times New Roman"/>
          <w:sz w:val="20"/>
          <w:lang w:val="ru-RU"/>
        </w:rPr>
        <w:t xml:space="preserve">  г.</w:t>
      </w:r>
      <w:proofErr w:type="gramEnd"/>
    </w:p>
    <w:p w:rsidR="00103407" w:rsidRDefault="00103407" w:rsidP="006C6E54">
      <w:pPr>
        <w:spacing w:before="120" w:after="120"/>
        <w:jc w:val="right"/>
        <w:rPr>
          <w:rFonts w:ascii="Times New Roman" w:hAnsi="Times New Roman"/>
          <w:sz w:val="22"/>
          <w:lang w:val="ru-RU"/>
        </w:rPr>
      </w:pPr>
    </w:p>
    <w:p w:rsidR="006C6E54" w:rsidRDefault="006C6E54" w:rsidP="006C6E54">
      <w:pPr>
        <w:spacing w:before="120" w:after="120"/>
        <w:jc w:val="right"/>
        <w:rPr>
          <w:rFonts w:ascii="Times New Roman" w:hAnsi="Times New Roman"/>
          <w:sz w:val="22"/>
          <w:lang w:val="ru-RU"/>
        </w:rPr>
      </w:pPr>
    </w:p>
    <w:p w:rsidR="006C6E54" w:rsidRPr="006C6E54" w:rsidRDefault="006C6E54" w:rsidP="006C6E54">
      <w:pPr>
        <w:pStyle w:val="Barcode0"/>
        <w:shd w:val="clear" w:color="auto" w:fill="auto"/>
        <w:tabs>
          <w:tab w:val="left" w:pos="284"/>
          <w:tab w:val="left" w:leader="underscore" w:pos="413"/>
          <w:tab w:val="left" w:leader="underscore" w:pos="7805"/>
        </w:tabs>
        <w:ind w:right="60"/>
        <w:jc w:val="center"/>
        <w:rPr>
          <w:sz w:val="24"/>
          <w:szCs w:val="24"/>
          <w:lang w:val="ru-RU"/>
        </w:rPr>
      </w:pPr>
      <w:r w:rsidRPr="006C6E54">
        <w:rPr>
          <w:sz w:val="24"/>
          <w:szCs w:val="24"/>
          <w:lang w:val="ru-RU"/>
        </w:rPr>
        <w:t>Соглашение о предоставлении сведений</w:t>
      </w:r>
    </w:p>
    <w:p w:rsidR="006C6E54" w:rsidRPr="006C6E54" w:rsidRDefault="006C6E54" w:rsidP="006C6E54">
      <w:pPr>
        <w:pStyle w:val="Barcode0"/>
        <w:shd w:val="clear" w:color="auto" w:fill="auto"/>
        <w:tabs>
          <w:tab w:val="left" w:pos="2843"/>
        </w:tabs>
        <w:ind w:right="60"/>
        <w:jc w:val="both"/>
        <w:rPr>
          <w:sz w:val="24"/>
          <w:szCs w:val="24"/>
          <w:lang w:val="ru-RU"/>
        </w:rPr>
      </w:pPr>
      <w:r w:rsidRPr="006C6E54">
        <w:rPr>
          <w:sz w:val="24"/>
          <w:szCs w:val="24"/>
          <w:lang w:val="ru-RU"/>
        </w:rPr>
        <w:t xml:space="preserve">                                к договору № _________/__________от «___</w:t>
      </w:r>
      <w:proofErr w:type="gramStart"/>
      <w:r w:rsidRPr="006C6E54">
        <w:rPr>
          <w:sz w:val="24"/>
          <w:szCs w:val="24"/>
          <w:lang w:val="ru-RU"/>
        </w:rPr>
        <w:t>_»_</w:t>
      </w:r>
      <w:proofErr w:type="gramEnd"/>
      <w:r w:rsidRPr="006C6E54">
        <w:rPr>
          <w:sz w:val="24"/>
          <w:szCs w:val="24"/>
          <w:lang w:val="ru-RU"/>
        </w:rPr>
        <w:t>________201</w:t>
      </w:r>
      <w:r w:rsidR="00421E94">
        <w:rPr>
          <w:sz w:val="24"/>
          <w:szCs w:val="24"/>
          <w:lang w:val="ru-RU"/>
        </w:rPr>
        <w:t>6</w:t>
      </w:r>
      <w:r w:rsidRPr="006C6E54">
        <w:rPr>
          <w:sz w:val="24"/>
          <w:szCs w:val="24"/>
          <w:lang w:val="ru-RU"/>
        </w:rPr>
        <w:t>__г.</w:t>
      </w:r>
    </w:p>
    <w:p w:rsidR="006C6E54" w:rsidRPr="006C6E54" w:rsidRDefault="006C6E54" w:rsidP="006C6E54">
      <w:pPr>
        <w:pStyle w:val="Barcode0"/>
        <w:shd w:val="clear" w:color="auto" w:fill="auto"/>
        <w:tabs>
          <w:tab w:val="left" w:pos="284"/>
          <w:tab w:val="left" w:leader="underscore" w:pos="413"/>
          <w:tab w:val="left" w:leader="underscore" w:pos="7805"/>
        </w:tabs>
        <w:ind w:right="60"/>
        <w:jc w:val="both"/>
        <w:rPr>
          <w:sz w:val="24"/>
          <w:szCs w:val="24"/>
          <w:lang w:val="ru-RU"/>
        </w:rPr>
      </w:pPr>
    </w:p>
    <w:p w:rsidR="006C6E54" w:rsidRPr="006C6E54" w:rsidRDefault="006C6E54" w:rsidP="006C6E54">
      <w:pPr>
        <w:pStyle w:val="Barcode0"/>
        <w:shd w:val="clear" w:color="auto" w:fill="auto"/>
        <w:tabs>
          <w:tab w:val="left" w:pos="284"/>
          <w:tab w:val="left" w:leader="underscore" w:pos="413"/>
          <w:tab w:val="left" w:pos="7063"/>
        </w:tabs>
        <w:ind w:right="60"/>
        <w:jc w:val="both"/>
        <w:rPr>
          <w:sz w:val="24"/>
          <w:szCs w:val="24"/>
          <w:lang w:val="ru-RU"/>
        </w:rPr>
      </w:pPr>
      <w:r w:rsidRPr="006C6E54">
        <w:rPr>
          <w:i/>
          <w:sz w:val="24"/>
          <w:szCs w:val="24"/>
          <w:lang w:val="ru-RU"/>
        </w:rPr>
        <w:t xml:space="preserve">г. Санкт-Петербург                                                                         </w:t>
      </w:r>
      <w:proofErr w:type="gramStart"/>
      <w:r w:rsidRPr="006C6E54">
        <w:rPr>
          <w:i/>
          <w:sz w:val="24"/>
          <w:szCs w:val="24"/>
          <w:lang w:val="ru-RU"/>
        </w:rPr>
        <w:t xml:space="preserve">   </w:t>
      </w:r>
      <w:r w:rsidRPr="006C6E54">
        <w:rPr>
          <w:sz w:val="24"/>
          <w:szCs w:val="24"/>
          <w:lang w:val="ru-RU"/>
        </w:rPr>
        <w:t>«</w:t>
      </w:r>
      <w:proofErr w:type="gramEnd"/>
      <w:r w:rsidRPr="006C6E54">
        <w:rPr>
          <w:sz w:val="24"/>
          <w:szCs w:val="24"/>
          <w:lang w:val="ru-RU"/>
        </w:rPr>
        <w:t>___» __________201</w:t>
      </w:r>
      <w:r w:rsidR="00421E94">
        <w:rPr>
          <w:sz w:val="24"/>
          <w:szCs w:val="24"/>
          <w:lang w:val="ru-RU"/>
        </w:rPr>
        <w:t>6</w:t>
      </w:r>
      <w:r w:rsidRPr="006C6E54">
        <w:rPr>
          <w:sz w:val="24"/>
          <w:szCs w:val="24"/>
          <w:lang w:val="ru-RU"/>
        </w:rPr>
        <w:t>__г.</w:t>
      </w:r>
    </w:p>
    <w:p w:rsidR="006C6E54" w:rsidRPr="006C6E54" w:rsidRDefault="006C6E54" w:rsidP="006C6E54">
      <w:pPr>
        <w:pStyle w:val="Barcode0"/>
        <w:shd w:val="clear" w:color="auto" w:fill="auto"/>
        <w:tabs>
          <w:tab w:val="left" w:pos="284"/>
          <w:tab w:val="left" w:leader="underscore" w:pos="413"/>
          <w:tab w:val="left" w:leader="underscore" w:pos="7805"/>
        </w:tabs>
        <w:ind w:right="60"/>
        <w:jc w:val="both"/>
        <w:rPr>
          <w:sz w:val="24"/>
          <w:szCs w:val="24"/>
          <w:lang w:val="ru-RU"/>
        </w:rPr>
      </w:pPr>
    </w:p>
    <w:p w:rsidR="006C6E54" w:rsidRPr="006C6E54" w:rsidRDefault="006C6E54" w:rsidP="006C6E54">
      <w:pPr>
        <w:pStyle w:val="Barcode0"/>
        <w:shd w:val="clear" w:color="auto" w:fill="auto"/>
        <w:tabs>
          <w:tab w:val="left" w:pos="284"/>
          <w:tab w:val="left" w:leader="underscore" w:pos="413"/>
          <w:tab w:val="left" w:leader="underscore" w:pos="7805"/>
        </w:tabs>
        <w:ind w:right="60"/>
        <w:jc w:val="both"/>
        <w:rPr>
          <w:rStyle w:val="Barcode"/>
          <w:color w:val="000000"/>
          <w:sz w:val="24"/>
          <w:szCs w:val="24"/>
          <w:lang w:val="ru-RU"/>
        </w:rPr>
      </w:pPr>
    </w:p>
    <w:p w:rsidR="006C6E54" w:rsidRPr="006C6E54" w:rsidRDefault="006C6E54" w:rsidP="006C6E54">
      <w:pPr>
        <w:pStyle w:val="Barcode0"/>
        <w:shd w:val="clear" w:color="auto" w:fill="auto"/>
        <w:tabs>
          <w:tab w:val="left" w:pos="284"/>
          <w:tab w:val="left" w:leader="underscore" w:pos="413"/>
          <w:tab w:val="left" w:leader="underscore" w:pos="7805"/>
        </w:tabs>
        <w:ind w:right="60"/>
        <w:jc w:val="both"/>
        <w:rPr>
          <w:rStyle w:val="Barcode"/>
          <w:color w:val="000000"/>
          <w:sz w:val="24"/>
          <w:szCs w:val="24"/>
          <w:lang w:val="ru-RU"/>
        </w:rPr>
      </w:pPr>
      <w:r w:rsidRPr="006C6E54">
        <w:rPr>
          <w:rStyle w:val="Barcode"/>
          <w:color w:val="000000"/>
          <w:sz w:val="24"/>
          <w:szCs w:val="24"/>
          <w:lang w:val="ru-RU"/>
        </w:rPr>
        <w:tab/>
        <w:t xml:space="preserve">       </w:t>
      </w:r>
      <w:r w:rsidR="00F75FBC">
        <w:rPr>
          <w:rStyle w:val="Barcode"/>
          <w:color w:val="000000"/>
          <w:sz w:val="24"/>
          <w:szCs w:val="24"/>
          <w:lang w:val="ru-RU"/>
        </w:rPr>
        <w:t>Подрядчик</w:t>
      </w:r>
      <w:r w:rsidRPr="006C6E54">
        <w:rPr>
          <w:rStyle w:val="Barcode"/>
          <w:color w:val="000000"/>
          <w:sz w:val="24"/>
          <w:szCs w:val="24"/>
          <w:lang w:val="ru-RU"/>
        </w:rPr>
        <w:t xml:space="preserve"> в течение 15 дней с момента получения запроса представляет Заказчику документы, подтверждающие размер расходов, понесенных </w:t>
      </w:r>
      <w:r w:rsidR="00431B53" w:rsidRPr="00D278A9">
        <w:rPr>
          <w:sz w:val="24"/>
          <w:szCs w:val="24"/>
          <w:lang w:val="ru-RU"/>
        </w:rPr>
        <w:t>Подрядчик</w:t>
      </w:r>
      <w:r w:rsidR="00431B53">
        <w:rPr>
          <w:sz w:val="24"/>
          <w:szCs w:val="24"/>
          <w:lang w:val="ru-RU"/>
        </w:rPr>
        <w:t>ом</w:t>
      </w:r>
      <w:r w:rsidRPr="006C6E54">
        <w:rPr>
          <w:rStyle w:val="Barcode"/>
          <w:color w:val="000000"/>
          <w:sz w:val="24"/>
          <w:szCs w:val="24"/>
          <w:lang w:val="ru-RU"/>
        </w:rPr>
        <w:t xml:space="preserve"> при </w:t>
      </w:r>
      <w:r w:rsidR="00D278A9">
        <w:rPr>
          <w:rStyle w:val="Barcode"/>
          <w:color w:val="000000"/>
          <w:sz w:val="24"/>
          <w:szCs w:val="24"/>
          <w:lang w:val="ru-RU"/>
        </w:rPr>
        <w:t>выполнении работ</w:t>
      </w:r>
      <w:r w:rsidRPr="006C6E54">
        <w:rPr>
          <w:rStyle w:val="Barcode"/>
          <w:color w:val="000000"/>
          <w:sz w:val="24"/>
          <w:szCs w:val="24"/>
          <w:lang w:val="ru-RU"/>
        </w:rPr>
        <w:t>, по усмотрению Заказчика.</w:t>
      </w:r>
    </w:p>
    <w:p w:rsidR="006C6E54" w:rsidRPr="006C6E54" w:rsidRDefault="006C6E54" w:rsidP="006C6E54">
      <w:pPr>
        <w:pStyle w:val="Barcode0"/>
        <w:shd w:val="clear" w:color="auto" w:fill="auto"/>
        <w:tabs>
          <w:tab w:val="left" w:pos="284"/>
        </w:tabs>
        <w:ind w:right="60" w:firstLine="426"/>
        <w:jc w:val="both"/>
        <w:rPr>
          <w:rStyle w:val="Barcode"/>
          <w:color w:val="000000"/>
          <w:sz w:val="24"/>
          <w:szCs w:val="24"/>
          <w:lang w:val="ru-RU"/>
        </w:rPr>
      </w:pPr>
      <w:r w:rsidRPr="006C6E54">
        <w:rPr>
          <w:rStyle w:val="Barcode"/>
          <w:color w:val="000000"/>
          <w:sz w:val="24"/>
          <w:szCs w:val="24"/>
          <w:lang w:val="ru-RU"/>
        </w:rPr>
        <w:tab/>
        <w:t xml:space="preserve">За несвоевременное представление документов </w:t>
      </w:r>
      <w:r w:rsidR="00431B53" w:rsidRPr="00D278A9">
        <w:rPr>
          <w:sz w:val="24"/>
          <w:szCs w:val="24"/>
          <w:lang w:val="ru-RU"/>
        </w:rPr>
        <w:t>Подрядчик</w:t>
      </w:r>
      <w:r w:rsidRPr="006C6E54">
        <w:rPr>
          <w:rStyle w:val="Barcode"/>
          <w:color w:val="000000"/>
          <w:sz w:val="24"/>
          <w:szCs w:val="24"/>
          <w:lang w:val="ru-RU"/>
        </w:rPr>
        <w:t xml:space="preserve"> уплачивает Заказчику штраф 0,01% от суммы неподтвержденных расходов за каждый день просрочки. </w:t>
      </w:r>
    </w:p>
    <w:p w:rsidR="006C6E54" w:rsidRPr="006C6E54" w:rsidRDefault="006C6E54" w:rsidP="006C6E54">
      <w:pPr>
        <w:pStyle w:val="Barcode0"/>
        <w:tabs>
          <w:tab w:val="left" w:pos="284"/>
        </w:tabs>
        <w:ind w:right="60"/>
        <w:jc w:val="both"/>
        <w:rPr>
          <w:sz w:val="24"/>
          <w:szCs w:val="24"/>
          <w:lang w:val="ru-RU"/>
        </w:rPr>
      </w:pPr>
      <w:r w:rsidRPr="006C6E54">
        <w:rPr>
          <w:rStyle w:val="Barcode"/>
          <w:sz w:val="24"/>
          <w:szCs w:val="24"/>
          <w:lang w:val="ru-RU"/>
        </w:rPr>
        <w:tab/>
      </w:r>
      <w:r w:rsidRPr="006C6E54">
        <w:rPr>
          <w:rStyle w:val="Barcode"/>
          <w:sz w:val="24"/>
          <w:szCs w:val="24"/>
          <w:lang w:val="ru-RU"/>
        </w:rPr>
        <w:tab/>
      </w:r>
      <w:r w:rsidR="00431B53" w:rsidRPr="00D278A9">
        <w:rPr>
          <w:sz w:val="24"/>
          <w:szCs w:val="24"/>
          <w:lang w:val="ru-RU"/>
        </w:rPr>
        <w:t>Подрядчик</w:t>
      </w:r>
      <w:r w:rsidRPr="006C6E54">
        <w:rPr>
          <w:rStyle w:val="Barcode"/>
          <w:color w:val="000000"/>
          <w:sz w:val="24"/>
          <w:szCs w:val="24"/>
          <w:lang w:val="ru-RU"/>
        </w:rPr>
        <w:t xml:space="preserve"> </w:t>
      </w:r>
      <w:r w:rsidRPr="006C6E54">
        <w:rPr>
          <w:sz w:val="24"/>
          <w:szCs w:val="24"/>
          <w:shd w:val="clear" w:color="auto" w:fill="FFFFFF"/>
          <w:lang w:val="ru-RU"/>
        </w:rPr>
        <w:t xml:space="preserve">выражает свое согласие на передачу в </w:t>
      </w:r>
      <w:r w:rsidR="002720CC">
        <w:rPr>
          <w:sz w:val="24"/>
          <w:szCs w:val="24"/>
          <w:shd w:val="clear" w:color="auto" w:fill="FFFFFF"/>
          <w:lang w:val="ru-RU"/>
        </w:rPr>
        <w:t>П</w:t>
      </w:r>
      <w:r w:rsidRPr="006C6E54">
        <w:rPr>
          <w:sz w:val="24"/>
          <w:szCs w:val="24"/>
          <w:shd w:val="clear" w:color="auto" w:fill="FFFFFF"/>
          <w:lang w:val="ru-RU"/>
        </w:rPr>
        <w:t xml:space="preserve">АО «Газпром» документов, подтверждающих размер понесенных расходов. </w:t>
      </w:r>
    </w:p>
    <w:p w:rsidR="006C6E54" w:rsidRPr="006C6E54" w:rsidRDefault="006C6E54" w:rsidP="006C6E54">
      <w:pPr>
        <w:pStyle w:val="Barcode0"/>
        <w:tabs>
          <w:tab w:val="left" w:pos="284"/>
        </w:tabs>
        <w:ind w:right="60"/>
        <w:jc w:val="both"/>
        <w:rPr>
          <w:sz w:val="24"/>
          <w:szCs w:val="24"/>
          <w:shd w:val="clear" w:color="auto" w:fill="FFFFFF"/>
          <w:lang w:val="ru-RU"/>
        </w:rPr>
      </w:pPr>
      <w:r w:rsidRPr="006C6E54">
        <w:rPr>
          <w:sz w:val="24"/>
          <w:szCs w:val="24"/>
          <w:shd w:val="clear" w:color="auto" w:fill="FFFFFF"/>
          <w:lang w:val="ru-RU"/>
        </w:rPr>
        <w:tab/>
      </w:r>
      <w:r w:rsidRPr="006C6E54">
        <w:rPr>
          <w:sz w:val="24"/>
          <w:szCs w:val="24"/>
          <w:shd w:val="clear" w:color="auto" w:fill="FFFFFF"/>
          <w:lang w:val="ru-RU"/>
        </w:rPr>
        <w:tab/>
      </w:r>
      <w:r w:rsidR="00431B53" w:rsidRPr="00D278A9">
        <w:rPr>
          <w:sz w:val="24"/>
          <w:szCs w:val="24"/>
          <w:lang w:val="ru-RU"/>
        </w:rPr>
        <w:t>Подрядчик</w:t>
      </w:r>
      <w:r w:rsidRPr="006C6E54">
        <w:rPr>
          <w:rStyle w:val="Barcode"/>
          <w:color w:val="000000"/>
          <w:sz w:val="24"/>
          <w:szCs w:val="24"/>
          <w:lang w:val="ru-RU"/>
        </w:rPr>
        <w:t xml:space="preserve"> </w:t>
      </w:r>
      <w:r w:rsidRPr="006C6E54">
        <w:rPr>
          <w:sz w:val="24"/>
          <w:szCs w:val="24"/>
          <w:shd w:val="clear" w:color="auto" w:fill="FFFFFF"/>
          <w:lang w:val="ru-RU"/>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6C6E54" w:rsidRPr="006C6E54" w:rsidRDefault="006C6E54" w:rsidP="006C6E54">
      <w:pPr>
        <w:tabs>
          <w:tab w:val="left" w:pos="567"/>
          <w:tab w:val="left" w:pos="851"/>
        </w:tabs>
        <w:ind w:left="1134"/>
        <w:jc w:val="both"/>
        <w:rPr>
          <w:sz w:val="24"/>
          <w:szCs w:val="24"/>
          <w:lang w:val="ru-RU"/>
        </w:rPr>
      </w:pPr>
    </w:p>
    <w:p w:rsidR="006C6E54" w:rsidRPr="006C6E54" w:rsidRDefault="006C6E54" w:rsidP="006C6E54">
      <w:pPr>
        <w:tabs>
          <w:tab w:val="left" w:pos="567"/>
          <w:tab w:val="left" w:pos="851"/>
        </w:tabs>
        <w:jc w:val="both"/>
        <w:rPr>
          <w:sz w:val="24"/>
          <w:szCs w:val="24"/>
          <w:lang w:val="ru-RU"/>
        </w:rPr>
      </w:pPr>
    </w:p>
    <w:p w:rsidR="00431B53" w:rsidRPr="005311EF" w:rsidRDefault="00D278A9" w:rsidP="00431B53">
      <w:pPr>
        <w:pStyle w:val="23"/>
        <w:suppressLineNumbers/>
        <w:suppressAutoHyphens/>
        <w:spacing w:after="0" w:line="240" w:lineRule="auto"/>
        <w:ind w:left="74" w:right="50"/>
        <w:jc w:val="both"/>
        <w:rPr>
          <w:rFonts w:ascii="Times New Roman" w:eastAsia="Times New Roman" w:hAnsi="Times New Roman"/>
          <w:color w:val="080808"/>
          <w:szCs w:val="20"/>
          <w:lang w:val="ru-RU"/>
        </w:rPr>
      </w:pPr>
      <w:r w:rsidRPr="00D278A9">
        <w:rPr>
          <w:rFonts w:ascii="Times New Roman" w:hAnsi="Times New Roman"/>
          <w:sz w:val="24"/>
          <w:szCs w:val="24"/>
          <w:lang w:val="ru-RU"/>
        </w:rPr>
        <w:t>«</w:t>
      </w:r>
      <w:proofErr w:type="gramStart"/>
      <w:r w:rsidRPr="00D278A9">
        <w:rPr>
          <w:rFonts w:ascii="Times New Roman" w:hAnsi="Times New Roman"/>
          <w:sz w:val="24"/>
          <w:szCs w:val="24"/>
          <w:lang w:val="ru-RU"/>
        </w:rPr>
        <w:t xml:space="preserve">Подрядчик»   </w:t>
      </w:r>
      <w:proofErr w:type="gramEnd"/>
      <w:r w:rsidRPr="00D278A9">
        <w:rPr>
          <w:rFonts w:ascii="Times New Roman" w:hAnsi="Times New Roman"/>
          <w:sz w:val="24"/>
          <w:szCs w:val="24"/>
          <w:lang w:val="ru-RU"/>
        </w:rPr>
        <w:t xml:space="preserve">                                                                     «Заказчик»</w:t>
      </w:r>
      <w:r w:rsidR="00431B53">
        <w:rPr>
          <w:rFonts w:ascii="Times New Roman" w:hAnsi="Times New Roman"/>
          <w:sz w:val="24"/>
          <w:szCs w:val="24"/>
          <w:lang w:val="ru-RU"/>
        </w:rPr>
        <w:t>:</w:t>
      </w:r>
      <w:r w:rsidR="00431B53" w:rsidRPr="00431B53">
        <w:rPr>
          <w:rFonts w:ascii="Times New Roman" w:eastAsia="Times New Roman" w:hAnsi="Times New Roman"/>
          <w:color w:val="080808"/>
          <w:szCs w:val="20"/>
          <w:lang w:val="ru-RU"/>
        </w:rPr>
        <w:t xml:space="preserve"> </w:t>
      </w:r>
      <w:r w:rsidR="00431B53" w:rsidRPr="005311EF">
        <w:rPr>
          <w:rFonts w:ascii="Times New Roman" w:eastAsia="Times New Roman" w:hAnsi="Times New Roman"/>
          <w:color w:val="080808"/>
          <w:szCs w:val="20"/>
          <w:lang w:val="ru-RU"/>
        </w:rPr>
        <w:t>ОАО «ТГК-1»</w:t>
      </w:r>
    </w:p>
    <w:tbl>
      <w:tblPr>
        <w:tblW w:w="10159" w:type="dxa"/>
        <w:tblLook w:val="01E0" w:firstRow="1" w:lastRow="1" w:firstColumn="1" w:lastColumn="1" w:noHBand="0" w:noVBand="0"/>
      </w:tblPr>
      <w:tblGrid>
        <w:gridCol w:w="5111"/>
        <w:gridCol w:w="5048"/>
      </w:tblGrid>
      <w:tr w:rsidR="006C6E54" w:rsidRPr="00431B53" w:rsidTr="00F75FBC">
        <w:trPr>
          <w:trHeight w:val="689"/>
        </w:trPr>
        <w:tc>
          <w:tcPr>
            <w:tcW w:w="5111" w:type="dxa"/>
          </w:tcPr>
          <w:p w:rsidR="006C6E54" w:rsidRPr="005311EF" w:rsidRDefault="00431B53" w:rsidP="00F75FBC">
            <w:pPr>
              <w:autoSpaceDE w:val="0"/>
              <w:autoSpaceDN w:val="0"/>
              <w:adjustRightInd w:val="0"/>
              <w:spacing w:after="0"/>
              <w:rPr>
                <w:rFonts w:ascii="Times New Roman" w:hAnsi="Times New Roman"/>
                <w:szCs w:val="20"/>
                <w:lang w:val="ru-RU"/>
              </w:rPr>
            </w:pPr>
            <w:r>
              <w:rPr>
                <w:rFonts w:ascii="Times New Roman" w:hAnsi="Times New Roman"/>
                <w:sz w:val="24"/>
                <w:szCs w:val="24"/>
                <w:lang w:val="ru-RU"/>
              </w:rPr>
              <w:t xml:space="preserve"> </w:t>
            </w:r>
            <w:r w:rsidR="006C6E54">
              <w:rPr>
                <w:rFonts w:ascii="Times New Roman" w:hAnsi="Times New Roman"/>
                <w:szCs w:val="20"/>
                <w:lang w:val="ru-RU"/>
              </w:rPr>
              <w:t>________________________________________</w:t>
            </w:r>
          </w:p>
          <w:p w:rsidR="006C6E54" w:rsidRPr="005311EF" w:rsidRDefault="006C6E54" w:rsidP="00F75FBC">
            <w:pPr>
              <w:autoSpaceDE w:val="0"/>
              <w:autoSpaceDN w:val="0"/>
              <w:adjustRightInd w:val="0"/>
              <w:spacing w:after="0"/>
              <w:rPr>
                <w:rFonts w:ascii="Times New Roman" w:hAnsi="Times New Roman"/>
                <w:szCs w:val="20"/>
                <w:lang w:val="ru-RU"/>
              </w:rPr>
            </w:pPr>
          </w:p>
          <w:p w:rsidR="00431B53" w:rsidRDefault="00431B53" w:rsidP="00F75FBC">
            <w:pPr>
              <w:autoSpaceDE w:val="0"/>
              <w:autoSpaceDN w:val="0"/>
              <w:adjustRightInd w:val="0"/>
              <w:spacing w:after="0"/>
              <w:rPr>
                <w:rFonts w:ascii="Times New Roman" w:hAnsi="Times New Roman"/>
                <w:szCs w:val="20"/>
                <w:lang w:val="ru-RU"/>
              </w:rPr>
            </w:pPr>
          </w:p>
          <w:p w:rsidR="00431B53" w:rsidRDefault="00431B53" w:rsidP="00F75FBC">
            <w:pPr>
              <w:autoSpaceDE w:val="0"/>
              <w:autoSpaceDN w:val="0"/>
              <w:adjustRightInd w:val="0"/>
              <w:spacing w:after="0"/>
              <w:rPr>
                <w:rFonts w:ascii="Times New Roman" w:hAnsi="Times New Roman"/>
                <w:szCs w:val="20"/>
                <w:lang w:val="ru-RU"/>
              </w:rPr>
            </w:pPr>
          </w:p>
          <w:p w:rsidR="006C6E54" w:rsidRPr="005311EF" w:rsidRDefault="006C6E54" w:rsidP="00F75FBC">
            <w:pPr>
              <w:autoSpaceDE w:val="0"/>
              <w:autoSpaceDN w:val="0"/>
              <w:adjustRightInd w:val="0"/>
              <w:spacing w:after="0"/>
              <w:rPr>
                <w:rFonts w:ascii="Times New Roman" w:hAnsi="Times New Roman"/>
                <w:szCs w:val="20"/>
                <w:lang w:val="ru-RU"/>
              </w:rPr>
            </w:pPr>
            <w:r w:rsidRPr="005311EF">
              <w:rPr>
                <w:rFonts w:ascii="Times New Roman" w:hAnsi="Times New Roman"/>
                <w:szCs w:val="20"/>
                <w:lang w:val="ru-RU"/>
              </w:rPr>
              <w:t xml:space="preserve">__________________________ / </w:t>
            </w:r>
            <w:r>
              <w:rPr>
                <w:rFonts w:ascii="Times New Roman" w:hAnsi="Times New Roman"/>
                <w:szCs w:val="20"/>
                <w:lang w:val="ru-RU"/>
              </w:rPr>
              <w:t>_____________</w:t>
            </w:r>
            <w:r w:rsidRPr="005311EF">
              <w:rPr>
                <w:rFonts w:ascii="Times New Roman" w:hAnsi="Times New Roman"/>
                <w:szCs w:val="20"/>
                <w:lang w:val="ru-RU"/>
              </w:rPr>
              <w:t>/</w:t>
            </w:r>
          </w:p>
          <w:p w:rsidR="006C6E54" w:rsidRPr="005311EF" w:rsidRDefault="006C6E54" w:rsidP="00F75FBC">
            <w:pPr>
              <w:autoSpaceDE w:val="0"/>
              <w:autoSpaceDN w:val="0"/>
              <w:adjustRightInd w:val="0"/>
              <w:spacing w:after="0"/>
              <w:rPr>
                <w:rFonts w:ascii="Times New Roman" w:hAnsi="Times New Roman"/>
                <w:szCs w:val="20"/>
                <w:lang w:val="ru-RU"/>
              </w:rPr>
            </w:pPr>
          </w:p>
        </w:tc>
        <w:tc>
          <w:tcPr>
            <w:tcW w:w="5048" w:type="dxa"/>
          </w:tcPr>
          <w:p w:rsidR="00431B53" w:rsidRPr="00431B53" w:rsidRDefault="00431B53" w:rsidP="00431B53">
            <w:pPr>
              <w:spacing w:after="0"/>
              <w:jc w:val="both"/>
              <w:rPr>
                <w:rFonts w:ascii="Times New Roman" w:hAnsi="Times New Roman"/>
                <w:sz w:val="24"/>
                <w:szCs w:val="24"/>
                <w:lang w:val="ru-RU"/>
              </w:rPr>
            </w:pPr>
            <w:r w:rsidRPr="00431B53">
              <w:rPr>
                <w:rFonts w:ascii="Times New Roman" w:hAnsi="Times New Roman"/>
                <w:sz w:val="24"/>
                <w:szCs w:val="24"/>
                <w:lang w:val="ru-RU"/>
              </w:rPr>
              <w:t>Заместитель генерального директора</w:t>
            </w:r>
          </w:p>
          <w:p w:rsidR="00431B53" w:rsidRPr="00431B53" w:rsidRDefault="00431B53" w:rsidP="00431B53">
            <w:pPr>
              <w:spacing w:after="0"/>
              <w:jc w:val="both"/>
              <w:rPr>
                <w:rFonts w:ascii="Times New Roman" w:hAnsi="Times New Roman"/>
                <w:sz w:val="24"/>
                <w:szCs w:val="24"/>
                <w:lang w:val="ru-RU"/>
              </w:rPr>
            </w:pPr>
            <w:r w:rsidRPr="00431B53">
              <w:rPr>
                <w:rFonts w:ascii="Times New Roman" w:hAnsi="Times New Roman"/>
                <w:sz w:val="24"/>
                <w:szCs w:val="24"/>
                <w:lang w:val="ru-RU"/>
              </w:rPr>
              <w:t>по корпоративной защите ОАО «ТГК-1»</w:t>
            </w:r>
          </w:p>
          <w:p w:rsidR="00431B53" w:rsidRPr="00431B53" w:rsidRDefault="00431B53" w:rsidP="00431B53">
            <w:pPr>
              <w:pStyle w:val="HTML"/>
              <w:spacing w:after="0"/>
              <w:rPr>
                <w:rFonts w:ascii="Times New Roman" w:hAnsi="Times New Roman"/>
                <w:sz w:val="24"/>
                <w:szCs w:val="24"/>
                <w:lang w:val="ru-RU"/>
              </w:rPr>
            </w:pPr>
          </w:p>
          <w:p w:rsidR="006C6E54" w:rsidRPr="005311EF" w:rsidRDefault="00431B53" w:rsidP="00431B53">
            <w:pPr>
              <w:pStyle w:val="HTML"/>
              <w:spacing w:after="0"/>
              <w:rPr>
                <w:rFonts w:ascii="Times New Roman" w:hAnsi="Times New Roman"/>
                <w:bCs/>
                <w:lang w:val="ru-RU" w:bidi="en-US"/>
              </w:rPr>
            </w:pPr>
            <w:r w:rsidRPr="00431B53">
              <w:rPr>
                <w:rFonts w:ascii="Times New Roman" w:hAnsi="Times New Roman"/>
                <w:sz w:val="24"/>
                <w:szCs w:val="24"/>
                <w:lang w:val="ru-RU"/>
              </w:rPr>
              <w:t>________________</w:t>
            </w:r>
            <w:r w:rsidRPr="00431B53">
              <w:rPr>
                <w:rFonts w:ascii="Times New Roman" w:hAnsi="Times New Roman"/>
                <w:sz w:val="24"/>
                <w:szCs w:val="24"/>
                <w:lang w:val="ru-RU"/>
              </w:rPr>
              <w:tab/>
            </w:r>
            <w:proofErr w:type="spellStart"/>
            <w:r w:rsidRPr="00431B53">
              <w:rPr>
                <w:rFonts w:ascii="Times New Roman" w:hAnsi="Times New Roman"/>
                <w:sz w:val="24"/>
                <w:szCs w:val="24"/>
                <w:lang w:val="ru-RU"/>
              </w:rPr>
              <w:t>Маракин</w:t>
            </w:r>
            <w:proofErr w:type="spellEnd"/>
            <w:r w:rsidRPr="00431B53">
              <w:rPr>
                <w:rFonts w:ascii="Times New Roman" w:hAnsi="Times New Roman"/>
                <w:sz w:val="24"/>
                <w:szCs w:val="24"/>
                <w:lang w:val="ru-RU"/>
              </w:rPr>
              <w:t xml:space="preserve"> Ю.В.</w:t>
            </w:r>
            <w:r w:rsidRPr="00431B53">
              <w:rPr>
                <w:sz w:val="24"/>
                <w:szCs w:val="24"/>
                <w:lang w:val="ru-RU"/>
              </w:rPr>
              <w:tab/>
            </w:r>
          </w:p>
        </w:tc>
      </w:tr>
      <w:tr w:rsidR="006C6E54" w:rsidRPr="00531D25" w:rsidTr="00F75FBC">
        <w:trPr>
          <w:trHeight w:val="312"/>
        </w:trPr>
        <w:tc>
          <w:tcPr>
            <w:tcW w:w="5111" w:type="dxa"/>
          </w:tcPr>
          <w:p w:rsidR="006C6E54" w:rsidRPr="00531D25" w:rsidRDefault="006C6E54" w:rsidP="00F75FBC">
            <w:pPr>
              <w:pStyle w:val="HTML"/>
              <w:spacing w:after="120"/>
              <w:rPr>
                <w:rFonts w:ascii="Times New Roman" w:hAnsi="Times New Roman"/>
                <w:bCs/>
                <w:lang w:bidi="en-US"/>
              </w:rPr>
            </w:pPr>
          </w:p>
        </w:tc>
        <w:tc>
          <w:tcPr>
            <w:tcW w:w="5048" w:type="dxa"/>
          </w:tcPr>
          <w:p w:rsidR="006C6E54" w:rsidRPr="00531D25" w:rsidRDefault="006C6E54" w:rsidP="00F75FBC">
            <w:pPr>
              <w:pStyle w:val="HTML"/>
              <w:spacing w:after="120"/>
              <w:rPr>
                <w:rFonts w:ascii="Times New Roman" w:hAnsi="Times New Roman"/>
                <w:bCs/>
                <w:lang w:bidi="en-US"/>
              </w:rPr>
            </w:pPr>
          </w:p>
        </w:tc>
      </w:tr>
    </w:tbl>
    <w:p w:rsidR="006C6E54" w:rsidRPr="007808CA" w:rsidRDefault="006C6E54" w:rsidP="006C6E54">
      <w:pPr>
        <w:spacing w:before="120" w:after="120"/>
        <w:jc w:val="both"/>
        <w:rPr>
          <w:rFonts w:ascii="Times New Roman" w:hAnsi="Times New Roman"/>
          <w:sz w:val="22"/>
          <w:lang w:val="ru-RU"/>
        </w:rPr>
      </w:pPr>
    </w:p>
    <w:sectPr w:rsidR="006C6E54" w:rsidRPr="007808CA" w:rsidSect="00D917BB">
      <w:headerReference w:type="even" r:id="rId13"/>
      <w:headerReference w:type="default" r:id="rId14"/>
      <w:footerReference w:type="default" r:id="rId15"/>
      <w:pgSz w:w="11906" w:h="16838" w:code="9"/>
      <w:pgMar w:top="426" w:right="680" w:bottom="284" w:left="1418" w:header="709"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79A" w:rsidRDefault="00B1379A">
      <w:r>
        <w:separator/>
      </w:r>
    </w:p>
  </w:endnote>
  <w:endnote w:type="continuationSeparator" w:id="0">
    <w:p w:rsidR="00B1379A" w:rsidRDefault="00B13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9A" w:rsidRPr="000F3FC2" w:rsidRDefault="00B1379A" w:rsidP="000F3FC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9A" w:rsidRPr="00B30884" w:rsidRDefault="00B1379A" w:rsidP="00B3088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79A" w:rsidRDefault="00B1379A">
      <w:r>
        <w:separator/>
      </w:r>
    </w:p>
  </w:footnote>
  <w:footnote w:type="continuationSeparator" w:id="0">
    <w:p w:rsidR="00B1379A" w:rsidRDefault="00B13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9A" w:rsidRDefault="00B1379A" w:rsidP="008A6981">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1379A" w:rsidRDefault="00B1379A" w:rsidP="00C7713C">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9A" w:rsidRDefault="00B1379A" w:rsidP="00C7713C">
    <w:pPr>
      <w:pStyle w:val="aa"/>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9A" w:rsidRDefault="00B1379A" w:rsidP="008A6981">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1379A" w:rsidRDefault="00B1379A" w:rsidP="00C7713C">
    <w:pPr>
      <w:pStyle w:val="aa"/>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9A" w:rsidRDefault="00B1379A" w:rsidP="00C7713C">
    <w:pPr>
      <w:pStyle w:val="aa"/>
      <w:ind w:right="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9A" w:rsidRDefault="00B1379A" w:rsidP="008A6981">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1379A" w:rsidRDefault="00B1379A" w:rsidP="00C7713C">
    <w:pPr>
      <w:pStyle w:val="aa"/>
      <w:ind w:right="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79A" w:rsidRDefault="00B1379A" w:rsidP="00C7713C">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646F876"/>
    <w:name w:val="WW8Num1"/>
    <w:lvl w:ilvl="0">
      <w:start w:val="1"/>
      <w:numFmt w:val="decimal"/>
      <w:lvlText w:val="Этап %1."/>
      <w:lvlJc w:val="left"/>
      <w:pPr>
        <w:tabs>
          <w:tab w:val="num" w:pos="360"/>
        </w:tabs>
        <w:ind w:left="360" w:hanging="360"/>
      </w:pPr>
      <w:rPr>
        <w:rFonts w:hint="default"/>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6B7854"/>
    <w:multiLevelType w:val="hybridMultilevel"/>
    <w:tmpl w:val="8430B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A57A8"/>
    <w:multiLevelType w:val="hybridMultilevel"/>
    <w:tmpl w:val="E5EE678A"/>
    <w:lvl w:ilvl="0" w:tplc="B04844C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FD1827"/>
    <w:multiLevelType w:val="hybridMultilevel"/>
    <w:tmpl w:val="A6F6A04E"/>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0746392"/>
    <w:multiLevelType w:val="hybridMultilevel"/>
    <w:tmpl w:val="35963C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DA4E29"/>
    <w:multiLevelType w:val="hybridMultilevel"/>
    <w:tmpl w:val="0896C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D02323"/>
    <w:multiLevelType w:val="hybridMultilevel"/>
    <w:tmpl w:val="DBBA2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7075E3"/>
    <w:multiLevelType w:val="multilevel"/>
    <w:tmpl w:val="B574D3E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i/>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F97D16"/>
    <w:multiLevelType w:val="multilevel"/>
    <w:tmpl w:val="922E6CC4"/>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i/>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00768A8"/>
    <w:multiLevelType w:val="multilevel"/>
    <w:tmpl w:val="A29E0C9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44D4B90"/>
    <w:multiLevelType w:val="hybridMultilevel"/>
    <w:tmpl w:val="36C0DD7C"/>
    <w:lvl w:ilvl="0" w:tplc="8FC63FB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76473B9"/>
    <w:multiLevelType w:val="multilevel"/>
    <w:tmpl w:val="274A924E"/>
    <w:lvl w:ilvl="0">
      <w:start w:val="2"/>
      <w:numFmt w:val="decimal"/>
      <w:lvlText w:val="%1"/>
      <w:lvlJc w:val="left"/>
      <w:pPr>
        <w:tabs>
          <w:tab w:val="num" w:pos="480"/>
        </w:tabs>
        <w:ind w:left="480" w:hanging="480"/>
      </w:pPr>
      <w:rPr>
        <w:rFonts w:hint="default"/>
      </w:rPr>
    </w:lvl>
    <w:lvl w:ilvl="1">
      <w:start w:val="1"/>
      <w:numFmt w:val="decimal"/>
      <w:lvlText w:val="3.%2"/>
      <w:lvlJc w:val="left"/>
      <w:pPr>
        <w:tabs>
          <w:tab w:val="num" w:pos="480"/>
        </w:tabs>
        <w:ind w:left="480" w:hanging="480"/>
      </w:pPr>
      <w:rPr>
        <w:rFonts w:hint="default"/>
        <w:i w:val="0"/>
        <w:sz w:val="2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800B6D"/>
    <w:multiLevelType w:val="multilevel"/>
    <w:tmpl w:val="925A05A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2AE6B1E"/>
    <w:multiLevelType w:val="multilevel"/>
    <w:tmpl w:val="E81E5D1C"/>
    <w:lvl w:ilvl="0">
      <w:start w:val="2"/>
      <w:numFmt w:val="decimal"/>
      <w:lvlText w:val="%1"/>
      <w:lvlJc w:val="left"/>
      <w:pPr>
        <w:tabs>
          <w:tab w:val="num" w:pos="480"/>
        </w:tabs>
        <w:ind w:left="480" w:hanging="480"/>
      </w:pPr>
      <w:rPr>
        <w:rFonts w:hint="default"/>
      </w:rPr>
    </w:lvl>
    <w:lvl w:ilvl="1">
      <w:start w:val="1"/>
      <w:numFmt w:val="decimal"/>
      <w:lvlText w:val="5.%2"/>
      <w:lvlJc w:val="left"/>
      <w:pPr>
        <w:tabs>
          <w:tab w:val="num" w:pos="480"/>
        </w:tabs>
        <w:ind w:left="480" w:hanging="480"/>
      </w:pPr>
      <w:rPr>
        <w:rFonts w:hint="default"/>
        <w:i w:val="0"/>
        <w:sz w:val="2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3335D56"/>
    <w:multiLevelType w:val="multilevel"/>
    <w:tmpl w:val="7D28F780"/>
    <w:lvl w:ilvl="0">
      <w:start w:val="2"/>
      <w:numFmt w:val="decimal"/>
      <w:lvlText w:val="%1"/>
      <w:lvlJc w:val="left"/>
      <w:pPr>
        <w:tabs>
          <w:tab w:val="num" w:pos="480"/>
        </w:tabs>
        <w:ind w:left="480" w:hanging="480"/>
      </w:pPr>
      <w:rPr>
        <w:rFonts w:hint="default"/>
      </w:rPr>
    </w:lvl>
    <w:lvl w:ilvl="1">
      <w:start w:val="1"/>
      <w:numFmt w:val="decimal"/>
      <w:lvlText w:val="6.%2"/>
      <w:lvlJc w:val="left"/>
      <w:pPr>
        <w:tabs>
          <w:tab w:val="num" w:pos="480"/>
        </w:tabs>
        <w:ind w:left="480" w:hanging="480"/>
      </w:pPr>
      <w:rPr>
        <w:rFonts w:hint="default"/>
        <w:i w:val="0"/>
        <w:sz w:val="2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5AA0755"/>
    <w:multiLevelType w:val="multilevel"/>
    <w:tmpl w:val="B9C8BDF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906"/>
        </w:tabs>
        <w:ind w:left="906" w:hanging="480"/>
      </w:pPr>
      <w:rPr>
        <w:rFonts w:hint="default"/>
        <w:i w:val="0"/>
        <w:sz w:val="2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i/>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5E55E84"/>
    <w:multiLevelType w:val="hybridMultilevel"/>
    <w:tmpl w:val="8904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41E21"/>
    <w:multiLevelType w:val="multilevel"/>
    <w:tmpl w:val="A8680A2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i/>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D614EB"/>
    <w:multiLevelType w:val="hybridMultilevel"/>
    <w:tmpl w:val="4FCE17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2B5EDC"/>
    <w:multiLevelType w:val="multilevel"/>
    <w:tmpl w:val="235C03D0"/>
    <w:lvl w:ilvl="0">
      <w:start w:val="2"/>
      <w:numFmt w:val="decimal"/>
      <w:lvlText w:val="%1"/>
      <w:lvlJc w:val="left"/>
      <w:pPr>
        <w:tabs>
          <w:tab w:val="num" w:pos="480"/>
        </w:tabs>
        <w:ind w:left="480" w:hanging="480"/>
      </w:pPr>
      <w:rPr>
        <w:rFonts w:hint="default"/>
      </w:rPr>
    </w:lvl>
    <w:lvl w:ilvl="1">
      <w:start w:val="1"/>
      <w:numFmt w:val="decimal"/>
      <w:lvlText w:val="4.%2"/>
      <w:lvlJc w:val="left"/>
      <w:pPr>
        <w:tabs>
          <w:tab w:val="num" w:pos="480"/>
        </w:tabs>
        <w:ind w:left="480" w:hanging="480"/>
      </w:pPr>
      <w:rPr>
        <w:rFonts w:hint="default"/>
        <w:i w:val="0"/>
        <w:sz w:val="2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F705FC8"/>
    <w:multiLevelType w:val="multilevel"/>
    <w:tmpl w:val="A8680A2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i/>
        <w:sz w:val="26"/>
        <w:szCs w:val="26"/>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F70748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911F31"/>
    <w:multiLevelType w:val="hybridMultilevel"/>
    <w:tmpl w:val="BB58CD3E"/>
    <w:lvl w:ilvl="0" w:tplc="0419000F">
      <w:start w:val="1"/>
      <w:numFmt w:val="decimal"/>
      <w:lvlText w:val="%1."/>
      <w:lvlJc w:val="left"/>
      <w:pPr>
        <w:ind w:left="1156" w:hanging="360"/>
      </w:pPr>
    </w:lvl>
    <w:lvl w:ilvl="1" w:tplc="04190019" w:tentative="1">
      <w:start w:val="1"/>
      <w:numFmt w:val="lowerLetter"/>
      <w:lvlText w:val="%2."/>
      <w:lvlJc w:val="left"/>
      <w:pPr>
        <w:ind w:left="1876" w:hanging="360"/>
      </w:pPr>
    </w:lvl>
    <w:lvl w:ilvl="2" w:tplc="0419001B" w:tentative="1">
      <w:start w:val="1"/>
      <w:numFmt w:val="lowerRoman"/>
      <w:lvlText w:val="%3."/>
      <w:lvlJc w:val="right"/>
      <w:pPr>
        <w:ind w:left="2596" w:hanging="180"/>
      </w:pPr>
    </w:lvl>
    <w:lvl w:ilvl="3" w:tplc="0419000F" w:tentative="1">
      <w:start w:val="1"/>
      <w:numFmt w:val="decimal"/>
      <w:lvlText w:val="%4."/>
      <w:lvlJc w:val="left"/>
      <w:pPr>
        <w:ind w:left="3316" w:hanging="360"/>
      </w:pPr>
    </w:lvl>
    <w:lvl w:ilvl="4" w:tplc="04190019" w:tentative="1">
      <w:start w:val="1"/>
      <w:numFmt w:val="lowerLetter"/>
      <w:lvlText w:val="%5."/>
      <w:lvlJc w:val="left"/>
      <w:pPr>
        <w:ind w:left="4036" w:hanging="360"/>
      </w:pPr>
    </w:lvl>
    <w:lvl w:ilvl="5" w:tplc="0419001B" w:tentative="1">
      <w:start w:val="1"/>
      <w:numFmt w:val="lowerRoman"/>
      <w:lvlText w:val="%6."/>
      <w:lvlJc w:val="right"/>
      <w:pPr>
        <w:ind w:left="4756" w:hanging="180"/>
      </w:pPr>
    </w:lvl>
    <w:lvl w:ilvl="6" w:tplc="0419000F" w:tentative="1">
      <w:start w:val="1"/>
      <w:numFmt w:val="decimal"/>
      <w:lvlText w:val="%7."/>
      <w:lvlJc w:val="left"/>
      <w:pPr>
        <w:ind w:left="5476" w:hanging="360"/>
      </w:pPr>
    </w:lvl>
    <w:lvl w:ilvl="7" w:tplc="04190019" w:tentative="1">
      <w:start w:val="1"/>
      <w:numFmt w:val="lowerLetter"/>
      <w:lvlText w:val="%8."/>
      <w:lvlJc w:val="left"/>
      <w:pPr>
        <w:ind w:left="6196" w:hanging="360"/>
      </w:pPr>
    </w:lvl>
    <w:lvl w:ilvl="8" w:tplc="0419001B" w:tentative="1">
      <w:start w:val="1"/>
      <w:numFmt w:val="lowerRoman"/>
      <w:lvlText w:val="%9."/>
      <w:lvlJc w:val="right"/>
      <w:pPr>
        <w:ind w:left="6916" w:hanging="180"/>
      </w:pPr>
    </w:lvl>
  </w:abstractNum>
  <w:abstractNum w:abstractNumId="23" w15:restartNumberingAfterBreak="0">
    <w:nsid w:val="41AB7FE8"/>
    <w:multiLevelType w:val="hybridMultilevel"/>
    <w:tmpl w:val="7F9CEB76"/>
    <w:lvl w:ilvl="0" w:tplc="192889FE">
      <w:start w:val="2"/>
      <w:numFmt w:val="none"/>
      <w:lvlText w:val="3.2"/>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70122F8"/>
    <w:multiLevelType w:val="multilevel"/>
    <w:tmpl w:val="046ACDC6"/>
    <w:lvl w:ilvl="0">
      <w:start w:val="1"/>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4DA86C87"/>
    <w:multiLevelType w:val="hybridMultilevel"/>
    <w:tmpl w:val="709EC356"/>
    <w:lvl w:ilvl="0" w:tplc="863C4190">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8B663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78E36FC"/>
    <w:multiLevelType w:val="multilevel"/>
    <w:tmpl w:val="046ACDC6"/>
    <w:lvl w:ilvl="0">
      <w:start w:val="1"/>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8" w15:restartNumberingAfterBreak="0">
    <w:nsid w:val="59305BB7"/>
    <w:multiLevelType w:val="hybridMultilevel"/>
    <w:tmpl w:val="FD24D3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E261D97"/>
    <w:multiLevelType w:val="multilevel"/>
    <w:tmpl w:val="99C24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F574E38"/>
    <w:multiLevelType w:val="hybridMultilevel"/>
    <w:tmpl w:val="DFC8766A"/>
    <w:lvl w:ilvl="0" w:tplc="5E58EE40">
      <w:start w:val="1"/>
      <w:numFmt w:val="upperRoman"/>
      <w:pStyle w:val="1"/>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0B55B7"/>
    <w:multiLevelType w:val="multilevel"/>
    <w:tmpl w:val="BC4A0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367E1D"/>
    <w:multiLevelType w:val="hybridMultilevel"/>
    <w:tmpl w:val="604C9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FF3F64"/>
    <w:multiLevelType w:val="hybridMultilevel"/>
    <w:tmpl w:val="E15C11C0"/>
    <w:lvl w:ilvl="0" w:tplc="776E4A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4A6EE1"/>
    <w:multiLevelType w:val="hybridMultilevel"/>
    <w:tmpl w:val="F760AD52"/>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5" w15:restartNumberingAfterBreak="0">
    <w:nsid w:val="70750A1B"/>
    <w:multiLevelType w:val="hybridMultilevel"/>
    <w:tmpl w:val="9F30A5EC"/>
    <w:lvl w:ilvl="0" w:tplc="AF6C6058">
      <w:numFmt w:val="bullet"/>
      <w:lvlText w:val="-"/>
      <w:lvlJc w:val="left"/>
      <w:pPr>
        <w:tabs>
          <w:tab w:val="num" w:pos="495"/>
        </w:tabs>
        <w:ind w:left="495" w:hanging="360"/>
      </w:pPr>
      <w:rPr>
        <w:rFonts w:ascii="Times New Roman" w:eastAsia="Times New Roman" w:hAnsi="Times New Roman" w:cs="Times New Roman" w:hint="default"/>
      </w:rPr>
    </w:lvl>
    <w:lvl w:ilvl="1" w:tplc="04190001" w:tentative="1">
      <w:start w:val="1"/>
      <w:numFmt w:val="bullet"/>
      <w:lvlText w:val="o"/>
      <w:lvlJc w:val="left"/>
      <w:pPr>
        <w:tabs>
          <w:tab w:val="num" w:pos="1215"/>
        </w:tabs>
        <w:ind w:left="1215" w:hanging="360"/>
      </w:pPr>
      <w:rPr>
        <w:rFonts w:ascii="Courier New" w:hAnsi="Courier New" w:hint="default"/>
      </w:rPr>
    </w:lvl>
    <w:lvl w:ilvl="2" w:tplc="0419001B" w:tentative="1">
      <w:start w:val="1"/>
      <w:numFmt w:val="bullet"/>
      <w:lvlText w:val=""/>
      <w:lvlJc w:val="left"/>
      <w:pPr>
        <w:tabs>
          <w:tab w:val="num" w:pos="1935"/>
        </w:tabs>
        <w:ind w:left="1935" w:hanging="360"/>
      </w:pPr>
      <w:rPr>
        <w:rFonts w:ascii="Wingdings" w:hAnsi="Wingdings" w:hint="default"/>
      </w:rPr>
    </w:lvl>
    <w:lvl w:ilvl="3" w:tplc="0419000F" w:tentative="1">
      <w:start w:val="1"/>
      <w:numFmt w:val="bullet"/>
      <w:lvlText w:val=""/>
      <w:lvlJc w:val="left"/>
      <w:pPr>
        <w:tabs>
          <w:tab w:val="num" w:pos="2655"/>
        </w:tabs>
        <w:ind w:left="2655" w:hanging="360"/>
      </w:pPr>
      <w:rPr>
        <w:rFonts w:ascii="Symbol" w:hAnsi="Symbol" w:hint="default"/>
      </w:rPr>
    </w:lvl>
    <w:lvl w:ilvl="4" w:tplc="04190019" w:tentative="1">
      <w:start w:val="1"/>
      <w:numFmt w:val="bullet"/>
      <w:lvlText w:val="o"/>
      <w:lvlJc w:val="left"/>
      <w:pPr>
        <w:tabs>
          <w:tab w:val="num" w:pos="3375"/>
        </w:tabs>
        <w:ind w:left="3375" w:hanging="360"/>
      </w:pPr>
      <w:rPr>
        <w:rFonts w:ascii="Courier New" w:hAnsi="Courier New" w:hint="default"/>
      </w:rPr>
    </w:lvl>
    <w:lvl w:ilvl="5" w:tplc="0419001B" w:tentative="1">
      <w:start w:val="1"/>
      <w:numFmt w:val="bullet"/>
      <w:lvlText w:val=""/>
      <w:lvlJc w:val="left"/>
      <w:pPr>
        <w:tabs>
          <w:tab w:val="num" w:pos="4095"/>
        </w:tabs>
        <w:ind w:left="4095" w:hanging="360"/>
      </w:pPr>
      <w:rPr>
        <w:rFonts w:ascii="Wingdings" w:hAnsi="Wingdings" w:hint="default"/>
      </w:rPr>
    </w:lvl>
    <w:lvl w:ilvl="6" w:tplc="0419000F" w:tentative="1">
      <w:start w:val="1"/>
      <w:numFmt w:val="bullet"/>
      <w:lvlText w:val=""/>
      <w:lvlJc w:val="left"/>
      <w:pPr>
        <w:tabs>
          <w:tab w:val="num" w:pos="4815"/>
        </w:tabs>
        <w:ind w:left="4815" w:hanging="360"/>
      </w:pPr>
      <w:rPr>
        <w:rFonts w:ascii="Symbol" w:hAnsi="Symbol" w:hint="default"/>
      </w:rPr>
    </w:lvl>
    <w:lvl w:ilvl="7" w:tplc="04190019" w:tentative="1">
      <w:start w:val="1"/>
      <w:numFmt w:val="bullet"/>
      <w:lvlText w:val="o"/>
      <w:lvlJc w:val="left"/>
      <w:pPr>
        <w:tabs>
          <w:tab w:val="num" w:pos="5535"/>
        </w:tabs>
        <w:ind w:left="5535" w:hanging="360"/>
      </w:pPr>
      <w:rPr>
        <w:rFonts w:ascii="Courier New" w:hAnsi="Courier New" w:hint="default"/>
      </w:rPr>
    </w:lvl>
    <w:lvl w:ilvl="8" w:tplc="0419001B" w:tentative="1">
      <w:start w:val="1"/>
      <w:numFmt w:val="bullet"/>
      <w:lvlText w:val=""/>
      <w:lvlJc w:val="left"/>
      <w:pPr>
        <w:tabs>
          <w:tab w:val="num" w:pos="6255"/>
        </w:tabs>
        <w:ind w:left="6255" w:hanging="360"/>
      </w:pPr>
      <w:rPr>
        <w:rFonts w:ascii="Wingdings" w:hAnsi="Wingdings" w:hint="default"/>
      </w:rPr>
    </w:lvl>
  </w:abstractNum>
  <w:abstractNum w:abstractNumId="36" w15:restartNumberingAfterBreak="0">
    <w:nsid w:val="735960CF"/>
    <w:multiLevelType w:val="hybridMultilevel"/>
    <w:tmpl w:val="A29E0C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99B041A"/>
    <w:multiLevelType w:val="multilevel"/>
    <w:tmpl w:val="925A05A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BAC41BB"/>
    <w:multiLevelType w:val="hybridMultilevel"/>
    <w:tmpl w:val="267E259A"/>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C8D07D0"/>
    <w:multiLevelType w:val="hybridMultilevel"/>
    <w:tmpl w:val="EFAC1AAE"/>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0" w15:restartNumberingAfterBreak="0">
    <w:nsid w:val="7DE058DB"/>
    <w:multiLevelType w:val="hybridMultilevel"/>
    <w:tmpl w:val="FE720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EF1417B"/>
    <w:multiLevelType w:val="hybridMultilevel"/>
    <w:tmpl w:val="9A5A1576"/>
    <w:lvl w:ilvl="0" w:tplc="B90A6922">
      <w:start w:val="1"/>
      <w:numFmt w:val="bullet"/>
      <w:pStyle w:val="10"/>
      <w:lvlText w:val=""/>
      <w:lvlJc w:val="left"/>
      <w:pPr>
        <w:ind w:left="1211" w:hanging="360"/>
      </w:pPr>
      <w:rPr>
        <w:rFonts w:ascii="Symbol" w:hAnsi="Symbol" w:hint="default"/>
        <w:caps w:val="0"/>
        <w:strike w:val="0"/>
        <w:dstrike w:val="0"/>
        <w:vanish w:val="0"/>
        <w:spacing w:val="0"/>
        <w:w w:val="100"/>
        <w:kern w:val="0"/>
        <w:position w:val="0"/>
        <w:sz w:val="28"/>
        <w:u w:val="none"/>
        <w:vertAlign w:val="baseline"/>
        <w14:cntxtAlts w14:val="0"/>
      </w:rPr>
    </w:lvl>
    <w:lvl w:ilvl="1" w:tplc="C94E7330">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F942DC3"/>
    <w:multiLevelType w:val="hybridMultilevel"/>
    <w:tmpl w:val="77FEC8C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5"/>
  </w:num>
  <w:num w:numId="2">
    <w:abstractNumId w:val="18"/>
  </w:num>
  <w:num w:numId="3">
    <w:abstractNumId w:val="4"/>
  </w:num>
  <w:num w:numId="4">
    <w:abstractNumId w:val="0"/>
  </w:num>
  <w:num w:numId="5">
    <w:abstractNumId w:val="31"/>
  </w:num>
  <w:num w:numId="6">
    <w:abstractNumId w:val="29"/>
  </w:num>
  <w:num w:numId="7">
    <w:abstractNumId w:val="25"/>
  </w:num>
  <w:num w:numId="8">
    <w:abstractNumId w:val="30"/>
  </w:num>
  <w:num w:numId="9">
    <w:abstractNumId w:val="30"/>
    <w:lvlOverride w:ilvl="0">
      <w:startOverride w:val="1"/>
    </w:lvlOverride>
  </w:num>
  <w:num w:numId="10">
    <w:abstractNumId w:val="26"/>
  </w:num>
  <w:num w:numId="11">
    <w:abstractNumId w:val="42"/>
  </w:num>
  <w:num w:numId="12">
    <w:abstractNumId w:val="12"/>
  </w:num>
  <w:num w:numId="13">
    <w:abstractNumId w:val="37"/>
  </w:num>
  <w:num w:numId="14">
    <w:abstractNumId w:val="1"/>
  </w:num>
  <w:num w:numId="15">
    <w:abstractNumId w:val="20"/>
  </w:num>
  <w:num w:numId="16">
    <w:abstractNumId w:val="38"/>
  </w:num>
  <w:num w:numId="17">
    <w:abstractNumId w:val="15"/>
  </w:num>
  <w:num w:numId="18">
    <w:abstractNumId w:val="11"/>
  </w:num>
  <w:num w:numId="19">
    <w:abstractNumId w:val="19"/>
  </w:num>
  <w:num w:numId="20">
    <w:abstractNumId w:val="14"/>
  </w:num>
  <w:num w:numId="21">
    <w:abstractNumId w:val="13"/>
  </w:num>
  <w:num w:numId="22">
    <w:abstractNumId w:val="28"/>
  </w:num>
  <w:num w:numId="23">
    <w:abstractNumId w:val="36"/>
  </w:num>
  <w:num w:numId="24">
    <w:abstractNumId w:val="9"/>
  </w:num>
  <w:num w:numId="25">
    <w:abstractNumId w:val="17"/>
  </w:num>
  <w:num w:numId="26">
    <w:abstractNumId w:val="8"/>
  </w:num>
  <w:num w:numId="27">
    <w:abstractNumId w:val="7"/>
  </w:num>
  <w:num w:numId="28">
    <w:abstractNumId w:val="23"/>
  </w:num>
  <w:num w:numId="29">
    <w:abstractNumId w:val="3"/>
  </w:num>
  <w:num w:numId="30">
    <w:abstractNumId w:val="21"/>
  </w:num>
  <w:num w:numId="31">
    <w:abstractNumId w:val="5"/>
  </w:num>
  <w:num w:numId="32">
    <w:abstractNumId w:val="33"/>
  </w:num>
  <w:num w:numId="33">
    <w:abstractNumId w:val="32"/>
  </w:num>
  <w:num w:numId="34">
    <w:abstractNumId w:val="2"/>
  </w:num>
  <w:num w:numId="35">
    <w:abstractNumId w:val="40"/>
  </w:num>
  <w:num w:numId="36">
    <w:abstractNumId w:val="34"/>
  </w:num>
  <w:num w:numId="37">
    <w:abstractNumId w:val="39"/>
  </w:num>
  <w:num w:numId="38">
    <w:abstractNumId w:val="22"/>
  </w:num>
  <w:num w:numId="39">
    <w:abstractNumId w:val="16"/>
  </w:num>
  <w:num w:numId="40">
    <w:abstractNumId w:val="6"/>
  </w:num>
  <w:num w:numId="41">
    <w:abstractNumId w:val="24"/>
  </w:num>
  <w:num w:numId="42">
    <w:abstractNumId w:val="27"/>
  </w:num>
  <w:num w:numId="43">
    <w:abstractNumId w:val="41"/>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CF4"/>
    <w:rsid w:val="00002891"/>
    <w:rsid w:val="000028AE"/>
    <w:rsid w:val="00004CB4"/>
    <w:rsid w:val="0000509F"/>
    <w:rsid w:val="00012068"/>
    <w:rsid w:val="000126FC"/>
    <w:rsid w:val="00013DB6"/>
    <w:rsid w:val="00013E49"/>
    <w:rsid w:val="00014CB1"/>
    <w:rsid w:val="000157B9"/>
    <w:rsid w:val="00022661"/>
    <w:rsid w:val="000245AF"/>
    <w:rsid w:val="00026165"/>
    <w:rsid w:val="00031417"/>
    <w:rsid w:val="000315A2"/>
    <w:rsid w:val="0003437C"/>
    <w:rsid w:val="00036E98"/>
    <w:rsid w:val="0003756B"/>
    <w:rsid w:val="00040C18"/>
    <w:rsid w:val="00041721"/>
    <w:rsid w:val="00041894"/>
    <w:rsid w:val="00042A72"/>
    <w:rsid w:val="00042C04"/>
    <w:rsid w:val="000471ED"/>
    <w:rsid w:val="000476C0"/>
    <w:rsid w:val="0005038F"/>
    <w:rsid w:val="00051CE9"/>
    <w:rsid w:val="00052060"/>
    <w:rsid w:val="00053C37"/>
    <w:rsid w:val="00053CD4"/>
    <w:rsid w:val="00054201"/>
    <w:rsid w:val="00055B24"/>
    <w:rsid w:val="00056982"/>
    <w:rsid w:val="000605BB"/>
    <w:rsid w:val="00061E96"/>
    <w:rsid w:val="00064527"/>
    <w:rsid w:val="00066BCF"/>
    <w:rsid w:val="0006766D"/>
    <w:rsid w:val="00070922"/>
    <w:rsid w:val="00074B3A"/>
    <w:rsid w:val="00075212"/>
    <w:rsid w:val="000776A0"/>
    <w:rsid w:val="00077E0C"/>
    <w:rsid w:val="0008039C"/>
    <w:rsid w:val="00080BFB"/>
    <w:rsid w:val="00083D94"/>
    <w:rsid w:val="000853E4"/>
    <w:rsid w:val="00085DD0"/>
    <w:rsid w:val="00086E91"/>
    <w:rsid w:val="000879A7"/>
    <w:rsid w:val="000901B3"/>
    <w:rsid w:val="000917AB"/>
    <w:rsid w:val="00094B48"/>
    <w:rsid w:val="0009619A"/>
    <w:rsid w:val="000A09EA"/>
    <w:rsid w:val="000A0CF5"/>
    <w:rsid w:val="000A1C38"/>
    <w:rsid w:val="000A3DBB"/>
    <w:rsid w:val="000A6865"/>
    <w:rsid w:val="000A731B"/>
    <w:rsid w:val="000B4630"/>
    <w:rsid w:val="000B5463"/>
    <w:rsid w:val="000B7BA5"/>
    <w:rsid w:val="000C27A6"/>
    <w:rsid w:val="000C2D61"/>
    <w:rsid w:val="000C3AF5"/>
    <w:rsid w:val="000C44F5"/>
    <w:rsid w:val="000C4584"/>
    <w:rsid w:val="000C5CDA"/>
    <w:rsid w:val="000C6B6F"/>
    <w:rsid w:val="000D23E7"/>
    <w:rsid w:val="000D491D"/>
    <w:rsid w:val="000D4D69"/>
    <w:rsid w:val="000D5385"/>
    <w:rsid w:val="000D671F"/>
    <w:rsid w:val="000D7200"/>
    <w:rsid w:val="000D74EB"/>
    <w:rsid w:val="000E4F92"/>
    <w:rsid w:val="000E6BF1"/>
    <w:rsid w:val="000E7FC4"/>
    <w:rsid w:val="000F0BA0"/>
    <w:rsid w:val="000F0D47"/>
    <w:rsid w:val="000F3FC2"/>
    <w:rsid w:val="000F4398"/>
    <w:rsid w:val="000F5415"/>
    <w:rsid w:val="000F5CF4"/>
    <w:rsid w:val="000F7304"/>
    <w:rsid w:val="00100CD2"/>
    <w:rsid w:val="00101A67"/>
    <w:rsid w:val="00103407"/>
    <w:rsid w:val="00103E0A"/>
    <w:rsid w:val="00104BCA"/>
    <w:rsid w:val="00113706"/>
    <w:rsid w:val="00115CA7"/>
    <w:rsid w:val="00116A70"/>
    <w:rsid w:val="0012050F"/>
    <w:rsid w:val="00121932"/>
    <w:rsid w:val="00122CC6"/>
    <w:rsid w:val="0012461C"/>
    <w:rsid w:val="00124DB6"/>
    <w:rsid w:val="00125827"/>
    <w:rsid w:val="001308D9"/>
    <w:rsid w:val="00130D7A"/>
    <w:rsid w:val="00130E9F"/>
    <w:rsid w:val="00140A21"/>
    <w:rsid w:val="0014190F"/>
    <w:rsid w:val="00141DB2"/>
    <w:rsid w:val="00142588"/>
    <w:rsid w:val="00146499"/>
    <w:rsid w:val="00147E62"/>
    <w:rsid w:val="00151782"/>
    <w:rsid w:val="0015509D"/>
    <w:rsid w:val="00156AD7"/>
    <w:rsid w:val="00161274"/>
    <w:rsid w:val="001633EF"/>
    <w:rsid w:val="00164BA9"/>
    <w:rsid w:val="00165F7E"/>
    <w:rsid w:val="00167B9E"/>
    <w:rsid w:val="0017065F"/>
    <w:rsid w:val="001724DA"/>
    <w:rsid w:val="00173863"/>
    <w:rsid w:val="001768E0"/>
    <w:rsid w:val="00176E82"/>
    <w:rsid w:val="00182688"/>
    <w:rsid w:val="001843F8"/>
    <w:rsid w:val="00186DCA"/>
    <w:rsid w:val="00186E22"/>
    <w:rsid w:val="001926AB"/>
    <w:rsid w:val="00195918"/>
    <w:rsid w:val="001973F4"/>
    <w:rsid w:val="001A036A"/>
    <w:rsid w:val="001A1798"/>
    <w:rsid w:val="001A2203"/>
    <w:rsid w:val="001A445D"/>
    <w:rsid w:val="001A5F0D"/>
    <w:rsid w:val="001A5F69"/>
    <w:rsid w:val="001A63F0"/>
    <w:rsid w:val="001A66DC"/>
    <w:rsid w:val="001A7AB1"/>
    <w:rsid w:val="001B022F"/>
    <w:rsid w:val="001B17D8"/>
    <w:rsid w:val="001B3C3E"/>
    <w:rsid w:val="001B4DAB"/>
    <w:rsid w:val="001B7766"/>
    <w:rsid w:val="001C0115"/>
    <w:rsid w:val="001C1EE4"/>
    <w:rsid w:val="001C557C"/>
    <w:rsid w:val="001C5993"/>
    <w:rsid w:val="001C5AFE"/>
    <w:rsid w:val="001D0BE9"/>
    <w:rsid w:val="001D0E72"/>
    <w:rsid w:val="001D4A9A"/>
    <w:rsid w:val="001D577F"/>
    <w:rsid w:val="001E0CEB"/>
    <w:rsid w:val="001E19CE"/>
    <w:rsid w:val="001E1DCC"/>
    <w:rsid w:val="001E2B41"/>
    <w:rsid w:val="001E6F53"/>
    <w:rsid w:val="001F0CED"/>
    <w:rsid w:val="001F27D5"/>
    <w:rsid w:val="001F3023"/>
    <w:rsid w:val="001F5B12"/>
    <w:rsid w:val="001F5DAB"/>
    <w:rsid w:val="001F6E9E"/>
    <w:rsid w:val="00200122"/>
    <w:rsid w:val="00203248"/>
    <w:rsid w:val="00204035"/>
    <w:rsid w:val="002040F0"/>
    <w:rsid w:val="00204EEA"/>
    <w:rsid w:val="00205FF6"/>
    <w:rsid w:val="00212CE9"/>
    <w:rsid w:val="0021480F"/>
    <w:rsid w:val="00216DEA"/>
    <w:rsid w:val="00217933"/>
    <w:rsid w:val="00220246"/>
    <w:rsid w:val="00220A6A"/>
    <w:rsid w:val="0022431E"/>
    <w:rsid w:val="0022469A"/>
    <w:rsid w:val="002255B7"/>
    <w:rsid w:val="002260E7"/>
    <w:rsid w:val="00227880"/>
    <w:rsid w:val="00227910"/>
    <w:rsid w:val="00231002"/>
    <w:rsid w:val="0023188A"/>
    <w:rsid w:val="002331ED"/>
    <w:rsid w:val="00234098"/>
    <w:rsid w:val="0023780E"/>
    <w:rsid w:val="002378FD"/>
    <w:rsid w:val="0024021A"/>
    <w:rsid w:val="0024107C"/>
    <w:rsid w:val="002416C1"/>
    <w:rsid w:val="00244F10"/>
    <w:rsid w:val="00247224"/>
    <w:rsid w:val="00247D22"/>
    <w:rsid w:val="00251E53"/>
    <w:rsid w:val="002522D0"/>
    <w:rsid w:val="00255A11"/>
    <w:rsid w:val="00256F48"/>
    <w:rsid w:val="00260181"/>
    <w:rsid w:val="00260BD1"/>
    <w:rsid w:val="002610DC"/>
    <w:rsid w:val="002631FE"/>
    <w:rsid w:val="00265F29"/>
    <w:rsid w:val="00266E7B"/>
    <w:rsid w:val="002670AD"/>
    <w:rsid w:val="002676E8"/>
    <w:rsid w:val="002720CC"/>
    <w:rsid w:val="0027393D"/>
    <w:rsid w:val="00274524"/>
    <w:rsid w:val="00277119"/>
    <w:rsid w:val="00281054"/>
    <w:rsid w:val="00284538"/>
    <w:rsid w:val="00292259"/>
    <w:rsid w:val="00292349"/>
    <w:rsid w:val="0029668B"/>
    <w:rsid w:val="002967E8"/>
    <w:rsid w:val="002A33A6"/>
    <w:rsid w:val="002A5209"/>
    <w:rsid w:val="002B5BC0"/>
    <w:rsid w:val="002B7393"/>
    <w:rsid w:val="002C1605"/>
    <w:rsid w:val="002C5572"/>
    <w:rsid w:val="002D0D68"/>
    <w:rsid w:val="002D2565"/>
    <w:rsid w:val="002D3087"/>
    <w:rsid w:val="002E13F8"/>
    <w:rsid w:val="002E3D02"/>
    <w:rsid w:val="002E5A27"/>
    <w:rsid w:val="002F11FB"/>
    <w:rsid w:val="002F225F"/>
    <w:rsid w:val="002F2C8F"/>
    <w:rsid w:val="002F2FC1"/>
    <w:rsid w:val="002F4F44"/>
    <w:rsid w:val="002F4FAA"/>
    <w:rsid w:val="002F6A48"/>
    <w:rsid w:val="002F72AC"/>
    <w:rsid w:val="00300BFB"/>
    <w:rsid w:val="00301B65"/>
    <w:rsid w:val="00303476"/>
    <w:rsid w:val="00303FAE"/>
    <w:rsid w:val="00304ABA"/>
    <w:rsid w:val="003063EB"/>
    <w:rsid w:val="0030736E"/>
    <w:rsid w:val="00307CF5"/>
    <w:rsid w:val="00310F23"/>
    <w:rsid w:val="00311070"/>
    <w:rsid w:val="003112F5"/>
    <w:rsid w:val="003138AB"/>
    <w:rsid w:val="003139EE"/>
    <w:rsid w:val="003204DA"/>
    <w:rsid w:val="0032056F"/>
    <w:rsid w:val="00323045"/>
    <w:rsid w:val="003243E6"/>
    <w:rsid w:val="00325154"/>
    <w:rsid w:val="003261EC"/>
    <w:rsid w:val="00326B9E"/>
    <w:rsid w:val="00327740"/>
    <w:rsid w:val="003328B7"/>
    <w:rsid w:val="00332B3D"/>
    <w:rsid w:val="00340658"/>
    <w:rsid w:val="0034079B"/>
    <w:rsid w:val="00343F60"/>
    <w:rsid w:val="00345BED"/>
    <w:rsid w:val="00351274"/>
    <w:rsid w:val="00352650"/>
    <w:rsid w:val="00360EF6"/>
    <w:rsid w:val="00364755"/>
    <w:rsid w:val="0036487C"/>
    <w:rsid w:val="00365357"/>
    <w:rsid w:val="00367312"/>
    <w:rsid w:val="00367C31"/>
    <w:rsid w:val="00371446"/>
    <w:rsid w:val="003734A7"/>
    <w:rsid w:val="003750AD"/>
    <w:rsid w:val="0038101E"/>
    <w:rsid w:val="00381912"/>
    <w:rsid w:val="003877DC"/>
    <w:rsid w:val="00387967"/>
    <w:rsid w:val="00391C73"/>
    <w:rsid w:val="00392D01"/>
    <w:rsid w:val="00392E1D"/>
    <w:rsid w:val="00393294"/>
    <w:rsid w:val="00393FBF"/>
    <w:rsid w:val="0039519B"/>
    <w:rsid w:val="00395DDD"/>
    <w:rsid w:val="003A457D"/>
    <w:rsid w:val="003A53BB"/>
    <w:rsid w:val="003A71DE"/>
    <w:rsid w:val="003B0824"/>
    <w:rsid w:val="003B1DC7"/>
    <w:rsid w:val="003B6336"/>
    <w:rsid w:val="003B6F36"/>
    <w:rsid w:val="003B7639"/>
    <w:rsid w:val="003B774E"/>
    <w:rsid w:val="003C0C34"/>
    <w:rsid w:val="003C123F"/>
    <w:rsid w:val="003C31B6"/>
    <w:rsid w:val="003C4116"/>
    <w:rsid w:val="003C4D97"/>
    <w:rsid w:val="003C5A28"/>
    <w:rsid w:val="003C5F31"/>
    <w:rsid w:val="003C7B8E"/>
    <w:rsid w:val="003D283F"/>
    <w:rsid w:val="003D4286"/>
    <w:rsid w:val="003D47E2"/>
    <w:rsid w:val="003D486A"/>
    <w:rsid w:val="003D4D57"/>
    <w:rsid w:val="003D7AC9"/>
    <w:rsid w:val="003E0B2F"/>
    <w:rsid w:val="003E1E6E"/>
    <w:rsid w:val="003E4E6B"/>
    <w:rsid w:val="003E5229"/>
    <w:rsid w:val="003E6BBE"/>
    <w:rsid w:val="003E7056"/>
    <w:rsid w:val="003E7485"/>
    <w:rsid w:val="003E7910"/>
    <w:rsid w:val="003E7BE1"/>
    <w:rsid w:val="003F05B8"/>
    <w:rsid w:val="003F19D3"/>
    <w:rsid w:val="003F1BE3"/>
    <w:rsid w:val="003F4FF5"/>
    <w:rsid w:val="003F5921"/>
    <w:rsid w:val="003F5DEF"/>
    <w:rsid w:val="00401B53"/>
    <w:rsid w:val="0040288F"/>
    <w:rsid w:val="00403460"/>
    <w:rsid w:val="00404D00"/>
    <w:rsid w:val="00407FC1"/>
    <w:rsid w:val="00413335"/>
    <w:rsid w:val="00414A7C"/>
    <w:rsid w:val="0041595B"/>
    <w:rsid w:val="00416035"/>
    <w:rsid w:val="00421E94"/>
    <w:rsid w:val="00421F75"/>
    <w:rsid w:val="00422475"/>
    <w:rsid w:val="00423D5D"/>
    <w:rsid w:val="00424FA4"/>
    <w:rsid w:val="00425308"/>
    <w:rsid w:val="00426DDC"/>
    <w:rsid w:val="00426FCE"/>
    <w:rsid w:val="00431799"/>
    <w:rsid w:val="00431B53"/>
    <w:rsid w:val="00433C18"/>
    <w:rsid w:val="0043575B"/>
    <w:rsid w:val="00436BE6"/>
    <w:rsid w:val="004407F2"/>
    <w:rsid w:val="00443374"/>
    <w:rsid w:val="0044348F"/>
    <w:rsid w:val="004435B4"/>
    <w:rsid w:val="00444784"/>
    <w:rsid w:val="004455D2"/>
    <w:rsid w:val="0044708E"/>
    <w:rsid w:val="00451F79"/>
    <w:rsid w:val="00452274"/>
    <w:rsid w:val="00454DA6"/>
    <w:rsid w:val="0045793F"/>
    <w:rsid w:val="00461D57"/>
    <w:rsid w:val="004663C2"/>
    <w:rsid w:val="00470811"/>
    <w:rsid w:val="00471BA0"/>
    <w:rsid w:val="00473E02"/>
    <w:rsid w:val="0047467F"/>
    <w:rsid w:val="00477281"/>
    <w:rsid w:val="004807D1"/>
    <w:rsid w:val="004813DA"/>
    <w:rsid w:val="00484523"/>
    <w:rsid w:val="00485AFF"/>
    <w:rsid w:val="00486E21"/>
    <w:rsid w:val="00491A32"/>
    <w:rsid w:val="00491DF8"/>
    <w:rsid w:val="00492AC1"/>
    <w:rsid w:val="00494762"/>
    <w:rsid w:val="0049477B"/>
    <w:rsid w:val="00495628"/>
    <w:rsid w:val="00496DD7"/>
    <w:rsid w:val="00496F55"/>
    <w:rsid w:val="004A1077"/>
    <w:rsid w:val="004A2508"/>
    <w:rsid w:val="004A26A5"/>
    <w:rsid w:val="004A4791"/>
    <w:rsid w:val="004A55B7"/>
    <w:rsid w:val="004A79CE"/>
    <w:rsid w:val="004A7B68"/>
    <w:rsid w:val="004B1D09"/>
    <w:rsid w:val="004B423C"/>
    <w:rsid w:val="004B6EE8"/>
    <w:rsid w:val="004C0871"/>
    <w:rsid w:val="004C1336"/>
    <w:rsid w:val="004C2302"/>
    <w:rsid w:val="004C29B2"/>
    <w:rsid w:val="004D3FBB"/>
    <w:rsid w:val="004D4377"/>
    <w:rsid w:val="004D7183"/>
    <w:rsid w:val="004E207A"/>
    <w:rsid w:val="004E2936"/>
    <w:rsid w:val="004F186E"/>
    <w:rsid w:val="004F278B"/>
    <w:rsid w:val="004F5EA8"/>
    <w:rsid w:val="004F707C"/>
    <w:rsid w:val="004F7248"/>
    <w:rsid w:val="0050100F"/>
    <w:rsid w:val="00501912"/>
    <w:rsid w:val="00501A83"/>
    <w:rsid w:val="00502682"/>
    <w:rsid w:val="00503880"/>
    <w:rsid w:val="00505D28"/>
    <w:rsid w:val="00507783"/>
    <w:rsid w:val="00510C74"/>
    <w:rsid w:val="0051216D"/>
    <w:rsid w:val="00512702"/>
    <w:rsid w:val="00513861"/>
    <w:rsid w:val="005139E8"/>
    <w:rsid w:val="00514C33"/>
    <w:rsid w:val="00514D26"/>
    <w:rsid w:val="00514F82"/>
    <w:rsid w:val="0051550E"/>
    <w:rsid w:val="0051776C"/>
    <w:rsid w:val="00517D35"/>
    <w:rsid w:val="0052409A"/>
    <w:rsid w:val="005241A6"/>
    <w:rsid w:val="0052726E"/>
    <w:rsid w:val="005311EF"/>
    <w:rsid w:val="00531D25"/>
    <w:rsid w:val="005377B4"/>
    <w:rsid w:val="00540108"/>
    <w:rsid w:val="00540A4E"/>
    <w:rsid w:val="00541209"/>
    <w:rsid w:val="005425B0"/>
    <w:rsid w:val="00542AFA"/>
    <w:rsid w:val="0054445E"/>
    <w:rsid w:val="00545082"/>
    <w:rsid w:val="00550759"/>
    <w:rsid w:val="00557377"/>
    <w:rsid w:val="005574CF"/>
    <w:rsid w:val="005577FF"/>
    <w:rsid w:val="0056027B"/>
    <w:rsid w:val="00565F03"/>
    <w:rsid w:val="0056668C"/>
    <w:rsid w:val="005678A6"/>
    <w:rsid w:val="0057018D"/>
    <w:rsid w:val="00570812"/>
    <w:rsid w:val="005714C5"/>
    <w:rsid w:val="00571F46"/>
    <w:rsid w:val="005777C3"/>
    <w:rsid w:val="00577868"/>
    <w:rsid w:val="00584506"/>
    <w:rsid w:val="00590231"/>
    <w:rsid w:val="00590DF4"/>
    <w:rsid w:val="00591612"/>
    <w:rsid w:val="00592E04"/>
    <w:rsid w:val="00593E89"/>
    <w:rsid w:val="00597017"/>
    <w:rsid w:val="0059721D"/>
    <w:rsid w:val="005A6631"/>
    <w:rsid w:val="005A6AC2"/>
    <w:rsid w:val="005B214A"/>
    <w:rsid w:val="005B2A24"/>
    <w:rsid w:val="005B3C44"/>
    <w:rsid w:val="005B405F"/>
    <w:rsid w:val="005B6172"/>
    <w:rsid w:val="005B6662"/>
    <w:rsid w:val="005B6CEB"/>
    <w:rsid w:val="005B709B"/>
    <w:rsid w:val="005C5A3E"/>
    <w:rsid w:val="005C626A"/>
    <w:rsid w:val="005D4933"/>
    <w:rsid w:val="005E0BFC"/>
    <w:rsid w:val="005E4D44"/>
    <w:rsid w:val="005E68B4"/>
    <w:rsid w:val="005F426F"/>
    <w:rsid w:val="005F4DCE"/>
    <w:rsid w:val="005F7E48"/>
    <w:rsid w:val="00604BAC"/>
    <w:rsid w:val="00605567"/>
    <w:rsid w:val="00610482"/>
    <w:rsid w:val="0061699E"/>
    <w:rsid w:val="00620981"/>
    <w:rsid w:val="00620D13"/>
    <w:rsid w:val="006221B5"/>
    <w:rsid w:val="00622A05"/>
    <w:rsid w:val="00622E20"/>
    <w:rsid w:val="006238BC"/>
    <w:rsid w:val="0062434B"/>
    <w:rsid w:val="00624E00"/>
    <w:rsid w:val="006251A9"/>
    <w:rsid w:val="00625CD4"/>
    <w:rsid w:val="006275A3"/>
    <w:rsid w:val="00627A5F"/>
    <w:rsid w:val="00627AA1"/>
    <w:rsid w:val="006337C4"/>
    <w:rsid w:val="00634152"/>
    <w:rsid w:val="00635AE9"/>
    <w:rsid w:val="00636D15"/>
    <w:rsid w:val="00642029"/>
    <w:rsid w:val="00642BE9"/>
    <w:rsid w:val="006452B1"/>
    <w:rsid w:val="00646775"/>
    <w:rsid w:val="00647D25"/>
    <w:rsid w:val="00650413"/>
    <w:rsid w:val="00650F3E"/>
    <w:rsid w:val="00651389"/>
    <w:rsid w:val="006514E8"/>
    <w:rsid w:val="00654F89"/>
    <w:rsid w:val="00663416"/>
    <w:rsid w:val="00664F17"/>
    <w:rsid w:val="0066670F"/>
    <w:rsid w:val="006670FD"/>
    <w:rsid w:val="00667BEA"/>
    <w:rsid w:val="00671B6D"/>
    <w:rsid w:val="00671CB4"/>
    <w:rsid w:val="00671F21"/>
    <w:rsid w:val="0067550C"/>
    <w:rsid w:val="00675569"/>
    <w:rsid w:val="00675E53"/>
    <w:rsid w:val="00676CE7"/>
    <w:rsid w:val="00681E66"/>
    <w:rsid w:val="00682D3C"/>
    <w:rsid w:val="0068351D"/>
    <w:rsid w:val="0068441D"/>
    <w:rsid w:val="00684A45"/>
    <w:rsid w:val="00687B76"/>
    <w:rsid w:val="00690936"/>
    <w:rsid w:val="00692220"/>
    <w:rsid w:val="0069378D"/>
    <w:rsid w:val="00693C48"/>
    <w:rsid w:val="00694050"/>
    <w:rsid w:val="006A75E9"/>
    <w:rsid w:val="006A79E3"/>
    <w:rsid w:val="006B03DB"/>
    <w:rsid w:val="006B279D"/>
    <w:rsid w:val="006B440B"/>
    <w:rsid w:val="006B4B12"/>
    <w:rsid w:val="006B5250"/>
    <w:rsid w:val="006B6601"/>
    <w:rsid w:val="006B7385"/>
    <w:rsid w:val="006C6E54"/>
    <w:rsid w:val="006D2B36"/>
    <w:rsid w:val="006D3244"/>
    <w:rsid w:val="006E2158"/>
    <w:rsid w:val="006E325E"/>
    <w:rsid w:val="006E3F7A"/>
    <w:rsid w:val="006E4986"/>
    <w:rsid w:val="006F0091"/>
    <w:rsid w:val="006F0973"/>
    <w:rsid w:val="006F19B8"/>
    <w:rsid w:val="006F2065"/>
    <w:rsid w:val="006F3BE8"/>
    <w:rsid w:val="006F4730"/>
    <w:rsid w:val="006F4E93"/>
    <w:rsid w:val="006F5D40"/>
    <w:rsid w:val="0070000F"/>
    <w:rsid w:val="00702E3B"/>
    <w:rsid w:val="00702F91"/>
    <w:rsid w:val="007049D6"/>
    <w:rsid w:val="00707D4E"/>
    <w:rsid w:val="0071088F"/>
    <w:rsid w:val="00711771"/>
    <w:rsid w:val="007142D1"/>
    <w:rsid w:val="00714AD1"/>
    <w:rsid w:val="00715833"/>
    <w:rsid w:val="0071650C"/>
    <w:rsid w:val="00723C3C"/>
    <w:rsid w:val="00725FF9"/>
    <w:rsid w:val="00730955"/>
    <w:rsid w:val="0073213C"/>
    <w:rsid w:val="007365DB"/>
    <w:rsid w:val="00736F49"/>
    <w:rsid w:val="0074023A"/>
    <w:rsid w:val="00740937"/>
    <w:rsid w:val="00740DA4"/>
    <w:rsid w:val="00742E79"/>
    <w:rsid w:val="007437B6"/>
    <w:rsid w:val="00750068"/>
    <w:rsid w:val="00753DEE"/>
    <w:rsid w:val="007548B1"/>
    <w:rsid w:val="0076100A"/>
    <w:rsid w:val="00761256"/>
    <w:rsid w:val="00761301"/>
    <w:rsid w:val="00761EDD"/>
    <w:rsid w:val="0076353E"/>
    <w:rsid w:val="00764221"/>
    <w:rsid w:val="0076463F"/>
    <w:rsid w:val="007668E1"/>
    <w:rsid w:val="00766D49"/>
    <w:rsid w:val="00770C85"/>
    <w:rsid w:val="00770CD3"/>
    <w:rsid w:val="007745C2"/>
    <w:rsid w:val="00775CBA"/>
    <w:rsid w:val="00775F0F"/>
    <w:rsid w:val="0077620C"/>
    <w:rsid w:val="007765E6"/>
    <w:rsid w:val="007808CA"/>
    <w:rsid w:val="007812EA"/>
    <w:rsid w:val="00781510"/>
    <w:rsid w:val="00781A78"/>
    <w:rsid w:val="00782F9B"/>
    <w:rsid w:val="0078399F"/>
    <w:rsid w:val="007858C7"/>
    <w:rsid w:val="007865A7"/>
    <w:rsid w:val="00792337"/>
    <w:rsid w:val="007942F4"/>
    <w:rsid w:val="00794A26"/>
    <w:rsid w:val="00794DE7"/>
    <w:rsid w:val="007956DC"/>
    <w:rsid w:val="007A1835"/>
    <w:rsid w:val="007A3D72"/>
    <w:rsid w:val="007B0ECF"/>
    <w:rsid w:val="007B201B"/>
    <w:rsid w:val="007B5CFF"/>
    <w:rsid w:val="007B6B27"/>
    <w:rsid w:val="007B6DD6"/>
    <w:rsid w:val="007B7C98"/>
    <w:rsid w:val="007C1047"/>
    <w:rsid w:val="007C1BEF"/>
    <w:rsid w:val="007C2E41"/>
    <w:rsid w:val="007D36FE"/>
    <w:rsid w:val="007D577C"/>
    <w:rsid w:val="007D650C"/>
    <w:rsid w:val="007D74C0"/>
    <w:rsid w:val="007E03B2"/>
    <w:rsid w:val="007E2895"/>
    <w:rsid w:val="007E37D8"/>
    <w:rsid w:val="007E4A62"/>
    <w:rsid w:val="007E4B0F"/>
    <w:rsid w:val="007E5E53"/>
    <w:rsid w:val="007F0473"/>
    <w:rsid w:val="007F18AD"/>
    <w:rsid w:val="007F64E5"/>
    <w:rsid w:val="007F6EB3"/>
    <w:rsid w:val="008003C0"/>
    <w:rsid w:val="008015AD"/>
    <w:rsid w:val="00801FD0"/>
    <w:rsid w:val="00812C43"/>
    <w:rsid w:val="00813DCE"/>
    <w:rsid w:val="00826F5F"/>
    <w:rsid w:val="008308E8"/>
    <w:rsid w:val="0083170A"/>
    <w:rsid w:val="00836A64"/>
    <w:rsid w:val="008400B7"/>
    <w:rsid w:val="00840979"/>
    <w:rsid w:val="00843153"/>
    <w:rsid w:val="008443BE"/>
    <w:rsid w:val="00851819"/>
    <w:rsid w:val="008518B7"/>
    <w:rsid w:val="00851E7B"/>
    <w:rsid w:val="008538A2"/>
    <w:rsid w:val="00853EF7"/>
    <w:rsid w:val="00855B48"/>
    <w:rsid w:val="00860E86"/>
    <w:rsid w:val="00862ADF"/>
    <w:rsid w:val="00870470"/>
    <w:rsid w:val="00874802"/>
    <w:rsid w:val="00874AF4"/>
    <w:rsid w:val="0087636C"/>
    <w:rsid w:val="008812BE"/>
    <w:rsid w:val="00882B72"/>
    <w:rsid w:val="00883349"/>
    <w:rsid w:val="0089441B"/>
    <w:rsid w:val="008955AD"/>
    <w:rsid w:val="00896555"/>
    <w:rsid w:val="008A4566"/>
    <w:rsid w:val="008A6981"/>
    <w:rsid w:val="008A6B80"/>
    <w:rsid w:val="008A7BF3"/>
    <w:rsid w:val="008A7E90"/>
    <w:rsid w:val="008B072A"/>
    <w:rsid w:val="008B15B5"/>
    <w:rsid w:val="008B1CA2"/>
    <w:rsid w:val="008B6914"/>
    <w:rsid w:val="008B74C4"/>
    <w:rsid w:val="008B7D26"/>
    <w:rsid w:val="008C17AC"/>
    <w:rsid w:val="008C27FF"/>
    <w:rsid w:val="008C282F"/>
    <w:rsid w:val="008C4E89"/>
    <w:rsid w:val="008C61FA"/>
    <w:rsid w:val="008C6593"/>
    <w:rsid w:val="008D138A"/>
    <w:rsid w:val="008D14BF"/>
    <w:rsid w:val="008D1D90"/>
    <w:rsid w:val="008D29EF"/>
    <w:rsid w:val="008D3C0F"/>
    <w:rsid w:val="008D4570"/>
    <w:rsid w:val="008E03A1"/>
    <w:rsid w:val="008E03BD"/>
    <w:rsid w:val="008E0D55"/>
    <w:rsid w:val="008E0D7D"/>
    <w:rsid w:val="008E1944"/>
    <w:rsid w:val="008E26E5"/>
    <w:rsid w:val="008E3D38"/>
    <w:rsid w:val="008E7D68"/>
    <w:rsid w:val="008F0CAE"/>
    <w:rsid w:val="008F1B20"/>
    <w:rsid w:val="008F304D"/>
    <w:rsid w:val="008F3E5A"/>
    <w:rsid w:val="008F3FEE"/>
    <w:rsid w:val="008F50E0"/>
    <w:rsid w:val="008F6099"/>
    <w:rsid w:val="008F6251"/>
    <w:rsid w:val="0090002A"/>
    <w:rsid w:val="00904091"/>
    <w:rsid w:val="0090464B"/>
    <w:rsid w:val="00905AF7"/>
    <w:rsid w:val="00905D37"/>
    <w:rsid w:val="0090729E"/>
    <w:rsid w:val="00910609"/>
    <w:rsid w:val="00911962"/>
    <w:rsid w:val="00912F28"/>
    <w:rsid w:val="00914220"/>
    <w:rsid w:val="009154F5"/>
    <w:rsid w:val="0093257B"/>
    <w:rsid w:val="009421B0"/>
    <w:rsid w:val="0094305C"/>
    <w:rsid w:val="00944A0D"/>
    <w:rsid w:val="00947EF2"/>
    <w:rsid w:val="00952ADA"/>
    <w:rsid w:val="00953634"/>
    <w:rsid w:val="00955A30"/>
    <w:rsid w:val="00957850"/>
    <w:rsid w:val="009618A4"/>
    <w:rsid w:val="009620AE"/>
    <w:rsid w:val="009635DC"/>
    <w:rsid w:val="00965609"/>
    <w:rsid w:val="00966149"/>
    <w:rsid w:val="00966203"/>
    <w:rsid w:val="0097049F"/>
    <w:rsid w:val="009718AD"/>
    <w:rsid w:val="00972B97"/>
    <w:rsid w:val="009806C7"/>
    <w:rsid w:val="009815E0"/>
    <w:rsid w:val="00990028"/>
    <w:rsid w:val="00990399"/>
    <w:rsid w:val="0099155D"/>
    <w:rsid w:val="009956AD"/>
    <w:rsid w:val="0099604D"/>
    <w:rsid w:val="009A08F2"/>
    <w:rsid w:val="009A141E"/>
    <w:rsid w:val="009A4AE0"/>
    <w:rsid w:val="009A782A"/>
    <w:rsid w:val="009B045C"/>
    <w:rsid w:val="009B1827"/>
    <w:rsid w:val="009B4878"/>
    <w:rsid w:val="009B4F91"/>
    <w:rsid w:val="009B60A2"/>
    <w:rsid w:val="009C0665"/>
    <w:rsid w:val="009C0CCF"/>
    <w:rsid w:val="009C1AC4"/>
    <w:rsid w:val="009C307D"/>
    <w:rsid w:val="009C5EDD"/>
    <w:rsid w:val="009C734B"/>
    <w:rsid w:val="009C7D03"/>
    <w:rsid w:val="009D055E"/>
    <w:rsid w:val="009D0B8E"/>
    <w:rsid w:val="009D0FB6"/>
    <w:rsid w:val="009D1567"/>
    <w:rsid w:val="009D659D"/>
    <w:rsid w:val="009D6DE7"/>
    <w:rsid w:val="009E4249"/>
    <w:rsid w:val="009E4A57"/>
    <w:rsid w:val="009E7DBB"/>
    <w:rsid w:val="009F1D46"/>
    <w:rsid w:val="009F4B97"/>
    <w:rsid w:val="009F5042"/>
    <w:rsid w:val="009F5E34"/>
    <w:rsid w:val="009F67B4"/>
    <w:rsid w:val="009F691C"/>
    <w:rsid w:val="009F76C6"/>
    <w:rsid w:val="00A0027F"/>
    <w:rsid w:val="00A00659"/>
    <w:rsid w:val="00A0519F"/>
    <w:rsid w:val="00A06A26"/>
    <w:rsid w:val="00A073E1"/>
    <w:rsid w:val="00A07F3B"/>
    <w:rsid w:val="00A11245"/>
    <w:rsid w:val="00A11CA6"/>
    <w:rsid w:val="00A12872"/>
    <w:rsid w:val="00A131C8"/>
    <w:rsid w:val="00A14FC5"/>
    <w:rsid w:val="00A15BC8"/>
    <w:rsid w:val="00A16B17"/>
    <w:rsid w:val="00A17452"/>
    <w:rsid w:val="00A17632"/>
    <w:rsid w:val="00A20BB1"/>
    <w:rsid w:val="00A21DFE"/>
    <w:rsid w:val="00A2395D"/>
    <w:rsid w:val="00A24164"/>
    <w:rsid w:val="00A2449B"/>
    <w:rsid w:val="00A2494C"/>
    <w:rsid w:val="00A2724C"/>
    <w:rsid w:val="00A27DFC"/>
    <w:rsid w:val="00A33785"/>
    <w:rsid w:val="00A348E5"/>
    <w:rsid w:val="00A3543F"/>
    <w:rsid w:val="00A40FBE"/>
    <w:rsid w:val="00A4270D"/>
    <w:rsid w:val="00A44605"/>
    <w:rsid w:val="00A44871"/>
    <w:rsid w:val="00A46841"/>
    <w:rsid w:val="00A47A00"/>
    <w:rsid w:val="00A51D9B"/>
    <w:rsid w:val="00A539FB"/>
    <w:rsid w:val="00A55B6E"/>
    <w:rsid w:val="00A57381"/>
    <w:rsid w:val="00A60CF5"/>
    <w:rsid w:val="00A61D76"/>
    <w:rsid w:val="00A61DBD"/>
    <w:rsid w:val="00A64777"/>
    <w:rsid w:val="00A702D2"/>
    <w:rsid w:val="00A74D67"/>
    <w:rsid w:val="00A81D71"/>
    <w:rsid w:val="00A82A42"/>
    <w:rsid w:val="00A84E66"/>
    <w:rsid w:val="00A869CD"/>
    <w:rsid w:val="00A878CE"/>
    <w:rsid w:val="00A87C7C"/>
    <w:rsid w:val="00A91045"/>
    <w:rsid w:val="00A94A7F"/>
    <w:rsid w:val="00A95325"/>
    <w:rsid w:val="00A96FC4"/>
    <w:rsid w:val="00AA1DD1"/>
    <w:rsid w:val="00AA2520"/>
    <w:rsid w:val="00AA4B4F"/>
    <w:rsid w:val="00AA5C57"/>
    <w:rsid w:val="00AA5D5E"/>
    <w:rsid w:val="00AA6ADB"/>
    <w:rsid w:val="00AA7A0C"/>
    <w:rsid w:val="00AA7D2F"/>
    <w:rsid w:val="00AA7E3D"/>
    <w:rsid w:val="00AB011B"/>
    <w:rsid w:val="00AB03F2"/>
    <w:rsid w:val="00AB06BD"/>
    <w:rsid w:val="00AB098D"/>
    <w:rsid w:val="00AB0B69"/>
    <w:rsid w:val="00AB24D8"/>
    <w:rsid w:val="00AB33AA"/>
    <w:rsid w:val="00AB4418"/>
    <w:rsid w:val="00AB48DA"/>
    <w:rsid w:val="00AB70CA"/>
    <w:rsid w:val="00AC01E2"/>
    <w:rsid w:val="00AC0480"/>
    <w:rsid w:val="00AC069B"/>
    <w:rsid w:val="00AC17EB"/>
    <w:rsid w:val="00AC206A"/>
    <w:rsid w:val="00AC5246"/>
    <w:rsid w:val="00AC66FF"/>
    <w:rsid w:val="00AC670D"/>
    <w:rsid w:val="00AD5490"/>
    <w:rsid w:val="00AD62C2"/>
    <w:rsid w:val="00AE09C2"/>
    <w:rsid w:val="00AE1D65"/>
    <w:rsid w:val="00AE29B0"/>
    <w:rsid w:val="00AE53B1"/>
    <w:rsid w:val="00AE7B00"/>
    <w:rsid w:val="00AF01F7"/>
    <w:rsid w:val="00AF5ED9"/>
    <w:rsid w:val="00AF6718"/>
    <w:rsid w:val="00B01492"/>
    <w:rsid w:val="00B01DA3"/>
    <w:rsid w:val="00B022C1"/>
    <w:rsid w:val="00B03DF4"/>
    <w:rsid w:val="00B040E6"/>
    <w:rsid w:val="00B05AB5"/>
    <w:rsid w:val="00B1089E"/>
    <w:rsid w:val="00B1379A"/>
    <w:rsid w:val="00B16794"/>
    <w:rsid w:val="00B176B2"/>
    <w:rsid w:val="00B20012"/>
    <w:rsid w:val="00B2284D"/>
    <w:rsid w:val="00B22B2D"/>
    <w:rsid w:val="00B24074"/>
    <w:rsid w:val="00B26C63"/>
    <w:rsid w:val="00B305B1"/>
    <w:rsid w:val="00B30884"/>
    <w:rsid w:val="00B30F80"/>
    <w:rsid w:val="00B3129E"/>
    <w:rsid w:val="00B3335B"/>
    <w:rsid w:val="00B33B99"/>
    <w:rsid w:val="00B351EE"/>
    <w:rsid w:val="00B35B86"/>
    <w:rsid w:val="00B40054"/>
    <w:rsid w:val="00B407CA"/>
    <w:rsid w:val="00B4137B"/>
    <w:rsid w:val="00B414A1"/>
    <w:rsid w:val="00B41939"/>
    <w:rsid w:val="00B42781"/>
    <w:rsid w:val="00B45E1D"/>
    <w:rsid w:val="00B46148"/>
    <w:rsid w:val="00B47C43"/>
    <w:rsid w:val="00B50C48"/>
    <w:rsid w:val="00B526E7"/>
    <w:rsid w:val="00B53698"/>
    <w:rsid w:val="00B56A37"/>
    <w:rsid w:val="00B57B1E"/>
    <w:rsid w:val="00B6135F"/>
    <w:rsid w:val="00B74614"/>
    <w:rsid w:val="00B76E64"/>
    <w:rsid w:val="00B806F9"/>
    <w:rsid w:val="00B80E08"/>
    <w:rsid w:val="00B81B13"/>
    <w:rsid w:val="00B8339D"/>
    <w:rsid w:val="00B84738"/>
    <w:rsid w:val="00B854C8"/>
    <w:rsid w:val="00B87ABE"/>
    <w:rsid w:val="00B902E7"/>
    <w:rsid w:val="00B92291"/>
    <w:rsid w:val="00B94A43"/>
    <w:rsid w:val="00B94AAB"/>
    <w:rsid w:val="00B94ADB"/>
    <w:rsid w:val="00B94D3E"/>
    <w:rsid w:val="00B952D7"/>
    <w:rsid w:val="00B954FD"/>
    <w:rsid w:val="00B96924"/>
    <w:rsid w:val="00BA11E1"/>
    <w:rsid w:val="00BA218B"/>
    <w:rsid w:val="00BA2627"/>
    <w:rsid w:val="00BA34E2"/>
    <w:rsid w:val="00BA350D"/>
    <w:rsid w:val="00BA6783"/>
    <w:rsid w:val="00BA7C2A"/>
    <w:rsid w:val="00BA7E1C"/>
    <w:rsid w:val="00BB17DC"/>
    <w:rsid w:val="00BB26FF"/>
    <w:rsid w:val="00BB2D4D"/>
    <w:rsid w:val="00BB374B"/>
    <w:rsid w:val="00BB3ED0"/>
    <w:rsid w:val="00BC15F1"/>
    <w:rsid w:val="00BC5FD7"/>
    <w:rsid w:val="00BC69ED"/>
    <w:rsid w:val="00BD1EC6"/>
    <w:rsid w:val="00BD45AD"/>
    <w:rsid w:val="00BD4CAB"/>
    <w:rsid w:val="00BD54EA"/>
    <w:rsid w:val="00BD58E1"/>
    <w:rsid w:val="00BD63B5"/>
    <w:rsid w:val="00BD686C"/>
    <w:rsid w:val="00BD73DA"/>
    <w:rsid w:val="00BE01EF"/>
    <w:rsid w:val="00BE19B3"/>
    <w:rsid w:val="00BE2291"/>
    <w:rsid w:val="00BE45A4"/>
    <w:rsid w:val="00BE498B"/>
    <w:rsid w:val="00BF2E92"/>
    <w:rsid w:val="00C01659"/>
    <w:rsid w:val="00C04412"/>
    <w:rsid w:val="00C05B7E"/>
    <w:rsid w:val="00C1289E"/>
    <w:rsid w:val="00C13006"/>
    <w:rsid w:val="00C151A4"/>
    <w:rsid w:val="00C17E74"/>
    <w:rsid w:val="00C22C59"/>
    <w:rsid w:val="00C25ED1"/>
    <w:rsid w:val="00C273E3"/>
    <w:rsid w:val="00C2770D"/>
    <w:rsid w:val="00C305AC"/>
    <w:rsid w:val="00C306A5"/>
    <w:rsid w:val="00C308D2"/>
    <w:rsid w:val="00C34DED"/>
    <w:rsid w:val="00C43328"/>
    <w:rsid w:val="00C44AA6"/>
    <w:rsid w:val="00C44F62"/>
    <w:rsid w:val="00C45B01"/>
    <w:rsid w:val="00C5075C"/>
    <w:rsid w:val="00C50888"/>
    <w:rsid w:val="00C53AE9"/>
    <w:rsid w:val="00C5623E"/>
    <w:rsid w:val="00C571A9"/>
    <w:rsid w:val="00C60163"/>
    <w:rsid w:val="00C6110D"/>
    <w:rsid w:val="00C65721"/>
    <w:rsid w:val="00C7350A"/>
    <w:rsid w:val="00C7713C"/>
    <w:rsid w:val="00C774AC"/>
    <w:rsid w:val="00C81743"/>
    <w:rsid w:val="00C818B4"/>
    <w:rsid w:val="00C84302"/>
    <w:rsid w:val="00C91262"/>
    <w:rsid w:val="00C93716"/>
    <w:rsid w:val="00C94850"/>
    <w:rsid w:val="00CA1C2B"/>
    <w:rsid w:val="00CA4D6E"/>
    <w:rsid w:val="00CA6247"/>
    <w:rsid w:val="00CA624F"/>
    <w:rsid w:val="00CA7435"/>
    <w:rsid w:val="00CB00DA"/>
    <w:rsid w:val="00CB29B6"/>
    <w:rsid w:val="00CB46AF"/>
    <w:rsid w:val="00CB7DD9"/>
    <w:rsid w:val="00CC0067"/>
    <w:rsid w:val="00CC3E0E"/>
    <w:rsid w:val="00CC52BF"/>
    <w:rsid w:val="00CC5E05"/>
    <w:rsid w:val="00CC7B8B"/>
    <w:rsid w:val="00CC7E26"/>
    <w:rsid w:val="00CD4B9B"/>
    <w:rsid w:val="00CD659C"/>
    <w:rsid w:val="00CE2836"/>
    <w:rsid w:val="00CE3CDA"/>
    <w:rsid w:val="00CE40DA"/>
    <w:rsid w:val="00CE4BD8"/>
    <w:rsid w:val="00CE6431"/>
    <w:rsid w:val="00CF25F9"/>
    <w:rsid w:val="00CF2ECF"/>
    <w:rsid w:val="00CF3C2B"/>
    <w:rsid w:val="00CF3F18"/>
    <w:rsid w:val="00CF6860"/>
    <w:rsid w:val="00CF7D55"/>
    <w:rsid w:val="00D02D8C"/>
    <w:rsid w:val="00D0638C"/>
    <w:rsid w:val="00D12AE6"/>
    <w:rsid w:val="00D12F35"/>
    <w:rsid w:val="00D144E5"/>
    <w:rsid w:val="00D14675"/>
    <w:rsid w:val="00D14D88"/>
    <w:rsid w:val="00D20C0D"/>
    <w:rsid w:val="00D21407"/>
    <w:rsid w:val="00D22758"/>
    <w:rsid w:val="00D26A67"/>
    <w:rsid w:val="00D278A9"/>
    <w:rsid w:val="00D314A4"/>
    <w:rsid w:val="00D3350D"/>
    <w:rsid w:val="00D33D12"/>
    <w:rsid w:val="00D33E42"/>
    <w:rsid w:val="00D34A37"/>
    <w:rsid w:val="00D368A9"/>
    <w:rsid w:val="00D40108"/>
    <w:rsid w:val="00D404A0"/>
    <w:rsid w:val="00D46FEE"/>
    <w:rsid w:val="00D47201"/>
    <w:rsid w:val="00D474DD"/>
    <w:rsid w:val="00D501E8"/>
    <w:rsid w:val="00D50384"/>
    <w:rsid w:val="00D51B58"/>
    <w:rsid w:val="00D52169"/>
    <w:rsid w:val="00D54077"/>
    <w:rsid w:val="00D54096"/>
    <w:rsid w:val="00D5518C"/>
    <w:rsid w:val="00D55670"/>
    <w:rsid w:val="00D55DBA"/>
    <w:rsid w:val="00D56403"/>
    <w:rsid w:val="00D57023"/>
    <w:rsid w:val="00D574DE"/>
    <w:rsid w:val="00D60DFC"/>
    <w:rsid w:val="00D6237E"/>
    <w:rsid w:val="00D63230"/>
    <w:rsid w:val="00D64C4A"/>
    <w:rsid w:val="00D654E4"/>
    <w:rsid w:val="00D72A1B"/>
    <w:rsid w:val="00D72EF7"/>
    <w:rsid w:val="00D732A6"/>
    <w:rsid w:val="00D73C82"/>
    <w:rsid w:val="00D74DDF"/>
    <w:rsid w:val="00D75194"/>
    <w:rsid w:val="00D767C5"/>
    <w:rsid w:val="00D76E09"/>
    <w:rsid w:val="00D83EEB"/>
    <w:rsid w:val="00D84FB7"/>
    <w:rsid w:val="00D8519E"/>
    <w:rsid w:val="00D8587C"/>
    <w:rsid w:val="00D873D2"/>
    <w:rsid w:val="00D917BB"/>
    <w:rsid w:val="00D92C54"/>
    <w:rsid w:val="00D959E5"/>
    <w:rsid w:val="00DA01F7"/>
    <w:rsid w:val="00DA02FA"/>
    <w:rsid w:val="00DA06E1"/>
    <w:rsid w:val="00DA21AD"/>
    <w:rsid w:val="00DA2565"/>
    <w:rsid w:val="00DA3F44"/>
    <w:rsid w:val="00DA4FA7"/>
    <w:rsid w:val="00DA616A"/>
    <w:rsid w:val="00DB03C4"/>
    <w:rsid w:val="00DB2949"/>
    <w:rsid w:val="00DB5DE3"/>
    <w:rsid w:val="00DC3099"/>
    <w:rsid w:val="00DC31FA"/>
    <w:rsid w:val="00DC384B"/>
    <w:rsid w:val="00DD160C"/>
    <w:rsid w:val="00DD27B0"/>
    <w:rsid w:val="00DD39A7"/>
    <w:rsid w:val="00DD4395"/>
    <w:rsid w:val="00DD5659"/>
    <w:rsid w:val="00DD6244"/>
    <w:rsid w:val="00DE08A2"/>
    <w:rsid w:val="00DE1AD4"/>
    <w:rsid w:val="00DE2B1B"/>
    <w:rsid w:val="00DE50E2"/>
    <w:rsid w:val="00DE577A"/>
    <w:rsid w:val="00DE5CBC"/>
    <w:rsid w:val="00DE6059"/>
    <w:rsid w:val="00DE62CA"/>
    <w:rsid w:val="00DF1206"/>
    <w:rsid w:val="00DF169C"/>
    <w:rsid w:val="00DF34DC"/>
    <w:rsid w:val="00DF3F37"/>
    <w:rsid w:val="00DF6C47"/>
    <w:rsid w:val="00DF6C88"/>
    <w:rsid w:val="00E001C5"/>
    <w:rsid w:val="00E01271"/>
    <w:rsid w:val="00E020C6"/>
    <w:rsid w:val="00E021A0"/>
    <w:rsid w:val="00E02A1C"/>
    <w:rsid w:val="00E04EC4"/>
    <w:rsid w:val="00E05205"/>
    <w:rsid w:val="00E14716"/>
    <w:rsid w:val="00E14DF5"/>
    <w:rsid w:val="00E1525C"/>
    <w:rsid w:val="00E15FEB"/>
    <w:rsid w:val="00E1644A"/>
    <w:rsid w:val="00E169A8"/>
    <w:rsid w:val="00E16E94"/>
    <w:rsid w:val="00E2119C"/>
    <w:rsid w:val="00E268A8"/>
    <w:rsid w:val="00E3093B"/>
    <w:rsid w:val="00E31913"/>
    <w:rsid w:val="00E32ADC"/>
    <w:rsid w:val="00E32EBA"/>
    <w:rsid w:val="00E344FF"/>
    <w:rsid w:val="00E40D2C"/>
    <w:rsid w:val="00E41B00"/>
    <w:rsid w:val="00E44DC8"/>
    <w:rsid w:val="00E47B01"/>
    <w:rsid w:val="00E50338"/>
    <w:rsid w:val="00E51922"/>
    <w:rsid w:val="00E51FAE"/>
    <w:rsid w:val="00E54C34"/>
    <w:rsid w:val="00E5568D"/>
    <w:rsid w:val="00E55A39"/>
    <w:rsid w:val="00E55C5D"/>
    <w:rsid w:val="00E575C9"/>
    <w:rsid w:val="00E62AC3"/>
    <w:rsid w:val="00E6306A"/>
    <w:rsid w:val="00E643A7"/>
    <w:rsid w:val="00E6456A"/>
    <w:rsid w:val="00E730AF"/>
    <w:rsid w:val="00E7366B"/>
    <w:rsid w:val="00E74463"/>
    <w:rsid w:val="00E75656"/>
    <w:rsid w:val="00E81D2E"/>
    <w:rsid w:val="00E83347"/>
    <w:rsid w:val="00E83492"/>
    <w:rsid w:val="00E84B59"/>
    <w:rsid w:val="00E857F3"/>
    <w:rsid w:val="00E872E7"/>
    <w:rsid w:val="00E878DD"/>
    <w:rsid w:val="00E92EE4"/>
    <w:rsid w:val="00E9303E"/>
    <w:rsid w:val="00E95BE6"/>
    <w:rsid w:val="00E963BA"/>
    <w:rsid w:val="00E96BB4"/>
    <w:rsid w:val="00EA29E9"/>
    <w:rsid w:val="00EA454B"/>
    <w:rsid w:val="00EA5874"/>
    <w:rsid w:val="00EB2A7A"/>
    <w:rsid w:val="00EB7361"/>
    <w:rsid w:val="00EC03D3"/>
    <w:rsid w:val="00EC049B"/>
    <w:rsid w:val="00EC0595"/>
    <w:rsid w:val="00EC1911"/>
    <w:rsid w:val="00EC7D80"/>
    <w:rsid w:val="00ED2AC3"/>
    <w:rsid w:val="00ED33C0"/>
    <w:rsid w:val="00ED6178"/>
    <w:rsid w:val="00ED668E"/>
    <w:rsid w:val="00EE0BEE"/>
    <w:rsid w:val="00EE1A57"/>
    <w:rsid w:val="00EE2F9E"/>
    <w:rsid w:val="00EE4FA5"/>
    <w:rsid w:val="00EE6B2D"/>
    <w:rsid w:val="00EF0F24"/>
    <w:rsid w:val="00EF1956"/>
    <w:rsid w:val="00EF3E5D"/>
    <w:rsid w:val="00EF5DA2"/>
    <w:rsid w:val="00F00787"/>
    <w:rsid w:val="00F00FF0"/>
    <w:rsid w:val="00F04ED6"/>
    <w:rsid w:val="00F05640"/>
    <w:rsid w:val="00F05F6B"/>
    <w:rsid w:val="00F079C1"/>
    <w:rsid w:val="00F1280F"/>
    <w:rsid w:val="00F13FB6"/>
    <w:rsid w:val="00F14AC6"/>
    <w:rsid w:val="00F14C58"/>
    <w:rsid w:val="00F15CB1"/>
    <w:rsid w:val="00F253BE"/>
    <w:rsid w:val="00F25770"/>
    <w:rsid w:val="00F25C25"/>
    <w:rsid w:val="00F26236"/>
    <w:rsid w:val="00F26DD1"/>
    <w:rsid w:val="00F30322"/>
    <w:rsid w:val="00F31EAE"/>
    <w:rsid w:val="00F31FB6"/>
    <w:rsid w:val="00F33798"/>
    <w:rsid w:val="00F3584F"/>
    <w:rsid w:val="00F37751"/>
    <w:rsid w:val="00F41626"/>
    <w:rsid w:val="00F420A4"/>
    <w:rsid w:val="00F43539"/>
    <w:rsid w:val="00F44238"/>
    <w:rsid w:val="00F44C49"/>
    <w:rsid w:val="00F452E3"/>
    <w:rsid w:val="00F50844"/>
    <w:rsid w:val="00F50AD7"/>
    <w:rsid w:val="00F51ADE"/>
    <w:rsid w:val="00F57819"/>
    <w:rsid w:val="00F57D14"/>
    <w:rsid w:val="00F6142C"/>
    <w:rsid w:val="00F61594"/>
    <w:rsid w:val="00F6443D"/>
    <w:rsid w:val="00F70415"/>
    <w:rsid w:val="00F729A3"/>
    <w:rsid w:val="00F75FBC"/>
    <w:rsid w:val="00F76BCA"/>
    <w:rsid w:val="00F76C2E"/>
    <w:rsid w:val="00F816BC"/>
    <w:rsid w:val="00F82346"/>
    <w:rsid w:val="00F8565F"/>
    <w:rsid w:val="00F856AB"/>
    <w:rsid w:val="00F86808"/>
    <w:rsid w:val="00F87E27"/>
    <w:rsid w:val="00F91255"/>
    <w:rsid w:val="00F91513"/>
    <w:rsid w:val="00F95FBF"/>
    <w:rsid w:val="00F97F3E"/>
    <w:rsid w:val="00FA22ED"/>
    <w:rsid w:val="00FA3C6C"/>
    <w:rsid w:val="00FA5DB8"/>
    <w:rsid w:val="00FA694C"/>
    <w:rsid w:val="00FA7D46"/>
    <w:rsid w:val="00FB00DC"/>
    <w:rsid w:val="00FB06F0"/>
    <w:rsid w:val="00FB1F29"/>
    <w:rsid w:val="00FB3340"/>
    <w:rsid w:val="00FB4FEA"/>
    <w:rsid w:val="00FC0311"/>
    <w:rsid w:val="00FC4A7E"/>
    <w:rsid w:val="00FC4FB7"/>
    <w:rsid w:val="00FC4FE0"/>
    <w:rsid w:val="00FC4FE8"/>
    <w:rsid w:val="00FC5487"/>
    <w:rsid w:val="00FC59F9"/>
    <w:rsid w:val="00FC6D11"/>
    <w:rsid w:val="00FC6EFE"/>
    <w:rsid w:val="00FD088E"/>
    <w:rsid w:val="00FD0D81"/>
    <w:rsid w:val="00FD15FB"/>
    <w:rsid w:val="00FD281C"/>
    <w:rsid w:val="00FD5554"/>
    <w:rsid w:val="00FD5AD2"/>
    <w:rsid w:val="00FD6400"/>
    <w:rsid w:val="00FD70B6"/>
    <w:rsid w:val="00FD73F1"/>
    <w:rsid w:val="00FE0DCD"/>
    <w:rsid w:val="00FE1B44"/>
    <w:rsid w:val="00FE27D4"/>
    <w:rsid w:val="00FE4D9E"/>
    <w:rsid w:val="00FE5B55"/>
    <w:rsid w:val="00FE5C9F"/>
    <w:rsid w:val="00FE776F"/>
    <w:rsid w:val="00FF2BE3"/>
    <w:rsid w:val="00FF2CA4"/>
    <w:rsid w:val="00FF3050"/>
    <w:rsid w:val="00FF58E5"/>
    <w:rsid w:val="00FF6104"/>
    <w:rsid w:val="00FF7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73E4C5"/>
  <w15:docId w15:val="{E14E8BA5-94B3-4ADC-929F-D589BB29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7CA"/>
    <w:pPr>
      <w:spacing w:after="200"/>
    </w:pPr>
    <w:rPr>
      <w:rFonts w:ascii="Cambria" w:hAnsi="Cambria"/>
      <w:szCs w:val="22"/>
      <w:lang w:val="en-US" w:eastAsia="en-US" w:bidi="en-US"/>
    </w:rPr>
  </w:style>
  <w:style w:type="paragraph" w:styleId="1">
    <w:name w:val="heading 1"/>
    <w:basedOn w:val="a"/>
    <w:next w:val="a"/>
    <w:link w:val="11"/>
    <w:uiPriority w:val="9"/>
    <w:qFormat/>
    <w:rsid w:val="00E16E94"/>
    <w:pPr>
      <w:keepNext/>
      <w:keepLines/>
      <w:numPr>
        <w:numId w:val="8"/>
      </w:numPr>
      <w:spacing w:before="480" w:after="0"/>
      <w:outlineLvl w:val="0"/>
    </w:pPr>
    <w:rPr>
      <w:rFonts w:eastAsia="MS Gothic"/>
      <w:b/>
      <w:bCs/>
      <w:sz w:val="24"/>
      <w:szCs w:val="28"/>
      <w:lang w:bidi="ar-SA"/>
    </w:rPr>
  </w:style>
  <w:style w:type="paragraph" w:styleId="2">
    <w:name w:val="heading 2"/>
    <w:basedOn w:val="a"/>
    <w:next w:val="a"/>
    <w:link w:val="20"/>
    <w:qFormat/>
    <w:rsid w:val="00E16E94"/>
    <w:pPr>
      <w:keepNext/>
      <w:keepLines/>
      <w:spacing w:before="200" w:after="0"/>
      <w:outlineLvl w:val="1"/>
    </w:pPr>
    <w:rPr>
      <w:rFonts w:eastAsia="MS Gothic"/>
      <w:b/>
      <w:bCs/>
      <w:color w:val="4F81BD"/>
      <w:sz w:val="26"/>
      <w:szCs w:val="26"/>
      <w:lang w:bidi="ar-SA"/>
    </w:rPr>
  </w:style>
  <w:style w:type="paragraph" w:styleId="3">
    <w:name w:val="heading 3"/>
    <w:basedOn w:val="a"/>
    <w:next w:val="a"/>
    <w:link w:val="30"/>
    <w:uiPriority w:val="9"/>
    <w:qFormat/>
    <w:rsid w:val="00E16E94"/>
    <w:pPr>
      <w:keepNext/>
      <w:keepLines/>
      <w:spacing w:before="200" w:after="0"/>
      <w:outlineLvl w:val="2"/>
    </w:pPr>
    <w:rPr>
      <w:rFonts w:eastAsia="MS Gothic"/>
      <w:b/>
      <w:bCs/>
      <w:color w:val="4F81BD"/>
      <w:szCs w:val="20"/>
      <w:lang w:bidi="ar-SA"/>
    </w:rPr>
  </w:style>
  <w:style w:type="paragraph" w:styleId="4">
    <w:name w:val="heading 4"/>
    <w:basedOn w:val="a"/>
    <w:next w:val="a"/>
    <w:link w:val="40"/>
    <w:uiPriority w:val="9"/>
    <w:qFormat/>
    <w:rsid w:val="00E16E94"/>
    <w:pPr>
      <w:keepNext/>
      <w:keepLines/>
      <w:spacing w:before="200" w:after="0"/>
      <w:outlineLvl w:val="3"/>
    </w:pPr>
    <w:rPr>
      <w:rFonts w:eastAsia="MS Gothic"/>
      <w:b/>
      <w:bCs/>
      <w:i/>
      <w:iCs/>
      <w:color w:val="4F81BD"/>
      <w:szCs w:val="20"/>
      <w:lang w:bidi="ar-SA"/>
    </w:rPr>
  </w:style>
  <w:style w:type="paragraph" w:styleId="5">
    <w:name w:val="heading 5"/>
    <w:basedOn w:val="a"/>
    <w:next w:val="a"/>
    <w:link w:val="50"/>
    <w:uiPriority w:val="9"/>
    <w:qFormat/>
    <w:rsid w:val="00E16E94"/>
    <w:pPr>
      <w:keepNext/>
      <w:keepLines/>
      <w:spacing w:before="200" w:after="0"/>
      <w:outlineLvl w:val="4"/>
    </w:pPr>
    <w:rPr>
      <w:rFonts w:eastAsia="MS Gothic"/>
      <w:color w:val="243F60"/>
      <w:szCs w:val="20"/>
      <w:lang w:bidi="ar-SA"/>
    </w:rPr>
  </w:style>
  <w:style w:type="paragraph" w:styleId="6">
    <w:name w:val="heading 6"/>
    <w:basedOn w:val="a"/>
    <w:next w:val="a"/>
    <w:link w:val="60"/>
    <w:uiPriority w:val="9"/>
    <w:qFormat/>
    <w:rsid w:val="00E16E94"/>
    <w:pPr>
      <w:keepNext/>
      <w:keepLines/>
      <w:spacing w:before="200" w:after="0"/>
      <w:outlineLvl w:val="5"/>
    </w:pPr>
    <w:rPr>
      <w:rFonts w:eastAsia="MS Gothic"/>
      <w:i/>
      <w:iCs/>
      <w:color w:val="243F60"/>
      <w:szCs w:val="20"/>
      <w:lang w:bidi="ar-SA"/>
    </w:rPr>
  </w:style>
  <w:style w:type="paragraph" w:styleId="7">
    <w:name w:val="heading 7"/>
    <w:basedOn w:val="a"/>
    <w:next w:val="a"/>
    <w:link w:val="70"/>
    <w:uiPriority w:val="9"/>
    <w:qFormat/>
    <w:rsid w:val="00E16E94"/>
    <w:pPr>
      <w:keepNext/>
      <w:keepLines/>
      <w:spacing w:before="200" w:after="0"/>
      <w:outlineLvl w:val="6"/>
    </w:pPr>
    <w:rPr>
      <w:rFonts w:eastAsia="MS Gothic"/>
      <w:i/>
      <w:iCs/>
      <w:color w:val="404040"/>
      <w:szCs w:val="20"/>
      <w:lang w:bidi="ar-SA"/>
    </w:rPr>
  </w:style>
  <w:style w:type="paragraph" w:styleId="8">
    <w:name w:val="heading 8"/>
    <w:basedOn w:val="a"/>
    <w:next w:val="a"/>
    <w:link w:val="80"/>
    <w:uiPriority w:val="9"/>
    <w:qFormat/>
    <w:rsid w:val="00E16E94"/>
    <w:pPr>
      <w:keepNext/>
      <w:keepLines/>
      <w:spacing w:before="200" w:after="0"/>
      <w:outlineLvl w:val="7"/>
    </w:pPr>
    <w:rPr>
      <w:rFonts w:eastAsia="MS Gothic"/>
      <w:color w:val="4F81BD"/>
      <w:szCs w:val="20"/>
      <w:lang w:bidi="ar-SA"/>
    </w:rPr>
  </w:style>
  <w:style w:type="paragraph" w:styleId="9">
    <w:name w:val="heading 9"/>
    <w:basedOn w:val="a"/>
    <w:next w:val="a"/>
    <w:link w:val="90"/>
    <w:uiPriority w:val="9"/>
    <w:qFormat/>
    <w:rsid w:val="00E16E94"/>
    <w:pPr>
      <w:keepNext/>
      <w:keepLines/>
      <w:spacing w:before="200" w:after="0"/>
      <w:outlineLvl w:val="8"/>
    </w:pPr>
    <w:rPr>
      <w:rFonts w:eastAsia="MS Gothic"/>
      <w:i/>
      <w:iCs/>
      <w:color w:val="40404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AA7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lang w:bidi="ar-SA"/>
    </w:rPr>
  </w:style>
  <w:style w:type="paragraph" w:styleId="21">
    <w:name w:val="Body Text 2"/>
    <w:basedOn w:val="a"/>
    <w:link w:val="22"/>
    <w:uiPriority w:val="99"/>
    <w:rsid w:val="00AA7D2F"/>
    <w:pPr>
      <w:jc w:val="both"/>
    </w:pPr>
    <w:rPr>
      <w:sz w:val="24"/>
      <w:szCs w:val="20"/>
    </w:rPr>
  </w:style>
  <w:style w:type="character" w:styleId="a3">
    <w:name w:val="annotation reference"/>
    <w:semiHidden/>
    <w:rsid w:val="00AA7D2F"/>
    <w:rPr>
      <w:sz w:val="16"/>
      <w:szCs w:val="16"/>
    </w:rPr>
  </w:style>
  <w:style w:type="paragraph" w:styleId="a4">
    <w:name w:val="annotation text"/>
    <w:basedOn w:val="a"/>
    <w:link w:val="a5"/>
    <w:semiHidden/>
    <w:rsid w:val="00AA7D2F"/>
    <w:rPr>
      <w:szCs w:val="20"/>
    </w:rPr>
  </w:style>
  <w:style w:type="paragraph" w:styleId="a6">
    <w:name w:val="Balloon Text"/>
    <w:basedOn w:val="a"/>
    <w:semiHidden/>
    <w:rsid w:val="00AA7D2F"/>
    <w:rPr>
      <w:rFonts w:ascii="Tahoma" w:hAnsi="Tahoma" w:cs="Tahoma"/>
      <w:sz w:val="16"/>
      <w:szCs w:val="16"/>
    </w:rPr>
  </w:style>
  <w:style w:type="paragraph" w:styleId="a7">
    <w:name w:val="Body Text"/>
    <w:basedOn w:val="a"/>
    <w:link w:val="a8"/>
    <w:rsid w:val="00AA7D2F"/>
    <w:pPr>
      <w:spacing w:after="120"/>
    </w:pPr>
    <w:rPr>
      <w:rFonts w:ascii="Calibri" w:hAnsi="Calibri"/>
      <w:szCs w:val="24"/>
      <w:lang w:val="ru-RU" w:eastAsia="ru-RU" w:bidi="ar-SA"/>
    </w:rPr>
  </w:style>
  <w:style w:type="paragraph" w:customStyle="1" w:styleId="a9">
    <w:name w:val="Подписи сторон"/>
    <w:basedOn w:val="a"/>
    <w:rsid w:val="00AA7D2F"/>
    <w:pPr>
      <w:widowControl w:val="0"/>
      <w:overflowPunct w:val="0"/>
      <w:autoSpaceDE w:val="0"/>
      <w:autoSpaceDN w:val="0"/>
      <w:adjustRightInd w:val="0"/>
      <w:ind w:firstLine="709"/>
      <w:textAlignment w:val="baseline"/>
    </w:pPr>
    <w:rPr>
      <w:sz w:val="24"/>
      <w:szCs w:val="20"/>
    </w:rPr>
  </w:style>
  <w:style w:type="paragraph" w:customStyle="1" w:styleId="CharCharCharCharCharChar">
    <w:name w:val="Char Char Знак Знак Char Char Знак Знак Char Char"/>
    <w:basedOn w:val="a"/>
    <w:rsid w:val="00AA7D2F"/>
    <w:pPr>
      <w:spacing w:after="160" w:line="240" w:lineRule="exact"/>
      <w:jc w:val="both"/>
    </w:pPr>
    <w:rPr>
      <w:sz w:val="24"/>
      <w:szCs w:val="20"/>
    </w:rPr>
  </w:style>
  <w:style w:type="paragraph" w:styleId="aa">
    <w:name w:val="header"/>
    <w:basedOn w:val="a"/>
    <w:link w:val="ab"/>
    <w:uiPriority w:val="99"/>
    <w:rsid w:val="00AA7D2F"/>
    <w:pPr>
      <w:tabs>
        <w:tab w:val="center" w:pos="4320"/>
        <w:tab w:val="right" w:pos="8640"/>
      </w:tabs>
    </w:pPr>
    <w:rPr>
      <w:rFonts w:ascii="Arial" w:hAnsi="Arial"/>
      <w:sz w:val="24"/>
      <w:szCs w:val="20"/>
      <w:lang w:val="en-GB"/>
    </w:rPr>
  </w:style>
  <w:style w:type="paragraph" w:customStyle="1" w:styleId="ac">
    <w:name w:val="ДОГ_текст"/>
    <w:basedOn w:val="a"/>
    <w:rsid w:val="003D4D57"/>
    <w:pPr>
      <w:widowControl w:val="0"/>
      <w:tabs>
        <w:tab w:val="left" w:pos="709"/>
      </w:tabs>
      <w:spacing w:before="60" w:line="348" w:lineRule="auto"/>
      <w:ind w:left="709" w:hanging="709"/>
      <w:jc w:val="both"/>
    </w:pPr>
    <w:rPr>
      <w:sz w:val="24"/>
      <w:szCs w:val="20"/>
    </w:rPr>
  </w:style>
  <w:style w:type="paragraph" w:styleId="31">
    <w:name w:val="toc 3"/>
    <w:basedOn w:val="a"/>
    <w:next w:val="a"/>
    <w:autoRedefine/>
    <w:semiHidden/>
    <w:rsid w:val="00186E22"/>
    <w:pPr>
      <w:keepNext/>
      <w:keepLines/>
      <w:tabs>
        <w:tab w:val="left" w:pos="1100"/>
        <w:tab w:val="right" w:leader="dot" w:pos="9356"/>
        <w:tab w:val="right" w:leader="dot" w:pos="10080"/>
      </w:tabs>
      <w:jc w:val="right"/>
    </w:pPr>
    <w:rPr>
      <w:noProof/>
      <w:sz w:val="24"/>
      <w:szCs w:val="20"/>
    </w:rPr>
  </w:style>
  <w:style w:type="paragraph" w:customStyle="1" w:styleId="ad">
    <w:name w:val="!Гриф утверждения"/>
    <w:basedOn w:val="a"/>
    <w:next w:val="a"/>
    <w:rsid w:val="00AA7D2F"/>
    <w:pPr>
      <w:widowControl w:val="0"/>
      <w:overflowPunct w:val="0"/>
      <w:autoSpaceDE w:val="0"/>
      <w:autoSpaceDN w:val="0"/>
      <w:adjustRightInd w:val="0"/>
      <w:ind w:left="5670" w:firstLine="709"/>
      <w:textAlignment w:val="baseline"/>
    </w:pPr>
    <w:rPr>
      <w:sz w:val="24"/>
      <w:szCs w:val="20"/>
    </w:rPr>
  </w:style>
  <w:style w:type="paragraph" w:customStyle="1" w:styleId="ae">
    <w:name w:val="!Назв.вида документа"/>
    <w:basedOn w:val="a"/>
    <w:rsid w:val="00AA7D2F"/>
    <w:pPr>
      <w:widowControl w:val="0"/>
      <w:overflowPunct w:val="0"/>
      <w:autoSpaceDE w:val="0"/>
      <w:autoSpaceDN w:val="0"/>
      <w:adjustRightInd w:val="0"/>
      <w:spacing w:after="240"/>
      <w:ind w:firstLine="709"/>
      <w:jc w:val="center"/>
      <w:textAlignment w:val="baseline"/>
    </w:pPr>
    <w:rPr>
      <w:b/>
      <w:caps/>
      <w:sz w:val="24"/>
      <w:szCs w:val="20"/>
    </w:rPr>
  </w:style>
  <w:style w:type="paragraph" w:styleId="af">
    <w:name w:val="annotation subject"/>
    <w:basedOn w:val="a4"/>
    <w:next w:val="a4"/>
    <w:semiHidden/>
    <w:rsid w:val="00AA7D2F"/>
    <w:rPr>
      <w:b/>
      <w:bCs/>
    </w:rPr>
  </w:style>
  <w:style w:type="paragraph" w:styleId="23">
    <w:name w:val="Body Text Indent 2"/>
    <w:basedOn w:val="a"/>
    <w:link w:val="24"/>
    <w:rsid w:val="00AA7D2F"/>
    <w:pPr>
      <w:spacing w:after="120" w:line="480" w:lineRule="auto"/>
      <w:ind w:left="283"/>
    </w:pPr>
  </w:style>
  <w:style w:type="paragraph" w:customStyle="1" w:styleId="caaieiaie1">
    <w:name w:val="caaieiaie 1"/>
    <w:basedOn w:val="a"/>
    <w:next w:val="a"/>
    <w:rsid w:val="00AA7D2F"/>
    <w:pPr>
      <w:keepNext/>
      <w:widowControl w:val="0"/>
      <w:jc w:val="both"/>
    </w:pPr>
    <w:rPr>
      <w:sz w:val="24"/>
      <w:szCs w:val="20"/>
    </w:rPr>
  </w:style>
  <w:style w:type="paragraph" w:styleId="af0">
    <w:name w:val="footer"/>
    <w:basedOn w:val="a"/>
    <w:rsid w:val="00AA7D2F"/>
    <w:pPr>
      <w:tabs>
        <w:tab w:val="center" w:pos="4677"/>
        <w:tab w:val="right" w:pos="9355"/>
      </w:tabs>
    </w:pPr>
  </w:style>
  <w:style w:type="character" w:styleId="af1">
    <w:name w:val="page number"/>
    <w:basedOn w:val="a0"/>
    <w:rsid w:val="00AA7D2F"/>
  </w:style>
  <w:style w:type="paragraph" w:styleId="af2">
    <w:name w:val="Body Text Indent"/>
    <w:basedOn w:val="a"/>
    <w:rsid w:val="00AA7D2F"/>
    <w:pPr>
      <w:spacing w:after="120"/>
      <w:ind w:left="283"/>
    </w:pPr>
  </w:style>
  <w:style w:type="paragraph" w:styleId="af3">
    <w:name w:val="Title"/>
    <w:basedOn w:val="a"/>
    <w:next w:val="a"/>
    <w:link w:val="af4"/>
    <w:uiPriority w:val="10"/>
    <w:qFormat/>
    <w:rsid w:val="00E16E94"/>
    <w:pPr>
      <w:spacing w:after="300"/>
      <w:contextualSpacing/>
      <w:jc w:val="center"/>
    </w:pPr>
    <w:rPr>
      <w:rFonts w:ascii="Times New Roman" w:eastAsia="MS Gothic" w:hAnsi="Times New Roman"/>
      <w:spacing w:val="5"/>
      <w:kern w:val="28"/>
      <w:sz w:val="32"/>
      <w:szCs w:val="52"/>
      <w:lang w:bidi="ar-SA"/>
    </w:rPr>
  </w:style>
  <w:style w:type="paragraph" w:styleId="12">
    <w:name w:val="toc 1"/>
    <w:basedOn w:val="a"/>
    <w:next w:val="a"/>
    <w:autoRedefine/>
    <w:semiHidden/>
    <w:rsid w:val="00AA7D2F"/>
  </w:style>
  <w:style w:type="character" w:styleId="af5">
    <w:name w:val="Hyperlink"/>
    <w:rsid w:val="00AA7D2F"/>
    <w:rPr>
      <w:color w:val="0000FF"/>
      <w:u w:val="single"/>
    </w:rPr>
  </w:style>
  <w:style w:type="character" w:styleId="af6">
    <w:name w:val="FollowedHyperlink"/>
    <w:rsid w:val="00AA7D2F"/>
    <w:rPr>
      <w:color w:val="800080"/>
      <w:u w:val="single"/>
    </w:rPr>
  </w:style>
  <w:style w:type="paragraph" w:customStyle="1" w:styleId="CharCharCharChar">
    <w:name w:val="Char Char Знак Знак Char Char"/>
    <w:basedOn w:val="a"/>
    <w:rsid w:val="00AA7D2F"/>
    <w:pPr>
      <w:spacing w:after="160" w:line="240" w:lineRule="exact"/>
      <w:jc w:val="both"/>
    </w:pPr>
    <w:rPr>
      <w:sz w:val="24"/>
      <w:szCs w:val="20"/>
    </w:rPr>
  </w:style>
  <w:style w:type="paragraph" w:customStyle="1" w:styleId="CharCharCharCharChar">
    <w:name w:val="Char Char Знак Знак Char Char Знак Знак Char Знак Знак Знак Знак"/>
    <w:basedOn w:val="a"/>
    <w:rsid w:val="00AA7D2F"/>
    <w:pPr>
      <w:spacing w:after="160" w:line="240" w:lineRule="exact"/>
      <w:jc w:val="both"/>
    </w:pPr>
    <w:rPr>
      <w:sz w:val="24"/>
      <w:szCs w:val="20"/>
    </w:rPr>
  </w:style>
  <w:style w:type="paragraph" w:customStyle="1" w:styleId="DefaultParagraphFontParaCharChar">
    <w:name w:val="Default Paragraph Font Para Char Char Знак Знак Знак Знак"/>
    <w:basedOn w:val="a"/>
    <w:rsid w:val="00C45B01"/>
    <w:pPr>
      <w:spacing w:after="160" w:line="240" w:lineRule="exact"/>
      <w:jc w:val="both"/>
    </w:pPr>
    <w:rPr>
      <w:sz w:val="24"/>
      <w:szCs w:val="20"/>
    </w:rPr>
  </w:style>
  <w:style w:type="table" w:styleId="af7">
    <w:name w:val="Table Grid"/>
    <w:basedOn w:val="a1"/>
    <w:uiPriority w:val="59"/>
    <w:rsid w:val="00085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Навзание"/>
    <w:basedOn w:val="a"/>
    <w:rsid w:val="00B01DA3"/>
    <w:rPr>
      <w:b/>
    </w:rPr>
  </w:style>
  <w:style w:type="paragraph" w:styleId="af9">
    <w:name w:val="No Spacing"/>
    <w:qFormat/>
    <w:rsid w:val="00E16E94"/>
    <w:rPr>
      <w:sz w:val="22"/>
      <w:szCs w:val="22"/>
      <w:lang w:val="en-US" w:eastAsia="en-US" w:bidi="en-US"/>
    </w:rPr>
  </w:style>
  <w:style w:type="table" w:customStyle="1" w:styleId="13">
    <w:name w:val="Стиль таблицы1"/>
    <w:basedOn w:val="51"/>
    <w:rsid w:val="008E1944"/>
    <w:tblPr/>
    <w:tcPr>
      <w:shd w:val="clear" w:color="auto" w:fill="auto"/>
    </w:tcPr>
    <w:tblStylePr w:type="firstRow">
      <w:tblPr/>
      <w:tcPr>
        <w:tcBorders>
          <w:bottom w:val="single" w:sz="12" w:space="0" w:color="000000"/>
          <w:tl2br w:val="none" w:sz="0" w:space="0" w:color="auto"/>
          <w:tr2bl w:val="none" w:sz="0" w:space="0" w:color="auto"/>
        </w:tcBorders>
        <w:shd w:val="clear" w:color="auto" w:fill="E6E6E6"/>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4">
    <w:name w:val="Обычный1"/>
    <w:rsid w:val="008E1944"/>
    <w:pPr>
      <w:widowControl w:val="0"/>
      <w:spacing w:before="100" w:after="100" w:line="276" w:lineRule="auto"/>
    </w:pPr>
    <w:rPr>
      <w:snapToGrid w:val="0"/>
      <w:sz w:val="22"/>
      <w:szCs w:val="22"/>
    </w:rPr>
  </w:style>
  <w:style w:type="table" w:styleId="51">
    <w:name w:val="Table Grid 5"/>
    <w:basedOn w:val="a1"/>
    <w:rsid w:val="008E19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5">
    <w:name w:val="Стиль таблицы2"/>
    <w:basedOn w:val="51"/>
    <w:rsid w:val="00622A05"/>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a8">
    <w:name w:val="Основной текст Знак"/>
    <w:link w:val="a7"/>
    <w:rsid w:val="001633EF"/>
    <w:rPr>
      <w:szCs w:val="24"/>
      <w:lang w:val="ru-RU" w:eastAsia="ru-RU" w:bidi="ar-SA"/>
    </w:rPr>
  </w:style>
  <w:style w:type="paragraph" w:customStyle="1" w:styleId="afa">
    <w:name w:val="Знак Знак Знак Знак Знак Знак"/>
    <w:basedOn w:val="a"/>
    <w:rsid w:val="009C7D03"/>
    <w:pPr>
      <w:spacing w:after="160" w:line="240" w:lineRule="exact"/>
      <w:jc w:val="both"/>
    </w:pPr>
    <w:rPr>
      <w:sz w:val="24"/>
      <w:szCs w:val="20"/>
    </w:rPr>
  </w:style>
  <w:style w:type="table" w:customStyle="1" w:styleId="32">
    <w:name w:val="Стиль таблицы3"/>
    <w:basedOn w:val="51"/>
    <w:rsid w:val="00026165"/>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1">
    <w:name w:val="Стиль таблицы4"/>
    <w:basedOn w:val="51"/>
    <w:rsid w:val="00026165"/>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
    <w:name w:val="Стиль таблицы5"/>
    <w:basedOn w:val="51"/>
    <w:rsid w:val="00026165"/>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
    <w:name w:val="Стиль таблицы6"/>
    <w:basedOn w:val="51"/>
    <w:rsid w:val="00130E9F"/>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
    <w:name w:val="Стиль таблицы7"/>
    <w:basedOn w:val="51"/>
    <w:rsid w:val="00682D3C"/>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
    <w:name w:val="Стиль таблицы8"/>
    <w:basedOn w:val="51"/>
    <w:rsid w:val="00251E53"/>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b">
    <w:name w:val="Normal (Web)"/>
    <w:basedOn w:val="a"/>
    <w:rsid w:val="000C5CDA"/>
    <w:pPr>
      <w:spacing w:before="280" w:after="280" w:line="276" w:lineRule="auto"/>
    </w:pPr>
    <w:rPr>
      <w:rFonts w:ascii="Calibri" w:hAnsi="Calibri"/>
      <w:sz w:val="22"/>
    </w:rPr>
  </w:style>
  <w:style w:type="paragraph" w:styleId="afc">
    <w:name w:val="Revision"/>
    <w:hidden/>
    <w:uiPriority w:val="99"/>
    <w:semiHidden/>
    <w:rsid w:val="006B4B12"/>
    <w:pPr>
      <w:spacing w:after="200" w:line="276" w:lineRule="auto"/>
    </w:pPr>
    <w:rPr>
      <w:sz w:val="22"/>
      <w:szCs w:val="24"/>
    </w:rPr>
  </w:style>
  <w:style w:type="character" w:customStyle="1" w:styleId="HTML0">
    <w:name w:val="Стандартный HTML Знак"/>
    <w:link w:val="HTML"/>
    <w:rsid w:val="006B4B12"/>
    <w:rPr>
      <w:rFonts w:ascii="Courier New" w:hAnsi="Courier New" w:cs="Courier New"/>
    </w:rPr>
  </w:style>
  <w:style w:type="character" w:customStyle="1" w:styleId="11">
    <w:name w:val="Заголовок 1 Знак"/>
    <w:link w:val="1"/>
    <w:uiPriority w:val="9"/>
    <w:rsid w:val="00E16E94"/>
    <w:rPr>
      <w:rFonts w:ascii="Cambria" w:eastAsia="MS Gothic" w:hAnsi="Cambria" w:cs="Times New Roman"/>
      <w:b/>
      <w:bCs/>
      <w:sz w:val="24"/>
      <w:szCs w:val="28"/>
    </w:rPr>
  </w:style>
  <w:style w:type="character" w:customStyle="1" w:styleId="20">
    <w:name w:val="Заголовок 2 Знак"/>
    <w:link w:val="2"/>
    <w:rsid w:val="00E16E94"/>
    <w:rPr>
      <w:rFonts w:ascii="Cambria" w:eastAsia="MS Gothic" w:hAnsi="Cambria" w:cs="Times New Roman"/>
      <w:b/>
      <w:bCs/>
      <w:color w:val="4F81BD"/>
      <w:sz w:val="26"/>
      <w:szCs w:val="26"/>
    </w:rPr>
  </w:style>
  <w:style w:type="character" w:customStyle="1" w:styleId="30">
    <w:name w:val="Заголовок 3 Знак"/>
    <w:link w:val="3"/>
    <w:uiPriority w:val="9"/>
    <w:rsid w:val="00E16E94"/>
    <w:rPr>
      <w:rFonts w:ascii="Cambria" w:eastAsia="MS Gothic" w:hAnsi="Cambria" w:cs="Times New Roman"/>
      <w:b/>
      <w:bCs/>
      <w:color w:val="4F81BD"/>
    </w:rPr>
  </w:style>
  <w:style w:type="character" w:customStyle="1" w:styleId="40">
    <w:name w:val="Заголовок 4 Знак"/>
    <w:link w:val="4"/>
    <w:uiPriority w:val="9"/>
    <w:rsid w:val="00E16E94"/>
    <w:rPr>
      <w:rFonts w:ascii="Cambria" w:eastAsia="MS Gothic" w:hAnsi="Cambria" w:cs="Times New Roman"/>
      <w:b/>
      <w:bCs/>
      <w:i/>
      <w:iCs/>
      <w:color w:val="4F81BD"/>
    </w:rPr>
  </w:style>
  <w:style w:type="character" w:customStyle="1" w:styleId="50">
    <w:name w:val="Заголовок 5 Знак"/>
    <w:link w:val="5"/>
    <w:uiPriority w:val="9"/>
    <w:rsid w:val="00E16E94"/>
    <w:rPr>
      <w:rFonts w:ascii="Cambria" w:eastAsia="MS Gothic" w:hAnsi="Cambria" w:cs="Times New Roman"/>
      <w:color w:val="243F60"/>
    </w:rPr>
  </w:style>
  <w:style w:type="character" w:customStyle="1" w:styleId="60">
    <w:name w:val="Заголовок 6 Знак"/>
    <w:link w:val="6"/>
    <w:uiPriority w:val="9"/>
    <w:rsid w:val="00E16E94"/>
    <w:rPr>
      <w:rFonts w:ascii="Cambria" w:eastAsia="MS Gothic" w:hAnsi="Cambria" w:cs="Times New Roman"/>
      <w:i/>
      <w:iCs/>
      <w:color w:val="243F60"/>
    </w:rPr>
  </w:style>
  <w:style w:type="character" w:customStyle="1" w:styleId="70">
    <w:name w:val="Заголовок 7 Знак"/>
    <w:link w:val="7"/>
    <w:uiPriority w:val="9"/>
    <w:rsid w:val="00E16E94"/>
    <w:rPr>
      <w:rFonts w:ascii="Cambria" w:eastAsia="MS Gothic" w:hAnsi="Cambria" w:cs="Times New Roman"/>
      <w:i/>
      <w:iCs/>
      <w:color w:val="404040"/>
    </w:rPr>
  </w:style>
  <w:style w:type="character" w:customStyle="1" w:styleId="80">
    <w:name w:val="Заголовок 8 Знак"/>
    <w:link w:val="8"/>
    <w:uiPriority w:val="9"/>
    <w:rsid w:val="00E16E94"/>
    <w:rPr>
      <w:rFonts w:ascii="Cambria" w:eastAsia="MS Gothic" w:hAnsi="Cambria" w:cs="Times New Roman"/>
      <w:color w:val="4F81BD"/>
      <w:sz w:val="20"/>
      <w:szCs w:val="20"/>
    </w:rPr>
  </w:style>
  <w:style w:type="character" w:customStyle="1" w:styleId="90">
    <w:name w:val="Заголовок 9 Знак"/>
    <w:link w:val="9"/>
    <w:uiPriority w:val="9"/>
    <w:rsid w:val="00E16E94"/>
    <w:rPr>
      <w:rFonts w:ascii="Cambria" w:eastAsia="MS Gothic" w:hAnsi="Cambria" w:cs="Times New Roman"/>
      <w:i/>
      <w:iCs/>
      <w:color w:val="404040"/>
      <w:sz w:val="20"/>
      <w:szCs w:val="20"/>
    </w:rPr>
  </w:style>
  <w:style w:type="paragraph" w:styleId="afd">
    <w:name w:val="caption"/>
    <w:basedOn w:val="a"/>
    <w:next w:val="a"/>
    <w:uiPriority w:val="35"/>
    <w:qFormat/>
    <w:rsid w:val="00E16E94"/>
    <w:rPr>
      <w:b/>
      <w:bCs/>
      <w:color w:val="4F81BD"/>
      <w:sz w:val="18"/>
      <w:szCs w:val="18"/>
    </w:rPr>
  </w:style>
  <w:style w:type="character" w:customStyle="1" w:styleId="af4">
    <w:name w:val="Заголовок Знак"/>
    <w:link w:val="af3"/>
    <w:uiPriority w:val="10"/>
    <w:rsid w:val="00E16E94"/>
    <w:rPr>
      <w:rFonts w:ascii="Times New Roman" w:eastAsia="MS Gothic" w:hAnsi="Times New Roman" w:cs="Times New Roman"/>
      <w:spacing w:val="5"/>
      <w:kern w:val="28"/>
      <w:sz w:val="32"/>
      <w:szCs w:val="52"/>
    </w:rPr>
  </w:style>
  <w:style w:type="paragraph" w:styleId="afe">
    <w:name w:val="Subtitle"/>
    <w:basedOn w:val="a"/>
    <w:next w:val="a"/>
    <w:link w:val="aff"/>
    <w:uiPriority w:val="11"/>
    <w:qFormat/>
    <w:rsid w:val="00E16E94"/>
    <w:pPr>
      <w:numPr>
        <w:ilvl w:val="1"/>
      </w:numPr>
    </w:pPr>
    <w:rPr>
      <w:rFonts w:eastAsia="MS Gothic"/>
      <w:i/>
      <w:iCs/>
      <w:color w:val="4F81BD"/>
      <w:spacing w:val="15"/>
      <w:sz w:val="24"/>
      <w:szCs w:val="24"/>
      <w:lang w:bidi="ar-SA"/>
    </w:rPr>
  </w:style>
  <w:style w:type="character" w:customStyle="1" w:styleId="aff">
    <w:name w:val="Подзаголовок Знак"/>
    <w:link w:val="afe"/>
    <w:uiPriority w:val="11"/>
    <w:rsid w:val="00E16E94"/>
    <w:rPr>
      <w:rFonts w:ascii="Cambria" w:eastAsia="MS Gothic" w:hAnsi="Cambria" w:cs="Times New Roman"/>
      <w:i/>
      <w:iCs/>
      <w:color w:val="4F81BD"/>
      <w:spacing w:val="15"/>
      <w:sz w:val="24"/>
      <w:szCs w:val="24"/>
    </w:rPr>
  </w:style>
  <w:style w:type="character" w:styleId="aff0">
    <w:name w:val="Strong"/>
    <w:uiPriority w:val="22"/>
    <w:qFormat/>
    <w:rsid w:val="00E16E94"/>
    <w:rPr>
      <w:b/>
      <w:bCs/>
    </w:rPr>
  </w:style>
  <w:style w:type="character" w:styleId="aff1">
    <w:name w:val="Emphasis"/>
    <w:uiPriority w:val="20"/>
    <w:qFormat/>
    <w:rsid w:val="00E16E94"/>
    <w:rPr>
      <w:i/>
      <w:iCs/>
    </w:rPr>
  </w:style>
  <w:style w:type="paragraph" w:styleId="aff2">
    <w:name w:val="List Paragraph"/>
    <w:basedOn w:val="a"/>
    <w:uiPriority w:val="99"/>
    <w:qFormat/>
    <w:rsid w:val="00E16E94"/>
    <w:pPr>
      <w:ind w:left="720"/>
      <w:contextualSpacing/>
    </w:pPr>
  </w:style>
  <w:style w:type="paragraph" w:styleId="26">
    <w:name w:val="Quote"/>
    <w:basedOn w:val="a"/>
    <w:next w:val="a"/>
    <w:link w:val="27"/>
    <w:uiPriority w:val="29"/>
    <w:qFormat/>
    <w:rsid w:val="00E16E94"/>
    <w:rPr>
      <w:rFonts w:ascii="Calibri" w:hAnsi="Calibri"/>
      <w:i/>
      <w:iCs/>
      <w:color w:val="000000"/>
      <w:szCs w:val="20"/>
      <w:lang w:bidi="ar-SA"/>
    </w:rPr>
  </w:style>
  <w:style w:type="character" w:customStyle="1" w:styleId="27">
    <w:name w:val="Цитата 2 Знак"/>
    <w:link w:val="26"/>
    <w:uiPriority w:val="29"/>
    <w:rsid w:val="00E16E94"/>
    <w:rPr>
      <w:i/>
      <w:iCs/>
      <w:color w:val="000000"/>
    </w:rPr>
  </w:style>
  <w:style w:type="paragraph" w:styleId="aff3">
    <w:name w:val="Intense Quote"/>
    <w:basedOn w:val="a"/>
    <w:next w:val="a"/>
    <w:link w:val="aff4"/>
    <w:uiPriority w:val="30"/>
    <w:qFormat/>
    <w:rsid w:val="00E16E94"/>
    <w:pPr>
      <w:pBdr>
        <w:bottom w:val="single" w:sz="4" w:space="4" w:color="4F81BD"/>
      </w:pBdr>
      <w:spacing w:before="200" w:after="280"/>
      <w:ind w:left="936" w:right="936"/>
    </w:pPr>
    <w:rPr>
      <w:rFonts w:ascii="Calibri" w:hAnsi="Calibri"/>
      <w:b/>
      <w:bCs/>
      <w:i/>
      <w:iCs/>
      <w:color w:val="4F81BD"/>
      <w:szCs w:val="20"/>
      <w:lang w:bidi="ar-SA"/>
    </w:rPr>
  </w:style>
  <w:style w:type="character" w:customStyle="1" w:styleId="aff4">
    <w:name w:val="Выделенная цитата Знак"/>
    <w:link w:val="aff3"/>
    <w:uiPriority w:val="30"/>
    <w:rsid w:val="00E16E94"/>
    <w:rPr>
      <w:b/>
      <w:bCs/>
      <w:i/>
      <w:iCs/>
      <w:color w:val="4F81BD"/>
    </w:rPr>
  </w:style>
  <w:style w:type="character" w:styleId="aff5">
    <w:name w:val="Subtle Emphasis"/>
    <w:uiPriority w:val="19"/>
    <w:qFormat/>
    <w:rsid w:val="00E16E94"/>
    <w:rPr>
      <w:i/>
      <w:iCs/>
      <w:color w:val="808080"/>
    </w:rPr>
  </w:style>
  <w:style w:type="character" w:styleId="aff6">
    <w:name w:val="Intense Emphasis"/>
    <w:uiPriority w:val="21"/>
    <w:qFormat/>
    <w:rsid w:val="00E16E94"/>
    <w:rPr>
      <w:b/>
      <w:bCs/>
      <w:i/>
      <w:iCs/>
      <w:color w:val="4F81BD"/>
    </w:rPr>
  </w:style>
  <w:style w:type="character" w:styleId="aff7">
    <w:name w:val="Subtle Reference"/>
    <w:uiPriority w:val="31"/>
    <w:qFormat/>
    <w:rsid w:val="00E16E94"/>
    <w:rPr>
      <w:smallCaps/>
      <w:color w:val="C0504D"/>
      <w:u w:val="single"/>
    </w:rPr>
  </w:style>
  <w:style w:type="character" w:styleId="aff8">
    <w:name w:val="Intense Reference"/>
    <w:uiPriority w:val="32"/>
    <w:qFormat/>
    <w:rsid w:val="00E16E94"/>
    <w:rPr>
      <w:b/>
      <w:bCs/>
      <w:smallCaps/>
      <w:color w:val="C0504D"/>
      <w:spacing w:val="5"/>
      <w:u w:val="single"/>
    </w:rPr>
  </w:style>
  <w:style w:type="character" w:styleId="aff9">
    <w:name w:val="Book Title"/>
    <w:uiPriority w:val="33"/>
    <w:qFormat/>
    <w:rsid w:val="00E16E94"/>
    <w:rPr>
      <w:b/>
      <w:bCs/>
      <w:smallCaps/>
      <w:spacing w:val="5"/>
    </w:rPr>
  </w:style>
  <w:style w:type="paragraph" w:styleId="affa">
    <w:name w:val="TOC Heading"/>
    <w:basedOn w:val="1"/>
    <w:next w:val="a"/>
    <w:uiPriority w:val="39"/>
    <w:qFormat/>
    <w:rsid w:val="00E16E94"/>
    <w:pPr>
      <w:outlineLvl w:val="9"/>
    </w:pPr>
  </w:style>
  <w:style w:type="paragraph" w:styleId="affb">
    <w:name w:val="Document Map"/>
    <w:basedOn w:val="a"/>
    <w:link w:val="affc"/>
    <w:uiPriority w:val="99"/>
    <w:semiHidden/>
    <w:unhideWhenUsed/>
    <w:rsid w:val="000A09EA"/>
    <w:rPr>
      <w:rFonts w:ascii="Tahoma" w:hAnsi="Tahoma" w:cs="Tahoma"/>
      <w:sz w:val="16"/>
      <w:szCs w:val="16"/>
    </w:rPr>
  </w:style>
  <w:style w:type="character" w:customStyle="1" w:styleId="affc">
    <w:name w:val="Схема документа Знак"/>
    <w:link w:val="affb"/>
    <w:uiPriority w:val="99"/>
    <w:semiHidden/>
    <w:rsid w:val="000A09EA"/>
    <w:rPr>
      <w:rFonts w:ascii="Tahoma" w:hAnsi="Tahoma" w:cs="Tahoma"/>
      <w:sz w:val="16"/>
      <w:szCs w:val="16"/>
      <w:lang w:val="en-US" w:eastAsia="en-US" w:bidi="en-US"/>
    </w:rPr>
  </w:style>
  <w:style w:type="paragraph" w:styleId="33">
    <w:name w:val="Body Text 3"/>
    <w:basedOn w:val="a"/>
    <w:link w:val="34"/>
    <w:rsid w:val="0032056F"/>
    <w:pPr>
      <w:spacing w:after="120"/>
    </w:pPr>
    <w:rPr>
      <w:rFonts w:ascii="Times New Roman" w:eastAsia="Times New Roman" w:hAnsi="Times New Roman"/>
      <w:sz w:val="16"/>
      <w:szCs w:val="16"/>
      <w:lang w:bidi="ar-SA"/>
    </w:rPr>
  </w:style>
  <w:style w:type="character" w:customStyle="1" w:styleId="34">
    <w:name w:val="Основной текст 3 Знак"/>
    <w:link w:val="33"/>
    <w:rsid w:val="0032056F"/>
    <w:rPr>
      <w:rFonts w:ascii="Times New Roman" w:eastAsia="Times New Roman" w:hAnsi="Times New Roman"/>
      <w:sz w:val="16"/>
      <w:szCs w:val="16"/>
    </w:rPr>
  </w:style>
  <w:style w:type="character" w:customStyle="1" w:styleId="Barcode">
    <w:name w:val="Barcode_"/>
    <w:link w:val="Barcode0"/>
    <w:uiPriority w:val="99"/>
    <w:locked/>
    <w:rsid w:val="00AB48DA"/>
    <w:rPr>
      <w:rFonts w:ascii="Times New Roman" w:hAnsi="Times New Roman"/>
      <w:shd w:val="clear" w:color="auto" w:fill="FFFFFF"/>
    </w:rPr>
  </w:style>
  <w:style w:type="paragraph" w:customStyle="1" w:styleId="Barcode0">
    <w:name w:val="Barcode"/>
    <w:basedOn w:val="a"/>
    <w:link w:val="Barcode"/>
    <w:uiPriority w:val="99"/>
    <w:rsid w:val="00AB48DA"/>
    <w:pPr>
      <w:widowControl w:val="0"/>
      <w:shd w:val="clear" w:color="auto" w:fill="FFFFFF"/>
      <w:spacing w:after="0"/>
    </w:pPr>
    <w:rPr>
      <w:rFonts w:ascii="Times New Roman" w:hAnsi="Times New Roman"/>
      <w:szCs w:val="20"/>
      <w:lang w:bidi="ar-SA"/>
    </w:rPr>
  </w:style>
  <w:style w:type="character" w:customStyle="1" w:styleId="il">
    <w:name w:val="il"/>
    <w:basedOn w:val="a0"/>
    <w:rsid w:val="00AB48DA"/>
  </w:style>
  <w:style w:type="character" w:customStyle="1" w:styleId="24">
    <w:name w:val="Основной текст с отступом 2 Знак"/>
    <w:link w:val="23"/>
    <w:rsid w:val="00AC069B"/>
    <w:rPr>
      <w:rFonts w:ascii="Cambria" w:hAnsi="Cambria"/>
      <w:szCs w:val="22"/>
      <w:lang w:val="en-US" w:eastAsia="en-US" w:bidi="en-US"/>
    </w:rPr>
  </w:style>
  <w:style w:type="paragraph" w:customStyle="1" w:styleId="affd">
    <w:name w:val="Пункт"/>
    <w:basedOn w:val="a"/>
    <w:rsid w:val="00DA06E1"/>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val="ru-RU" w:eastAsia="ru-RU" w:bidi="ar-SA"/>
    </w:rPr>
  </w:style>
  <w:style w:type="character" w:customStyle="1" w:styleId="a5">
    <w:name w:val="Текст примечания Знак"/>
    <w:basedOn w:val="a0"/>
    <w:link w:val="a4"/>
    <w:semiHidden/>
    <w:rsid w:val="00D50384"/>
    <w:rPr>
      <w:rFonts w:ascii="Cambria" w:hAnsi="Cambria"/>
      <w:lang w:val="en-US" w:eastAsia="en-US" w:bidi="en-US"/>
    </w:rPr>
  </w:style>
  <w:style w:type="character" w:customStyle="1" w:styleId="22">
    <w:name w:val="Основной текст 2 Знак"/>
    <w:basedOn w:val="a0"/>
    <w:link w:val="21"/>
    <w:uiPriority w:val="99"/>
    <w:rsid w:val="002720CC"/>
    <w:rPr>
      <w:rFonts w:ascii="Cambria" w:hAnsi="Cambria"/>
      <w:sz w:val="24"/>
      <w:lang w:val="en-US" w:eastAsia="en-US" w:bidi="en-US"/>
    </w:rPr>
  </w:style>
  <w:style w:type="character" w:customStyle="1" w:styleId="ab">
    <w:name w:val="Верхний колонтитул Знак"/>
    <w:basedOn w:val="a0"/>
    <w:link w:val="aa"/>
    <w:uiPriority w:val="99"/>
    <w:rsid w:val="002720CC"/>
    <w:rPr>
      <w:rFonts w:ascii="Arial" w:hAnsi="Arial"/>
      <w:sz w:val="24"/>
      <w:lang w:val="en-GB" w:eastAsia="en-US" w:bidi="en-US"/>
    </w:rPr>
  </w:style>
  <w:style w:type="paragraph" w:customStyle="1" w:styleId="10">
    <w:name w:val="_Маркированный список уровня 1"/>
    <w:basedOn w:val="a"/>
    <w:link w:val="15"/>
    <w:qFormat/>
    <w:rsid w:val="00507783"/>
    <w:pPr>
      <w:numPr>
        <w:numId w:val="43"/>
      </w:numPr>
      <w:autoSpaceDN w:val="0"/>
      <w:adjustRightInd w:val="0"/>
      <w:spacing w:after="0" w:line="360" w:lineRule="auto"/>
      <w:contextualSpacing/>
      <w:jc w:val="both"/>
      <w:textAlignment w:val="baseline"/>
    </w:pPr>
    <w:rPr>
      <w:rFonts w:ascii="Times New Roman" w:eastAsia="Times New Roman" w:hAnsi="Times New Roman"/>
      <w:sz w:val="28"/>
      <w:szCs w:val="24"/>
      <w:lang w:val="ru-RU" w:eastAsia="ru-RU" w:bidi="ar-SA"/>
    </w:rPr>
  </w:style>
  <w:style w:type="character" w:customStyle="1" w:styleId="15">
    <w:name w:val="_Маркированный список уровня 1 Знак"/>
    <w:link w:val="10"/>
    <w:rsid w:val="00507783"/>
    <w:rPr>
      <w:rFonts w:ascii="Times New Roman" w:eastAsia="Times New Roman" w:hAnsi="Times New Roman"/>
      <w:sz w:val="28"/>
      <w:szCs w:val="24"/>
    </w:rPr>
  </w:style>
  <w:style w:type="paragraph" w:customStyle="1" w:styleId="affe">
    <w:name w:val="_Основной с красной строки"/>
    <w:basedOn w:val="a"/>
    <w:link w:val="afff"/>
    <w:qFormat/>
    <w:rsid w:val="00507783"/>
    <w:pPr>
      <w:spacing w:after="0" w:line="360" w:lineRule="auto"/>
      <w:ind w:firstLine="851"/>
      <w:jc w:val="both"/>
    </w:pPr>
    <w:rPr>
      <w:rFonts w:ascii="Times New Roman" w:eastAsia="Times New Roman" w:hAnsi="Times New Roman"/>
      <w:sz w:val="28"/>
      <w:szCs w:val="24"/>
      <w:lang w:val="ru-RU" w:eastAsia="ru-RU" w:bidi="ar-SA"/>
    </w:rPr>
  </w:style>
  <w:style w:type="character" w:customStyle="1" w:styleId="afff">
    <w:name w:val="_Основной с красной строки Знак"/>
    <w:link w:val="affe"/>
    <w:locked/>
    <w:rsid w:val="00507783"/>
    <w:rPr>
      <w:rFonts w:ascii="Times New Roman" w:eastAsia="Times New Roman" w:hAnsi="Times New Roman"/>
      <w:sz w:val="28"/>
      <w:szCs w:val="24"/>
    </w:rPr>
  </w:style>
  <w:style w:type="paragraph" w:customStyle="1" w:styleId="afff0">
    <w:name w:val="_Основной перед списком"/>
    <w:basedOn w:val="affe"/>
    <w:next w:val="10"/>
    <w:link w:val="afff1"/>
    <w:qFormat/>
    <w:rsid w:val="00507783"/>
    <w:pPr>
      <w:keepNext/>
    </w:pPr>
  </w:style>
  <w:style w:type="character" w:customStyle="1" w:styleId="afff1">
    <w:name w:val="_Основной перед списком Знак"/>
    <w:link w:val="afff0"/>
    <w:rsid w:val="00507783"/>
    <w:rPr>
      <w:rFonts w:ascii="Times New Roman" w:eastAsia="Times New Roman" w:hAnsi="Times New Roman"/>
      <w:sz w:val="28"/>
      <w:szCs w:val="24"/>
    </w:rPr>
  </w:style>
  <w:style w:type="paragraph" w:customStyle="1" w:styleId="afff2">
    <w:name w:val="_Табл_Заголовок"/>
    <w:basedOn w:val="a"/>
    <w:rsid w:val="00507783"/>
    <w:pPr>
      <w:keepNext/>
      <w:spacing w:before="120" w:after="120"/>
      <w:jc w:val="center"/>
    </w:pPr>
    <w:rPr>
      <w:rFonts w:ascii="Times New Roman" w:eastAsia="Times New Roman" w:hAnsi="Times New Roman"/>
      <w:b/>
      <w:sz w:val="28"/>
      <w:szCs w:val="24"/>
      <w:lang w:val="ru-RU" w:eastAsia="ru-RU" w:bidi="ar-SA"/>
    </w:rPr>
  </w:style>
  <w:style w:type="paragraph" w:customStyle="1" w:styleId="afff3">
    <w:name w:val="_Табл_Текст_лев"/>
    <w:basedOn w:val="a"/>
    <w:rsid w:val="00507783"/>
    <w:pPr>
      <w:spacing w:after="0"/>
    </w:pPr>
    <w:rPr>
      <w:rFonts w:ascii="Times New Roman" w:eastAsia="Times New Roman" w:hAnsi="Times New Roman"/>
      <w:sz w:val="28"/>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2589">
      <w:bodyDiv w:val="1"/>
      <w:marLeft w:val="0"/>
      <w:marRight w:val="0"/>
      <w:marTop w:val="0"/>
      <w:marBottom w:val="0"/>
      <w:divBdr>
        <w:top w:val="none" w:sz="0" w:space="0" w:color="auto"/>
        <w:left w:val="none" w:sz="0" w:space="0" w:color="auto"/>
        <w:bottom w:val="none" w:sz="0" w:space="0" w:color="auto"/>
        <w:right w:val="none" w:sz="0" w:space="0" w:color="auto"/>
      </w:divBdr>
    </w:div>
    <w:div w:id="121073252">
      <w:bodyDiv w:val="1"/>
      <w:marLeft w:val="0"/>
      <w:marRight w:val="0"/>
      <w:marTop w:val="0"/>
      <w:marBottom w:val="0"/>
      <w:divBdr>
        <w:top w:val="none" w:sz="0" w:space="0" w:color="auto"/>
        <w:left w:val="none" w:sz="0" w:space="0" w:color="auto"/>
        <w:bottom w:val="none" w:sz="0" w:space="0" w:color="auto"/>
        <w:right w:val="none" w:sz="0" w:space="0" w:color="auto"/>
      </w:divBdr>
    </w:div>
    <w:div w:id="180436836">
      <w:bodyDiv w:val="1"/>
      <w:marLeft w:val="0"/>
      <w:marRight w:val="0"/>
      <w:marTop w:val="0"/>
      <w:marBottom w:val="0"/>
      <w:divBdr>
        <w:top w:val="none" w:sz="0" w:space="0" w:color="auto"/>
        <w:left w:val="none" w:sz="0" w:space="0" w:color="auto"/>
        <w:bottom w:val="none" w:sz="0" w:space="0" w:color="auto"/>
        <w:right w:val="none" w:sz="0" w:space="0" w:color="auto"/>
      </w:divBdr>
    </w:div>
    <w:div w:id="246617262">
      <w:bodyDiv w:val="1"/>
      <w:marLeft w:val="0"/>
      <w:marRight w:val="0"/>
      <w:marTop w:val="0"/>
      <w:marBottom w:val="0"/>
      <w:divBdr>
        <w:top w:val="none" w:sz="0" w:space="0" w:color="auto"/>
        <w:left w:val="none" w:sz="0" w:space="0" w:color="auto"/>
        <w:bottom w:val="none" w:sz="0" w:space="0" w:color="auto"/>
        <w:right w:val="none" w:sz="0" w:space="0" w:color="auto"/>
      </w:divBdr>
    </w:div>
    <w:div w:id="268587358">
      <w:bodyDiv w:val="1"/>
      <w:marLeft w:val="0"/>
      <w:marRight w:val="0"/>
      <w:marTop w:val="0"/>
      <w:marBottom w:val="0"/>
      <w:divBdr>
        <w:top w:val="none" w:sz="0" w:space="0" w:color="auto"/>
        <w:left w:val="none" w:sz="0" w:space="0" w:color="auto"/>
        <w:bottom w:val="none" w:sz="0" w:space="0" w:color="auto"/>
        <w:right w:val="none" w:sz="0" w:space="0" w:color="auto"/>
      </w:divBdr>
    </w:div>
    <w:div w:id="299238513">
      <w:bodyDiv w:val="1"/>
      <w:marLeft w:val="0"/>
      <w:marRight w:val="0"/>
      <w:marTop w:val="0"/>
      <w:marBottom w:val="0"/>
      <w:divBdr>
        <w:top w:val="none" w:sz="0" w:space="0" w:color="auto"/>
        <w:left w:val="none" w:sz="0" w:space="0" w:color="auto"/>
        <w:bottom w:val="none" w:sz="0" w:space="0" w:color="auto"/>
        <w:right w:val="none" w:sz="0" w:space="0" w:color="auto"/>
      </w:divBdr>
    </w:div>
    <w:div w:id="348531722">
      <w:bodyDiv w:val="1"/>
      <w:marLeft w:val="0"/>
      <w:marRight w:val="0"/>
      <w:marTop w:val="0"/>
      <w:marBottom w:val="0"/>
      <w:divBdr>
        <w:top w:val="none" w:sz="0" w:space="0" w:color="auto"/>
        <w:left w:val="none" w:sz="0" w:space="0" w:color="auto"/>
        <w:bottom w:val="none" w:sz="0" w:space="0" w:color="auto"/>
        <w:right w:val="none" w:sz="0" w:space="0" w:color="auto"/>
      </w:divBdr>
    </w:div>
    <w:div w:id="459735254">
      <w:bodyDiv w:val="1"/>
      <w:marLeft w:val="0"/>
      <w:marRight w:val="0"/>
      <w:marTop w:val="0"/>
      <w:marBottom w:val="0"/>
      <w:divBdr>
        <w:top w:val="none" w:sz="0" w:space="0" w:color="auto"/>
        <w:left w:val="none" w:sz="0" w:space="0" w:color="auto"/>
        <w:bottom w:val="none" w:sz="0" w:space="0" w:color="auto"/>
        <w:right w:val="none" w:sz="0" w:space="0" w:color="auto"/>
      </w:divBdr>
    </w:div>
    <w:div w:id="467824108">
      <w:bodyDiv w:val="1"/>
      <w:marLeft w:val="0"/>
      <w:marRight w:val="0"/>
      <w:marTop w:val="0"/>
      <w:marBottom w:val="0"/>
      <w:divBdr>
        <w:top w:val="none" w:sz="0" w:space="0" w:color="auto"/>
        <w:left w:val="none" w:sz="0" w:space="0" w:color="auto"/>
        <w:bottom w:val="none" w:sz="0" w:space="0" w:color="auto"/>
        <w:right w:val="none" w:sz="0" w:space="0" w:color="auto"/>
      </w:divBdr>
    </w:div>
    <w:div w:id="502745518">
      <w:bodyDiv w:val="1"/>
      <w:marLeft w:val="0"/>
      <w:marRight w:val="0"/>
      <w:marTop w:val="0"/>
      <w:marBottom w:val="0"/>
      <w:divBdr>
        <w:top w:val="none" w:sz="0" w:space="0" w:color="auto"/>
        <w:left w:val="none" w:sz="0" w:space="0" w:color="auto"/>
        <w:bottom w:val="none" w:sz="0" w:space="0" w:color="auto"/>
        <w:right w:val="none" w:sz="0" w:space="0" w:color="auto"/>
      </w:divBdr>
    </w:div>
    <w:div w:id="538248656">
      <w:bodyDiv w:val="1"/>
      <w:marLeft w:val="0"/>
      <w:marRight w:val="0"/>
      <w:marTop w:val="0"/>
      <w:marBottom w:val="0"/>
      <w:divBdr>
        <w:top w:val="none" w:sz="0" w:space="0" w:color="auto"/>
        <w:left w:val="none" w:sz="0" w:space="0" w:color="auto"/>
        <w:bottom w:val="none" w:sz="0" w:space="0" w:color="auto"/>
        <w:right w:val="none" w:sz="0" w:space="0" w:color="auto"/>
      </w:divBdr>
    </w:div>
    <w:div w:id="677007665">
      <w:bodyDiv w:val="1"/>
      <w:marLeft w:val="0"/>
      <w:marRight w:val="0"/>
      <w:marTop w:val="0"/>
      <w:marBottom w:val="0"/>
      <w:divBdr>
        <w:top w:val="none" w:sz="0" w:space="0" w:color="auto"/>
        <w:left w:val="none" w:sz="0" w:space="0" w:color="auto"/>
        <w:bottom w:val="none" w:sz="0" w:space="0" w:color="auto"/>
        <w:right w:val="none" w:sz="0" w:space="0" w:color="auto"/>
      </w:divBdr>
    </w:div>
    <w:div w:id="852380761">
      <w:bodyDiv w:val="1"/>
      <w:marLeft w:val="0"/>
      <w:marRight w:val="0"/>
      <w:marTop w:val="0"/>
      <w:marBottom w:val="0"/>
      <w:divBdr>
        <w:top w:val="none" w:sz="0" w:space="0" w:color="auto"/>
        <w:left w:val="none" w:sz="0" w:space="0" w:color="auto"/>
        <w:bottom w:val="none" w:sz="0" w:space="0" w:color="auto"/>
        <w:right w:val="none" w:sz="0" w:space="0" w:color="auto"/>
      </w:divBdr>
    </w:div>
    <w:div w:id="852453011">
      <w:bodyDiv w:val="1"/>
      <w:marLeft w:val="0"/>
      <w:marRight w:val="0"/>
      <w:marTop w:val="0"/>
      <w:marBottom w:val="0"/>
      <w:divBdr>
        <w:top w:val="none" w:sz="0" w:space="0" w:color="auto"/>
        <w:left w:val="none" w:sz="0" w:space="0" w:color="auto"/>
        <w:bottom w:val="none" w:sz="0" w:space="0" w:color="auto"/>
        <w:right w:val="none" w:sz="0" w:space="0" w:color="auto"/>
      </w:divBdr>
    </w:div>
    <w:div w:id="936400289">
      <w:bodyDiv w:val="1"/>
      <w:marLeft w:val="0"/>
      <w:marRight w:val="0"/>
      <w:marTop w:val="0"/>
      <w:marBottom w:val="0"/>
      <w:divBdr>
        <w:top w:val="none" w:sz="0" w:space="0" w:color="auto"/>
        <w:left w:val="none" w:sz="0" w:space="0" w:color="auto"/>
        <w:bottom w:val="none" w:sz="0" w:space="0" w:color="auto"/>
        <w:right w:val="none" w:sz="0" w:space="0" w:color="auto"/>
      </w:divBdr>
    </w:div>
    <w:div w:id="940605244">
      <w:bodyDiv w:val="1"/>
      <w:marLeft w:val="0"/>
      <w:marRight w:val="0"/>
      <w:marTop w:val="0"/>
      <w:marBottom w:val="0"/>
      <w:divBdr>
        <w:top w:val="none" w:sz="0" w:space="0" w:color="auto"/>
        <w:left w:val="none" w:sz="0" w:space="0" w:color="auto"/>
        <w:bottom w:val="none" w:sz="0" w:space="0" w:color="auto"/>
        <w:right w:val="none" w:sz="0" w:space="0" w:color="auto"/>
      </w:divBdr>
    </w:div>
    <w:div w:id="1023168659">
      <w:bodyDiv w:val="1"/>
      <w:marLeft w:val="0"/>
      <w:marRight w:val="0"/>
      <w:marTop w:val="0"/>
      <w:marBottom w:val="0"/>
      <w:divBdr>
        <w:top w:val="none" w:sz="0" w:space="0" w:color="auto"/>
        <w:left w:val="none" w:sz="0" w:space="0" w:color="auto"/>
        <w:bottom w:val="none" w:sz="0" w:space="0" w:color="auto"/>
        <w:right w:val="none" w:sz="0" w:space="0" w:color="auto"/>
      </w:divBdr>
    </w:div>
    <w:div w:id="1051728410">
      <w:bodyDiv w:val="1"/>
      <w:marLeft w:val="0"/>
      <w:marRight w:val="0"/>
      <w:marTop w:val="0"/>
      <w:marBottom w:val="0"/>
      <w:divBdr>
        <w:top w:val="none" w:sz="0" w:space="0" w:color="auto"/>
        <w:left w:val="none" w:sz="0" w:space="0" w:color="auto"/>
        <w:bottom w:val="none" w:sz="0" w:space="0" w:color="auto"/>
        <w:right w:val="none" w:sz="0" w:space="0" w:color="auto"/>
      </w:divBdr>
    </w:div>
    <w:div w:id="1053583049">
      <w:bodyDiv w:val="1"/>
      <w:marLeft w:val="0"/>
      <w:marRight w:val="0"/>
      <w:marTop w:val="0"/>
      <w:marBottom w:val="0"/>
      <w:divBdr>
        <w:top w:val="none" w:sz="0" w:space="0" w:color="auto"/>
        <w:left w:val="none" w:sz="0" w:space="0" w:color="auto"/>
        <w:bottom w:val="none" w:sz="0" w:space="0" w:color="auto"/>
        <w:right w:val="none" w:sz="0" w:space="0" w:color="auto"/>
      </w:divBdr>
    </w:div>
    <w:div w:id="1054505616">
      <w:bodyDiv w:val="1"/>
      <w:marLeft w:val="0"/>
      <w:marRight w:val="0"/>
      <w:marTop w:val="0"/>
      <w:marBottom w:val="0"/>
      <w:divBdr>
        <w:top w:val="none" w:sz="0" w:space="0" w:color="auto"/>
        <w:left w:val="none" w:sz="0" w:space="0" w:color="auto"/>
        <w:bottom w:val="none" w:sz="0" w:space="0" w:color="auto"/>
        <w:right w:val="none" w:sz="0" w:space="0" w:color="auto"/>
      </w:divBdr>
    </w:div>
    <w:div w:id="1062754413">
      <w:bodyDiv w:val="1"/>
      <w:marLeft w:val="0"/>
      <w:marRight w:val="0"/>
      <w:marTop w:val="0"/>
      <w:marBottom w:val="0"/>
      <w:divBdr>
        <w:top w:val="none" w:sz="0" w:space="0" w:color="auto"/>
        <w:left w:val="none" w:sz="0" w:space="0" w:color="auto"/>
        <w:bottom w:val="none" w:sz="0" w:space="0" w:color="auto"/>
        <w:right w:val="none" w:sz="0" w:space="0" w:color="auto"/>
      </w:divBdr>
    </w:div>
    <w:div w:id="1163858911">
      <w:bodyDiv w:val="1"/>
      <w:marLeft w:val="0"/>
      <w:marRight w:val="0"/>
      <w:marTop w:val="0"/>
      <w:marBottom w:val="0"/>
      <w:divBdr>
        <w:top w:val="none" w:sz="0" w:space="0" w:color="auto"/>
        <w:left w:val="none" w:sz="0" w:space="0" w:color="auto"/>
        <w:bottom w:val="none" w:sz="0" w:space="0" w:color="auto"/>
        <w:right w:val="none" w:sz="0" w:space="0" w:color="auto"/>
      </w:divBdr>
    </w:div>
    <w:div w:id="1217156149">
      <w:bodyDiv w:val="1"/>
      <w:marLeft w:val="0"/>
      <w:marRight w:val="0"/>
      <w:marTop w:val="0"/>
      <w:marBottom w:val="0"/>
      <w:divBdr>
        <w:top w:val="none" w:sz="0" w:space="0" w:color="auto"/>
        <w:left w:val="none" w:sz="0" w:space="0" w:color="auto"/>
        <w:bottom w:val="none" w:sz="0" w:space="0" w:color="auto"/>
        <w:right w:val="none" w:sz="0" w:space="0" w:color="auto"/>
      </w:divBdr>
    </w:div>
    <w:div w:id="1254901782">
      <w:bodyDiv w:val="1"/>
      <w:marLeft w:val="0"/>
      <w:marRight w:val="0"/>
      <w:marTop w:val="0"/>
      <w:marBottom w:val="0"/>
      <w:divBdr>
        <w:top w:val="none" w:sz="0" w:space="0" w:color="auto"/>
        <w:left w:val="none" w:sz="0" w:space="0" w:color="auto"/>
        <w:bottom w:val="none" w:sz="0" w:space="0" w:color="auto"/>
        <w:right w:val="none" w:sz="0" w:space="0" w:color="auto"/>
      </w:divBdr>
    </w:div>
    <w:div w:id="1282150197">
      <w:bodyDiv w:val="1"/>
      <w:marLeft w:val="0"/>
      <w:marRight w:val="0"/>
      <w:marTop w:val="0"/>
      <w:marBottom w:val="0"/>
      <w:divBdr>
        <w:top w:val="none" w:sz="0" w:space="0" w:color="auto"/>
        <w:left w:val="none" w:sz="0" w:space="0" w:color="auto"/>
        <w:bottom w:val="none" w:sz="0" w:space="0" w:color="auto"/>
        <w:right w:val="none" w:sz="0" w:space="0" w:color="auto"/>
      </w:divBdr>
    </w:div>
    <w:div w:id="1309481177">
      <w:bodyDiv w:val="1"/>
      <w:marLeft w:val="0"/>
      <w:marRight w:val="0"/>
      <w:marTop w:val="0"/>
      <w:marBottom w:val="0"/>
      <w:divBdr>
        <w:top w:val="none" w:sz="0" w:space="0" w:color="auto"/>
        <w:left w:val="none" w:sz="0" w:space="0" w:color="auto"/>
        <w:bottom w:val="none" w:sz="0" w:space="0" w:color="auto"/>
        <w:right w:val="none" w:sz="0" w:space="0" w:color="auto"/>
      </w:divBdr>
    </w:div>
    <w:div w:id="1328941924">
      <w:bodyDiv w:val="1"/>
      <w:marLeft w:val="0"/>
      <w:marRight w:val="0"/>
      <w:marTop w:val="0"/>
      <w:marBottom w:val="0"/>
      <w:divBdr>
        <w:top w:val="none" w:sz="0" w:space="0" w:color="auto"/>
        <w:left w:val="none" w:sz="0" w:space="0" w:color="auto"/>
        <w:bottom w:val="none" w:sz="0" w:space="0" w:color="auto"/>
        <w:right w:val="none" w:sz="0" w:space="0" w:color="auto"/>
      </w:divBdr>
    </w:div>
    <w:div w:id="1347099374">
      <w:bodyDiv w:val="1"/>
      <w:marLeft w:val="0"/>
      <w:marRight w:val="0"/>
      <w:marTop w:val="0"/>
      <w:marBottom w:val="0"/>
      <w:divBdr>
        <w:top w:val="none" w:sz="0" w:space="0" w:color="auto"/>
        <w:left w:val="none" w:sz="0" w:space="0" w:color="auto"/>
        <w:bottom w:val="none" w:sz="0" w:space="0" w:color="auto"/>
        <w:right w:val="none" w:sz="0" w:space="0" w:color="auto"/>
      </w:divBdr>
    </w:div>
    <w:div w:id="1375692475">
      <w:bodyDiv w:val="1"/>
      <w:marLeft w:val="0"/>
      <w:marRight w:val="0"/>
      <w:marTop w:val="0"/>
      <w:marBottom w:val="0"/>
      <w:divBdr>
        <w:top w:val="none" w:sz="0" w:space="0" w:color="auto"/>
        <w:left w:val="none" w:sz="0" w:space="0" w:color="auto"/>
        <w:bottom w:val="none" w:sz="0" w:space="0" w:color="auto"/>
        <w:right w:val="none" w:sz="0" w:space="0" w:color="auto"/>
      </w:divBdr>
    </w:div>
    <w:div w:id="1392191231">
      <w:bodyDiv w:val="1"/>
      <w:marLeft w:val="0"/>
      <w:marRight w:val="0"/>
      <w:marTop w:val="0"/>
      <w:marBottom w:val="0"/>
      <w:divBdr>
        <w:top w:val="none" w:sz="0" w:space="0" w:color="auto"/>
        <w:left w:val="none" w:sz="0" w:space="0" w:color="auto"/>
        <w:bottom w:val="none" w:sz="0" w:space="0" w:color="auto"/>
        <w:right w:val="none" w:sz="0" w:space="0" w:color="auto"/>
      </w:divBdr>
    </w:div>
    <w:div w:id="1407067343">
      <w:bodyDiv w:val="1"/>
      <w:marLeft w:val="0"/>
      <w:marRight w:val="0"/>
      <w:marTop w:val="0"/>
      <w:marBottom w:val="0"/>
      <w:divBdr>
        <w:top w:val="none" w:sz="0" w:space="0" w:color="auto"/>
        <w:left w:val="none" w:sz="0" w:space="0" w:color="auto"/>
        <w:bottom w:val="none" w:sz="0" w:space="0" w:color="auto"/>
        <w:right w:val="none" w:sz="0" w:space="0" w:color="auto"/>
      </w:divBdr>
    </w:div>
    <w:div w:id="1465661567">
      <w:bodyDiv w:val="1"/>
      <w:marLeft w:val="0"/>
      <w:marRight w:val="0"/>
      <w:marTop w:val="0"/>
      <w:marBottom w:val="0"/>
      <w:divBdr>
        <w:top w:val="none" w:sz="0" w:space="0" w:color="auto"/>
        <w:left w:val="none" w:sz="0" w:space="0" w:color="auto"/>
        <w:bottom w:val="none" w:sz="0" w:space="0" w:color="auto"/>
        <w:right w:val="none" w:sz="0" w:space="0" w:color="auto"/>
      </w:divBdr>
      <w:divsChild>
        <w:div w:id="1383283545">
          <w:marLeft w:val="0"/>
          <w:marRight w:val="0"/>
          <w:marTop w:val="0"/>
          <w:marBottom w:val="0"/>
          <w:divBdr>
            <w:top w:val="none" w:sz="0" w:space="0" w:color="auto"/>
            <w:left w:val="none" w:sz="0" w:space="0" w:color="auto"/>
            <w:bottom w:val="none" w:sz="0" w:space="0" w:color="auto"/>
            <w:right w:val="none" w:sz="0" w:space="0" w:color="auto"/>
          </w:divBdr>
          <w:divsChild>
            <w:div w:id="16019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11613">
      <w:bodyDiv w:val="1"/>
      <w:marLeft w:val="0"/>
      <w:marRight w:val="0"/>
      <w:marTop w:val="0"/>
      <w:marBottom w:val="0"/>
      <w:divBdr>
        <w:top w:val="none" w:sz="0" w:space="0" w:color="auto"/>
        <w:left w:val="none" w:sz="0" w:space="0" w:color="auto"/>
        <w:bottom w:val="none" w:sz="0" w:space="0" w:color="auto"/>
        <w:right w:val="none" w:sz="0" w:space="0" w:color="auto"/>
      </w:divBdr>
    </w:div>
    <w:div w:id="1619020968">
      <w:bodyDiv w:val="1"/>
      <w:marLeft w:val="0"/>
      <w:marRight w:val="0"/>
      <w:marTop w:val="0"/>
      <w:marBottom w:val="0"/>
      <w:divBdr>
        <w:top w:val="none" w:sz="0" w:space="0" w:color="auto"/>
        <w:left w:val="none" w:sz="0" w:space="0" w:color="auto"/>
        <w:bottom w:val="none" w:sz="0" w:space="0" w:color="auto"/>
        <w:right w:val="none" w:sz="0" w:space="0" w:color="auto"/>
      </w:divBdr>
    </w:div>
    <w:div w:id="1655065678">
      <w:bodyDiv w:val="1"/>
      <w:marLeft w:val="0"/>
      <w:marRight w:val="0"/>
      <w:marTop w:val="0"/>
      <w:marBottom w:val="0"/>
      <w:divBdr>
        <w:top w:val="none" w:sz="0" w:space="0" w:color="auto"/>
        <w:left w:val="none" w:sz="0" w:space="0" w:color="auto"/>
        <w:bottom w:val="none" w:sz="0" w:space="0" w:color="auto"/>
        <w:right w:val="none" w:sz="0" w:space="0" w:color="auto"/>
      </w:divBdr>
    </w:div>
    <w:div w:id="1723089969">
      <w:bodyDiv w:val="1"/>
      <w:marLeft w:val="0"/>
      <w:marRight w:val="0"/>
      <w:marTop w:val="0"/>
      <w:marBottom w:val="0"/>
      <w:divBdr>
        <w:top w:val="none" w:sz="0" w:space="0" w:color="auto"/>
        <w:left w:val="none" w:sz="0" w:space="0" w:color="auto"/>
        <w:bottom w:val="none" w:sz="0" w:space="0" w:color="auto"/>
        <w:right w:val="none" w:sz="0" w:space="0" w:color="auto"/>
      </w:divBdr>
    </w:div>
    <w:div w:id="1754428620">
      <w:bodyDiv w:val="1"/>
      <w:marLeft w:val="0"/>
      <w:marRight w:val="0"/>
      <w:marTop w:val="0"/>
      <w:marBottom w:val="0"/>
      <w:divBdr>
        <w:top w:val="none" w:sz="0" w:space="0" w:color="auto"/>
        <w:left w:val="none" w:sz="0" w:space="0" w:color="auto"/>
        <w:bottom w:val="none" w:sz="0" w:space="0" w:color="auto"/>
        <w:right w:val="none" w:sz="0" w:space="0" w:color="auto"/>
      </w:divBdr>
    </w:div>
    <w:div w:id="1869291057">
      <w:bodyDiv w:val="1"/>
      <w:marLeft w:val="0"/>
      <w:marRight w:val="0"/>
      <w:marTop w:val="0"/>
      <w:marBottom w:val="0"/>
      <w:divBdr>
        <w:top w:val="none" w:sz="0" w:space="0" w:color="auto"/>
        <w:left w:val="none" w:sz="0" w:space="0" w:color="auto"/>
        <w:bottom w:val="none" w:sz="0" w:space="0" w:color="auto"/>
        <w:right w:val="none" w:sz="0" w:space="0" w:color="auto"/>
      </w:divBdr>
    </w:div>
    <w:div w:id="1942302153">
      <w:bodyDiv w:val="1"/>
      <w:marLeft w:val="0"/>
      <w:marRight w:val="0"/>
      <w:marTop w:val="0"/>
      <w:marBottom w:val="0"/>
      <w:divBdr>
        <w:top w:val="none" w:sz="0" w:space="0" w:color="auto"/>
        <w:left w:val="none" w:sz="0" w:space="0" w:color="auto"/>
        <w:bottom w:val="none" w:sz="0" w:space="0" w:color="auto"/>
        <w:right w:val="none" w:sz="0" w:space="0" w:color="auto"/>
      </w:divBdr>
    </w:div>
    <w:div w:id="2023703691">
      <w:bodyDiv w:val="1"/>
      <w:marLeft w:val="0"/>
      <w:marRight w:val="0"/>
      <w:marTop w:val="0"/>
      <w:marBottom w:val="0"/>
      <w:divBdr>
        <w:top w:val="none" w:sz="0" w:space="0" w:color="auto"/>
        <w:left w:val="none" w:sz="0" w:space="0" w:color="auto"/>
        <w:bottom w:val="none" w:sz="0" w:space="0" w:color="auto"/>
        <w:right w:val="none" w:sz="0" w:space="0" w:color="auto"/>
      </w:divBdr>
    </w:div>
    <w:div w:id="2031443560">
      <w:bodyDiv w:val="1"/>
      <w:marLeft w:val="0"/>
      <w:marRight w:val="0"/>
      <w:marTop w:val="0"/>
      <w:marBottom w:val="0"/>
      <w:divBdr>
        <w:top w:val="none" w:sz="0" w:space="0" w:color="auto"/>
        <w:left w:val="none" w:sz="0" w:space="0" w:color="auto"/>
        <w:bottom w:val="none" w:sz="0" w:space="0" w:color="auto"/>
        <w:right w:val="none" w:sz="0" w:space="0" w:color="auto"/>
      </w:divBdr>
    </w:div>
    <w:div w:id="209736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BCDD0-8CA8-4F66-951F-19B090D3B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28</Pages>
  <Words>8077</Words>
  <Characters>60202</Characters>
  <Application>Microsoft Office Word</Application>
  <DocSecurity>0</DocSecurity>
  <Lines>501</Lines>
  <Paragraphs>136</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Dnsoft</Company>
  <LinksUpToDate>false</LinksUpToDate>
  <CharactersWithSpaces>68143</CharactersWithSpaces>
  <SharedDoc>false</SharedDoc>
  <HLinks>
    <vt:vector size="6" baseType="variant">
      <vt:variant>
        <vt:i4>7209039</vt:i4>
      </vt:variant>
      <vt:variant>
        <vt:i4>0</vt:i4>
      </vt:variant>
      <vt:variant>
        <vt:i4>0</vt:i4>
      </vt:variant>
      <vt:variant>
        <vt:i4>5</vt:i4>
      </vt:variant>
      <vt:variant>
        <vt:lpwstr>mailto:Didenko.IU@tgc1.ru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pgolubev</dc:creator>
  <cp:keywords/>
  <cp:lastModifiedBy>Лавров Александр Александрович</cp:lastModifiedBy>
  <cp:revision>8</cp:revision>
  <cp:lastPrinted>2016-04-25T14:11:00Z</cp:lastPrinted>
  <dcterms:created xsi:type="dcterms:W3CDTF">2016-04-12T08:06:00Z</dcterms:created>
  <dcterms:modified xsi:type="dcterms:W3CDTF">2016-04-25T14:11:00Z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0x0101000BEB587DBD5D994282562F45D67B4DAC</vt:lpwstr>
  </property>
</Properties>
</file>