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EEA" w:rsidRPr="007C4EEA" w:rsidRDefault="007C4EEA" w:rsidP="007C4EEA">
      <w:pPr>
        <w:spacing w:line="240" w:lineRule="auto"/>
        <w:jc w:val="center"/>
        <w:rPr>
          <w:b/>
          <w:sz w:val="24"/>
        </w:rPr>
      </w:pPr>
      <w:bookmarkStart w:id="0" w:name="_Toc447288604"/>
      <w:r w:rsidRPr="007C4EEA">
        <w:rPr>
          <w:sz w:val="24"/>
        </w:rPr>
        <w:t>ТЕХНИЧЕСКОЕ ЗАДАНИЕ</w:t>
      </w:r>
      <w:r w:rsidR="00ED19ED">
        <w:rPr>
          <w:sz w:val="24"/>
        </w:rPr>
        <w:t xml:space="preserve"> </w:t>
      </w:r>
      <w:bookmarkStart w:id="1" w:name="_GoBack"/>
      <w:r w:rsidR="00ED19ED" w:rsidRPr="00ED19ED">
        <w:rPr>
          <w:b/>
          <w:szCs w:val="28"/>
        </w:rPr>
        <w:t>№ 16-452 У</w:t>
      </w:r>
      <w:bookmarkEnd w:id="1"/>
    </w:p>
    <w:p w:rsidR="007C4EEA" w:rsidRPr="007C4EEA" w:rsidRDefault="007C4EEA" w:rsidP="007C4EEA">
      <w:pPr>
        <w:spacing w:line="240" w:lineRule="auto"/>
        <w:jc w:val="center"/>
        <w:rPr>
          <w:sz w:val="24"/>
        </w:rPr>
      </w:pPr>
      <w:r w:rsidRPr="007C4EEA">
        <w:rPr>
          <w:sz w:val="24"/>
        </w:rPr>
        <w:t>на открытый запрос предложений</w:t>
      </w:r>
    </w:p>
    <w:p w:rsidR="007C4EEA" w:rsidRPr="007C4EEA" w:rsidRDefault="007C4EEA" w:rsidP="007C4EEA">
      <w:pPr>
        <w:spacing w:line="240" w:lineRule="auto"/>
        <w:jc w:val="center"/>
        <w:rPr>
          <w:sz w:val="24"/>
        </w:rPr>
      </w:pPr>
    </w:p>
    <w:p w:rsidR="007C4EEA" w:rsidRPr="007C4EEA" w:rsidRDefault="007C4EEA" w:rsidP="007C4EEA">
      <w:pPr>
        <w:spacing w:line="240" w:lineRule="auto"/>
        <w:jc w:val="center"/>
        <w:rPr>
          <w:b/>
          <w:sz w:val="24"/>
        </w:rPr>
      </w:pPr>
      <w:r w:rsidRPr="007C4EEA">
        <w:rPr>
          <w:b/>
          <w:sz w:val="24"/>
        </w:rPr>
        <w:t>«Создание «зонтичной» системы мониторинга ИТ</w:t>
      </w:r>
      <w:r w:rsidR="00263D97">
        <w:rPr>
          <w:b/>
          <w:sz w:val="24"/>
        </w:rPr>
        <w:t xml:space="preserve"> </w:t>
      </w:r>
      <w:r w:rsidRPr="007C4EEA">
        <w:rPr>
          <w:b/>
          <w:sz w:val="24"/>
        </w:rPr>
        <w:t>сервисов и связи ОАО «ТГК-1»</w:t>
      </w:r>
      <w:r>
        <w:rPr>
          <w:b/>
          <w:sz w:val="24"/>
        </w:rPr>
        <w:t>, 2-й этап</w:t>
      </w:r>
      <w:r w:rsidRPr="007C4EEA">
        <w:rPr>
          <w:b/>
          <w:sz w:val="24"/>
        </w:rPr>
        <w:t xml:space="preserve"> </w:t>
      </w:r>
    </w:p>
    <w:p w:rsidR="007C4EEA" w:rsidRPr="007C4EEA" w:rsidRDefault="007C4EEA" w:rsidP="007C4EEA">
      <w:pPr>
        <w:widowControl w:val="0"/>
        <w:suppressAutoHyphens/>
        <w:spacing w:line="240" w:lineRule="auto"/>
        <w:jc w:val="center"/>
        <w:rPr>
          <w:rFonts w:eastAsia="SimSun" w:cs="Tahoma"/>
          <w:kern w:val="1"/>
          <w:sz w:val="24"/>
          <w:lang w:eastAsia="hi-IN" w:bidi="hi-IN"/>
        </w:rPr>
      </w:pPr>
      <w:r w:rsidRPr="007C4EEA">
        <w:rPr>
          <w:rFonts w:eastAsia="SimSun" w:cs="Tahoma"/>
          <w:kern w:val="1"/>
          <w:sz w:val="24"/>
          <w:lang w:eastAsia="hi-IN" w:bidi="hi-IN"/>
        </w:rPr>
        <w:t xml:space="preserve">       </w:t>
      </w:r>
      <w:r w:rsidRPr="007C4EEA">
        <w:rPr>
          <w:rFonts w:eastAsia="SimSun" w:cs="Tahoma"/>
          <w:kern w:val="1"/>
          <w:sz w:val="24"/>
          <w:lang w:val="x-none" w:eastAsia="hi-IN" w:bidi="hi-IN"/>
        </w:rPr>
        <w:t xml:space="preserve">номер </w:t>
      </w:r>
      <w:proofErr w:type="spellStart"/>
      <w:r w:rsidRPr="007C4EEA">
        <w:rPr>
          <w:rFonts w:eastAsia="SimSun" w:cs="Tahoma"/>
          <w:kern w:val="1"/>
          <w:sz w:val="24"/>
          <w:lang w:val="x-none" w:eastAsia="hi-IN" w:bidi="hi-IN"/>
        </w:rPr>
        <w:t>Инвестпроект</w:t>
      </w:r>
      <w:r w:rsidR="005E4EFF">
        <w:rPr>
          <w:rFonts w:eastAsia="SimSun" w:cs="Tahoma"/>
          <w:kern w:val="1"/>
          <w:sz w:val="24"/>
          <w:lang w:eastAsia="hi-IN" w:bidi="hi-IN"/>
        </w:rPr>
        <w:t>а</w:t>
      </w:r>
      <w:proofErr w:type="spellEnd"/>
      <w:r w:rsidRPr="007C4EEA">
        <w:rPr>
          <w:rFonts w:eastAsia="SimSun" w:cs="Tahoma"/>
          <w:kern w:val="1"/>
          <w:sz w:val="24"/>
          <w:lang w:val="x-none" w:eastAsia="hi-IN" w:bidi="hi-IN"/>
        </w:rPr>
        <w:t xml:space="preserve"> – </w:t>
      </w:r>
      <w:r w:rsidRPr="007C4EEA">
        <w:rPr>
          <w:rFonts w:eastAsia="SimSun" w:cs="Tahoma"/>
          <w:kern w:val="1"/>
          <w:sz w:val="24"/>
          <w:lang w:eastAsia="hi-IN" w:bidi="hi-IN"/>
        </w:rPr>
        <w:t>№ 14-1005</w:t>
      </w:r>
    </w:p>
    <w:p w:rsidR="007C4EEA" w:rsidRPr="007C4EEA" w:rsidRDefault="007C4EEA" w:rsidP="007C4EEA">
      <w:pPr>
        <w:widowControl w:val="0"/>
        <w:suppressAutoHyphens/>
        <w:spacing w:line="240" w:lineRule="auto"/>
        <w:rPr>
          <w:rFonts w:eastAsia="SimSun" w:cs="Tahoma"/>
          <w:color w:val="FF0000"/>
          <w:kern w:val="1"/>
          <w:sz w:val="24"/>
          <w:lang w:eastAsia="hi-IN" w:bidi="hi-IN"/>
        </w:rPr>
      </w:pPr>
      <w:r w:rsidRPr="007C4EEA">
        <w:rPr>
          <w:rFonts w:eastAsia="SimSun" w:cs="Tahoma"/>
          <w:kern w:val="1"/>
          <w:sz w:val="24"/>
          <w:lang w:val="x-none" w:eastAsia="hi-IN" w:bidi="hi-IN"/>
        </w:rPr>
        <w:t xml:space="preserve">                                                       </w:t>
      </w:r>
      <w:r w:rsidRPr="007C4EEA">
        <w:rPr>
          <w:rFonts w:eastAsia="SimSun" w:cs="Tahoma"/>
          <w:kern w:val="1"/>
          <w:sz w:val="24"/>
          <w:lang w:eastAsia="hi-IN" w:bidi="hi-IN"/>
        </w:rPr>
        <w:t xml:space="preserve">  </w:t>
      </w:r>
      <w:r w:rsidRPr="007C4EEA">
        <w:rPr>
          <w:rFonts w:eastAsia="SimSun" w:cs="Tahoma"/>
          <w:kern w:val="1"/>
          <w:sz w:val="24"/>
          <w:lang w:val="x-none" w:eastAsia="hi-IN" w:bidi="hi-IN"/>
        </w:rPr>
        <w:t xml:space="preserve">номер ГКПЗ – </w:t>
      </w:r>
      <w:r w:rsidRPr="007C4EEA">
        <w:rPr>
          <w:rFonts w:eastAsia="SimSun" w:cs="Tahoma"/>
          <w:kern w:val="1"/>
          <w:sz w:val="24"/>
          <w:lang w:eastAsia="hi-IN" w:bidi="hi-IN"/>
        </w:rPr>
        <w:t>1090/5.25-2</w:t>
      </w:r>
      <w:r w:rsidR="00876AAA">
        <w:rPr>
          <w:rFonts w:eastAsia="SimSun" w:cs="Tahoma"/>
          <w:kern w:val="1"/>
          <w:sz w:val="24"/>
          <w:lang w:eastAsia="hi-IN" w:bidi="hi-IN"/>
        </w:rPr>
        <w:t>8</w:t>
      </w:r>
      <w:r w:rsidRPr="007C4EEA">
        <w:rPr>
          <w:rFonts w:eastAsia="SimSun" w:cs="Tahoma"/>
          <w:kern w:val="1"/>
          <w:sz w:val="24"/>
          <w:lang w:eastAsia="hi-IN" w:bidi="hi-IN"/>
        </w:rPr>
        <w:t>12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43"/>
      </w:tblGrid>
      <w:tr w:rsidR="007C4EEA" w:rsidRPr="00AF47EC" w:rsidTr="00DE09D2">
        <w:trPr>
          <w:trHeight w:val="32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EEA" w:rsidRPr="008A263F" w:rsidRDefault="007C4EEA" w:rsidP="001600F9">
            <w:pPr>
              <w:suppressAutoHyphens/>
              <w:jc w:val="center"/>
              <w:rPr>
                <w:sz w:val="24"/>
              </w:rPr>
            </w:pPr>
            <w:r w:rsidRPr="008A263F">
              <w:rPr>
                <w:sz w:val="24"/>
              </w:rPr>
              <w:t>ОКВЭД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EEA" w:rsidRPr="00AF47EC" w:rsidRDefault="007C4EEA" w:rsidP="00263D97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6</w:t>
            </w:r>
            <w:r w:rsidR="00263D97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263D97">
              <w:rPr>
                <w:sz w:val="24"/>
              </w:rPr>
              <w:t>02.2</w:t>
            </w:r>
          </w:p>
        </w:tc>
      </w:tr>
      <w:tr w:rsidR="007C4EEA" w:rsidRPr="00AF47EC" w:rsidTr="00DE09D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EEA" w:rsidRPr="009826F4" w:rsidRDefault="007C4EEA" w:rsidP="001600F9">
            <w:pPr>
              <w:suppressAutoHyphens/>
              <w:jc w:val="center"/>
              <w:rPr>
                <w:sz w:val="24"/>
              </w:rPr>
            </w:pPr>
            <w:r w:rsidRPr="008A263F">
              <w:rPr>
                <w:sz w:val="24"/>
              </w:rPr>
              <w:t>ОКП</w:t>
            </w:r>
            <w:r>
              <w:rPr>
                <w:sz w:val="24"/>
              </w:rPr>
              <w:t>Д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EEA" w:rsidRPr="00AF47EC" w:rsidRDefault="007C4EEA" w:rsidP="00263D97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62.0</w:t>
            </w:r>
            <w:r w:rsidR="00263D97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 w:rsidR="00263D97">
              <w:rPr>
                <w:sz w:val="24"/>
              </w:rPr>
              <w:t>12</w:t>
            </w:r>
            <w:r>
              <w:rPr>
                <w:sz w:val="24"/>
              </w:rPr>
              <w:t>.</w:t>
            </w:r>
            <w:r w:rsidR="00263D97">
              <w:rPr>
                <w:sz w:val="24"/>
              </w:rPr>
              <w:t>00</w:t>
            </w:r>
            <w:r>
              <w:rPr>
                <w:sz w:val="24"/>
              </w:rPr>
              <w:t>0</w:t>
            </w:r>
          </w:p>
        </w:tc>
      </w:tr>
    </w:tbl>
    <w:p w:rsidR="007C4EEA" w:rsidRPr="007C4EEA" w:rsidRDefault="007C4EEA" w:rsidP="00C071D1">
      <w:pPr>
        <w:keepNext/>
        <w:keepLines/>
        <w:widowControl w:val="0"/>
        <w:numPr>
          <w:ilvl w:val="0"/>
          <w:numId w:val="22"/>
        </w:numPr>
        <w:suppressAutoHyphens/>
        <w:spacing w:before="360" w:after="240" w:line="240" w:lineRule="auto"/>
        <w:contextualSpacing w:val="0"/>
        <w:rPr>
          <w:rFonts w:eastAsia="SimSun"/>
          <w:b/>
          <w:kern w:val="1"/>
          <w:sz w:val="24"/>
          <w:lang w:eastAsia="hi-IN" w:bidi="hi-IN"/>
        </w:rPr>
      </w:pPr>
      <w:r w:rsidRPr="007C4EEA">
        <w:rPr>
          <w:rFonts w:eastAsia="SimSun"/>
          <w:b/>
          <w:kern w:val="1"/>
          <w:sz w:val="24"/>
          <w:lang w:eastAsia="hi-IN" w:bidi="hi-IN"/>
        </w:rPr>
        <w:t>Общие требования.</w:t>
      </w:r>
    </w:p>
    <w:p w:rsidR="007C4EEA" w:rsidRPr="007C4EEA" w:rsidRDefault="007C4EEA" w:rsidP="007C4EEA">
      <w:pPr>
        <w:widowControl w:val="0"/>
        <w:suppressAutoHyphens/>
        <w:spacing w:before="57" w:after="113" w:line="240" w:lineRule="auto"/>
        <w:rPr>
          <w:rFonts w:eastAsia="SimSun"/>
          <w:b/>
          <w:bCs/>
          <w:kern w:val="1"/>
          <w:sz w:val="24"/>
          <w:lang w:val="x-none" w:eastAsia="hi-IN" w:bidi="hi-IN"/>
        </w:rPr>
      </w:pPr>
      <w:r w:rsidRPr="007C4EEA">
        <w:rPr>
          <w:rFonts w:eastAsia="SimSun"/>
          <w:b/>
          <w:bCs/>
          <w:kern w:val="1"/>
          <w:sz w:val="24"/>
          <w:lang w:val="x-none" w:eastAsia="hi-IN" w:bidi="hi-IN"/>
        </w:rPr>
        <w:t>Требования к месту выполнения работ:</w:t>
      </w:r>
    </w:p>
    <w:tbl>
      <w:tblPr>
        <w:tblW w:w="92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132"/>
      </w:tblGrid>
      <w:tr w:rsidR="007C4EEA" w:rsidRPr="007C4EEA" w:rsidTr="00876AAA">
        <w:trPr>
          <w:cantSplit/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C4EEA" w:rsidRPr="007C4EEA" w:rsidRDefault="007C4EEA" w:rsidP="007C4EEA">
            <w:pPr>
              <w:snapToGrid w:val="0"/>
              <w:spacing w:after="200" w:line="240" w:lineRule="auto"/>
              <w:rPr>
                <w:b/>
                <w:bCs/>
                <w:sz w:val="24"/>
              </w:rPr>
            </w:pPr>
            <w:r w:rsidRPr="007C4EEA">
              <w:rPr>
                <w:b/>
                <w:bCs/>
                <w:sz w:val="24"/>
              </w:rPr>
              <w:t>Наименование объекта: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4EEA" w:rsidRPr="007C4EEA" w:rsidRDefault="007C4EEA" w:rsidP="007C4EEA">
            <w:pPr>
              <w:snapToGrid w:val="0"/>
              <w:spacing w:after="200" w:line="240" w:lineRule="auto"/>
              <w:rPr>
                <w:b/>
                <w:bCs/>
                <w:sz w:val="24"/>
              </w:rPr>
            </w:pPr>
            <w:r w:rsidRPr="007C4EEA">
              <w:rPr>
                <w:b/>
                <w:bCs/>
                <w:sz w:val="24"/>
              </w:rPr>
              <w:t>Адрес:</w:t>
            </w:r>
          </w:p>
        </w:tc>
      </w:tr>
      <w:tr w:rsidR="007C4EEA" w:rsidRPr="007C4EEA" w:rsidTr="00876AAA">
        <w:trPr>
          <w:cantSplit/>
          <w:trHeight w:val="10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EEA" w:rsidRPr="007C4EEA" w:rsidRDefault="007C4EEA" w:rsidP="00263D97">
            <w:pPr>
              <w:snapToGrid w:val="0"/>
              <w:spacing w:after="200" w:line="240" w:lineRule="auto"/>
              <w:rPr>
                <w:sz w:val="24"/>
              </w:rPr>
            </w:pPr>
            <w:r w:rsidRPr="007C4EEA">
              <w:rPr>
                <w:sz w:val="24"/>
              </w:rPr>
              <w:t>«Создание «зонтичной» системы мониторинга ИТ</w:t>
            </w:r>
            <w:r w:rsidR="00263D97">
              <w:rPr>
                <w:sz w:val="24"/>
              </w:rPr>
              <w:t xml:space="preserve"> </w:t>
            </w:r>
            <w:r w:rsidRPr="007C4EEA">
              <w:rPr>
                <w:sz w:val="24"/>
              </w:rPr>
              <w:t xml:space="preserve">сервисов и </w:t>
            </w:r>
            <w:proofErr w:type="gramStart"/>
            <w:r w:rsidRPr="007C4EEA">
              <w:rPr>
                <w:sz w:val="24"/>
              </w:rPr>
              <w:t>связи  ОАО</w:t>
            </w:r>
            <w:proofErr w:type="gramEnd"/>
            <w:r w:rsidRPr="007C4EEA">
              <w:rPr>
                <w:sz w:val="24"/>
              </w:rPr>
              <w:t xml:space="preserve"> «ТГК-1»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EEA" w:rsidRPr="007C4EEA" w:rsidRDefault="007C4EEA" w:rsidP="007C4EEA">
            <w:pPr>
              <w:snapToGrid w:val="0"/>
              <w:spacing w:line="240" w:lineRule="auto"/>
              <w:rPr>
                <w:i/>
                <w:sz w:val="24"/>
                <w:highlight w:val="green"/>
              </w:rPr>
            </w:pPr>
            <w:r w:rsidRPr="007C4EEA">
              <w:rPr>
                <w:sz w:val="24"/>
              </w:rPr>
              <w:t>ОАО «ТГК-1»</w:t>
            </w:r>
            <w:r>
              <w:rPr>
                <w:sz w:val="24"/>
              </w:rPr>
              <w:t xml:space="preserve"> </w:t>
            </w:r>
            <w:r w:rsidRPr="007C4EEA">
              <w:rPr>
                <w:sz w:val="24"/>
              </w:rPr>
              <w:t>198188, Российская Федерация, Санкт-Петербург, ул. Броневая, д.6, литера Б</w:t>
            </w:r>
          </w:p>
        </w:tc>
      </w:tr>
    </w:tbl>
    <w:p w:rsidR="007C4EEA" w:rsidRPr="007C4EEA" w:rsidRDefault="007C4EEA" w:rsidP="007C4EEA">
      <w:pPr>
        <w:widowControl w:val="0"/>
        <w:suppressAutoHyphens/>
        <w:spacing w:before="57" w:after="113" w:line="240" w:lineRule="auto"/>
        <w:rPr>
          <w:rFonts w:eastAsia="SimSun"/>
          <w:b/>
          <w:bCs/>
          <w:kern w:val="1"/>
          <w:sz w:val="24"/>
          <w:lang w:val="x-none" w:eastAsia="hi-IN" w:bidi="hi-IN"/>
        </w:rPr>
      </w:pPr>
      <w:r w:rsidRPr="007C4EEA">
        <w:rPr>
          <w:rFonts w:eastAsia="SimSun"/>
          <w:b/>
          <w:bCs/>
          <w:kern w:val="1"/>
          <w:sz w:val="24"/>
          <w:lang w:val="x-none" w:eastAsia="hi-IN" w:bidi="hi-IN"/>
        </w:rPr>
        <w:t>Ответственное лицо Заказчика за подготовку и согласование технической документации:</w:t>
      </w:r>
    </w:p>
    <w:p w:rsidR="007C4EEA" w:rsidRPr="007C4EEA" w:rsidRDefault="00380955" w:rsidP="007C4EEA">
      <w:pPr>
        <w:widowControl w:val="0"/>
        <w:suppressAutoHyphens/>
        <w:spacing w:before="57" w:after="113" w:line="240" w:lineRule="auto"/>
        <w:rPr>
          <w:rFonts w:eastAsia="SimSun"/>
          <w:kern w:val="1"/>
          <w:sz w:val="24"/>
          <w:lang w:val="x-none" w:eastAsia="hi-IN" w:bidi="hi-IN"/>
        </w:rPr>
      </w:pPr>
      <w:r>
        <w:rPr>
          <w:rFonts w:eastAsia="SimSun"/>
          <w:kern w:val="1"/>
          <w:sz w:val="24"/>
          <w:lang w:eastAsia="hi-IN" w:bidi="hi-IN"/>
        </w:rPr>
        <w:t xml:space="preserve">Директор </w:t>
      </w:r>
      <w:proofErr w:type="spellStart"/>
      <w:r w:rsidR="007C4EEA" w:rsidRPr="007C4EEA">
        <w:rPr>
          <w:rFonts w:eastAsia="SimSun"/>
          <w:kern w:val="1"/>
          <w:sz w:val="24"/>
          <w:lang w:eastAsia="hi-IN" w:bidi="hi-IN"/>
        </w:rPr>
        <w:t>ПСДТУиИТ</w:t>
      </w:r>
      <w:proofErr w:type="spellEnd"/>
      <w:r w:rsidR="007C4EEA" w:rsidRPr="007C4EEA">
        <w:rPr>
          <w:rFonts w:eastAsia="SimSun"/>
          <w:kern w:val="1"/>
          <w:sz w:val="24"/>
          <w:lang w:eastAsia="hi-IN" w:bidi="hi-IN"/>
        </w:rPr>
        <w:t xml:space="preserve"> </w:t>
      </w:r>
      <w:r w:rsidR="007C4EEA" w:rsidRPr="007C4EEA">
        <w:rPr>
          <w:rFonts w:eastAsia="SimSun"/>
          <w:kern w:val="1"/>
          <w:sz w:val="24"/>
          <w:lang w:val="x-none" w:eastAsia="hi-IN" w:bidi="hi-IN"/>
        </w:rPr>
        <w:t>филиала «Невский» ОАО «ТГК-</w:t>
      </w:r>
      <w:proofErr w:type="gramStart"/>
      <w:r w:rsidR="007C4EEA" w:rsidRPr="007C4EEA">
        <w:rPr>
          <w:rFonts w:eastAsia="SimSun"/>
          <w:kern w:val="1"/>
          <w:sz w:val="24"/>
          <w:lang w:val="x-none" w:eastAsia="hi-IN" w:bidi="hi-IN"/>
        </w:rPr>
        <w:t>1»-</w:t>
      </w:r>
      <w:proofErr w:type="gramEnd"/>
      <w:r w:rsidR="007C4EEA" w:rsidRPr="007C4EEA">
        <w:rPr>
          <w:rFonts w:eastAsia="SimSun"/>
          <w:kern w:val="1"/>
          <w:sz w:val="24"/>
          <w:lang w:eastAsia="hi-IN" w:bidi="hi-IN"/>
        </w:rPr>
        <w:t>Малафеев Алексей Викторович</w:t>
      </w:r>
      <w:r w:rsidR="007C4EEA" w:rsidRPr="007C4EEA">
        <w:rPr>
          <w:rFonts w:eastAsia="SimSun"/>
          <w:kern w:val="1"/>
          <w:sz w:val="24"/>
          <w:lang w:val="x-none" w:eastAsia="hi-IN" w:bidi="hi-IN"/>
        </w:rPr>
        <w:t>, (812) 901-</w:t>
      </w:r>
      <w:r w:rsidR="007C4EEA" w:rsidRPr="007C4EEA">
        <w:rPr>
          <w:rFonts w:eastAsia="SimSun"/>
          <w:kern w:val="1"/>
          <w:sz w:val="24"/>
          <w:lang w:eastAsia="hi-IN" w:bidi="hi-IN"/>
        </w:rPr>
        <w:t>36</w:t>
      </w:r>
      <w:r w:rsidR="007C4EEA" w:rsidRPr="007C4EEA">
        <w:rPr>
          <w:rFonts w:eastAsia="SimSun"/>
          <w:kern w:val="1"/>
          <w:sz w:val="24"/>
          <w:lang w:val="x-none" w:eastAsia="hi-IN" w:bidi="hi-IN"/>
        </w:rPr>
        <w:t>-</w:t>
      </w:r>
      <w:r w:rsidR="007C4EEA" w:rsidRPr="007C4EEA">
        <w:rPr>
          <w:rFonts w:eastAsia="SimSun"/>
          <w:kern w:val="1"/>
          <w:sz w:val="24"/>
          <w:lang w:eastAsia="hi-IN" w:bidi="hi-IN"/>
        </w:rPr>
        <w:t>4</w:t>
      </w:r>
      <w:r w:rsidR="007C4EEA" w:rsidRPr="007C4EEA">
        <w:rPr>
          <w:rFonts w:eastAsia="SimSun"/>
          <w:kern w:val="1"/>
          <w:sz w:val="24"/>
          <w:lang w:val="x-none" w:eastAsia="hi-IN" w:bidi="hi-IN"/>
        </w:rPr>
        <w:t>8.</w:t>
      </w:r>
    </w:p>
    <w:p w:rsidR="007C4EEA" w:rsidRDefault="007C4EEA" w:rsidP="007C4EEA">
      <w:pPr>
        <w:widowControl w:val="0"/>
        <w:suppressAutoHyphens/>
        <w:spacing w:before="57" w:after="113" w:line="240" w:lineRule="auto"/>
        <w:rPr>
          <w:rFonts w:eastAsia="SimSun"/>
          <w:b/>
          <w:bCs/>
          <w:kern w:val="1"/>
          <w:sz w:val="24"/>
          <w:lang w:val="x-none" w:eastAsia="hi-IN" w:bidi="hi-IN"/>
        </w:rPr>
      </w:pPr>
    </w:p>
    <w:p w:rsidR="007C4EEA" w:rsidRPr="007C4EEA" w:rsidRDefault="007C4EEA" w:rsidP="007C4EEA">
      <w:pPr>
        <w:widowControl w:val="0"/>
        <w:suppressAutoHyphens/>
        <w:spacing w:before="57" w:after="113" w:line="240" w:lineRule="auto"/>
        <w:rPr>
          <w:rFonts w:eastAsia="SimSun"/>
          <w:b/>
          <w:bCs/>
          <w:kern w:val="1"/>
          <w:sz w:val="24"/>
          <w:lang w:val="x-none" w:eastAsia="hi-IN" w:bidi="hi-IN"/>
        </w:rPr>
      </w:pPr>
      <w:r w:rsidRPr="007C4EEA">
        <w:rPr>
          <w:rFonts w:eastAsia="SimSun"/>
          <w:b/>
          <w:bCs/>
          <w:kern w:val="1"/>
          <w:sz w:val="24"/>
          <w:lang w:val="x-none" w:eastAsia="hi-IN" w:bidi="hi-IN"/>
        </w:rPr>
        <w:t>Требования к срокам выполнения работ: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727"/>
        <w:gridCol w:w="3188"/>
      </w:tblGrid>
      <w:tr w:rsidR="007C4EEA" w:rsidRPr="007C4EEA" w:rsidTr="007C4EEA">
        <w:trPr>
          <w:cantSplit/>
          <w:trHeight w:val="315"/>
        </w:trPr>
        <w:tc>
          <w:tcPr>
            <w:tcW w:w="2727" w:type="dxa"/>
            <w:shd w:val="clear" w:color="auto" w:fill="auto"/>
            <w:vAlign w:val="center"/>
          </w:tcPr>
          <w:p w:rsidR="007C4EEA" w:rsidRPr="007C4EEA" w:rsidRDefault="007C4EEA" w:rsidP="007C4EEA">
            <w:pPr>
              <w:snapToGrid w:val="0"/>
              <w:spacing w:line="240" w:lineRule="auto"/>
              <w:rPr>
                <w:sz w:val="24"/>
              </w:rPr>
            </w:pPr>
            <w:r w:rsidRPr="007C4EEA">
              <w:rPr>
                <w:sz w:val="24"/>
              </w:rPr>
              <w:t>Начало:</w:t>
            </w:r>
          </w:p>
        </w:tc>
        <w:tc>
          <w:tcPr>
            <w:tcW w:w="3188" w:type="dxa"/>
            <w:shd w:val="clear" w:color="auto" w:fill="auto"/>
          </w:tcPr>
          <w:p w:rsidR="007C4EEA" w:rsidRPr="007C4EEA" w:rsidRDefault="003B37A7" w:rsidP="007C4EEA">
            <w:pPr>
              <w:snapToGrid w:val="0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июнь</w:t>
            </w:r>
            <w:r w:rsidR="007C4EEA" w:rsidRPr="007C4EEA">
              <w:rPr>
                <w:sz w:val="24"/>
              </w:rPr>
              <w:t xml:space="preserve"> 201</w:t>
            </w:r>
            <w:r w:rsidR="007C4EEA">
              <w:rPr>
                <w:sz w:val="24"/>
              </w:rPr>
              <w:t>6</w:t>
            </w:r>
            <w:r w:rsidR="007C4EEA" w:rsidRPr="007C4EEA">
              <w:rPr>
                <w:sz w:val="24"/>
              </w:rPr>
              <w:t xml:space="preserve"> г. </w:t>
            </w:r>
          </w:p>
        </w:tc>
      </w:tr>
      <w:tr w:rsidR="007C4EEA" w:rsidRPr="007C4EEA" w:rsidTr="007C4EEA">
        <w:trPr>
          <w:cantSplit/>
        </w:trPr>
        <w:tc>
          <w:tcPr>
            <w:tcW w:w="2727" w:type="dxa"/>
            <w:shd w:val="clear" w:color="auto" w:fill="auto"/>
            <w:vAlign w:val="center"/>
          </w:tcPr>
          <w:p w:rsidR="007C4EEA" w:rsidRPr="007C4EEA" w:rsidRDefault="007C4EEA" w:rsidP="007C4EEA">
            <w:pPr>
              <w:snapToGrid w:val="0"/>
              <w:spacing w:line="240" w:lineRule="auto"/>
              <w:rPr>
                <w:sz w:val="24"/>
              </w:rPr>
            </w:pPr>
            <w:r w:rsidRPr="007C4EEA">
              <w:rPr>
                <w:sz w:val="24"/>
              </w:rPr>
              <w:t>Окончание:</w:t>
            </w:r>
          </w:p>
        </w:tc>
        <w:tc>
          <w:tcPr>
            <w:tcW w:w="3188" w:type="dxa"/>
            <w:shd w:val="clear" w:color="auto" w:fill="auto"/>
            <w:vAlign w:val="center"/>
          </w:tcPr>
          <w:p w:rsidR="007C4EEA" w:rsidRPr="007C4EEA" w:rsidRDefault="007C4EEA" w:rsidP="007C4EEA">
            <w:pPr>
              <w:snapToGrid w:val="0"/>
              <w:spacing w:line="240" w:lineRule="auto"/>
              <w:rPr>
                <w:sz w:val="24"/>
              </w:rPr>
            </w:pPr>
            <w:r w:rsidRPr="007C4EEA">
              <w:rPr>
                <w:sz w:val="24"/>
              </w:rPr>
              <w:t>декабрь 201</w:t>
            </w:r>
            <w:r>
              <w:rPr>
                <w:sz w:val="24"/>
              </w:rPr>
              <w:t>6</w:t>
            </w:r>
            <w:r w:rsidRPr="007C4EEA">
              <w:rPr>
                <w:sz w:val="24"/>
              </w:rPr>
              <w:t> г.</w:t>
            </w:r>
          </w:p>
        </w:tc>
      </w:tr>
    </w:tbl>
    <w:p w:rsidR="007C4EEA" w:rsidRDefault="007C4EEA" w:rsidP="007C4EEA">
      <w:pPr>
        <w:widowControl w:val="0"/>
        <w:suppressAutoHyphens/>
        <w:spacing w:before="57" w:after="113" w:line="240" w:lineRule="auto"/>
        <w:rPr>
          <w:rFonts w:eastAsia="SimSun"/>
          <w:b/>
          <w:bCs/>
          <w:kern w:val="1"/>
          <w:sz w:val="24"/>
          <w:lang w:val="x-none" w:eastAsia="hi-IN" w:bidi="hi-IN"/>
        </w:rPr>
      </w:pPr>
    </w:p>
    <w:p w:rsidR="007C4EEA" w:rsidRPr="007C4EEA" w:rsidRDefault="007C4EEA" w:rsidP="007C4EEA">
      <w:pPr>
        <w:widowControl w:val="0"/>
        <w:suppressAutoHyphens/>
        <w:spacing w:before="57" w:after="113" w:line="240" w:lineRule="auto"/>
        <w:rPr>
          <w:rFonts w:eastAsia="SimSun"/>
          <w:kern w:val="1"/>
          <w:sz w:val="24"/>
          <w:lang w:val="x-none" w:eastAsia="hi-IN" w:bidi="hi-IN"/>
        </w:rPr>
      </w:pPr>
      <w:r w:rsidRPr="007C4EEA">
        <w:rPr>
          <w:rFonts w:eastAsia="SimSun"/>
          <w:b/>
          <w:bCs/>
          <w:kern w:val="1"/>
          <w:sz w:val="24"/>
          <w:lang w:val="x-none" w:eastAsia="hi-IN" w:bidi="hi-IN"/>
        </w:rPr>
        <w:t>Предельная цена закупки</w:t>
      </w:r>
      <w:r w:rsidRPr="007C4EEA">
        <w:rPr>
          <w:rFonts w:eastAsia="SimSun"/>
          <w:kern w:val="1"/>
          <w:sz w:val="24"/>
          <w:lang w:val="x-none" w:eastAsia="hi-IN" w:bidi="hi-IN"/>
        </w:rPr>
        <w:t xml:space="preserve">:   </w:t>
      </w:r>
      <w:r>
        <w:rPr>
          <w:rFonts w:eastAsia="SimSun"/>
          <w:kern w:val="1"/>
          <w:sz w:val="24"/>
          <w:lang w:eastAsia="hi-IN" w:bidi="hi-IN"/>
        </w:rPr>
        <w:t>25</w:t>
      </w:r>
      <w:r w:rsidRPr="007C4EEA">
        <w:rPr>
          <w:rFonts w:eastAsia="SimSun"/>
          <w:kern w:val="1"/>
          <w:sz w:val="24"/>
          <w:lang w:eastAsia="hi-IN" w:bidi="hi-IN"/>
        </w:rPr>
        <w:t xml:space="preserve"> 000 тыс. руб. </w:t>
      </w:r>
      <w:r w:rsidRPr="007C4EEA">
        <w:rPr>
          <w:rFonts w:eastAsia="SimSun"/>
          <w:kern w:val="1"/>
          <w:sz w:val="24"/>
          <w:lang w:val="x-none" w:eastAsia="hi-IN" w:bidi="hi-IN"/>
        </w:rPr>
        <w:t xml:space="preserve"> без учёта НДС.</w:t>
      </w:r>
    </w:p>
    <w:p w:rsidR="007C4EEA" w:rsidRDefault="007C4EEA" w:rsidP="007C4EEA">
      <w:pPr>
        <w:widowControl w:val="0"/>
        <w:suppressAutoHyphens/>
        <w:spacing w:line="240" w:lineRule="auto"/>
        <w:rPr>
          <w:rFonts w:eastAsia="SimSun"/>
          <w:kern w:val="1"/>
          <w:sz w:val="24"/>
          <w:lang w:val="x-none" w:eastAsia="hi-IN" w:bidi="hi-IN"/>
        </w:rPr>
      </w:pPr>
      <w:r w:rsidRPr="007C4EEA">
        <w:rPr>
          <w:rFonts w:eastAsia="SimSun"/>
          <w:kern w:val="1"/>
          <w:sz w:val="24"/>
          <w:lang w:val="x-none" w:eastAsia="hi-IN" w:bidi="hi-IN"/>
        </w:rPr>
        <w:t>Ценовая характеристика стоимости работ должна определяться в соответствии с требованиями системы ценообразования, принятой в ОАО «ТГК-1».</w:t>
      </w:r>
    </w:p>
    <w:p w:rsidR="00063647" w:rsidRPr="00746019" w:rsidRDefault="00063647" w:rsidP="00063647">
      <w:pPr>
        <w:widowControl w:val="0"/>
        <w:autoSpaceDE w:val="0"/>
        <w:autoSpaceDN w:val="0"/>
        <w:adjustRightInd w:val="0"/>
        <w:spacing w:line="240" w:lineRule="auto"/>
        <w:ind w:firstLine="0"/>
        <w:contextualSpacing w:val="0"/>
        <w:jc w:val="center"/>
        <w:rPr>
          <w:rFonts w:eastAsia="Times New Roman"/>
          <w:sz w:val="24"/>
        </w:rPr>
      </w:pPr>
      <w:r>
        <w:rPr>
          <w:rFonts w:eastAsia="Times New Roman" w:cs="Arial"/>
          <w:b/>
          <w:sz w:val="24"/>
        </w:rPr>
        <w:t xml:space="preserve">        </w:t>
      </w:r>
      <w:r w:rsidRPr="00746019">
        <w:rPr>
          <w:rFonts w:eastAsia="Times New Roman" w:cs="Arial"/>
          <w:b/>
          <w:sz w:val="24"/>
        </w:rPr>
        <w:t>Объем работ:</w:t>
      </w:r>
      <w:r w:rsidRPr="00746019">
        <w:rPr>
          <w:rFonts w:ascii="Arial" w:eastAsia="Times New Roman" w:hAnsi="Arial" w:cs="Arial"/>
          <w:szCs w:val="28"/>
        </w:rPr>
        <w:t xml:space="preserve"> </w:t>
      </w:r>
      <w:r w:rsidRPr="00746019">
        <w:rPr>
          <w:rFonts w:eastAsia="Times New Roman"/>
          <w:sz w:val="24"/>
        </w:rPr>
        <w:t>«З</w:t>
      </w:r>
      <w:r w:rsidRPr="007C4EEA">
        <w:rPr>
          <w:sz w:val="24"/>
        </w:rPr>
        <w:t>онтичн</w:t>
      </w:r>
      <w:r>
        <w:rPr>
          <w:sz w:val="24"/>
        </w:rPr>
        <w:t>ая</w:t>
      </w:r>
      <w:r w:rsidRPr="007C4EEA">
        <w:rPr>
          <w:sz w:val="24"/>
        </w:rPr>
        <w:t>» системы мониторинга ИТ</w:t>
      </w:r>
      <w:r w:rsidR="00263D97">
        <w:rPr>
          <w:sz w:val="24"/>
        </w:rPr>
        <w:t xml:space="preserve"> </w:t>
      </w:r>
      <w:r w:rsidRPr="007C4EEA">
        <w:rPr>
          <w:sz w:val="24"/>
        </w:rPr>
        <w:t>сервисов и связи ОАО «ТГК-1»</w:t>
      </w:r>
      <w:r w:rsidRPr="00746019">
        <w:rPr>
          <w:rFonts w:eastAsia="Times New Roman"/>
          <w:sz w:val="24"/>
        </w:rPr>
        <w:t xml:space="preserve">, </w:t>
      </w:r>
      <w:r>
        <w:rPr>
          <w:rFonts w:eastAsia="Times New Roman"/>
          <w:sz w:val="24"/>
        </w:rPr>
        <w:t>1</w:t>
      </w:r>
      <w:r w:rsidRPr="00746019">
        <w:rPr>
          <w:rFonts w:eastAsia="Times New Roman"/>
          <w:sz w:val="24"/>
        </w:rPr>
        <w:t xml:space="preserve"> шт.</w:t>
      </w:r>
    </w:p>
    <w:p w:rsidR="00D1706B" w:rsidRPr="007C4EEA" w:rsidRDefault="00D1706B" w:rsidP="007C4EEA">
      <w:pPr>
        <w:widowControl w:val="0"/>
        <w:suppressAutoHyphens/>
        <w:spacing w:line="240" w:lineRule="auto"/>
        <w:rPr>
          <w:b/>
          <w:sz w:val="24"/>
        </w:rPr>
      </w:pPr>
      <w:r w:rsidRPr="007C4EEA">
        <w:rPr>
          <w:b/>
          <w:sz w:val="24"/>
        </w:rPr>
        <w:t>Назначение и цели выполнения работ</w:t>
      </w:r>
      <w:bookmarkEnd w:id="0"/>
      <w:r w:rsidR="007C4EEA">
        <w:rPr>
          <w:b/>
          <w:sz w:val="24"/>
        </w:rPr>
        <w:t>:</w:t>
      </w:r>
    </w:p>
    <w:p w:rsidR="00CB4D4A" w:rsidRPr="00C4083F" w:rsidRDefault="00CB4D4A" w:rsidP="00C4083F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bookmarkStart w:id="2" w:name="_Toc444101459"/>
      <w:bookmarkStart w:id="3" w:name="_Toc444108446"/>
      <w:bookmarkStart w:id="4" w:name="_Toc444114539"/>
      <w:bookmarkStart w:id="5" w:name="_Toc447288605"/>
      <w:r w:rsidRPr="00C4083F">
        <w:rPr>
          <w:rFonts w:cs="Times New Roman"/>
          <w:sz w:val="24"/>
          <w:szCs w:val="24"/>
        </w:rPr>
        <w:t>Наименование системы</w:t>
      </w:r>
      <w:bookmarkEnd w:id="2"/>
      <w:bookmarkEnd w:id="3"/>
      <w:bookmarkEnd w:id="4"/>
      <w:bookmarkEnd w:id="5"/>
    </w:p>
    <w:p w:rsidR="008E08F4" w:rsidRPr="00C4083F" w:rsidRDefault="00CB4D4A" w:rsidP="00C4083F">
      <w:pPr>
        <w:spacing w:line="240" w:lineRule="auto"/>
        <w:rPr>
          <w:sz w:val="24"/>
        </w:rPr>
      </w:pPr>
      <w:r w:rsidRPr="00C4083F">
        <w:rPr>
          <w:sz w:val="24"/>
        </w:rPr>
        <w:t>Полное наименование Системы: Зонтичная система мониторинга ИТ</w:t>
      </w:r>
      <w:r w:rsidR="00263D97">
        <w:rPr>
          <w:sz w:val="24"/>
        </w:rPr>
        <w:t xml:space="preserve"> </w:t>
      </w:r>
      <w:r w:rsidRPr="00C4083F">
        <w:rPr>
          <w:sz w:val="24"/>
        </w:rPr>
        <w:t xml:space="preserve">сервисов и связи по ОАО «ТГК-1». </w:t>
      </w:r>
    </w:p>
    <w:p w:rsidR="00CB4D4A" w:rsidRDefault="00CB4D4A" w:rsidP="00C4083F">
      <w:pPr>
        <w:spacing w:line="240" w:lineRule="auto"/>
        <w:rPr>
          <w:sz w:val="24"/>
        </w:rPr>
      </w:pPr>
      <w:r w:rsidRPr="00C4083F">
        <w:rPr>
          <w:sz w:val="24"/>
        </w:rPr>
        <w:t>Сокращенное название Системы – ЗСМ.</w:t>
      </w:r>
    </w:p>
    <w:p w:rsidR="00997B6A" w:rsidRPr="00C4083F" w:rsidRDefault="00997B6A" w:rsidP="00C4083F">
      <w:pPr>
        <w:spacing w:line="240" w:lineRule="auto"/>
        <w:rPr>
          <w:sz w:val="24"/>
          <w:lang w:val="en-US"/>
        </w:rPr>
      </w:pPr>
    </w:p>
    <w:p w:rsidR="00D1706B" w:rsidRPr="00C4083F" w:rsidRDefault="00D1706B" w:rsidP="00C4083F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bookmarkStart w:id="6" w:name="_Toc447288606"/>
      <w:r w:rsidRPr="00C4083F">
        <w:rPr>
          <w:rFonts w:cs="Times New Roman"/>
          <w:sz w:val="24"/>
          <w:szCs w:val="24"/>
        </w:rPr>
        <w:t>Функциональное и эксплуатационное назначение Системы</w:t>
      </w:r>
      <w:bookmarkEnd w:id="6"/>
    </w:p>
    <w:p w:rsidR="00D1706B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«Зонтичная» система мониторинга (далее – Система) предназначена для обеспечения эффективного и безотказного функционирования информационных сервисов. Система должна обеспечивать контроль состояния информационных сервисов и своевременно оповещать о нарушениях в работе его компонентов.</w:t>
      </w:r>
    </w:p>
    <w:p w:rsidR="00997B6A" w:rsidRPr="00C4083F" w:rsidRDefault="00997B6A" w:rsidP="00C4083F">
      <w:pPr>
        <w:pStyle w:val="af5"/>
        <w:spacing w:line="240" w:lineRule="auto"/>
        <w:rPr>
          <w:sz w:val="24"/>
        </w:rPr>
      </w:pPr>
    </w:p>
    <w:p w:rsidR="00D1706B" w:rsidRPr="00C4083F" w:rsidRDefault="00D1706B" w:rsidP="00C4083F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bookmarkStart w:id="7" w:name="_Toc447288607"/>
      <w:r w:rsidRPr="00C4083F">
        <w:rPr>
          <w:rFonts w:cs="Times New Roman"/>
          <w:sz w:val="24"/>
          <w:szCs w:val="24"/>
        </w:rPr>
        <w:t xml:space="preserve">Цель </w:t>
      </w:r>
      <w:r w:rsidR="008E08F4" w:rsidRPr="00C4083F">
        <w:rPr>
          <w:rFonts w:cs="Times New Roman"/>
          <w:sz w:val="24"/>
          <w:szCs w:val="24"/>
        </w:rPr>
        <w:t>Проекта</w:t>
      </w:r>
      <w:bookmarkEnd w:id="7"/>
    </w:p>
    <w:p w:rsidR="00D1706B" w:rsidRPr="00C4083F" w:rsidRDefault="00D1706B" w:rsidP="00C4083F">
      <w:pPr>
        <w:pStyle w:val="af7"/>
        <w:spacing w:line="240" w:lineRule="auto"/>
        <w:rPr>
          <w:rFonts w:eastAsia="SimSun"/>
          <w:sz w:val="24"/>
        </w:rPr>
      </w:pPr>
      <w:r w:rsidRPr="00C4083F">
        <w:rPr>
          <w:rFonts w:eastAsia="SimSun"/>
          <w:sz w:val="24"/>
        </w:rPr>
        <w:t xml:space="preserve">Целями </w:t>
      </w:r>
      <w:r w:rsidR="008E08F4" w:rsidRPr="00C4083F">
        <w:rPr>
          <w:rFonts w:eastAsia="SimSun"/>
          <w:sz w:val="24"/>
        </w:rPr>
        <w:t>Проекта</w:t>
      </w:r>
      <w:r w:rsidRPr="00C4083F">
        <w:rPr>
          <w:rFonts w:eastAsia="SimSun"/>
          <w:sz w:val="24"/>
        </w:rPr>
        <w:t xml:space="preserve"> являются:</w:t>
      </w:r>
    </w:p>
    <w:p w:rsidR="00D1706B" w:rsidRPr="00C4083F" w:rsidRDefault="00D1706B" w:rsidP="00C4083F">
      <w:pPr>
        <w:pStyle w:val="14"/>
        <w:widowControl w:val="0"/>
        <w:numPr>
          <w:ilvl w:val="0"/>
          <w:numId w:val="21"/>
        </w:numPr>
        <w:spacing w:line="240" w:lineRule="auto"/>
        <w:contextualSpacing w:val="0"/>
        <w:rPr>
          <w:sz w:val="24"/>
        </w:rPr>
      </w:pPr>
      <w:r w:rsidRPr="00C4083F">
        <w:rPr>
          <w:sz w:val="24"/>
        </w:rPr>
        <w:t>предоставление оперативной информации о состоянии сервисов;</w:t>
      </w:r>
    </w:p>
    <w:p w:rsidR="00D1706B" w:rsidRPr="00C4083F" w:rsidRDefault="00D1706B" w:rsidP="00C4083F">
      <w:pPr>
        <w:pStyle w:val="14"/>
        <w:widowControl w:val="0"/>
        <w:numPr>
          <w:ilvl w:val="0"/>
          <w:numId w:val="21"/>
        </w:numPr>
        <w:spacing w:line="240" w:lineRule="auto"/>
        <w:contextualSpacing w:val="0"/>
        <w:rPr>
          <w:sz w:val="24"/>
        </w:rPr>
      </w:pPr>
      <w:r w:rsidRPr="00C4083F">
        <w:rPr>
          <w:sz w:val="24"/>
        </w:rPr>
        <w:t xml:space="preserve">снижение влияния внештатных ситуаций из-за неработоспособности </w:t>
      </w:r>
      <w:r w:rsidRPr="00C4083F">
        <w:rPr>
          <w:sz w:val="24"/>
        </w:rPr>
        <w:lastRenderedPageBreak/>
        <w:t>компонентов за счет мониторинга и оповещения;</w:t>
      </w:r>
    </w:p>
    <w:p w:rsidR="00D1706B" w:rsidRPr="00C4083F" w:rsidRDefault="00D1706B" w:rsidP="00C4083F">
      <w:pPr>
        <w:pStyle w:val="14"/>
        <w:widowControl w:val="0"/>
        <w:numPr>
          <w:ilvl w:val="0"/>
          <w:numId w:val="21"/>
        </w:numPr>
        <w:spacing w:line="240" w:lineRule="auto"/>
        <w:contextualSpacing w:val="0"/>
        <w:rPr>
          <w:sz w:val="24"/>
        </w:rPr>
      </w:pPr>
      <w:r w:rsidRPr="00C4083F">
        <w:rPr>
          <w:sz w:val="24"/>
        </w:rPr>
        <w:t>снижение времени на поиск и устранение причин нарушений за счет анализа причины возникновения события;</w:t>
      </w:r>
    </w:p>
    <w:p w:rsidR="00D1706B" w:rsidRPr="00C4083F" w:rsidRDefault="00D1706B" w:rsidP="00C4083F">
      <w:pPr>
        <w:pStyle w:val="14"/>
        <w:widowControl w:val="0"/>
        <w:numPr>
          <w:ilvl w:val="0"/>
          <w:numId w:val="21"/>
        </w:numPr>
        <w:spacing w:line="240" w:lineRule="auto"/>
        <w:contextualSpacing w:val="0"/>
        <w:rPr>
          <w:sz w:val="24"/>
        </w:rPr>
      </w:pPr>
      <w:r w:rsidRPr="00C4083F">
        <w:rPr>
          <w:sz w:val="24"/>
        </w:rPr>
        <w:t xml:space="preserve">повышение доступности </w:t>
      </w:r>
      <w:r w:rsidR="008E08F4" w:rsidRPr="00C4083F">
        <w:rPr>
          <w:sz w:val="24"/>
        </w:rPr>
        <w:t>ИТ-</w:t>
      </w:r>
      <w:r w:rsidRPr="00C4083F">
        <w:rPr>
          <w:sz w:val="24"/>
        </w:rPr>
        <w:t>сервисов за счет оперативного предотвращения внештатных ситуаций;</w:t>
      </w:r>
    </w:p>
    <w:p w:rsidR="00D1706B" w:rsidRPr="00C4083F" w:rsidRDefault="00D1706B" w:rsidP="00C4083F">
      <w:pPr>
        <w:pStyle w:val="14"/>
        <w:widowControl w:val="0"/>
        <w:numPr>
          <w:ilvl w:val="0"/>
          <w:numId w:val="21"/>
        </w:numPr>
        <w:spacing w:line="240" w:lineRule="auto"/>
        <w:contextualSpacing w:val="0"/>
        <w:rPr>
          <w:sz w:val="24"/>
        </w:rPr>
      </w:pPr>
      <w:r w:rsidRPr="00C4083F">
        <w:rPr>
          <w:sz w:val="24"/>
        </w:rPr>
        <w:t>обеспечение непрерывного функционирования инфраструктурных- и ИТ-</w:t>
      </w:r>
      <w:r w:rsidR="008E08F4" w:rsidRPr="00C4083F">
        <w:rPr>
          <w:sz w:val="24"/>
        </w:rPr>
        <w:t>сервисов, предоставляемых ТГК-1</w:t>
      </w:r>
      <w:r w:rsidR="008878BF" w:rsidRPr="00C4083F">
        <w:rPr>
          <w:sz w:val="24"/>
        </w:rPr>
        <w:t>.</w:t>
      </w:r>
    </w:p>
    <w:p w:rsidR="008878BF" w:rsidRPr="00C4083F" w:rsidRDefault="008878BF" w:rsidP="00C4083F">
      <w:pPr>
        <w:spacing w:line="240" w:lineRule="auto"/>
        <w:ind w:left="851" w:firstLine="0"/>
        <w:rPr>
          <w:sz w:val="24"/>
        </w:rPr>
      </w:pPr>
    </w:p>
    <w:p w:rsidR="00D1706B" w:rsidRDefault="00D1706B" w:rsidP="00C4083F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bookmarkStart w:id="8" w:name="_Toc447288608"/>
      <w:r w:rsidRPr="00C4083F">
        <w:rPr>
          <w:rFonts w:cs="Times New Roman"/>
          <w:sz w:val="24"/>
          <w:szCs w:val="24"/>
        </w:rPr>
        <w:t xml:space="preserve">Задачи </w:t>
      </w:r>
      <w:r w:rsidR="008E08F4" w:rsidRPr="00C4083F">
        <w:rPr>
          <w:rFonts w:cs="Times New Roman"/>
          <w:sz w:val="24"/>
          <w:szCs w:val="24"/>
        </w:rPr>
        <w:t>Проекта</w:t>
      </w:r>
      <w:bookmarkEnd w:id="8"/>
    </w:p>
    <w:p w:rsidR="00D1706B" w:rsidRPr="00C4083F" w:rsidRDefault="00D1706B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Задач</w:t>
      </w:r>
      <w:r w:rsidR="00190F40" w:rsidRPr="00C4083F">
        <w:rPr>
          <w:sz w:val="24"/>
        </w:rPr>
        <w:t>ей</w:t>
      </w:r>
      <w:r w:rsidRPr="00C4083F">
        <w:rPr>
          <w:sz w:val="24"/>
        </w:rPr>
        <w:t xml:space="preserve"> </w:t>
      </w:r>
      <w:r w:rsidR="008E08F4" w:rsidRPr="00C4083F">
        <w:rPr>
          <w:sz w:val="24"/>
        </w:rPr>
        <w:t>Проекта</w:t>
      </w:r>
      <w:r w:rsidRPr="00C4083F">
        <w:rPr>
          <w:sz w:val="24"/>
        </w:rPr>
        <w:t xml:space="preserve"> явля</w:t>
      </w:r>
      <w:r w:rsidR="00190F40" w:rsidRPr="00C4083F">
        <w:rPr>
          <w:sz w:val="24"/>
        </w:rPr>
        <w:t>е</w:t>
      </w:r>
      <w:r w:rsidRPr="00C4083F">
        <w:rPr>
          <w:sz w:val="24"/>
        </w:rPr>
        <w:t>тся</w:t>
      </w:r>
      <w:r w:rsidR="00190F40" w:rsidRPr="00C4083F">
        <w:rPr>
          <w:sz w:val="24"/>
        </w:rPr>
        <w:t xml:space="preserve"> модификация существующей Системы, в том числе</w:t>
      </w:r>
      <w:r w:rsidRPr="00C4083F">
        <w:rPr>
          <w:sz w:val="24"/>
        </w:rPr>
        <w:t>:</w:t>
      </w:r>
    </w:p>
    <w:p w:rsidR="00D1706B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разработка мобильного приложения к Системе</w:t>
      </w:r>
      <w:r w:rsidR="00D1706B" w:rsidRPr="00C4083F">
        <w:rPr>
          <w:sz w:val="24"/>
        </w:rPr>
        <w:t>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добавление новых информационных систем и ИТ-сервисов в контур </w:t>
      </w:r>
      <w:r w:rsidR="0028037B" w:rsidRPr="00C4083F">
        <w:rPr>
          <w:sz w:val="24"/>
        </w:rPr>
        <w:t>Системы</w:t>
      </w:r>
      <w:r w:rsidRPr="00C4083F">
        <w:rPr>
          <w:sz w:val="24"/>
        </w:rPr>
        <w:t>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разработка </w:t>
      </w:r>
      <w:r w:rsidR="00D477BB" w:rsidRPr="00C4083F">
        <w:rPr>
          <w:sz w:val="24"/>
        </w:rPr>
        <w:t>интеграционных</w:t>
      </w:r>
      <w:r w:rsidR="007F34E4" w:rsidRPr="00C4083F">
        <w:rPr>
          <w:sz w:val="24"/>
        </w:rPr>
        <w:t xml:space="preserve"> </w:t>
      </w:r>
      <w:r w:rsidRPr="00C4083F">
        <w:rPr>
          <w:sz w:val="24"/>
        </w:rPr>
        <w:t>адаптер</w:t>
      </w:r>
      <w:r w:rsidR="00D477BB" w:rsidRPr="00C4083F">
        <w:rPr>
          <w:sz w:val="24"/>
        </w:rPr>
        <w:t>ов</w:t>
      </w:r>
      <w:r w:rsidRPr="00C4083F">
        <w:rPr>
          <w:sz w:val="24"/>
        </w:rPr>
        <w:t xml:space="preserve"> </w:t>
      </w:r>
      <w:r w:rsidR="007F34E4" w:rsidRPr="00C4083F">
        <w:rPr>
          <w:sz w:val="24"/>
        </w:rPr>
        <w:t xml:space="preserve">для </w:t>
      </w:r>
      <w:r w:rsidR="001600F9">
        <w:rPr>
          <w:sz w:val="24"/>
        </w:rPr>
        <w:t xml:space="preserve">сбора </w:t>
      </w:r>
      <w:r w:rsidR="00D51FA3" w:rsidRPr="00C4083F">
        <w:rPr>
          <w:sz w:val="24"/>
        </w:rPr>
        <w:t xml:space="preserve">данных производительности </w:t>
      </w:r>
      <w:r w:rsidR="005012A9" w:rsidRPr="00C4083F">
        <w:rPr>
          <w:sz w:val="24"/>
        </w:rPr>
        <w:t>подсистемы</w:t>
      </w:r>
      <w:r w:rsidR="00EE3B96" w:rsidRPr="00C4083F">
        <w:rPr>
          <w:sz w:val="24"/>
        </w:rPr>
        <w:t xml:space="preserve"> мониторинга сред виртуализации, подсистемы мониторинга систем хранения данных, </w:t>
      </w:r>
      <w:r w:rsidR="00567A0C" w:rsidRPr="00C4083F">
        <w:rPr>
          <w:sz w:val="24"/>
        </w:rPr>
        <w:t>под</w:t>
      </w:r>
      <w:r w:rsidR="007F34E4" w:rsidRPr="00C4083F">
        <w:rPr>
          <w:sz w:val="24"/>
        </w:rPr>
        <w:t>систем мониторинга сети хранения</w:t>
      </w:r>
      <w:r w:rsidR="00EE3B96" w:rsidRPr="00C4083F">
        <w:rPr>
          <w:sz w:val="24"/>
        </w:rPr>
        <w:t xml:space="preserve"> данных и сети передачи данных</w:t>
      </w:r>
      <w:r w:rsidR="008878BF" w:rsidRPr="00C4083F">
        <w:rPr>
          <w:sz w:val="24"/>
        </w:rPr>
        <w:t>.</w:t>
      </w:r>
    </w:p>
    <w:p w:rsidR="00CB4D4A" w:rsidRPr="00C4083F" w:rsidRDefault="00CB4D4A" w:rsidP="00C4083F">
      <w:pPr>
        <w:pStyle w:val="14"/>
        <w:numPr>
          <w:ilvl w:val="0"/>
          <w:numId w:val="0"/>
        </w:numPr>
        <w:spacing w:line="240" w:lineRule="auto"/>
        <w:ind w:left="1211" w:hanging="360"/>
        <w:rPr>
          <w:sz w:val="24"/>
        </w:rPr>
      </w:pPr>
    </w:p>
    <w:p w:rsidR="00D1706B" w:rsidRPr="00C4083F" w:rsidRDefault="00D1706B" w:rsidP="00C4083F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bookmarkStart w:id="9" w:name="_Toc447288612"/>
      <w:r w:rsidRPr="00C4083F">
        <w:rPr>
          <w:rFonts w:cs="Times New Roman"/>
          <w:sz w:val="24"/>
          <w:szCs w:val="24"/>
        </w:rPr>
        <w:t>Общие сведения</w:t>
      </w:r>
      <w:bookmarkEnd w:id="9"/>
    </w:p>
    <w:p w:rsidR="00D1706B" w:rsidRPr="00C4083F" w:rsidRDefault="00D1706B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Объекты автоматизации распределены между тремя географически распределенными площадками: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Филиал «Невский»;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Филиал «Кольский»;</w:t>
      </w:r>
    </w:p>
    <w:p w:rsidR="00C4083F" w:rsidRDefault="00D1706B" w:rsidP="001600F9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Филиал «Карельский».</w:t>
      </w:r>
    </w:p>
    <w:p w:rsidR="00D1706B" w:rsidRPr="00C4083F" w:rsidRDefault="00D1706B" w:rsidP="001600F9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 xml:space="preserve">Сводный перечень </w:t>
      </w:r>
      <w:r w:rsidR="0028037B" w:rsidRPr="00C4083F">
        <w:rPr>
          <w:sz w:val="24"/>
        </w:rPr>
        <w:t>объектов ИТ-инфраструктуры в составе</w:t>
      </w:r>
      <w:r w:rsidRPr="00C4083F">
        <w:rPr>
          <w:sz w:val="24"/>
        </w:rPr>
        <w:t>: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систем</w:t>
      </w:r>
      <w:r w:rsidR="0028037B" w:rsidRPr="00C4083F">
        <w:rPr>
          <w:sz w:val="24"/>
        </w:rPr>
        <w:t>ы</w:t>
      </w:r>
      <w:r w:rsidRPr="00C4083F">
        <w:rPr>
          <w:sz w:val="24"/>
        </w:rPr>
        <w:t xml:space="preserve"> электропитания (ПМЭ-ИБП)</w:t>
      </w:r>
      <w:r w:rsidR="0028037B" w:rsidRPr="00C4083F">
        <w:rPr>
          <w:sz w:val="24"/>
        </w:rPr>
        <w:t>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систем</w:t>
      </w:r>
      <w:r w:rsidR="0028037B" w:rsidRPr="00C4083F">
        <w:rPr>
          <w:sz w:val="24"/>
        </w:rPr>
        <w:t xml:space="preserve">ы </w:t>
      </w:r>
      <w:r w:rsidRPr="00C4083F">
        <w:rPr>
          <w:sz w:val="24"/>
        </w:rPr>
        <w:t>кондиционирования (ПМК)</w:t>
      </w:r>
      <w:r w:rsidR="0028037B" w:rsidRPr="00C4083F">
        <w:rPr>
          <w:sz w:val="24"/>
        </w:rPr>
        <w:t>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сет</w:t>
      </w:r>
      <w:r w:rsidR="0028037B" w:rsidRPr="00C4083F">
        <w:rPr>
          <w:sz w:val="24"/>
        </w:rPr>
        <w:t>и</w:t>
      </w:r>
      <w:r w:rsidRPr="00C4083F">
        <w:rPr>
          <w:sz w:val="24"/>
        </w:rPr>
        <w:t xml:space="preserve"> передачи данных (ПМСПД)</w:t>
      </w:r>
      <w:r w:rsidR="0028037B" w:rsidRPr="00C4083F">
        <w:rPr>
          <w:sz w:val="24"/>
        </w:rPr>
        <w:t>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оборудовани</w:t>
      </w:r>
      <w:r w:rsidR="0028037B" w:rsidRPr="00C4083F">
        <w:rPr>
          <w:sz w:val="24"/>
        </w:rPr>
        <w:t>е</w:t>
      </w:r>
      <w:r w:rsidRPr="00C4083F">
        <w:rPr>
          <w:sz w:val="24"/>
        </w:rPr>
        <w:t xml:space="preserve"> каналов связи (ПМКС)</w:t>
      </w:r>
      <w:r w:rsidR="0028037B" w:rsidRPr="00C4083F">
        <w:rPr>
          <w:sz w:val="24"/>
        </w:rPr>
        <w:t>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вычислительны</w:t>
      </w:r>
      <w:r w:rsidR="0028037B" w:rsidRPr="00C4083F">
        <w:rPr>
          <w:sz w:val="24"/>
        </w:rPr>
        <w:t>е</w:t>
      </w:r>
      <w:r w:rsidRPr="00C4083F">
        <w:rPr>
          <w:sz w:val="24"/>
        </w:rPr>
        <w:t xml:space="preserve"> средств</w:t>
      </w:r>
      <w:r w:rsidR="0028037B" w:rsidRPr="00C4083F">
        <w:rPr>
          <w:sz w:val="24"/>
        </w:rPr>
        <w:t>а</w:t>
      </w:r>
      <w:r w:rsidRPr="00C4083F">
        <w:rPr>
          <w:sz w:val="24"/>
        </w:rPr>
        <w:t xml:space="preserve"> (ПМВС)</w:t>
      </w:r>
      <w:r w:rsidR="0028037B" w:rsidRPr="00C4083F">
        <w:rPr>
          <w:sz w:val="24"/>
        </w:rPr>
        <w:t>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систем</w:t>
      </w:r>
      <w:r w:rsidR="0028037B" w:rsidRPr="00C4083F">
        <w:rPr>
          <w:sz w:val="24"/>
        </w:rPr>
        <w:t>ы</w:t>
      </w:r>
      <w:r w:rsidRPr="00C4083F">
        <w:rPr>
          <w:sz w:val="24"/>
        </w:rPr>
        <w:t xml:space="preserve"> хранения данных (ПМСХД)</w:t>
      </w:r>
      <w:r w:rsidR="0028037B" w:rsidRPr="00C4083F">
        <w:rPr>
          <w:sz w:val="24"/>
        </w:rPr>
        <w:t>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сети хранения данных (</w:t>
      </w:r>
      <w:proofErr w:type="spellStart"/>
      <w:r w:rsidRPr="00C4083F">
        <w:rPr>
          <w:sz w:val="24"/>
        </w:rPr>
        <w:t>ПМСеХД</w:t>
      </w:r>
      <w:proofErr w:type="spellEnd"/>
      <w:r w:rsidRPr="00C4083F">
        <w:rPr>
          <w:sz w:val="24"/>
        </w:rPr>
        <w:t>)</w:t>
      </w:r>
      <w:r w:rsidR="0028037B" w:rsidRPr="00C4083F">
        <w:rPr>
          <w:sz w:val="24"/>
        </w:rPr>
        <w:t>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средств</w:t>
      </w:r>
      <w:r w:rsidR="0028037B" w:rsidRPr="00C4083F">
        <w:rPr>
          <w:sz w:val="24"/>
        </w:rPr>
        <w:t>а</w:t>
      </w:r>
      <w:r w:rsidRPr="00C4083F">
        <w:rPr>
          <w:sz w:val="24"/>
        </w:rPr>
        <w:t xml:space="preserve"> виртуализации хранения данных (ПМСВХД)</w:t>
      </w:r>
      <w:r w:rsidR="0028037B" w:rsidRPr="00C4083F">
        <w:rPr>
          <w:sz w:val="24"/>
        </w:rPr>
        <w:t>;</w:t>
      </w:r>
    </w:p>
    <w:p w:rsidR="00D1706B" w:rsidRPr="00C4083F" w:rsidRDefault="0028037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средства </w:t>
      </w:r>
      <w:r w:rsidR="00D1706B" w:rsidRPr="00C4083F">
        <w:rPr>
          <w:sz w:val="24"/>
        </w:rPr>
        <w:t>виртуальных машин (ПМВМ)</w:t>
      </w:r>
      <w:r w:rsidRPr="00C4083F">
        <w:rPr>
          <w:sz w:val="24"/>
        </w:rPr>
        <w:t>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систем</w:t>
      </w:r>
      <w:r w:rsidR="0028037B" w:rsidRPr="00C4083F">
        <w:rPr>
          <w:sz w:val="24"/>
        </w:rPr>
        <w:t>ы</w:t>
      </w:r>
      <w:r w:rsidRPr="00C4083F">
        <w:rPr>
          <w:sz w:val="24"/>
        </w:rPr>
        <w:t xml:space="preserve"> телефонной связи (ПМСТС)</w:t>
      </w:r>
      <w:r w:rsidR="0028037B" w:rsidRPr="00C4083F">
        <w:rPr>
          <w:sz w:val="24"/>
        </w:rPr>
        <w:t>;</w:t>
      </w:r>
    </w:p>
    <w:p w:rsidR="00C4083F" w:rsidRDefault="00D1706B" w:rsidP="001600F9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систем</w:t>
      </w:r>
      <w:r w:rsidR="0028037B" w:rsidRPr="00C4083F">
        <w:rPr>
          <w:sz w:val="24"/>
        </w:rPr>
        <w:t>ы</w:t>
      </w:r>
      <w:r w:rsidRPr="00C4083F">
        <w:rPr>
          <w:sz w:val="24"/>
        </w:rPr>
        <w:t xml:space="preserve"> записи телефонных переговоров (ПМЗТП)</w:t>
      </w:r>
      <w:r w:rsidR="0028037B" w:rsidRPr="00C4083F">
        <w:rPr>
          <w:sz w:val="24"/>
        </w:rPr>
        <w:t>.</w:t>
      </w:r>
      <w:bookmarkStart w:id="10" w:name="_Toc447288613"/>
    </w:p>
    <w:p w:rsidR="00D1706B" w:rsidRPr="00C4083F" w:rsidRDefault="00D1706B" w:rsidP="001600F9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Требования к Системе</w:t>
      </w:r>
      <w:bookmarkEnd w:id="10"/>
    </w:p>
    <w:p w:rsidR="00C4083F" w:rsidRPr="00997B6A" w:rsidRDefault="00C4083F" w:rsidP="00997B6A">
      <w:pPr>
        <w:ind w:left="851" w:firstLine="0"/>
      </w:pPr>
      <w:bookmarkStart w:id="11" w:name="_Toc447288614"/>
    </w:p>
    <w:p w:rsidR="00533FF9" w:rsidRPr="00C4083F" w:rsidRDefault="00533FF9" w:rsidP="00C4083F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r w:rsidRPr="00C4083F">
        <w:rPr>
          <w:rFonts w:cs="Times New Roman"/>
          <w:sz w:val="24"/>
          <w:szCs w:val="24"/>
        </w:rPr>
        <w:t>Функциональные требования</w:t>
      </w:r>
      <w:bookmarkEnd w:id="11"/>
    </w:p>
    <w:p w:rsidR="00533FF9" w:rsidRPr="00C4083F" w:rsidRDefault="00533FF9" w:rsidP="00C4083F">
      <w:pPr>
        <w:pStyle w:val="3"/>
        <w:spacing w:before="0" w:after="0" w:line="240" w:lineRule="auto"/>
        <w:ind w:left="851" w:hanging="851"/>
        <w:rPr>
          <w:rFonts w:cs="Times New Roman"/>
          <w:sz w:val="24"/>
        </w:rPr>
      </w:pPr>
      <w:bookmarkStart w:id="12" w:name="_Toc447288615"/>
      <w:r w:rsidRPr="00C4083F">
        <w:rPr>
          <w:rFonts w:cs="Times New Roman"/>
          <w:sz w:val="24"/>
        </w:rPr>
        <w:t>Общие требования</w:t>
      </w:r>
      <w:bookmarkEnd w:id="12"/>
    </w:p>
    <w:p w:rsidR="00533FF9" w:rsidRPr="00C4083F" w:rsidRDefault="00533FF9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В основу архитектуры Системы должен быть заложен </w:t>
      </w:r>
      <w:proofErr w:type="spellStart"/>
      <w:r w:rsidRPr="00C4083F">
        <w:rPr>
          <w:sz w:val="24"/>
        </w:rPr>
        <w:t>сервисно</w:t>
      </w:r>
      <w:proofErr w:type="spellEnd"/>
      <w:r w:rsidRPr="00C4083F">
        <w:rPr>
          <w:sz w:val="24"/>
        </w:rPr>
        <w:t xml:space="preserve">-ориентированный принцип построения системы. 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В состав Системы должны входить следующие взаимосвязанные функциональные подсистемы: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подсистема приёма событий;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подсистема корреляции событий;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lastRenderedPageBreak/>
        <w:t>подсистема отображения информации;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подсистема отчётности (анализа);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подсистема хранения информации;</w:t>
      </w:r>
    </w:p>
    <w:p w:rsidR="0028037B" w:rsidRPr="00C4083F" w:rsidRDefault="0028037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подсистема «мобильное приложение»;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подсистема хранения и управления конфигурационной информации.</w:t>
      </w:r>
    </w:p>
    <w:p w:rsidR="00C4083F" w:rsidRPr="00997B6A" w:rsidRDefault="00C4083F" w:rsidP="00997B6A">
      <w:pPr>
        <w:ind w:left="851" w:firstLine="0"/>
      </w:pPr>
      <w:bookmarkStart w:id="13" w:name="_Toc447288616"/>
    </w:p>
    <w:p w:rsidR="00533FF9" w:rsidRPr="00C4083F" w:rsidRDefault="00533FF9" w:rsidP="00C4083F">
      <w:pPr>
        <w:pStyle w:val="3"/>
        <w:spacing w:before="0" w:after="0" w:line="240" w:lineRule="auto"/>
        <w:ind w:left="851" w:hanging="851"/>
        <w:rPr>
          <w:rFonts w:cs="Times New Roman"/>
          <w:sz w:val="24"/>
        </w:rPr>
      </w:pPr>
      <w:r w:rsidRPr="00C4083F">
        <w:rPr>
          <w:rFonts w:cs="Times New Roman"/>
          <w:sz w:val="24"/>
        </w:rPr>
        <w:t>Требования к подсистеме приема событий</w:t>
      </w:r>
      <w:bookmarkEnd w:id="13"/>
    </w:p>
    <w:p w:rsidR="00533FF9" w:rsidRPr="00C4083F" w:rsidRDefault="00533FF9" w:rsidP="00C4083F">
      <w:pPr>
        <w:pStyle w:val="4"/>
        <w:spacing w:before="0" w:after="0" w:line="240" w:lineRule="auto"/>
        <w:rPr>
          <w:rFonts w:cs="Times New Roman"/>
          <w:sz w:val="24"/>
        </w:rPr>
      </w:pPr>
      <w:r w:rsidRPr="00C4083F">
        <w:rPr>
          <w:rFonts w:cs="Times New Roman"/>
          <w:sz w:val="24"/>
        </w:rPr>
        <w:t xml:space="preserve">Общие </w:t>
      </w:r>
      <w:r w:rsidR="009E3624" w:rsidRPr="00C4083F">
        <w:rPr>
          <w:rFonts w:cs="Times New Roman"/>
          <w:sz w:val="24"/>
        </w:rPr>
        <w:t>требования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Подсистема приема событий должна состоять из следующих модулей: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модуль сбора и обработки исходных данных;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модуль гарантированной доставки информации.</w:t>
      </w:r>
    </w:p>
    <w:p w:rsidR="00533FF9" w:rsidRPr="00C4083F" w:rsidRDefault="00533FF9" w:rsidP="00C4083F">
      <w:pPr>
        <w:pStyle w:val="4"/>
        <w:spacing w:before="0" w:after="0" w:line="240" w:lineRule="auto"/>
        <w:rPr>
          <w:rFonts w:cs="Times New Roman"/>
          <w:sz w:val="24"/>
        </w:rPr>
      </w:pPr>
      <w:r w:rsidRPr="00C4083F">
        <w:rPr>
          <w:rFonts w:cs="Times New Roman"/>
          <w:sz w:val="24"/>
        </w:rPr>
        <w:t>Модуль сбора и обработки исходных данных</w:t>
      </w:r>
    </w:p>
    <w:p w:rsidR="00533FF9" w:rsidRPr="00C4083F" w:rsidRDefault="00533FF9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Модуль сбора и обработки исходных данных (далее, адаптеры) должен обеспечивать сбор исходных данных о состоянии объектов мониторинга непосредственно с объектов мониторинга или из специализированных сторонних систем</w:t>
      </w:r>
      <w:r w:rsidR="00E74D73">
        <w:rPr>
          <w:sz w:val="24"/>
        </w:rPr>
        <w:t xml:space="preserve"> мониторинга</w:t>
      </w:r>
      <w:r w:rsidRPr="00C4083F">
        <w:rPr>
          <w:sz w:val="24"/>
        </w:rPr>
        <w:t>.</w:t>
      </w:r>
    </w:p>
    <w:p w:rsidR="00533FF9" w:rsidRPr="00C4083F" w:rsidRDefault="00533FF9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Адаптеры должны использовать </w:t>
      </w:r>
      <w:r w:rsidR="00F756A2">
        <w:rPr>
          <w:sz w:val="24"/>
        </w:rPr>
        <w:t>отдельный</w:t>
      </w:r>
      <w:r w:rsidRPr="00C4083F">
        <w:rPr>
          <w:sz w:val="24"/>
        </w:rPr>
        <w:t xml:space="preserve"> </w:t>
      </w:r>
      <w:r w:rsidR="00F756A2">
        <w:rPr>
          <w:sz w:val="24"/>
        </w:rPr>
        <w:t xml:space="preserve">процесс </w:t>
      </w:r>
      <w:r w:rsidRPr="00C4083F">
        <w:rPr>
          <w:sz w:val="24"/>
        </w:rPr>
        <w:t>исполнения для взаимодействия с оборудованием, обеспечивая независимость от других адаптеров и асинхронное поступление данных.</w:t>
      </w:r>
    </w:p>
    <w:p w:rsidR="00533FF9" w:rsidRPr="00C4083F" w:rsidRDefault="00533FF9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Адаптеры должны предоставлять данные об оборудовании в унифицированном формате. Адаптеры должны идентифицировать устройства </w:t>
      </w:r>
      <w:r w:rsidR="00F756A2">
        <w:rPr>
          <w:sz w:val="24"/>
        </w:rPr>
        <w:t>уникальными</w:t>
      </w:r>
      <w:r w:rsidRPr="00C4083F">
        <w:rPr>
          <w:sz w:val="24"/>
        </w:rPr>
        <w:t xml:space="preserve"> идентификаторами, являющимися уникальными в рамках обслуживаемого ими оборудования.</w:t>
      </w:r>
    </w:p>
    <w:p w:rsidR="00533FF9" w:rsidRPr="00C4083F" w:rsidRDefault="00533FF9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Адаптеры должны иметь возможность настройки </w:t>
      </w:r>
      <w:r w:rsidR="00F756A2">
        <w:rPr>
          <w:sz w:val="24"/>
        </w:rPr>
        <w:t>периодов опроса, учётных данных для подключения, сетевой адрес удалённой системы</w:t>
      </w:r>
      <w:r w:rsidRPr="00C4083F">
        <w:rPr>
          <w:sz w:val="24"/>
        </w:rPr>
        <w:t>.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Архитектура адаптеров должна соответствовать принципу универсальности, которая достигается наличием у адаптеров возможностей собирать информацию через следующие известные типы подключений: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прямое подключение к базам данных известной структуры, для которых существуют драйвера JDBC;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текстовые файлы регулярной структуры, </w:t>
      </w:r>
      <w:proofErr w:type="gramStart"/>
      <w:r w:rsidRPr="00C4083F">
        <w:rPr>
          <w:sz w:val="24"/>
        </w:rPr>
        <w:t>например</w:t>
      </w:r>
      <w:proofErr w:type="gramEnd"/>
      <w:r w:rsidRPr="00C4083F">
        <w:rPr>
          <w:sz w:val="24"/>
        </w:rPr>
        <w:t xml:space="preserve"> журнальные файлы со строгим форматированием;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событийная информация в виде строки ASCII через сетевые подключения;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XML-файлы;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получение сообщений по SNMP;</w:t>
      </w:r>
    </w:p>
    <w:p w:rsidR="00533FF9" w:rsidRPr="00C4083F" w:rsidRDefault="00B47ECC" w:rsidP="00C4083F">
      <w:pPr>
        <w:pStyle w:val="14"/>
        <w:spacing w:line="240" w:lineRule="auto"/>
        <w:rPr>
          <w:sz w:val="24"/>
        </w:rPr>
      </w:pPr>
      <w:r>
        <w:rPr>
          <w:sz w:val="24"/>
        </w:rPr>
        <w:t xml:space="preserve">веб-сервисы </w:t>
      </w:r>
      <w:r>
        <w:rPr>
          <w:sz w:val="24"/>
          <w:lang w:val="en-US"/>
        </w:rPr>
        <w:t>REST</w:t>
      </w:r>
      <w:r>
        <w:rPr>
          <w:sz w:val="24"/>
        </w:rPr>
        <w:t xml:space="preserve">, </w:t>
      </w:r>
      <w:r w:rsidR="00533FF9" w:rsidRPr="00C4083F">
        <w:rPr>
          <w:sz w:val="24"/>
        </w:rPr>
        <w:t>SOAP.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Адаптеры подсистемы и их компоненты д</w:t>
      </w:r>
      <w:r w:rsidR="00D33863">
        <w:rPr>
          <w:sz w:val="24"/>
        </w:rPr>
        <w:t xml:space="preserve">олжны быть разработаны на основе </w:t>
      </w:r>
      <w:r w:rsidRPr="00C4083F">
        <w:rPr>
          <w:sz w:val="24"/>
        </w:rPr>
        <w:t>библиотек:</w:t>
      </w:r>
    </w:p>
    <w:p w:rsidR="007C4EEA" w:rsidRDefault="00533FF9" w:rsidP="001600F9">
      <w:pPr>
        <w:pStyle w:val="14"/>
        <w:spacing w:line="240" w:lineRule="auto"/>
        <w:rPr>
          <w:sz w:val="24"/>
        </w:rPr>
      </w:pPr>
      <w:proofErr w:type="spellStart"/>
      <w:r w:rsidRPr="007C4EEA">
        <w:rPr>
          <w:sz w:val="24"/>
        </w:rPr>
        <w:t>Apache</w:t>
      </w:r>
      <w:proofErr w:type="spellEnd"/>
      <w:r w:rsidRPr="007C4EEA">
        <w:rPr>
          <w:sz w:val="24"/>
        </w:rPr>
        <w:t xml:space="preserve"> </w:t>
      </w:r>
      <w:proofErr w:type="spellStart"/>
      <w:r w:rsidRPr="007C4EEA">
        <w:rPr>
          <w:sz w:val="24"/>
        </w:rPr>
        <w:t>Camel</w:t>
      </w:r>
      <w:proofErr w:type="spellEnd"/>
      <w:r w:rsidRPr="007C4EEA">
        <w:rPr>
          <w:sz w:val="24"/>
        </w:rPr>
        <w:t>;</w:t>
      </w:r>
    </w:p>
    <w:p w:rsidR="00533FF9" w:rsidRPr="007C4EEA" w:rsidRDefault="00533FF9" w:rsidP="001600F9">
      <w:pPr>
        <w:pStyle w:val="14"/>
        <w:spacing w:line="240" w:lineRule="auto"/>
        <w:rPr>
          <w:sz w:val="24"/>
        </w:rPr>
      </w:pPr>
      <w:proofErr w:type="spellStart"/>
      <w:r w:rsidRPr="007C4EEA">
        <w:rPr>
          <w:sz w:val="24"/>
        </w:rPr>
        <w:t>Apache</w:t>
      </w:r>
      <w:proofErr w:type="spellEnd"/>
      <w:r w:rsidRPr="007C4EEA">
        <w:rPr>
          <w:sz w:val="24"/>
        </w:rPr>
        <w:t xml:space="preserve"> </w:t>
      </w:r>
      <w:proofErr w:type="spellStart"/>
      <w:r w:rsidRPr="007C4EEA">
        <w:rPr>
          <w:sz w:val="24"/>
        </w:rPr>
        <w:t>ActiveMQ</w:t>
      </w:r>
      <w:proofErr w:type="spellEnd"/>
      <w:r w:rsidRPr="007C4EEA">
        <w:rPr>
          <w:sz w:val="24"/>
        </w:rPr>
        <w:t>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proofErr w:type="spellStart"/>
      <w:r w:rsidRPr="00C4083F">
        <w:rPr>
          <w:sz w:val="24"/>
        </w:rPr>
        <w:t>Spring</w:t>
      </w:r>
      <w:proofErr w:type="spellEnd"/>
      <w:r w:rsidRPr="00C4083F">
        <w:rPr>
          <w:sz w:val="24"/>
        </w:rPr>
        <w:t xml:space="preserve"> </w:t>
      </w:r>
      <w:r w:rsidR="00C30EFE">
        <w:rPr>
          <w:sz w:val="24"/>
          <w:lang w:val="en-US"/>
        </w:rPr>
        <w:t>Framework</w:t>
      </w:r>
      <w:r w:rsidRPr="00C4083F">
        <w:rPr>
          <w:sz w:val="24"/>
        </w:rPr>
        <w:t>;</w:t>
      </w:r>
    </w:p>
    <w:p w:rsidR="00533FF9" w:rsidRPr="00C4083F" w:rsidRDefault="00D621F9" w:rsidP="00C4083F">
      <w:pPr>
        <w:pStyle w:val="14"/>
        <w:spacing w:line="240" w:lineRule="auto"/>
        <w:rPr>
          <w:sz w:val="24"/>
        </w:rPr>
      </w:pPr>
      <w:proofErr w:type="spellStart"/>
      <w:r w:rsidRPr="00C4083F">
        <w:rPr>
          <w:sz w:val="24"/>
        </w:rPr>
        <w:t>Java</w:t>
      </w:r>
      <w:proofErr w:type="spellEnd"/>
      <w:r w:rsidRPr="00C4083F">
        <w:rPr>
          <w:sz w:val="24"/>
        </w:rPr>
        <w:t xml:space="preserve"> 8.</w:t>
      </w:r>
    </w:p>
    <w:p w:rsidR="00C4083F" w:rsidRPr="00997B6A" w:rsidRDefault="00C4083F" w:rsidP="00997B6A">
      <w:pPr>
        <w:ind w:left="851" w:firstLine="0"/>
      </w:pPr>
    </w:p>
    <w:p w:rsidR="00533FF9" w:rsidRPr="00C4083F" w:rsidRDefault="009E3624" w:rsidP="00C4083F">
      <w:pPr>
        <w:pStyle w:val="4"/>
        <w:spacing w:before="0" w:after="0" w:line="240" w:lineRule="auto"/>
        <w:ind w:left="864"/>
        <w:rPr>
          <w:rFonts w:cs="Times New Roman"/>
          <w:sz w:val="24"/>
        </w:rPr>
      </w:pPr>
      <w:r w:rsidRPr="00C4083F">
        <w:rPr>
          <w:rFonts w:cs="Times New Roman"/>
          <w:sz w:val="24"/>
        </w:rPr>
        <w:t>Требования к</w:t>
      </w:r>
      <w:r w:rsidR="00533FF9" w:rsidRPr="00C4083F">
        <w:rPr>
          <w:rFonts w:cs="Times New Roman"/>
          <w:sz w:val="24"/>
        </w:rPr>
        <w:t xml:space="preserve"> </w:t>
      </w:r>
      <w:r w:rsidRPr="00C4083F">
        <w:rPr>
          <w:rFonts w:cs="Times New Roman"/>
          <w:sz w:val="24"/>
        </w:rPr>
        <w:t xml:space="preserve">включению </w:t>
      </w:r>
      <w:r w:rsidR="008E08F4" w:rsidRPr="00C4083F">
        <w:rPr>
          <w:rFonts w:cs="Times New Roman"/>
          <w:sz w:val="24"/>
        </w:rPr>
        <w:t>прикладных систем ОАО «ТГК-1»</w:t>
      </w:r>
      <w:r w:rsidRPr="00C4083F">
        <w:rPr>
          <w:rFonts w:cs="Times New Roman"/>
          <w:sz w:val="24"/>
        </w:rPr>
        <w:t xml:space="preserve"> в контур Системы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lastRenderedPageBreak/>
        <w:t>Необходимо обеспечить сбор метрик доступности и производительности с систем: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Почтовая система</w:t>
      </w:r>
      <w:r w:rsidR="0028037B" w:rsidRPr="00C4083F">
        <w:rPr>
          <w:sz w:val="24"/>
        </w:rPr>
        <w:t xml:space="preserve"> </w:t>
      </w:r>
      <w:r w:rsidR="0028037B" w:rsidRPr="00C4083F">
        <w:rPr>
          <w:sz w:val="24"/>
          <w:lang w:val="en-US"/>
        </w:rPr>
        <w:t>MS Exchange</w:t>
      </w:r>
      <w:r w:rsidRPr="00C4083F">
        <w:rPr>
          <w:sz w:val="24"/>
        </w:rPr>
        <w:t>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Служба каталогов</w:t>
      </w:r>
      <w:r w:rsidR="0028037B" w:rsidRPr="00C4083F">
        <w:rPr>
          <w:sz w:val="24"/>
          <w:lang w:val="en-US"/>
        </w:rPr>
        <w:t xml:space="preserve"> MS AD</w:t>
      </w:r>
      <w:r w:rsidRPr="00C4083F">
        <w:rPr>
          <w:sz w:val="24"/>
        </w:rPr>
        <w:t>;</w:t>
      </w:r>
    </w:p>
    <w:p w:rsidR="0028037B" w:rsidRPr="00C4083F" w:rsidRDefault="00715EC6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ПО </w:t>
      </w:r>
      <w:r w:rsidR="0028037B" w:rsidRPr="00C4083F">
        <w:rPr>
          <w:sz w:val="24"/>
          <w:lang w:val="en-US"/>
        </w:rPr>
        <w:t>MS</w:t>
      </w:r>
      <w:r w:rsidR="0028037B" w:rsidRPr="00C4083F">
        <w:rPr>
          <w:sz w:val="24"/>
        </w:rPr>
        <w:t xml:space="preserve"> </w:t>
      </w:r>
      <w:proofErr w:type="spellStart"/>
      <w:r w:rsidR="0028037B" w:rsidRPr="00C4083F">
        <w:rPr>
          <w:sz w:val="24"/>
          <w:lang w:val="en-US"/>
        </w:rPr>
        <w:t>Sharepoint</w:t>
      </w:r>
      <w:proofErr w:type="spellEnd"/>
      <w:r w:rsidR="00190F40" w:rsidRPr="00C4083F">
        <w:rPr>
          <w:sz w:val="24"/>
        </w:rPr>
        <w:t>;</w:t>
      </w:r>
    </w:p>
    <w:p w:rsidR="00190F40" w:rsidRPr="00C4083F" w:rsidRDefault="00190F40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ПО </w:t>
      </w:r>
      <w:r w:rsidRPr="00C4083F">
        <w:rPr>
          <w:sz w:val="24"/>
          <w:lang w:val="en-US"/>
        </w:rPr>
        <w:t>MS SQL</w:t>
      </w:r>
      <w:r w:rsidRPr="00C4083F">
        <w:rPr>
          <w:sz w:val="24"/>
        </w:rPr>
        <w:t>;</w:t>
      </w:r>
    </w:p>
    <w:p w:rsidR="008E08F4" w:rsidRPr="00C4083F" w:rsidRDefault="00715EC6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ПО </w:t>
      </w:r>
      <w:r w:rsidR="008E08F4" w:rsidRPr="00C4083F">
        <w:rPr>
          <w:sz w:val="24"/>
        </w:rPr>
        <w:t>1С-Управление предприятием;</w:t>
      </w:r>
    </w:p>
    <w:p w:rsidR="008E08F4" w:rsidRPr="00C4083F" w:rsidRDefault="00190F40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Интернет-сайт;</w:t>
      </w:r>
    </w:p>
    <w:p w:rsidR="00190F40" w:rsidRPr="00C4083F" w:rsidRDefault="00190F40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Службы </w:t>
      </w:r>
      <w:r w:rsidRPr="00C4083F">
        <w:rPr>
          <w:sz w:val="24"/>
          <w:lang w:val="en-US"/>
        </w:rPr>
        <w:t xml:space="preserve">POP3 </w:t>
      </w:r>
      <w:r w:rsidRPr="00C4083F">
        <w:rPr>
          <w:sz w:val="24"/>
        </w:rPr>
        <w:t xml:space="preserve">и </w:t>
      </w:r>
      <w:r w:rsidRPr="00C4083F">
        <w:rPr>
          <w:sz w:val="24"/>
          <w:lang w:val="en-US"/>
        </w:rPr>
        <w:t>SMTP</w:t>
      </w:r>
      <w:r w:rsidRPr="00C4083F">
        <w:rPr>
          <w:sz w:val="24"/>
        </w:rPr>
        <w:t>.</w:t>
      </w:r>
    </w:p>
    <w:p w:rsidR="00533FF9" w:rsidRPr="00C4083F" w:rsidRDefault="00533FF9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Для входящих в состав информационных систем программного обеспечения необ</w:t>
      </w:r>
      <w:r w:rsidR="001650A5" w:rsidRPr="00C4083F">
        <w:rPr>
          <w:sz w:val="24"/>
        </w:rPr>
        <w:t>ходимо обеспечить снятие данных.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 xml:space="preserve">В части мониторинга ОС серверов семейства </w:t>
      </w:r>
      <w:proofErr w:type="spellStart"/>
      <w:r w:rsidRPr="00C4083F">
        <w:rPr>
          <w:sz w:val="24"/>
        </w:rPr>
        <w:t>Windows</w:t>
      </w:r>
      <w:proofErr w:type="spellEnd"/>
      <w:r w:rsidRPr="00C4083F">
        <w:rPr>
          <w:sz w:val="24"/>
        </w:rPr>
        <w:t>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анализировать на наличие критичных событий </w:t>
      </w:r>
      <w:proofErr w:type="spellStart"/>
      <w:r w:rsidRPr="00C4083F">
        <w:rPr>
          <w:sz w:val="24"/>
        </w:rPr>
        <w:t>Windows</w:t>
      </w:r>
      <w:proofErr w:type="spellEnd"/>
      <w:r w:rsidRPr="00C4083F">
        <w:rPr>
          <w:sz w:val="24"/>
        </w:rPr>
        <w:t xml:space="preserve"> </w:t>
      </w:r>
      <w:proofErr w:type="spellStart"/>
      <w:r w:rsidRPr="00C4083F">
        <w:rPr>
          <w:sz w:val="24"/>
        </w:rPr>
        <w:t>Event</w:t>
      </w:r>
      <w:proofErr w:type="spellEnd"/>
      <w:r w:rsidRPr="00C4083F">
        <w:rPr>
          <w:sz w:val="24"/>
        </w:rPr>
        <w:t xml:space="preserve"> </w:t>
      </w:r>
      <w:proofErr w:type="spellStart"/>
      <w:r w:rsidRPr="00C4083F">
        <w:rPr>
          <w:sz w:val="24"/>
        </w:rPr>
        <w:t>Log</w:t>
      </w:r>
      <w:proofErr w:type="spellEnd"/>
      <w:r w:rsidRPr="00C4083F">
        <w:rPr>
          <w:sz w:val="24"/>
        </w:rPr>
        <w:t>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загрузку CPU (в процентах);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загрузку оперативной памяти (в процентах и единицах объема);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загрузку файловых систем (в процентах и единицах объема);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загрузку дисковых подсистем (в процентах дискового времени)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загрузку сетевого интерфейса (в процентах и единицах потока траффика);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статусы процессов и сервисов (запущен, не запущен, перезапущен);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утилизацию системных ресурсов процессом (в процентах и единицах объема);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общее время работы системы (в единицах времени).</w:t>
      </w:r>
    </w:p>
    <w:p w:rsidR="00533FF9" w:rsidRPr="00C4083F" w:rsidRDefault="00533FF9" w:rsidP="00C4083F">
      <w:pPr>
        <w:pStyle w:val="af7"/>
        <w:spacing w:line="240" w:lineRule="auto"/>
        <w:rPr>
          <w:sz w:val="24"/>
          <w:lang w:val="en-US"/>
        </w:rPr>
      </w:pPr>
      <w:r w:rsidRPr="00C4083F">
        <w:rPr>
          <w:sz w:val="24"/>
        </w:rPr>
        <w:t>В</w:t>
      </w:r>
      <w:r w:rsidRPr="00C4083F">
        <w:rPr>
          <w:sz w:val="24"/>
          <w:lang w:val="en-US"/>
        </w:rPr>
        <w:t xml:space="preserve"> </w:t>
      </w:r>
      <w:r w:rsidRPr="00C4083F">
        <w:rPr>
          <w:sz w:val="24"/>
        </w:rPr>
        <w:t>части</w:t>
      </w:r>
      <w:r w:rsidRPr="00C4083F">
        <w:rPr>
          <w:sz w:val="24"/>
          <w:lang w:val="en-US"/>
        </w:rPr>
        <w:t xml:space="preserve"> </w:t>
      </w:r>
      <w:r w:rsidRPr="00C4083F">
        <w:rPr>
          <w:sz w:val="24"/>
        </w:rPr>
        <w:t>мониторинга</w:t>
      </w:r>
      <w:r w:rsidRPr="00C4083F">
        <w:rPr>
          <w:sz w:val="24"/>
          <w:lang w:val="en-US"/>
        </w:rPr>
        <w:t xml:space="preserve"> Microsoft Active Directory: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отслеживать число запросов к службе </w:t>
      </w:r>
      <w:proofErr w:type="spellStart"/>
      <w:r w:rsidRPr="00C4083F">
        <w:rPr>
          <w:sz w:val="24"/>
        </w:rPr>
        <w:t>Active</w:t>
      </w:r>
      <w:proofErr w:type="spellEnd"/>
      <w:r w:rsidRPr="00C4083F">
        <w:rPr>
          <w:sz w:val="24"/>
        </w:rPr>
        <w:t xml:space="preserve"> </w:t>
      </w:r>
      <w:proofErr w:type="spellStart"/>
      <w:r w:rsidRPr="00C4083F">
        <w:rPr>
          <w:sz w:val="24"/>
        </w:rPr>
        <w:t>Directory</w:t>
      </w:r>
      <w:proofErr w:type="spellEnd"/>
      <w:r w:rsidRPr="00C4083F">
        <w:rPr>
          <w:sz w:val="24"/>
        </w:rPr>
        <w:t xml:space="preserve"> в секунду (по типам: чтение, поиск, запись);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отслеживать количество аутентификаций с использованием </w:t>
      </w:r>
      <w:proofErr w:type="spellStart"/>
      <w:r w:rsidRPr="00C4083F">
        <w:rPr>
          <w:sz w:val="24"/>
        </w:rPr>
        <w:t>Kerberos</w:t>
      </w:r>
      <w:proofErr w:type="spellEnd"/>
      <w:r w:rsidRPr="00C4083F">
        <w:rPr>
          <w:sz w:val="24"/>
        </w:rPr>
        <w:t xml:space="preserve"> и NTLM в секунду;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статус репликации между контроллерами домена;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запускать функциональные тесты (синтетические транзакции) по выполнению аутентификации и анализировать результаты их выполнения.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 xml:space="preserve">В части мониторинга </w:t>
      </w:r>
      <w:proofErr w:type="spellStart"/>
      <w:r w:rsidRPr="00C4083F">
        <w:rPr>
          <w:sz w:val="24"/>
        </w:rPr>
        <w:t>Microsoft</w:t>
      </w:r>
      <w:proofErr w:type="spellEnd"/>
      <w:r w:rsidRPr="00C4083F">
        <w:rPr>
          <w:sz w:val="24"/>
        </w:rPr>
        <w:t xml:space="preserve"> </w:t>
      </w:r>
      <w:proofErr w:type="spellStart"/>
      <w:r w:rsidRPr="00C4083F">
        <w:rPr>
          <w:sz w:val="24"/>
        </w:rPr>
        <w:t>Exchange</w:t>
      </w:r>
      <w:proofErr w:type="spellEnd"/>
      <w:r w:rsidRPr="00C4083F">
        <w:rPr>
          <w:sz w:val="24"/>
        </w:rPr>
        <w:t>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количество активных почтовых клиентов за последние 10 минут;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количество авторизаций за последние 10 минут;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количество переданных сообщений;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длину очередей почтовых сообщений;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отслеживать размер </w:t>
      </w:r>
      <w:proofErr w:type="spellStart"/>
      <w:r w:rsidRPr="00C4083F">
        <w:rPr>
          <w:sz w:val="24"/>
        </w:rPr>
        <w:t>кеша</w:t>
      </w:r>
      <w:proofErr w:type="spellEnd"/>
      <w:r w:rsidRPr="00C4083F">
        <w:rPr>
          <w:sz w:val="24"/>
        </w:rPr>
        <w:t xml:space="preserve"> БД.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 xml:space="preserve">В части мониторинга </w:t>
      </w:r>
      <w:proofErr w:type="spellStart"/>
      <w:r w:rsidRPr="00C4083F">
        <w:rPr>
          <w:sz w:val="24"/>
        </w:rPr>
        <w:t>Microsoft</w:t>
      </w:r>
      <w:proofErr w:type="spellEnd"/>
      <w:r w:rsidRPr="00C4083F">
        <w:rPr>
          <w:sz w:val="24"/>
        </w:rPr>
        <w:t xml:space="preserve"> SQL </w:t>
      </w:r>
      <w:proofErr w:type="spellStart"/>
      <w:r w:rsidRPr="00C4083F">
        <w:rPr>
          <w:sz w:val="24"/>
        </w:rPr>
        <w:t>Server</w:t>
      </w:r>
      <w:proofErr w:type="spellEnd"/>
      <w:r w:rsidRPr="00C4083F">
        <w:rPr>
          <w:sz w:val="24"/>
        </w:rPr>
        <w:t>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статусы сервера СУБД (всех сервисов) и отдельных экземпляров БД;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число подключений к СУБД;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использование табличных пространств БД;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блокировки и взаимоблокировки в БД;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lastRenderedPageBreak/>
        <w:t>отслеживать эффективность использования буфера СУБД;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число транзакций в секунду;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ошибки в логе СУБД;</w:t>
      </w:r>
    </w:p>
    <w:p w:rsidR="00366CEF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выполнение задач в СУБД.</w:t>
      </w:r>
      <w:r w:rsidR="00366CEF" w:rsidRPr="00C4083F">
        <w:rPr>
          <w:sz w:val="24"/>
        </w:rPr>
        <w:t xml:space="preserve"> </w:t>
      </w:r>
    </w:p>
    <w:p w:rsidR="00366CEF" w:rsidRPr="00C4083F" w:rsidRDefault="00366CEF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 xml:space="preserve">В части мониторинга </w:t>
      </w:r>
      <w:proofErr w:type="spellStart"/>
      <w:r w:rsidRPr="00C4083F">
        <w:rPr>
          <w:sz w:val="24"/>
        </w:rPr>
        <w:t>Microsoft</w:t>
      </w:r>
      <w:proofErr w:type="spellEnd"/>
      <w:r w:rsidRPr="00C4083F">
        <w:rPr>
          <w:sz w:val="24"/>
        </w:rPr>
        <w:t xml:space="preserve"> </w:t>
      </w:r>
      <w:proofErr w:type="gramStart"/>
      <w:r w:rsidRPr="00C4083F">
        <w:rPr>
          <w:sz w:val="24"/>
          <w:lang w:val="en-US"/>
        </w:rPr>
        <w:t>SharePoint</w:t>
      </w:r>
      <w:r w:rsidRPr="00C4083F">
        <w:rPr>
          <w:sz w:val="24"/>
        </w:rPr>
        <w:t xml:space="preserve"> :</w:t>
      </w:r>
      <w:proofErr w:type="gramEnd"/>
    </w:p>
    <w:p w:rsidR="00533FF9" w:rsidRPr="00C4083F" w:rsidRDefault="00366CEF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отслеживать доступность портала веб приложения</w:t>
      </w:r>
      <w:r w:rsidR="00715EC6" w:rsidRPr="00C4083F">
        <w:rPr>
          <w:sz w:val="24"/>
        </w:rPr>
        <w:t>;</w:t>
      </w:r>
    </w:p>
    <w:p w:rsidR="00366CEF" w:rsidRPr="00C4083F" w:rsidRDefault="00366CEF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отслеживания статуса работы приложения</w:t>
      </w:r>
      <w:r w:rsidR="00715EC6" w:rsidRPr="00C4083F">
        <w:rPr>
          <w:sz w:val="24"/>
        </w:rPr>
        <w:t>;</w:t>
      </w:r>
    </w:p>
    <w:p w:rsidR="00366CEF" w:rsidRPr="00C4083F" w:rsidRDefault="00366CEF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 отслеживать размер, эффективность, использование кэша</w:t>
      </w:r>
      <w:r w:rsidR="00715EC6" w:rsidRPr="00C4083F">
        <w:rPr>
          <w:sz w:val="24"/>
        </w:rPr>
        <w:t>;</w:t>
      </w:r>
    </w:p>
    <w:p w:rsidR="00366CEF" w:rsidRPr="00C4083F" w:rsidRDefault="00366CEF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</w:t>
      </w:r>
      <w:r w:rsidR="00715EC6" w:rsidRPr="00C4083F">
        <w:rPr>
          <w:sz w:val="24"/>
        </w:rPr>
        <w:t>чередь выполняемых SQL запросов.</w:t>
      </w:r>
    </w:p>
    <w:p w:rsidR="00366CEF" w:rsidRPr="00C4083F" w:rsidRDefault="00366CEF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В части мониторинга 1С-Управление предприятием:</w:t>
      </w:r>
    </w:p>
    <w:p w:rsidR="00366CEF" w:rsidRPr="00C4083F" w:rsidRDefault="00366CEF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отслеживание работоспособности </w:t>
      </w:r>
      <w:r w:rsidRPr="00C4083F">
        <w:rPr>
          <w:sz w:val="24"/>
          <w:lang w:val="en-US"/>
        </w:rPr>
        <w:t xml:space="preserve">SQL </w:t>
      </w:r>
      <w:r w:rsidRPr="00C4083F">
        <w:rPr>
          <w:sz w:val="24"/>
        </w:rPr>
        <w:t>Сервера</w:t>
      </w:r>
      <w:r w:rsidR="00715EC6" w:rsidRPr="00C4083F">
        <w:rPr>
          <w:sz w:val="24"/>
        </w:rPr>
        <w:t>;</w:t>
      </w:r>
    </w:p>
    <w:p w:rsidR="00366CEF" w:rsidRPr="00C4083F" w:rsidRDefault="00366CEF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отслеживание статуса работы служб</w:t>
      </w:r>
      <w:r w:rsidR="00715EC6" w:rsidRPr="00C4083F">
        <w:rPr>
          <w:sz w:val="24"/>
        </w:rPr>
        <w:t>;</w:t>
      </w:r>
    </w:p>
    <w:p w:rsidR="00DD2A0A" w:rsidRPr="00C4083F" w:rsidRDefault="00DD2A0A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отслеживание очередей запросов к </w:t>
      </w:r>
      <w:r w:rsidRPr="00C4083F">
        <w:rPr>
          <w:sz w:val="24"/>
          <w:lang w:val="en-US"/>
        </w:rPr>
        <w:t>SQL</w:t>
      </w:r>
      <w:r w:rsidRPr="00C4083F">
        <w:rPr>
          <w:sz w:val="24"/>
        </w:rPr>
        <w:t xml:space="preserve"> серверу</w:t>
      </w:r>
      <w:r w:rsidR="00715EC6" w:rsidRPr="00C4083F">
        <w:rPr>
          <w:sz w:val="24"/>
        </w:rPr>
        <w:t>.</w:t>
      </w:r>
    </w:p>
    <w:p w:rsidR="00DD2A0A" w:rsidRPr="00C4083F" w:rsidRDefault="00DD2A0A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 xml:space="preserve">В части мониторинга интернет-сайт: </w:t>
      </w:r>
    </w:p>
    <w:p w:rsidR="00DD2A0A" w:rsidRPr="00C4083F" w:rsidRDefault="00DD2A0A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отслеживание доступности </w:t>
      </w:r>
      <w:r w:rsidRPr="00C4083F">
        <w:rPr>
          <w:sz w:val="24"/>
          <w:lang w:val="en-US"/>
        </w:rPr>
        <w:t xml:space="preserve">http </w:t>
      </w:r>
      <w:r w:rsidRPr="00C4083F">
        <w:rPr>
          <w:sz w:val="24"/>
        </w:rPr>
        <w:t>сервера</w:t>
      </w:r>
      <w:r w:rsidR="00715EC6" w:rsidRPr="00C4083F">
        <w:rPr>
          <w:sz w:val="24"/>
        </w:rPr>
        <w:t>;</w:t>
      </w:r>
    </w:p>
    <w:p w:rsidR="00C4083F" w:rsidRDefault="00DD2A0A" w:rsidP="001600F9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отслеживание ошибок в лог файлах на </w:t>
      </w:r>
      <w:r w:rsidRPr="00C4083F">
        <w:rPr>
          <w:sz w:val="24"/>
          <w:lang w:val="en-US"/>
        </w:rPr>
        <w:t>http</w:t>
      </w:r>
      <w:r w:rsidRPr="00C4083F">
        <w:rPr>
          <w:sz w:val="24"/>
        </w:rPr>
        <w:t xml:space="preserve"> сервере</w:t>
      </w:r>
      <w:r w:rsidR="00715EC6" w:rsidRPr="00C4083F">
        <w:rPr>
          <w:sz w:val="24"/>
        </w:rPr>
        <w:t>.</w:t>
      </w:r>
    </w:p>
    <w:p w:rsidR="007824D9" w:rsidRPr="00C4083F" w:rsidRDefault="007824D9" w:rsidP="001600F9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 xml:space="preserve">В части мониторинга служб </w:t>
      </w:r>
      <w:r w:rsidRPr="001600F9">
        <w:rPr>
          <w:sz w:val="24"/>
        </w:rPr>
        <w:t>POP</w:t>
      </w:r>
      <w:r w:rsidRPr="00C4083F">
        <w:rPr>
          <w:sz w:val="24"/>
        </w:rPr>
        <w:t xml:space="preserve">3 и </w:t>
      </w:r>
      <w:r w:rsidRPr="001600F9">
        <w:rPr>
          <w:sz w:val="24"/>
        </w:rPr>
        <w:t>SMTP</w:t>
      </w:r>
      <w:r w:rsidRPr="00C4083F">
        <w:rPr>
          <w:sz w:val="24"/>
        </w:rPr>
        <w:t xml:space="preserve">: </w:t>
      </w:r>
      <w:r w:rsidR="00F76B4A" w:rsidRPr="00C4083F">
        <w:rPr>
          <w:sz w:val="24"/>
        </w:rPr>
        <w:t>отслеживание состояния</w:t>
      </w:r>
      <w:r w:rsidR="00CC718F" w:rsidRPr="00C4083F">
        <w:rPr>
          <w:sz w:val="24"/>
        </w:rPr>
        <w:t xml:space="preserve"> SMTP</w:t>
      </w:r>
      <w:r w:rsidR="00F76B4A" w:rsidRPr="00C4083F">
        <w:rPr>
          <w:sz w:val="24"/>
        </w:rPr>
        <w:t xml:space="preserve">/ </w:t>
      </w:r>
      <w:r w:rsidR="00F76B4A" w:rsidRPr="001600F9">
        <w:rPr>
          <w:sz w:val="24"/>
        </w:rPr>
        <w:t>POP</w:t>
      </w:r>
      <w:r w:rsidR="00F76B4A" w:rsidRPr="00C4083F">
        <w:rPr>
          <w:sz w:val="24"/>
        </w:rPr>
        <w:t>3</w:t>
      </w:r>
      <w:r w:rsidR="00CC718F" w:rsidRPr="00C4083F">
        <w:rPr>
          <w:sz w:val="24"/>
        </w:rPr>
        <w:t xml:space="preserve"> при помощи выполнения удаленных тестовых запросов</w:t>
      </w:r>
      <w:r w:rsidR="00F76B4A" w:rsidRPr="00C4083F">
        <w:rPr>
          <w:sz w:val="24"/>
        </w:rPr>
        <w:t xml:space="preserve"> и </w:t>
      </w:r>
      <w:r w:rsidR="000C0473" w:rsidRPr="00C4083F">
        <w:rPr>
          <w:sz w:val="24"/>
        </w:rPr>
        <w:t xml:space="preserve">разбора </w:t>
      </w:r>
      <w:r w:rsidR="00F76B4A" w:rsidRPr="00C4083F">
        <w:rPr>
          <w:sz w:val="24"/>
        </w:rPr>
        <w:t>результатов их исполнения.</w:t>
      </w:r>
    </w:p>
    <w:p w:rsidR="00DD2A0A" w:rsidRPr="00C4083F" w:rsidRDefault="00DD2A0A" w:rsidP="00C4083F">
      <w:pPr>
        <w:pStyle w:val="14"/>
        <w:numPr>
          <w:ilvl w:val="0"/>
          <w:numId w:val="0"/>
        </w:numPr>
        <w:spacing w:line="240" w:lineRule="auto"/>
        <w:rPr>
          <w:sz w:val="24"/>
        </w:rPr>
      </w:pPr>
    </w:p>
    <w:p w:rsidR="00533FF9" w:rsidRPr="00C4083F" w:rsidRDefault="009E3624" w:rsidP="00C4083F">
      <w:pPr>
        <w:pStyle w:val="4"/>
        <w:spacing w:before="0" w:after="0" w:line="240" w:lineRule="auto"/>
        <w:ind w:left="864"/>
        <w:rPr>
          <w:rFonts w:cs="Times New Roman"/>
          <w:sz w:val="24"/>
        </w:rPr>
      </w:pPr>
      <w:r w:rsidRPr="00C4083F">
        <w:rPr>
          <w:rFonts w:cs="Times New Roman"/>
          <w:sz w:val="24"/>
        </w:rPr>
        <w:t>Требования к р</w:t>
      </w:r>
      <w:r w:rsidR="00533FF9" w:rsidRPr="00C4083F">
        <w:rPr>
          <w:rFonts w:cs="Times New Roman"/>
          <w:sz w:val="24"/>
        </w:rPr>
        <w:t>азработк</w:t>
      </w:r>
      <w:r w:rsidRPr="00C4083F">
        <w:rPr>
          <w:rFonts w:cs="Times New Roman"/>
          <w:sz w:val="24"/>
        </w:rPr>
        <w:t>е</w:t>
      </w:r>
      <w:r w:rsidR="00533FF9" w:rsidRPr="00C4083F">
        <w:rPr>
          <w:rFonts w:cs="Times New Roman"/>
          <w:sz w:val="24"/>
        </w:rPr>
        <w:t xml:space="preserve"> адаптера сбора данных производительности системы </w:t>
      </w:r>
      <w:proofErr w:type="spellStart"/>
      <w:r w:rsidR="00533FF9" w:rsidRPr="00C4083F">
        <w:rPr>
          <w:rFonts w:cs="Times New Roman"/>
          <w:sz w:val="24"/>
        </w:rPr>
        <w:t>Zabbix</w:t>
      </w:r>
      <w:proofErr w:type="spellEnd"/>
    </w:p>
    <w:p w:rsidR="00533FF9" w:rsidRPr="00C4083F" w:rsidRDefault="00533FF9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Необходимо разработать адаптер, обеспечивающий передачу и сохранение выбранных данных доступности и производительности в</w:t>
      </w:r>
      <w:r w:rsidR="007A2A76">
        <w:rPr>
          <w:sz w:val="24"/>
        </w:rPr>
        <w:t xml:space="preserve"> Системе</w:t>
      </w:r>
      <w:r w:rsidRPr="00C4083F">
        <w:rPr>
          <w:sz w:val="24"/>
        </w:rPr>
        <w:t>.</w:t>
      </w:r>
    </w:p>
    <w:p w:rsidR="009E3624" w:rsidRPr="00C4083F" w:rsidRDefault="009E3624" w:rsidP="00C4083F">
      <w:pPr>
        <w:pStyle w:val="af5"/>
        <w:spacing w:line="240" w:lineRule="auto"/>
        <w:rPr>
          <w:sz w:val="24"/>
        </w:rPr>
      </w:pPr>
    </w:p>
    <w:p w:rsidR="008E08F4" w:rsidRPr="00C4083F" w:rsidRDefault="009E3624" w:rsidP="00C4083F">
      <w:pPr>
        <w:pStyle w:val="5"/>
        <w:spacing w:before="0" w:after="0" w:line="240" w:lineRule="auto"/>
        <w:rPr>
          <w:rFonts w:cs="Times New Roman"/>
          <w:sz w:val="24"/>
        </w:rPr>
      </w:pPr>
      <w:r w:rsidRPr="00C4083F">
        <w:rPr>
          <w:rFonts w:cs="Times New Roman"/>
          <w:sz w:val="24"/>
        </w:rPr>
        <w:t>Требования к о</w:t>
      </w:r>
      <w:r w:rsidR="008E08F4" w:rsidRPr="00C4083F">
        <w:rPr>
          <w:rFonts w:cs="Times New Roman"/>
          <w:sz w:val="24"/>
        </w:rPr>
        <w:t>рганизаци</w:t>
      </w:r>
      <w:r w:rsidRPr="00C4083F">
        <w:rPr>
          <w:rFonts w:cs="Times New Roman"/>
          <w:sz w:val="24"/>
        </w:rPr>
        <w:t>и</w:t>
      </w:r>
      <w:r w:rsidR="008E08F4" w:rsidRPr="00C4083F">
        <w:rPr>
          <w:rFonts w:cs="Times New Roman"/>
          <w:sz w:val="24"/>
        </w:rPr>
        <w:t xml:space="preserve"> сбора данных производительности подсистемы мониторинга сред виртуализации</w:t>
      </w:r>
    </w:p>
    <w:p w:rsidR="008E08F4" w:rsidRPr="00C4083F" w:rsidRDefault="008E08F4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Необходимо обеспечить сбор данных доступности, производительности, конфигурационной информации с систем сред виртуализации и их передачу в ЗСМ.</w:t>
      </w:r>
    </w:p>
    <w:p w:rsidR="008E08F4" w:rsidRPr="00C4083F" w:rsidRDefault="008E08F4" w:rsidP="00C4083F">
      <w:pPr>
        <w:pStyle w:val="af7"/>
        <w:spacing w:line="240" w:lineRule="auto"/>
        <w:rPr>
          <w:sz w:val="24"/>
          <w:lang w:eastAsia="en-US"/>
        </w:rPr>
      </w:pPr>
      <w:r w:rsidRPr="00C4083F">
        <w:rPr>
          <w:sz w:val="24"/>
        </w:rPr>
        <w:t>Для мониторинга состояния и производительности виртуальной инфраструктуры должны собираться следующие данные: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Сетевая доступность гипервизора и виртуальных машин (ВМ);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Состояние питания ВМ;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Состояние ОС на ВМ;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Статус </w:t>
      </w:r>
      <w:proofErr w:type="spellStart"/>
      <w:r w:rsidRPr="00C4083F">
        <w:rPr>
          <w:sz w:val="24"/>
        </w:rPr>
        <w:t>Heartbeat</w:t>
      </w:r>
      <w:proofErr w:type="spellEnd"/>
      <w:r w:rsidRPr="00C4083F">
        <w:rPr>
          <w:sz w:val="24"/>
        </w:rPr>
        <w:t xml:space="preserve"> от ВМ;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Использование CPU и ОЗУ;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Использование дискового пространства на гипервизорах;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Загруженность файловых систем на ВМ;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Загруженность сетевых карт на ВМ;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Состояние </w:t>
      </w:r>
      <w:proofErr w:type="spellStart"/>
      <w:r w:rsidRPr="00C4083F">
        <w:rPr>
          <w:sz w:val="24"/>
        </w:rPr>
        <w:t>VMTools</w:t>
      </w:r>
      <w:proofErr w:type="spellEnd"/>
      <w:r w:rsidRPr="00C4083F">
        <w:rPr>
          <w:sz w:val="24"/>
        </w:rPr>
        <w:t xml:space="preserve"> на ВМ;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Дата последнего </w:t>
      </w:r>
      <w:proofErr w:type="spellStart"/>
      <w:r w:rsidRPr="00C4083F">
        <w:rPr>
          <w:sz w:val="24"/>
        </w:rPr>
        <w:t>бэкапа</w:t>
      </w:r>
      <w:proofErr w:type="spellEnd"/>
      <w:r w:rsidRPr="00C4083F">
        <w:rPr>
          <w:sz w:val="24"/>
        </w:rPr>
        <w:t xml:space="preserve"> ВМ;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Время старта ВМ (</w:t>
      </w:r>
      <w:proofErr w:type="spellStart"/>
      <w:r w:rsidRPr="00C4083F">
        <w:rPr>
          <w:sz w:val="24"/>
        </w:rPr>
        <w:t>uptime</w:t>
      </w:r>
      <w:proofErr w:type="spellEnd"/>
      <w:r w:rsidRPr="00C4083F">
        <w:rPr>
          <w:sz w:val="24"/>
        </w:rPr>
        <w:t>).</w:t>
      </w:r>
    </w:p>
    <w:p w:rsidR="008E08F4" w:rsidRPr="00C4083F" w:rsidRDefault="008E08F4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Адаптер системы мониторинга должен получать данные от системы </w:t>
      </w:r>
      <w:proofErr w:type="spellStart"/>
      <w:r w:rsidRPr="00C4083F">
        <w:rPr>
          <w:sz w:val="24"/>
        </w:rPr>
        <w:t>VMware</w:t>
      </w:r>
      <w:proofErr w:type="spellEnd"/>
      <w:r w:rsidRPr="00C4083F">
        <w:rPr>
          <w:sz w:val="24"/>
        </w:rPr>
        <w:t xml:space="preserve"> </w:t>
      </w:r>
      <w:proofErr w:type="spellStart"/>
      <w:r w:rsidRPr="00C4083F">
        <w:rPr>
          <w:sz w:val="24"/>
        </w:rPr>
        <w:t>vСenter</w:t>
      </w:r>
      <w:proofErr w:type="spellEnd"/>
      <w:r w:rsidRPr="00C4083F">
        <w:rPr>
          <w:sz w:val="24"/>
        </w:rPr>
        <w:t xml:space="preserve">, осуществляющей контроль за работой виртуальных машин и среды виртуализации. </w:t>
      </w:r>
      <w:r w:rsidRPr="00C4083F">
        <w:rPr>
          <w:sz w:val="24"/>
        </w:rPr>
        <w:lastRenderedPageBreak/>
        <w:t xml:space="preserve">Необходимо разработать адаптер с использованием набора библиотек </w:t>
      </w:r>
      <w:proofErr w:type="spellStart"/>
      <w:r w:rsidRPr="00C4083F">
        <w:rPr>
          <w:sz w:val="24"/>
        </w:rPr>
        <w:t>VMware</w:t>
      </w:r>
      <w:proofErr w:type="spellEnd"/>
      <w:r w:rsidRPr="00C4083F">
        <w:rPr>
          <w:sz w:val="24"/>
        </w:rPr>
        <w:t xml:space="preserve"> </w:t>
      </w:r>
      <w:proofErr w:type="spellStart"/>
      <w:r w:rsidRPr="00C4083F">
        <w:rPr>
          <w:sz w:val="24"/>
        </w:rPr>
        <w:t>vCenter</w:t>
      </w:r>
      <w:proofErr w:type="spellEnd"/>
      <w:r w:rsidRPr="00C4083F">
        <w:rPr>
          <w:sz w:val="24"/>
        </w:rPr>
        <w:t xml:space="preserve"> </w:t>
      </w:r>
      <w:r w:rsidRPr="00C4083F">
        <w:rPr>
          <w:sz w:val="24"/>
          <w:lang w:val="en-US"/>
        </w:rPr>
        <w:t>SDK</w:t>
      </w:r>
      <w:r w:rsidRPr="00C4083F">
        <w:rPr>
          <w:sz w:val="24"/>
        </w:rPr>
        <w:t>.</w:t>
      </w:r>
    </w:p>
    <w:p w:rsidR="008E08F4" w:rsidRPr="00C4083F" w:rsidRDefault="008E08F4" w:rsidP="00C4083F">
      <w:pPr>
        <w:pStyle w:val="af5"/>
        <w:spacing w:line="240" w:lineRule="auto"/>
        <w:rPr>
          <w:sz w:val="24"/>
        </w:rPr>
      </w:pPr>
    </w:p>
    <w:p w:rsidR="008E08F4" w:rsidRPr="00C4083F" w:rsidRDefault="009E3624" w:rsidP="00C4083F">
      <w:pPr>
        <w:pStyle w:val="5"/>
        <w:spacing w:before="0" w:after="0" w:line="240" w:lineRule="auto"/>
        <w:rPr>
          <w:rFonts w:cs="Times New Roman"/>
          <w:sz w:val="24"/>
        </w:rPr>
      </w:pPr>
      <w:r w:rsidRPr="00C4083F">
        <w:rPr>
          <w:rFonts w:cs="Times New Roman"/>
          <w:sz w:val="24"/>
        </w:rPr>
        <w:t>Требования к о</w:t>
      </w:r>
      <w:r w:rsidR="008E08F4" w:rsidRPr="00C4083F">
        <w:rPr>
          <w:rFonts w:cs="Times New Roman"/>
          <w:sz w:val="24"/>
        </w:rPr>
        <w:t>рганизаци</w:t>
      </w:r>
      <w:r w:rsidRPr="00C4083F">
        <w:rPr>
          <w:rFonts w:cs="Times New Roman"/>
          <w:sz w:val="24"/>
        </w:rPr>
        <w:t>и</w:t>
      </w:r>
      <w:r w:rsidR="008E08F4" w:rsidRPr="00C4083F">
        <w:rPr>
          <w:rFonts w:cs="Times New Roman"/>
          <w:sz w:val="24"/>
        </w:rPr>
        <w:t xml:space="preserve"> сбора данных производительности подсистемы мониторинга систем хранения данных</w:t>
      </w:r>
    </w:p>
    <w:p w:rsidR="008E08F4" w:rsidRPr="00C4083F" w:rsidRDefault="008E08F4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Необходимо обеспечить сбор данных доступности, производительности, конфигурационной информации с систем сред виртуализации и систем хранения данных и их передачу в ЗСМ.</w:t>
      </w:r>
    </w:p>
    <w:p w:rsidR="008E08F4" w:rsidRPr="00C4083F" w:rsidRDefault="008E08F4" w:rsidP="00C4083F">
      <w:pPr>
        <w:pStyle w:val="af7"/>
        <w:spacing w:line="240" w:lineRule="auto"/>
        <w:rPr>
          <w:sz w:val="24"/>
          <w:lang w:eastAsia="en-US"/>
        </w:rPr>
      </w:pPr>
      <w:r w:rsidRPr="00C4083F">
        <w:rPr>
          <w:sz w:val="24"/>
        </w:rPr>
        <w:t>Для мониторинга состояния и производительности СХД должны собираться следующие метрики: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Сетевая доступность массива;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Исправность полок;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Исправность контроллеров и IO-модулей на них;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Исправность дисков каждой полки;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Исправность сенсоров (температурных датчиков) каждой полки;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Исправность блоков питания, вентиляторов и внешних портов каждой полки;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Исправность логических томов (дисковых групп);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Скорость чтения и записи для массива в целом, а также отдельно для каждого контролера и диска;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Загрузка ЦПУ контроллера;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Время выполнения операция чтения и записи для каждого диска;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Показания сенсоров (температурных датчиков).</w:t>
      </w:r>
    </w:p>
    <w:p w:rsidR="008E08F4" w:rsidRPr="00C4083F" w:rsidRDefault="008E08F4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Адаптеры должны предоставлять данные об оборудовании и авариях в унифицированном формате, принятом в ЗСМ.</w:t>
      </w:r>
    </w:p>
    <w:p w:rsidR="008E08F4" w:rsidRPr="00C4083F" w:rsidRDefault="008E08F4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Используемые протоколы и технологии: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Метод сбора данных: SMI-S, WEB-API, SOAP;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Протоколы: SNMP, ICMP;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Форматы данных: XML, JSON.</w:t>
      </w:r>
    </w:p>
    <w:p w:rsidR="00190F40" w:rsidRPr="00C4083F" w:rsidRDefault="00190F40" w:rsidP="00C4083F">
      <w:pPr>
        <w:pStyle w:val="5"/>
        <w:spacing w:before="0" w:after="0" w:line="240" w:lineRule="auto"/>
        <w:rPr>
          <w:rFonts w:cs="Times New Roman"/>
          <w:sz w:val="24"/>
        </w:rPr>
      </w:pPr>
      <w:r w:rsidRPr="00C4083F">
        <w:rPr>
          <w:rFonts w:cs="Times New Roman"/>
          <w:sz w:val="24"/>
        </w:rPr>
        <w:t xml:space="preserve">Требования к организации сбора данных </w:t>
      </w:r>
      <w:r w:rsidR="00CA0823" w:rsidRPr="00C4083F">
        <w:rPr>
          <w:rFonts w:cs="Times New Roman"/>
          <w:sz w:val="24"/>
        </w:rPr>
        <w:t>производительности подсистемы мониторинга сети хранения данных</w:t>
      </w:r>
      <w:r w:rsidR="00C37102" w:rsidRPr="00C4083F">
        <w:rPr>
          <w:rFonts w:cs="Times New Roman"/>
          <w:sz w:val="24"/>
        </w:rPr>
        <w:t xml:space="preserve"> и подсистемы мониторинга сети передачи данных</w:t>
      </w:r>
    </w:p>
    <w:p w:rsidR="00C37102" w:rsidRPr="00C4083F" w:rsidRDefault="00C37102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Необходимо обеспечить сбор данных доступности и производительности</w:t>
      </w:r>
      <w:r w:rsidR="00BF191B" w:rsidRPr="00C4083F">
        <w:rPr>
          <w:sz w:val="24"/>
        </w:rPr>
        <w:t xml:space="preserve"> показателей</w:t>
      </w:r>
      <w:r w:rsidRPr="00C4083F">
        <w:rPr>
          <w:sz w:val="24"/>
        </w:rPr>
        <w:t xml:space="preserve"> работы оптических </w:t>
      </w:r>
      <w:r w:rsidR="005B7CCA" w:rsidRPr="00C4083F">
        <w:rPr>
          <w:sz w:val="24"/>
        </w:rPr>
        <w:t>трансиверов</w:t>
      </w:r>
      <w:r w:rsidRPr="00C4083F">
        <w:rPr>
          <w:sz w:val="24"/>
        </w:rPr>
        <w:t xml:space="preserve"> (</w:t>
      </w:r>
      <w:r w:rsidRPr="00C4083F">
        <w:rPr>
          <w:sz w:val="24"/>
          <w:lang w:val="en-US"/>
        </w:rPr>
        <w:t>SFP</w:t>
      </w:r>
      <w:r w:rsidRPr="00C4083F">
        <w:rPr>
          <w:sz w:val="24"/>
        </w:rPr>
        <w:t>) систем сети хранения данных и систем сети передачи данных.</w:t>
      </w:r>
    </w:p>
    <w:p w:rsidR="00190F40" w:rsidRPr="00C4083F" w:rsidRDefault="00190F40" w:rsidP="00C4083F">
      <w:pPr>
        <w:pStyle w:val="af7"/>
        <w:spacing w:line="240" w:lineRule="auto"/>
        <w:rPr>
          <w:sz w:val="24"/>
          <w:lang w:eastAsia="en-US"/>
        </w:rPr>
      </w:pPr>
      <w:r w:rsidRPr="00C4083F">
        <w:rPr>
          <w:sz w:val="24"/>
        </w:rPr>
        <w:t xml:space="preserve">Для мониторинга состояния </w:t>
      </w:r>
      <w:r w:rsidR="004A13B5" w:rsidRPr="00C4083F">
        <w:rPr>
          <w:sz w:val="24"/>
        </w:rPr>
        <w:t xml:space="preserve">показателей </w:t>
      </w:r>
      <w:r w:rsidR="00B26121" w:rsidRPr="00C4083F">
        <w:rPr>
          <w:sz w:val="24"/>
        </w:rPr>
        <w:t>оптических</w:t>
      </w:r>
      <w:r w:rsidR="004A13B5" w:rsidRPr="00C4083F">
        <w:rPr>
          <w:sz w:val="24"/>
        </w:rPr>
        <w:t xml:space="preserve"> трансиверов </w:t>
      </w:r>
      <w:r w:rsidRPr="00C4083F">
        <w:rPr>
          <w:sz w:val="24"/>
        </w:rPr>
        <w:t>должны собираться следующие данные:</w:t>
      </w:r>
    </w:p>
    <w:p w:rsidR="001A79A7" w:rsidRPr="00C4083F" w:rsidRDefault="005C03F1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Температура. </w:t>
      </w:r>
      <w:r w:rsidR="001A79A7" w:rsidRPr="00C4083F">
        <w:rPr>
          <w:sz w:val="24"/>
        </w:rPr>
        <w:t>Измерение температуры SFP</w:t>
      </w:r>
      <w:r w:rsidRPr="00C4083F">
        <w:rPr>
          <w:sz w:val="24"/>
        </w:rPr>
        <w:t xml:space="preserve"> в градусах Цельсия;</w:t>
      </w:r>
    </w:p>
    <w:p w:rsidR="001A79A7" w:rsidRPr="00C4083F" w:rsidRDefault="001A79A7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Входящая мощность (RXP)</w:t>
      </w:r>
      <w:r w:rsidR="005C03F1" w:rsidRPr="00C4083F">
        <w:rPr>
          <w:sz w:val="24"/>
        </w:rPr>
        <w:t xml:space="preserve">. </w:t>
      </w:r>
      <w:r w:rsidRPr="00C4083F">
        <w:rPr>
          <w:sz w:val="24"/>
        </w:rPr>
        <w:t xml:space="preserve">Измерение величины </w:t>
      </w:r>
      <w:r w:rsidR="005C03F1" w:rsidRPr="00C4083F">
        <w:rPr>
          <w:sz w:val="24"/>
        </w:rPr>
        <w:t>входящего сигнала, в микроватт;</w:t>
      </w:r>
    </w:p>
    <w:p w:rsidR="001A79A7" w:rsidRPr="00C4083F" w:rsidRDefault="001A79A7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Исходящая мощность (TXP)</w:t>
      </w:r>
      <w:r w:rsidR="005C03F1" w:rsidRPr="00C4083F">
        <w:rPr>
          <w:sz w:val="24"/>
        </w:rPr>
        <w:t xml:space="preserve">. </w:t>
      </w:r>
      <w:r w:rsidRPr="00C4083F">
        <w:rPr>
          <w:sz w:val="24"/>
        </w:rPr>
        <w:t>Измерение величины и</w:t>
      </w:r>
      <w:r w:rsidR="005C03F1" w:rsidRPr="00C4083F">
        <w:rPr>
          <w:sz w:val="24"/>
        </w:rPr>
        <w:t>сходящего сигнала, в микроватт;</w:t>
      </w:r>
    </w:p>
    <w:p w:rsidR="001A79A7" w:rsidRPr="00C4083F" w:rsidRDefault="005C03F1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Ток. </w:t>
      </w:r>
      <w:r w:rsidR="001A79A7" w:rsidRPr="00C4083F">
        <w:rPr>
          <w:sz w:val="24"/>
        </w:rPr>
        <w:t>Измерение величины тока, подаваемого на SFP</w:t>
      </w:r>
      <w:r w:rsidRPr="00C4083F">
        <w:rPr>
          <w:sz w:val="24"/>
        </w:rPr>
        <w:t xml:space="preserve"> модуль;</w:t>
      </w:r>
    </w:p>
    <w:p w:rsidR="001A79A7" w:rsidRPr="00C4083F" w:rsidRDefault="005C03F1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Вольтаж. </w:t>
      </w:r>
      <w:r w:rsidR="001A79A7" w:rsidRPr="00C4083F">
        <w:rPr>
          <w:sz w:val="24"/>
        </w:rPr>
        <w:t>Измерение величины напряжения, подаваемого на SFP.</w:t>
      </w:r>
    </w:p>
    <w:p w:rsidR="00B26121" w:rsidRPr="00C4083F" w:rsidRDefault="00B26121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Необходимо обеспечить передачу собранных данных в подсистему корреляции событий и влияния ЗСМ.</w:t>
      </w:r>
    </w:p>
    <w:p w:rsidR="00190F40" w:rsidRPr="00C4083F" w:rsidRDefault="00190F40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lastRenderedPageBreak/>
        <w:t>Адаптеры должны предоставлять данные об оборудовании и авариях в унифицированном формате, принятом в ЗСМ.</w:t>
      </w:r>
    </w:p>
    <w:p w:rsidR="00190F40" w:rsidRPr="00C4083F" w:rsidRDefault="00190F40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Используемые протоколы и технологии:</w:t>
      </w:r>
    </w:p>
    <w:p w:rsidR="00190F40" w:rsidRPr="00C4083F" w:rsidRDefault="00206A05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Протоколы: SNMP</w:t>
      </w:r>
      <w:r w:rsidR="002463DA" w:rsidRPr="00C4083F">
        <w:rPr>
          <w:sz w:val="24"/>
        </w:rPr>
        <w:t>/</w:t>
      </w:r>
      <w:r w:rsidR="002463DA" w:rsidRPr="00C4083F">
        <w:rPr>
          <w:sz w:val="24"/>
          <w:lang w:val="en-US"/>
        </w:rPr>
        <w:t>Telnet</w:t>
      </w:r>
      <w:r w:rsidR="00190F40" w:rsidRPr="00C4083F">
        <w:rPr>
          <w:sz w:val="24"/>
        </w:rPr>
        <w:t>;</w:t>
      </w:r>
    </w:p>
    <w:p w:rsidR="00190F40" w:rsidRPr="00C4083F" w:rsidRDefault="00190F40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Форматы данных: XML, JSON.</w:t>
      </w:r>
    </w:p>
    <w:p w:rsidR="00190F40" w:rsidRPr="00C4083F" w:rsidRDefault="00190F40" w:rsidP="00C4083F">
      <w:pPr>
        <w:spacing w:line="240" w:lineRule="auto"/>
        <w:ind w:left="851" w:firstLine="0"/>
        <w:rPr>
          <w:sz w:val="24"/>
        </w:rPr>
      </w:pPr>
    </w:p>
    <w:p w:rsidR="00533FF9" w:rsidRPr="00C4083F" w:rsidRDefault="00533FF9" w:rsidP="00C4083F">
      <w:pPr>
        <w:pStyle w:val="4"/>
        <w:spacing w:before="0" w:after="0" w:line="240" w:lineRule="auto"/>
        <w:ind w:left="864"/>
        <w:rPr>
          <w:rFonts w:cs="Times New Roman"/>
          <w:sz w:val="24"/>
        </w:rPr>
      </w:pPr>
      <w:r w:rsidRPr="00C4083F">
        <w:rPr>
          <w:rFonts w:cs="Times New Roman"/>
          <w:sz w:val="24"/>
        </w:rPr>
        <w:t>Модуль гарантированной доставки информации</w:t>
      </w:r>
    </w:p>
    <w:p w:rsidR="00533FF9" w:rsidRPr="00C4083F" w:rsidRDefault="00533FF9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Модуль гарантированной доставки информации должен служить средством универсализации, нормализации и категоризации на этапе получения данных адаптерами, а также передачи данных в подсистему корреляции событий и влияния.</w:t>
      </w:r>
    </w:p>
    <w:p w:rsidR="00533FF9" w:rsidRPr="00C4083F" w:rsidRDefault="00533FF9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Модуль гарантированной доставки информации должен обеспечивать асинхронную доставку данных между подсистемами на основе сохранения и перенаправления информации.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Модуль гарантированной доставки информации должен обеспечивать: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взаимосвязь между адаптерами сбора и преобразования данных от исходных систем и адаптером к Модулю корреляции по стандартным протоколам взаимодействия;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целостность транзакций и сохранность сообщений;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гарантированную доставку данных между модулями сбора и обработки исходных данных и другими подсистемами.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Модуль гарантированной доставки информации должен:</w:t>
      </w:r>
    </w:p>
    <w:p w:rsidR="00533FF9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содержать</w:t>
      </w:r>
      <w:r w:rsidR="00533FF9" w:rsidRPr="00C4083F">
        <w:rPr>
          <w:sz w:val="24"/>
        </w:rPr>
        <w:t xml:space="preserve"> компоненты и библиотеки для интеграции с бизнес-приложениями, написанными на языках </w:t>
      </w:r>
      <w:proofErr w:type="spellStart"/>
      <w:r w:rsidR="00533FF9" w:rsidRPr="00C4083F">
        <w:rPr>
          <w:sz w:val="24"/>
        </w:rPr>
        <w:t>Java</w:t>
      </w:r>
      <w:proofErr w:type="spellEnd"/>
      <w:r w:rsidR="00533FF9" w:rsidRPr="00C4083F">
        <w:rPr>
          <w:sz w:val="24"/>
        </w:rPr>
        <w:t xml:space="preserve"> и .</w:t>
      </w:r>
      <w:proofErr w:type="spellStart"/>
      <w:r w:rsidR="00533FF9" w:rsidRPr="00C4083F">
        <w:rPr>
          <w:sz w:val="24"/>
        </w:rPr>
        <w:t>Net</w:t>
      </w:r>
      <w:proofErr w:type="spellEnd"/>
      <w:r w:rsidR="00533FF9" w:rsidRPr="00C4083F">
        <w:rPr>
          <w:sz w:val="24"/>
        </w:rPr>
        <w:t>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поддерживать широкий спектр протоколов взаимодействия приложения;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иметь подключения к широко распространенным контейнерам приложений.</w:t>
      </w:r>
    </w:p>
    <w:p w:rsidR="00CB4D4A" w:rsidRDefault="00CB4D4A" w:rsidP="00C4083F">
      <w:pPr>
        <w:spacing w:line="240" w:lineRule="auto"/>
        <w:ind w:left="851" w:firstLine="0"/>
        <w:rPr>
          <w:sz w:val="24"/>
        </w:rPr>
      </w:pPr>
    </w:p>
    <w:p w:rsidR="00997B6A" w:rsidRDefault="00997B6A" w:rsidP="00C4083F">
      <w:pPr>
        <w:spacing w:line="240" w:lineRule="auto"/>
        <w:ind w:left="851" w:firstLine="0"/>
        <w:rPr>
          <w:sz w:val="24"/>
        </w:rPr>
      </w:pPr>
    </w:p>
    <w:p w:rsidR="00997B6A" w:rsidRPr="00C4083F" w:rsidRDefault="00997B6A" w:rsidP="00C4083F">
      <w:pPr>
        <w:spacing w:line="240" w:lineRule="auto"/>
        <w:ind w:left="851" w:firstLine="0"/>
        <w:rPr>
          <w:sz w:val="24"/>
        </w:rPr>
      </w:pPr>
    </w:p>
    <w:p w:rsidR="00533FF9" w:rsidRPr="00C4083F" w:rsidRDefault="00533FF9" w:rsidP="00C4083F">
      <w:pPr>
        <w:pStyle w:val="3"/>
        <w:spacing w:before="0" w:after="0" w:line="240" w:lineRule="auto"/>
        <w:ind w:left="851" w:hanging="851"/>
        <w:rPr>
          <w:rFonts w:cs="Times New Roman"/>
          <w:sz w:val="24"/>
        </w:rPr>
      </w:pPr>
      <w:bookmarkStart w:id="14" w:name="_Toc447288617"/>
      <w:r w:rsidRPr="00C4083F">
        <w:rPr>
          <w:rFonts w:cs="Times New Roman"/>
          <w:sz w:val="24"/>
        </w:rPr>
        <w:t>Требования к подсистеме корреляции событий и влияния</w:t>
      </w:r>
      <w:bookmarkEnd w:id="14"/>
    </w:p>
    <w:p w:rsidR="00533FF9" w:rsidRPr="00C4083F" w:rsidRDefault="009E3624" w:rsidP="00C4083F">
      <w:pPr>
        <w:pStyle w:val="4"/>
        <w:spacing w:before="0" w:after="0" w:line="240" w:lineRule="auto"/>
        <w:ind w:left="864"/>
        <w:rPr>
          <w:rFonts w:cs="Times New Roman"/>
          <w:sz w:val="24"/>
        </w:rPr>
      </w:pPr>
      <w:r w:rsidRPr="00C4083F">
        <w:rPr>
          <w:rFonts w:cs="Times New Roman"/>
          <w:sz w:val="24"/>
        </w:rPr>
        <w:t>Общие</w:t>
      </w:r>
      <w:r w:rsidR="00533FF9" w:rsidRPr="00C4083F">
        <w:rPr>
          <w:rFonts w:cs="Times New Roman"/>
          <w:sz w:val="24"/>
        </w:rPr>
        <w:t xml:space="preserve"> требования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Подсистема корреляции событий и влияния должна обеспечивать: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регистрацию поступающих событий от адаптеров мониторинга;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корреляционный анализ событий объектов мониторинга, поступающих от нижестоящих систем</w:t>
      </w:r>
      <w:r w:rsidR="008E08F4" w:rsidRPr="00C4083F">
        <w:rPr>
          <w:sz w:val="24"/>
        </w:rPr>
        <w:t>, в соответствии с заведенными связями между КЕ</w:t>
      </w:r>
      <w:r w:rsidRPr="00C4083F">
        <w:rPr>
          <w:sz w:val="24"/>
        </w:rPr>
        <w:t>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фильтрацию поступающих событий;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дополнение поступающих событийных сообщений информацией из внешних источников;</w:t>
      </w:r>
    </w:p>
    <w:p w:rsidR="00533FF9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программный интерфейс для смежных систем</w:t>
      </w:r>
      <w:r w:rsidR="008E08F4" w:rsidRPr="00C4083F">
        <w:rPr>
          <w:sz w:val="24"/>
        </w:rPr>
        <w:t xml:space="preserve"> </w:t>
      </w:r>
      <w:r w:rsidR="008E08F4" w:rsidRPr="00C4083F">
        <w:rPr>
          <w:sz w:val="24"/>
          <w:lang w:val="en-US"/>
        </w:rPr>
        <w:t>REST</w:t>
      </w:r>
      <w:r w:rsidR="00C21A15">
        <w:rPr>
          <w:sz w:val="24"/>
          <w:lang w:val="en-US"/>
        </w:rPr>
        <w:t>ful</w:t>
      </w:r>
      <w:r w:rsidR="008E08F4" w:rsidRPr="00C4083F">
        <w:rPr>
          <w:sz w:val="24"/>
        </w:rPr>
        <w:t xml:space="preserve"> </w:t>
      </w:r>
      <w:r w:rsidR="008E08F4" w:rsidRPr="00C4083F">
        <w:rPr>
          <w:sz w:val="24"/>
          <w:lang w:val="en-US"/>
        </w:rPr>
        <w:t>API</w:t>
      </w:r>
      <w:r w:rsidRPr="00C4083F">
        <w:rPr>
          <w:sz w:val="24"/>
        </w:rPr>
        <w:t>;</w:t>
      </w:r>
    </w:p>
    <w:p w:rsidR="0007711A" w:rsidRPr="00C4083F" w:rsidRDefault="0007711A" w:rsidP="00C4083F">
      <w:pPr>
        <w:pStyle w:val="14"/>
        <w:spacing w:line="240" w:lineRule="auto"/>
        <w:rPr>
          <w:sz w:val="24"/>
        </w:rPr>
      </w:pPr>
      <w:r>
        <w:rPr>
          <w:sz w:val="24"/>
        </w:rPr>
        <w:t>приём сообщений с брокера очередей сообщений</w:t>
      </w:r>
      <w:r w:rsidR="00154593">
        <w:rPr>
          <w:sz w:val="24"/>
        </w:rPr>
        <w:t xml:space="preserve"> </w:t>
      </w:r>
      <w:r w:rsidR="00154593">
        <w:rPr>
          <w:sz w:val="24"/>
          <w:lang w:val="en-US"/>
        </w:rPr>
        <w:t>JMS</w:t>
      </w:r>
      <w:r>
        <w:rPr>
          <w:sz w:val="24"/>
        </w:rPr>
        <w:t>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передачу событий на долговременное хранение;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автоматизированное оповещение ответственных лиц об обнаруженных аварийных или угрожающих ситуациях;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создание инцидентов в подсистеме управления инцидентами для выбранного элемента по инициативе оператора.</w:t>
      </w:r>
    </w:p>
    <w:p w:rsidR="00533FF9" w:rsidRPr="00C4083F" w:rsidRDefault="00533FF9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lastRenderedPageBreak/>
        <w:t>Подсистема корреляции событий и влияния должна быть расширяемой на уровне адаптеров сбора данных и аналитических алгоритмов коррелятора посредством добавления правил управления событиями.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Подсистема корреляции событий и влияния должна регистрировать следующие параметры для событий: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дата и время события;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идентификатор источника события;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код события;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описание события;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значения и величины, характеризующие количественное состояние события.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Подсистема корреляции событий и влияния должна обеспечить возможность: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авторизации пользователя;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выборки списка событий с возможностью фильтрации по времени, инфраструктурному слою;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просмотра детальной информации по выбранному событию;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получения информации по инфраструктурным единицам;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возврата ошибок выполнения запроса к API.</w:t>
      </w:r>
    </w:p>
    <w:p w:rsidR="00715EC6" w:rsidRPr="00C4083F" w:rsidRDefault="00533FF9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Подсистема корреляции событий и влияния должна предоставлять API для интеграции со смежными подсистемами.</w:t>
      </w:r>
    </w:p>
    <w:p w:rsidR="00C4083F" w:rsidRPr="00997B6A" w:rsidRDefault="00C4083F" w:rsidP="00997B6A">
      <w:pPr>
        <w:ind w:left="851" w:firstLine="0"/>
      </w:pPr>
    </w:p>
    <w:p w:rsidR="00533FF9" w:rsidRPr="00C4083F" w:rsidRDefault="00533FF9" w:rsidP="00C4083F">
      <w:pPr>
        <w:pStyle w:val="4"/>
        <w:spacing w:before="0" w:after="0" w:line="240" w:lineRule="auto"/>
        <w:ind w:left="864"/>
        <w:rPr>
          <w:rFonts w:cs="Times New Roman"/>
          <w:sz w:val="24"/>
        </w:rPr>
      </w:pPr>
      <w:r w:rsidRPr="00C4083F">
        <w:rPr>
          <w:rFonts w:cs="Times New Roman"/>
          <w:sz w:val="24"/>
        </w:rPr>
        <w:t>Требования к функциональности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Подсистема корреляции событий и влияния должна обеспечивать: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приём сообщений от адап</w:t>
      </w:r>
      <w:r w:rsidR="008E08F4" w:rsidRPr="00C4083F">
        <w:rPr>
          <w:sz w:val="24"/>
        </w:rPr>
        <w:t>теров в унифицированном формате;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возможность объединения и удаления дублирующих событий по заданному правилу</w:t>
      </w:r>
      <w:r w:rsidR="008E08F4" w:rsidRPr="00C4083F">
        <w:rPr>
          <w:sz w:val="24"/>
        </w:rPr>
        <w:t>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фильтрации и удаления событий по заданным правилам</w:t>
      </w:r>
      <w:r w:rsidR="008E08F4" w:rsidRPr="00C4083F">
        <w:rPr>
          <w:sz w:val="24"/>
        </w:rPr>
        <w:t>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возможность дополнения полей события дополнительной информацией из внешних источников по заданным правилам</w:t>
      </w:r>
      <w:r w:rsidR="008E08F4" w:rsidRPr="00C4083F">
        <w:rPr>
          <w:sz w:val="24"/>
        </w:rPr>
        <w:t>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возможность изменения, создания новых событий на основе других поступивших событий в модуль корреляции;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возможность загрузки конфигурационных данных по объектам управления.</w:t>
      </w:r>
    </w:p>
    <w:p w:rsidR="00C4083F" w:rsidRPr="00997B6A" w:rsidRDefault="00C4083F" w:rsidP="00997B6A">
      <w:pPr>
        <w:ind w:left="851" w:firstLine="0"/>
      </w:pPr>
      <w:bookmarkStart w:id="15" w:name="_Toc447288618"/>
    </w:p>
    <w:p w:rsidR="00533FF9" w:rsidRPr="00C4083F" w:rsidRDefault="00533FF9" w:rsidP="00C4083F">
      <w:pPr>
        <w:pStyle w:val="3"/>
        <w:spacing w:before="0" w:after="0" w:line="240" w:lineRule="auto"/>
        <w:ind w:left="851" w:hanging="851"/>
        <w:rPr>
          <w:rFonts w:cs="Times New Roman"/>
          <w:sz w:val="24"/>
        </w:rPr>
      </w:pPr>
      <w:r w:rsidRPr="00C4083F">
        <w:rPr>
          <w:rFonts w:cs="Times New Roman"/>
          <w:sz w:val="24"/>
        </w:rPr>
        <w:t>Требования к подсистеме отображения информации</w:t>
      </w:r>
      <w:bookmarkEnd w:id="15"/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Подсистема отображения информации должна обеспечивать выполнение следующих функций: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представление аварийных сообщений в табличном унифицированном формате;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контекстное отображение событий – должна быть возможность посмотреть все аварийные сообщения по выбранной группе устройств, выбранному устройству или компоненту устройства (сетевой интерфейс);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цветовое отображение критичности и приоритета аварийного сообщения, использование пиктограмм, для компактного вывода дополнительной информации;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возможность просмотра всех подавленных в результате корреляции сообщений для поиска первопричины проблемы;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lastRenderedPageBreak/>
        <w:t>возможность перехода от аварийного сообщения к объекту управления, вызвавшему данное аварийное сообщение;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работу средств навигации с возможностью перехода на более детальный или абстрактный уровень отображения информации об объектах управления;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создание, редактирование, сохранение и удаление шаблонов компоновки пользовательского интерфейса;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возможность применения отдельных шаблонов компоновки интерфейса для каждого пользователя в отдельности.</w:t>
      </w:r>
    </w:p>
    <w:p w:rsidR="00C4083F" w:rsidRPr="00997B6A" w:rsidRDefault="00C4083F" w:rsidP="00997B6A"/>
    <w:p w:rsidR="008E08F4" w:rsidRPr="00C4083F" w:rsidRDefault="00770E18" w:rsidP="00C4083F">
      <w:pPr>
        <w:pStyle w:val="4"/>
        <w:spacing w:before="0" w:after="0" w:line="240" w:lineRule="auto"/>
        <w:ind w:left="1134"/>
        <w:rPr>
          <w:rFonts w:cs="Times New Roman"/>
          <w:sz w:val="24"/>
        </w:rPr>
      </w:pPr>
      <w:r w:rsidRPr="00C4083F">
        <w:rPr>
          <w:rFonts w:cs="Times New Roman"/>
          <w:sz w:val="24"/>
        </w:rPr>
        <w:t xml:space="preserve">Требования к </w:t>
      </w:r>
      <w:r w:rsidR="00F45B3B" w:rsidRPr="00C4083F">
        <w:rPr>
          <w:rFonts w:cs="Times New Roman"/>
          <w:sz w:val="24"/>
        </w:rPr>
        <w:t xml:space="preserve">отображению </w:t>
      </w:r>
      <w:r w:rsidR="00F007A6" w:rsidRPr="00C4083F">
        <w:rPr>
          <w:rFonts w:cs="Times New Roman"/>
          <w:sz w:val="24"/>
        </w:rPr>
        <w:t>схем</w:t>
      </w:r>
      <w:r w:rsidR="002D346B" w:rsidRPr="00C4083F">
        <w:rPr>
          <w:rFonts w:cs="Times New Roman"/>
          <w:sz w:val="24"/>
        </w:rPr>
        <w:t>ы</w:t>
      </w:r>
      <w:r w:rsidR="00F45B3B" w:rsidRPr="00C4083F">
        <w:rPr>
          <w:rFonts w:cs="Times New Roman"/>
          <w:sz w:val="24"/>
        </w:rPr>
        <w:t xml:space="preserve"> </w:t>
      </w:r>
      <w:r w:rsidR="00B27A5C" w:rsidRPr="00C4083F">
        <w:rPr>
          <w:rFonts w:cs="Times New Roman"/>
          <w:sz w:val="24"/>
        </w:rPr>
        <w:t xml:space="preserve">объектов </w:t>
      </w:r>
      <w:r w:rsidR="00F45B3B" w:rsidRPr="00C4083F">
        <w:rPr>
          <w:rFonts w:cs="Times New Roman"/>
          <w:sz w:val="24"/>
        </w:rPr>
        <w:t>подсистемы мониторинга сети хранения данных и сети передачи данных</w:t>
      </w:r>
    </w:p>
    <w:p w:rsidR="003057AD" w:rsidRPr="00C4083F" w:rsidRDefault="00770E18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Должен быть разработан </w:t>
      </w:r>
      <w:r w:rsidR="002B3B5E" w:rsidRPr="00C4083F">
        <w:rPr>
          <w:sz w:val="24"/>
        </w:rPr>
        <w:t xml:space="preserve">графический </w:t>
      </w:r>
      <w:r w:rsidRPr="00C4083F">
        <w:rPr>
          <w:sz w:val="24"/>
        </w:rPr>
        <w:t>интерфейс</w:t>
      </w:r>
      <w:r w:rsidR="00C41088" w:rsidRPr="00C4083F">
        <w:rPr>
          <w:sz w:val="24"/>
        </w:rPr>
        <w:t>,</w:t>
      </w:r>
      <w:r w:rsidR="001A1EAE" w:rsidRPr="00C4083F">
        <w:rPr>
          <w:sz w:val="24"/>
        </w:rPr>
        <w:t xml:space="preserve"> </w:t>
      </w:r>
      <w:r w:rsidRPr="00C4083F">
        <w:rPr>
          <w:sz w:val="24"/>
        </w:rPr>
        <w:t>отображающи</w:t>
      </w:r>
      <w:r w:rsidR="001A1EAE" w:rsidRPr="00C4083F">
        <w:rPr>
          <w:sz w:val="24"/>
        </w:rPr>
        <w:t xml:space="preserve">й </w:t>
      </w:r>
      <w:r w:rsidR="001A48FD" w:rsidRPr="00C4083F">
        <w:rPr>
          <w:sz w:val="24"/>
        </w:rPr>
        <w:t>схему</w:t>
      </w:r>
      <w:r w:rsidR="00A45246" w:rsidRPr="00C4083F">
        <w:rPr>
          <w:sz w:val="24"/>
        </w:rPr>
        <w:t xml:space="preserve"> объектов</w:t>
      </w:r>
      <w:r w:rsidR="001A1EAE" w:rsidRPr="00C4083F">
        <w:rPr>
          <w:sz w:val="24"/>
        </w:rPr>
        <w:t xml:space="preserve"> подсистемы мониторинга сети хранения данных и сети передачи данных</w:t>
      </w:r>
      <w:r w:rsidR="000F2DFB" w:rsidRPr="00C4083F">
        <w:rPr>
          <w:sz w:val="24"/>
        </w:rPr>
        <w:t>.</w:t>
      </w:r>
    </w:p>
    <w:p w:rsidR="00770E18" w:rsidRPr="00C4083F" w:rsidRDefault="00770E18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Карта должна:</w:t>
      </w:r>
    </w:p>
    <w:p w:rsidR="00770E18" w:rsidRPr="00C4083F" w:rsidRDefault="00770E18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поддерживать добавление и удаление оборудования систем сети хранения и систем сети передачи данных;</w:t>
      </w:r>
    </w:p>
    <w:p w:rsidR="00770E18" w:rsidRPr="00C4083F" w:rsidRDefault="00770E18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отображение оборудования с оптическими трансиверами;</w:t>
      </w:r>
    </w:p>
    <w:p w:rsidR="00770E18" w:rsidRPr="00C4083F" w:rsidRDefault="00770E18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построение связей между трансиверами;</w:t>
      </w:r>
    </w:p>
    <w:p w:rsidR="00770E18" w:rsidRPr="00C4083F" w:rsidRDefault="00770E18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цветовую индикацию состояния оборудования, оптического трансивера;</w:t>
      </w:r>
    </w:p>
    <w:p w:rsidR="00770E18" w:rsidRPr="00C4083F" w:rsidRDefault="00770E18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отображение полученных данных производительности по оптическому трансиверу;</w:t>
      </w:r>
    </w:p>
    <w:p w:rsidR="00C4083F" w:rsidRDefault="00C4083F" w:rsidP="00997B6A">
      <w:pPr>
        <w:ind w:left="851" w:firstLine="0"/>
      </w:pPr>
      <w:bookmarkStart w:id="16" w:name="_Toc447288619"/>
    </w:p>
    <w:p w:rsidR="00997B6A" w:rsidRPr="00997B6A" w:rsidRDefault="00997B6A" w:rsidP="00997B6A">
      <w:pPr>
        <w:ind w:left="851" w:firstLine="0"/>
      </w:pPr>
    </w:p>
    <w:p w:rsidR="00533FF9" w:rsidRPr="00C4083F" w:rsidRDefault="00533FF9" w:rsidP="00C4083F">
      <w:pPr>
        <w:pStyle w:val="3"/>
        <w:spacing w:before="0" w:after="0" w:line="240" w:lineRule="auto"/>
        <w:ind w:left="851" w:hanging="851"/>
        <w:rPr>
          <w:rFonts w:cs="Times New Roman"/>
          <w:sz w:val="24"/>
        </w:rPr>
      </w:pPr>
      <w:r w:rsidRPr="00C4083F">
        <w:rPr>
          <w:rFonts w:cs="Times New Roman"/>
          <w:sz w:val="24"/>
        </w:rPr>
        <w:t>Требования к функциям подсистемы отчетности (анализа)</w:t>
      </w:r>
      <w:bookmarkEnd w:id="16"/>
    </w:p>
    <w:p w:rsidR="00533FF9" w:rsidRPr="00C4083F" w:rsidRDefault="00533FF9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Подсистема отчетности (анализа) должна обеспечивать поиск оперативных и архивных данных в хранилище событий с использованием произвольных критериев и условий. С помощью этой подсистемы также необходимо иметь возможность выполнять формирование различных отчетов за произвольный период времени с гибко настраиваемыми параметрами.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Подсистема отчетности (анализа) должна: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обеспечивать мастер построения отчетов;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обеспечивать поддержку разработки стандартных и произвольных отчетов;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обеспечивать возможность запуска произвольных запросов, используя графический интерфейс;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обеспечивать выбор метода генерации отчета - автоматически или вручную;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обеспечивать возможность сохранения всех типов отчетов и результатов запросов в виде файлов; представление данных должно быть конфигурируемым.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Инструментарий для разработки и управления отчетами должен поддерживать: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создание новых отчетов из существующих, а также из шаблонов, рассчитанных на широкую аудиторию потребителей этих отчетов;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возможности сортировки и фильтрации данных;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lastRenderedPageBreak/>
        <w:t>представление отчетов в форме таблиц, графиков в различных форматах (линейные, гистограммы, секторные диаграммы, трехмерные и т.д.), а также комбинированного представления - графики и таблицы в одном отчете;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возможность хранения и архивирования отчетов.</w:t>
      </w:r>
    </w:p>
    <w:p w:rsidR="00533FF9" w:rsidRPr="00C4083F" w:rsidRDefault="00533FF9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Должна быть возможность объединения отчетов в группы. Доступы пользователей к различным группам отчетов должны определяться в соответствии с их полномочиями и задачами.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Подсистема должна быть реализовано с использованием программного обеспечения компании</w:t>
      </w:r>
      <w:r w:rsidR="001600F9">
        <w:rPr>
          <w:sz w:val="24"/>
        </w:rPr>
        <w:t>-производителя</w:t>
      </w:r>
      <w:r w:rsidRPr="00C4083F">
        <w:rPr>
          <w:sz w:val="24"/>
        </w:rPr>
        <w:t xml:space="preserve"> </w:t>
      </w:r>
      <w:proofErr w:type="spellStart"/>
      <w:r w:rsidRPr="00C4083F">
        <w:rPr>
          <w:sz w:val="24"/>
        </w:rPr>
        <w:t>Pentaho</w:t>
      </w:r>
      <w:proofErr w:type="spellEnd"/>
      <w:r w:rsidRPr="00C4083F">
        <w:rPr>
          <w:sz w:val="24"/>
        </w:rPr>
        <w:t xml:space="preserve">. </w:t>
      </w:r>
    </w:p>
    <w:p w:rsidR="00533FF9" w:rsidRPr="00C4083F" w:rsidRDefault="00533FF9" w:rsidP="00C4083F">
      <w:pPr>
        <w:spacing w:line="240" w:lineRule="auto"/>
        <w:rPr>
          <w:sz w:val="24"/>
        </w:rPr>
      </w:pPr>
      <w:r w:rsidRPr="00C4083F">
        <w:rPr>
          <w:sz w:val="24"/>
        </w:rPr>
        <w:t>Должны быть реализованы следующие отчёты:</w:t>
      </w:r>
    </w:p>
    <w:p w:rsidR="00533FF9" w:rsidRPr="00C4083F" w:rsidRDefault="00533FF9" w:rsidP="00C4083F">
      <w:pPr>
        <w:pStyle w:val="14"/>
        <w:spacing w:line="240" w:lineRule="auto"/>
        <w:rPr>
          <w:rFonts w:eastAsiaTheme="minorHAnsi"/>
          <w:sz w:val="24"/>
        </w:rPr>
      </w:pPr>
      <w:r w:rsidRPr="00C4083F">
        <w:rPr>
          <w:sz w:val="24"/>
        </w:rPr>
        <w:t xml:space="preserve">отчет по показателю ICMP </w:t>
      </w:r>
      <w:proofErr w:type="spellStart"/>
      <w:r w:rsidRPr="00C4083F">
        <w:rPr>
          <w:sz w:val="24"/>
        </w:rPr>
        <w:t>loss</w:t>
      </w:r>
      <w:proofErr w:type="spellEnd"/>
      <w:r w:rsidRPr="00C4083F">
        <w:rPr>
          <w:sz w:val="24"/>
        </w:rPr>
        <w:t xml:space="preserve"> для выбранной КЕ.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отчет по времени отклика для выбранной КЕ.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отчет по показателям производительности (CPU, MEM) для выбранной КЕ.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отчет по событиям для выбранной КЕ.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отчет по всем КЕ по всем филиалам, исходя из выбранного сервиса.</w:t>
      </w:r>
    </w:p>
    <w:p w:rsidR="00CB4D4A" w:rsidRPr="00C4083F" w:rsidRDefault="00CB4D4A" w:rsidP="00C4083F">
      <w:pPr>
        <w:spacing w:line="240" w:lineRule="auto"/>
        <w:ind w:left="851" w:firstLine="0"/>
        <w:rPr>
          <w:sz w:val="24"/>
        </w:rPr>
      </w:pPr>
    </w:p>
    <w:p w:rsidR="00533FF9" w:rsidRPr="00C4083F" w:rsidRDefault="00533FF9" w:rsidP="00C4083F">
      <w:pPr>
        <w:pStyle w:val="3"/>
        <w:spacing w:before="0" w:after="0" w:line="240" w:lineRule="auto"/>
        <w:ind w:left="851" w:hanging="851"/>
        <w:rPr>
          <w:rFonts w:cs="Times New Roman"/>
          <w:sz w:val="24"/>
        </w:rPr>
      </w:pPr>
      <w:bookmarkStart w:id="17" w:name="_Toc447288620"/>
      <w:r w:rsidRPr="00C4083F">
        <w:rPr>
          <w:rFonts w:cs="Times New Roman"/>
          <w:sz w:val="24"/>
        </w:rPr>
        <w:t>Требования к подсистеме хранения информации</w:t>
      </w:r>
      <w:bookmarkEnd w:id="17"/>
    </w:p>
    <w:p w:rsidR="00533FF9" w:rsidRPr="00C4083F" w:rsidRDefault="00533FF9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Подсистема хранения информации должна быть реализована на базе СУБД </w:t>
      </w:r>
      <w:proofErr w:type="spellStart"/>
      <w:r w:rsidRPr="00C4083F">
        <w:rPr>
          <w:sz w:val="24"/>
        </w:rPr>
        <w:t>Postgres</w:t>
      </w:r>
      <w:proofErr w:type="spellEnd"/>
      <w:r w:rsidRPr="00C4083F">
        <w:rPr>
          <w:sz w:val="24"/>
        </w:rPr>
        <w:t xml:space="preserve">. 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Подсистема хранения информации должна обеспечивать: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учет, хранение и оперативную обработку непрерывно поступающих данных;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реализацию алгоритмов агрегирования и хранения исторической информации;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работу со справочной, аналитической и обобщающей информацией.</w:t>
      </w:r>
    </w:p>
    <w:p w:rsidR="00783554" w:rsidRDefault="00783554" w:rsidP="00C4083F">
      <w:pPr>
        <w:spacing w:line="240" w:lineRule="auto"/>
        <w:ind w:left="851" w:firstLine="0"/>
        <w:rPr>
          <w:sz w:val="24"/>
        </w:rPr>
      </w:pPr>
    </w:p>
    <w:p w:rsidR="00997B6A" w:rsidRPr="00C4083F" w:rsidRDefault="00997B6A" w:rsidP="00C4083F">
      <w:pPr>
        <w:spacing w:line="240" w:lineRule="auto"/>
        <w:ind w:left="851" w:firstLine="0"/>
        <w:rPr>
          <w:sz w:val="24"/>
        </w:rPr>
      </w:pPr>
    </w:p>
    <w:p w:rsidR="00533FF9" w:rsidRPr="00C4083F" w:rsidRDefault="00533FF9" w:rsidP="00C4083F">
      <w:pPr>
        <w:pStyle w:val="3"/>
        <w:spacing w:before="0" w:after="0" w:line="240" w:lineRule="auto"/>
        <w:ind w:left="851" w:hanging="851"/>
        <w:rPr>
          <w:rFonts w:cs="Times New Roman"/>
          <w:sz w:val="24"/>
        </w:rPr>
      </w:pPr>
      <w:bookmarkStart w:id="18" w:name="_Toc447288621"/>
      <w:r w:rsidRPr="00C4083F">
        <w:rPr>
          <w:rFonts w:cs="Times New Roman"/>
          <w:sz w:val="24"/>
        </w:rPr>
        <w:t>Требования к подсистеме хранения и управления конфигурационной информацией</w:t>
      </w:r>
      <w:bookmarkEnd w:id="18"/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Подсистема хранения и управления конфигурационной информацией должна обеспечивать возможность выполнения следующих функций: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хранение конфигурационной информации об объектах ИТ-инфраструктуры;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возможность добавления новой конфигурационной единицы;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возможность редактирования атрибутов конфигурационной единицы;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подсистема должна передавать информацию о конфигурационных единицах и связях в подсистему корреляции в режиме реального времени; 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графическое отображение собранной информации и взаимосвязей между объектами ИТ-инфраструктуры;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возможность подключения адаптеров предоставления конфигурационной информации;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возможность настройки правил для установки связи с существующими конфигурационными единицами;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предоставление данных для подсистемы отчетности по объектам ИТ-инфраструктуры в части конфигурационной информации.</w:t>
      </w:r>
    </w:p>
    <w:p w:rsidR="00533FF9" w:rsidRPr="00C4083F" w:rsidRDefault="00533FF9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Подсистема хранения и управления конфигурационной информации должна поддерживать возможность редактирования модели данных: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добавление/изменение классов объектов и их атрибутов; </w:t>
      </w:r>
    </w:p>
    <w:p w:rsidR="00533FF9" w:rsidRPr="00C4083F" w:rsidRDefault="00533F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lastRenderedPageBreak/>
        <w:t>создание/изменение взаимосвязей между классами объектов.</w:t>
      </w:r>
    </w:p>
    <w:p w:rsidR="00533FF9" w:rsidRPr="00C4083F" w:rsidRDefault="00533FF9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Подсистема хранения и управления конфигурационной информации должна предоставлять иерархическую структуру разграничения прав доступа к конфигурационной информации.</w:t>
      </w:r>
    </w:p>
    <w:p w:rsidR="00533FF9" w:rsidRPr="00C4083F" w:rsidRDefault="00533FF9" w:rsidP="00C4083F">
      <w:pPr>
        <w:spacing w:line="240" w:lineRule="auto"/>
        <w:rPr>
          <w:sz w:val="24"/>
        </w:rPr>
      </w:pPr>
    </w:p>
    <w:p w:rsidR="008E08F4" w:rsidRPr="00C4083F" w:rsidRDefault="009E3624" w:rsidP="00C4083F">
      <w:pPr>
        <w:pStyle w:val="3"/>
        <w:spacing w:before="0" w:after="0" w:line="240" w:lineRule="auto"/>
        <w:ind w:left="851" w:hanging="851"/>
        <w:rPr>
          <w:rFonts w:cs="Times New Roman"/>
          <w:sz w:val="24"/>
        </w:rPr>
      </w:pPr>
      <w:bookmarkStart w:id="19" w:name="_Toc447288622"/>
      <w:r w:rsidRPr="00C4083F">
        <w:rPr>
          <w:rFonts w:cs="Times New Roman"/>
          <w:sz w:val="24"/>
        </w:rPr>
        <w:t>Требования к подсистеме</w:t>
      </w:r>
      <w:r w:rsidR="008E08F4" w:rsidRPr="00C4083F">
        <w:rPr>
          <w:rFonts w:cs="Times New Roman"/>
          <w:sz w:val="24"/>
        </w:rPr>
        <w:t xml:space="preserve"> </w:t>
      </w:r>
      <w:r w:rsidRPr="00C4083F">
        <w:rPr>
          <w:rFonts w:cs="Times New Roman"/>
          <w:sz w:val="24"/>
        </w:rPr>
        <w:t>«</w:t>
      </w:r>
      <w:r w:rsidR="008E08F4" w:rsidRPr="00C4083F">
        <w:rPr>
          <w:rFonts w:cs="Times New Roman"/>
          <w:sz w:val="24"/>
        </w:rPr>
        <w:t>мобильно</w:t>
      </w:r>
      <w:r w:rsidRPr="00C4083F">
        <w:rPr>
          <w:rFonts w:cs="Times New Roman"/>
          <w:sz w:val="24"/>
        </w:rPr>
        <w:t>е</w:t>
      </w:r>
      <w:r w:rsidR="008E08F4" w:rsidRPr="00C4083F">
        <w:rPr>
          <w:rFonts w:cs="Times New Roman"/>
          <w:sz w:val="24"/>
        </w:rPr>
        <w:t xml:space="preserve"> приложени</w:t>
      </w:r>
      <w:r w:rsidRPr="00C4083F">
        <w:rPr>
          <w:rFonts w:cs="Times New Roman"/>
          <w:sz w:val="24"/>
        </w:rPr>
        <w:t>е»</w:t>
      </w:r>
      <w:bookmarkEnd w:id="19"/>
      <w:r w:rsidR="008E08F4" w:rsidRPr="00C4083F">
        <w:rPr>
          <w:rFonts w:cs="Times New Roman"/>
          <w:sz w:val="24"/>
        </w:rPr>
        <w:t xml:space="preserve"> </w:t>
      </w:r>
    </w:p>
    <w:p w:rsidR="008E08F4" w:rsidRPr="00C4083F" w:rsidRDefault="009E3624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Клиент м</w:t>
      </w:r>
      <w:r w:rsidR="008E08F4" w:rsidRPr="00C4083F">
        <w:rPr>
          <w:sz w:val="24"/>
        </w:rPr>
        <w:t>обильн</w:t>
      </w:r>
      <w:r w:rsidRPr="00C4083F">
        <w:rPr>
          <w:sz w:val="24"/>
        </w:rPr>
        <w:t>ого приложения</w:t>
      </w:r>
      <w:r w:rsidR="008E08F4" w:rsidRPr="00C4083F">
        <w:rPr>
          <w:sz w:val="24"/>
        </w:rPr>
        <w:t xml:space="preserve"> должен поддерживать работу на устройствах </w:t>
      </w:r>
      <w:proofErr w:type="spellStart"/>
      <w:r w:rsidR="007420AE" w:rsidRPr="00C4083F">
        <w:rPr>
          <w:sz w:val="24"/>
        </w:rPr>
        <w:t>iPhone</w:t>
      </w:r>
      <w:proofErr w:type="spellEnd"/>
      <w:r w:rsidR="007420AE" w:rsidRPr="00C4083F">
        <w:rPr>
          <w:sz w:val="24"/>
        </w:rPr>
        <w:t xml:space="preserve"> </w:t>
      </w:r>
      <w:r w:rsidR="008E08F4" w:rsidRPr="00C4083F">
        <w:rPr>
          <w:sz w:val="24"/>
        </w:rPr>
        <w:t xml:space="preserve">с установленной операционной системой </w:t>
      </w:r>
      <w:r w:rsidRPr="00C4083F">
        <w:rPr>
          <w:sz w:val="24"/>
        </w:rPr>
        <w:t xml:space="preserve">версии не менее </w:t>
      </w:r>
      <w:r w:rsidR="008E08F4" w:rsidRPr="00C4083F">
        <w:rPr>
          <w:sz w:val="24"/>
        </w:rPr>
        <w:t>iOS</w:t>
      </w:r>
      <w:r w:rsidR="001600F9">
        <w:rPr>
          <w:sz w:val="24"/>
        </w:rPr>
        <w:t>8</w:t>
      </w:r>
      <w:r w:rsidR="008E08F4" w:rsidRPr="00C4083F">
        <w:rPr>
          <w:sz w:val="24"/>
        </w:rPr>
        <w:t>.</w:t>
      </w:r>
    </w:p>
    <w:p w:rsidR="00B12BD6" w:rsidRPr="00C4083F" w:rsidRDefault="00B12BD6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Мобильное приложение должно состоять из следующих частей:</w:t>
      </w:r>
    </w:p>
    <w:p w:rsidR="00B12BD6" w:rsidRPr="00C4083F" w:rsidRDefault="00B12BD6" w:rsidP="00C4083F">
      <w:pPr>
        <w:pStyle w:val="14"/>
        <w:tabs>
          <w:tab w:val="num" w:pos="1418"/>
        </w:tabs>
        <w:spacing w:line="240" w:lineRule="auto"/>
        <w:rPr>
          <w:sz w:val="24"/>
        </w:rPr>
      </w:pPr>
      <w:r w:rsidRPr="00C4083F">
        <w:rPr>
          <w:sz w:val="24"/>
        </w:rPr>
        <w:t>общедоступная часть – статичная страница авторизации;</w:t>
      </w:r>
    </w:p>
    <w:p w:rsidR="00B12BD6" w:rsidRPr="00C4083F" w:rsidRDefault="00B12BD6" w:rsidP="00C4083F">
      <w:pPr>
        <w:pStyle w:val="14"/>
        <w:tabs>
          <w:tab w:val="num" w:pos="1418"/>
        </w:tabs>
        <w:spacing w:line="240" w:lineRule="auto"/>
        <w:rPr>
          <w:sz w:val="24"/>
        </w:rPr>
      </w:pPr>
      <w:r w:rsidRPr="00C4083F">
        <w:rPr>
          <w:sz w:val="24"/>
        </w:rPr>
        <w:t>разделы мобильного приложения;</w:t>
      </w:r>
    </w:p>
    <w:p w:rsidR="00B12BD6" w:rsidRPr="00C4083F" w:rsidRDefault="00B12BD6" w:rsidP="00C4083F">
      <w:pPr>
        <w:pStyle w:val="af7"/>
        <w:spacing w:line="240" w:lineRule="auto"/>
        <w:rPr>
          <w:sz w:val="24"/>
        </w:rPr>
      </w:pPr>
      <w:bookmarkStart w:id="20" w:name="_Toc347503936"/>
      <w:bookmarkStart w:id="21" w:name="_Toc348458270"/>
      <w:bookmarkStart w:id="22" w:name="_Toc365981001"/>
      <w:r w:rsidRPr="00C4083F">
        <w:rPr>
          <w:sz w:val="24"/>
        </w:rPr>
        <w:t>Разделы мобильного приложения должны предназначаться для работы пользователя с Системой и обеспечивать следующую функциональность:</w:t>
      </w:r>
    </w:p>
    <w:bookmarkEnd w:id="20"/>
    <w:bookmarkEnd w:id="21"/>
    <w:bookmarkEnd w:id="22"/>
    <w:p w:rsidR="00B12BD6" w:rsidRPr="00C4083F" w:rsidRDefault="00B12BD6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Раздел «Системы» с возможностью просмотра сводной информации о состоянии ИТ-систем по выбранному филиалу;</w:t>
      </w:r>
    </w:p>
    <w:p w:rsidR="00B12BD6" w:rsidRPr="00C4083F" w:rsidRDefault="00B12BD6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Раздел «Система» с возможностью просмотра сводной информации о состоянии выбранной ИТ-системы по выбранному филиалу;</w:t>
      </w:r>
    </w:p>
    <w:p w:rsidR="008E08F4" w:rsidRPr="00C4083F" w:rsidRDefault="008E08F4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Раздел «События» с возможностью просмотра, управления и закрытия событий по возникающим аварийным ситуациям;</w:t>
      </w:r>
    </w:p>
    <w:p w:rsidR="00B12BD6" w:rsidRPr="00C4083F" w:rsidRDefault="00B12BD6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Раздел «Задачи» с возможностью просмотра и ведения хода работ по </w:t>
      </w:r>
      <w:r w:rsidR="00ED1882" w:rsidRPr="00C4083F">
        <w:rPr>
          <w:sz w:val="24"/>
        </w:rPr>
        <w:t>объектам со статусом «В работе»;</w:t>
      </w:r>
    </w:p>
    <w:p w:rsidR="008E08F4" w:rsidRPr="00C4083F" w:rsidRDefault="008E08F4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Дизайн разделов мобильного </w:t>
      </w:r>
      <w:r w:rsidR="00ED1882" w:rsidRPr="00C4083F">
        <w:rPr>
          <w:sz w:val="24"/>
        </w:rPr>
        <w:t>приложения</w:t>
      </w:r>
      <w:r w:rsidRPr="00C4083F">
        <w:rPr>
          <w:sz w:val="24"/>
        </w:rPr>
        <w:t xml:space="preserve"> должен стилистически повторять дизайн веб-страницы </w:t>
      </w:r>
      <w:r w:rsidR="00ED1882" w:rsidRPr="00C4083F">
        <w:rPr>
          <w:sz w:val="24"/>
        </w:rPr>
        <w:t>Системы</w:t>
      </w:r>
      <w:r w:rsidRPr="00C4083F">
        <w:rPr>
          <w:sz w:val="24"/>
        </w:rPr>
        <w:t>. Размер и расположение вкладок, кнопок и полей должны быть определены на этапе технического проектирования.</w:t>
      </w:r>
    </w:p>
    <w:p w:rsidR="00ED1882" w:rsidRPr="00C4083F" w:rsidRDefault="00ED1882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При запуске приложения пользователь должен иметь возможность авторизации в Системе.</w:t>
      </w:r>
    </w:p>
    <w:p w:rsidR="00B12BD6" w:rsidRPr="00C4083F" w:rsidRDefault="00B12BD6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Доступ к данным </w:t>
      </w:r>
      <w:r w:rsidR="00ED1882" w:rsidRPr="00C4083F">
        <w:rPr>
          <w:sz w:val="24"/>
        </w:rPr>
        <w:t>Системы</w:t>
      </w:r>
      <w:r w:rsidRPr="00C4083F">
        <w:rPr>
          <w:sz w:val="24"/>
        </w:rPr>
        <w:t xml:space="preserve"> в мобильном приложении должен пред</w:t>
      </w:r>
      <w:r w:rsidR="00ED1882" w:rsidRPr="00C4083F">
        <w:rPr>
          <w:sz w:val="24"/>
        </w:rPr>
        <w:t>о</w:t>
      </w:r>
      <w:r w:rsidRPr="00C4083F">
        <w:rPr>
          <w:sz w:val="24"/>
        </w:rPr>
        <w:t xml:space="preserve">ставляться в соответствии с разработанной ролевой моделью </w:t>
      </w:r>
      <w:r w:rsidR="00ED1882" w:rsidRPr="00C4083F">
        <w:rPr>
          <w:sz w:val="24"/>
        </w:rPr>
        <w:t>Системы</w:t>
      </w:r>
      <w:r w:rsidRPr="00C4083F">
        <w:rPr>
          <w:sz w:val="24"/>
        </w:rPr>
        <w:t>. В зависимости от присвоенной пользователю роли ему должны быть доступны соответствующие этой роли данные и функции.</w:t>
      </w:r>
    </w:p>
    <w:p w:rsidR="007420AE" w:rsidRPr="00C4083F" w:rsidRDefault="007420AE" w:rsidP="00C4083F">
      <w:pPr>
        <w:pStyle w:val="af5"/>
        <w:spacing w:line="240" w:lineRule="auto"/>
        <w:ind w:firstLine="708"/>
        <w:rPr>
          <w:sz w:val="24"/>
        </w:rPr>
      </w:pPr>
      <w:r w:rsidRPr="00C4083F">
        <w:rPr>
          <w:sz w:val="24"/>
        </w:rPr>
        <w:t xml:space="preserve">Приложение должно уведомлять пользователя предусмотренным ОС средством уведомления о возникновении критичных событий (для </w:t>
      </w:r>
      <w:r w:rsidRPr="00C4083F">
        <w:rPr>
          <w:sz w:val="24"/>
          <w:lang w:val="en-US"/>
        </w:rPr>
        <w:t>IOS</w:t>
      </w:r>
      <w:r w:rsidRPr="00C4083F">
        <w:rPr>
          <w:sz w:val="24"/>
        </w:rPr>
        <w:t xml:space="preserve"> - </w:t>
      </w:r>
      <w:r w:rsidRPr="00C4083F">
        <w:rPr>
          <w:sz w:val="24"/>
          <w:lang w:val="en-US"/>
        </w:rPr>
        <w:t>application</w:t>
      </w:r>
      <w:r w:rsidRPr="00C4083F">
        <w:rPr>
          <w:sz w:val="24"/>
        </w:rPr>
        <w:t xml:space="preserve"> </w:t>
      </w:r>
      <w:r w:rsidRPr="00C4083F">
        <w:rPr>
          <w:sz w:val="24"/>
          <w:lang w:val="en-US"/>
        </w:rPr>
        <w:t>badge</w:t>
      </w:r>
      <w:r w:rsidRPr="00C4083F">
        <w:rPr>
          <w:sz w:val="24"/>
        </w:rPr>
        <w:t xml:space="preserve">). </w:t>
      </w:r>
    </w:p>
    <w:p w:rsidR="00ED1882" w:rsidRPr="00C4083F" w:rsidRDefault="00ED1882" w:rsidP="00C4083F">
      <w:pPr>
        <w:pStyle w:val="af5"/>
        <w:spacing w:line="240" w:lineRule="auto"/>
        <w:ind w:firstLine="708"/>
        <w:rPr>
          <w:sz w:val="24"/>
        </w:rPr>
      </w:pPr>
      <w:r w:rsidRPr="00C4083F">
        <w:rPr>
          <w:sz w:val="24"/>
        </w:rPr>
        <w:t xml:space="preserve">Клиент мобильного приложения должен иметь возможность получать </w:t>
      </w:r>
      <w:proofErr w:type="spellStart"/>
      <w:r w:rsidRPr="00C4083F">
        <w:rPr>
          <w:sz w:val="24"/>
        </w:rPr>
        <w:t>push</w:t>
      </w:r>
      <w:proofErr w:type="spellEnd"/>
      <w:r w:rsidRPr="00C4083F">
        <w:rPr>
          <w:sz w:val="24"/>
        </w:rPr>
        <w:t>-уведомления на пользователя или группу пользователя при возникновении аварийной ситуации.</w:t>
      </w:r>
    </w:p>
    <w:p w:rsidR="007420AE" w:rsidRPr="00C4083F" w:rsidRDefault="007420AE" w:rsidP="00C4083F">
      <w:pPr>
        <w:pStyle w:val="af5"/>
        <w:spacing w:line="240" w:lineRule="auto"/>
        <w:ind w:firstLine="708"/>
        <w:rPr>
          <w:sz w:val="24"/>
        </w:rPr>
      </w:pPr>
      <w:r w:rsidRPr="00C4083F">
        <w:rPr>
          <w:sz w:val="24"/>
        </w:rPr>
        <w:t>Числовое значение, отображающееся на значке приложения, должно соответствовать количеству не просмотренных уведомлений.</w:t>
      </w:r>
    </w:p>
    <w:p w:rsidR="008E08F4" w:rsidRDefault="008E08F4" w:rsidP="00C4083F">
      <w:pPr>
        <w:spacing w:line="240" w:lineRule="auto"/>
        <w:rPr>
          <w:sz w:val="24"/>
        </w:rPr>
      </w:pPr>
    </w:p>
    <w:p w:rsidR="00D1706B" w:rsidRPr="00C4083F" w:rsidRDefault="00D1706B" w:rsidP="00C4083F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bookmarkStart w:id="23" w:name="_Toc447288623"/>
      <w:r w:rsidRPr="00C4083F">
        <w:rPr>
          <w:rFonts w:cs="Times New Roman"/>
          <w:sz w:val="24"/>
          <w:szCs w:val="24"/>
        </w:rPr>
        <w:t>Требования к видам обеспечения</w:t>
      </w:r>
      <w:bookmarkEnd w:id="23"/>
    </w:p>
    <w:p w:rsidR="00D1706B" w:rsidRPr="00C4083F" w:rsidRDefault="00D1706B" w:rsidP="00C4083F">
      <w:pPr>
        <w:pStyle w:val="3"/>
        <w:spacing w:before="0" w:after="0" w:line="240" w:lineRule="auto"/>
        <w:ind w:left="851" w:firstLine="142"/>
        <w:rPr>
          <w:rFonts w:cs="Times New Roman"/>
          <w:sz w:val="24"/>
        </w:rPr>
      </w:pPr>
      <w:bookmarkStart w:id="24" w:name="_Toc447288624"/>
      <w:r w:rsidRPr="00C4083F">
        <w:rPr>
          <w:rFonts w:cs="Times New Roman"/>
          <w:sz w:val="24"/>
        </w:rPr>
        <w:t>Требования к информационному обеспечению</w:t>
      </w:r>
      <w:bookmarkEnd w:id="24"/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Должна быть обеспечена совместимость информационного обеспечения подсистем и компонентов между собой. 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Должна быть обеспечена гарантированная доставка событий в подсистему корреляции событий и влияния от нижестоящих подсистем.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Хранения данных должно быть построено на базе реляционной или объектно-реляционной СУБД.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Доступ к данным должен быть обеспечен только авторизованным пользователям с учётом их прав и полномочий. </w:t>
      </w:r>
    </w:p>
    <w:p w:rsidR="00D1706B" w:rsidRPr="00C4083F" w:rsidRDefault="00D1706B" w:rsidP="00C4083F">
      <w:pPr>
        <w:spacing w:line="240" w:lineRule="auto"/>
        <w:rPr>
          <w:sz w:val="24"/>
        </w:rPr>
      </w:pPr>
    </w:p>
    <w:p w:rsidR="00D1706B" w:rsidRPr="00C4083F" w:rsidRDefault="00D1706B" w:rsidP="00C4083F">
      <w:pPr>
        <w:pStyle w:val="3"/>
        <w:spacing w:before="0" w:after="0" w:line="240" w:lineRule="auto"/>
        <w:rPr>
          <w:rFonts w:cs="Times New Roman"/>
          <w:sz w:val="24"/>
        </w:rPr>
      </w:pPr>
      <w:bookmarkStart w:id="25" w:name="_Toc447288625"/>
      <w:r w:rsidRPr="00C4083F">
        <w:rPr>
          <w:rFonts w:cs="Times New Roman"/>
          <w:sz w:val="24"/>
        </w:rPr>
        <w:t>Требования к программному обеспечению</w:t>
      </w:r>
      <w:bookmarkEnd w:id="25"/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Подсистемы должны быть реализованы с использованием промышленных решений и программного обеспечения, имеющихся у Заказчика.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Должны быть использованы последние рекомендуемые и стабильные версии программных средств на момент начала внедрения, обеспечивающие совместимость компонентов.</w:t>
      </w:r>
    </w:p>
    <w:p w:rsidR="00D1706B" w:rsidRPr="00C4083F" w:rsidRDefault="00D1706B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Программное обеспечение (компоненты ПО), необходимое для реализации функциональных требований Системы, должно поддерживать одну из ОС: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proofErr w:type="spellStart"/>
      <w:r w:rsidRPr="00C4083F">
        <w:rPr>
          <w:sz w:val="24"/>
        </w:rPr>
        <w:t>Windows</w:t>
      </w:r>
      <w:proofErr w:type="spellEnd"/>
      <w:r w:rsidRPr="00C4083F">
        <w:rPr>
          <w:sz w:val="24"/>
        </w:rPr>
        <w:t xml:space="preserve"> 2008, 2012;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proofErr w:type="spellStart"/>
      <w:r w:rsidRPr="00C4083F">
        <w:rPr>
          <w:sz w:val="24"/>
        </w:rPr>
        <w:t>Ubuntu</w:t>
      </w:r>
      <w:proofErr w:type="spellEnd"/>
      <w:r w:rsidRPr="00C4083F">
        <w:rPr>
          <w:sz w:val="24"/>
        </w:rPr>
        <w:t xml:space="preserve"> </w:t>
      </w:r>
      <w:proofErr w:type="spellStart"/>
      <w:r w:rsidRPr="00C4083F">
        <w:rPr>
          <w:sz w:val="24"/>
        </w:rPr>
        <w:t>Server</w:t>
      </w:r>
      <w:proofErr w:type="spellEnd"/>
      <w:r w:rsidRPr="00C4083F">
        <w:rPr>
          <w:sz w:val="24"/>
        </w:rPr>
        <w:t xml:space="preserve"> 12.04.</w:t>
      </w:r>
    </w:p>
    <w:p w:rsidR="00CB4D4A" w:rsidRPr="00C4083F" w:rsidRDefault="00CB4D4A" w:rsidP="00C4083F">
      <w:pPr>
        <w:spacing w:line="240" w:lineRule="auto"/>
        <w:ind w:left="851" w:firstLine="0"/>
        <w:rPr>
          <w:sz w:val="24"/>
        </w:rPr>
      </w:pPr>
    </w:p>
    <w:p w:rsidR="00D1706B" w:rsidRPr="00C4083F" w:rsidRDefault="00D1706B" w:rsidP="00C4083F">
      <w:pPr>
        <w:pStyle w:val="3"/>
        <w:spacing w:before="0" w:after="0" w:line="240" w:lineRule="auto"/>
        <w:rPr>
          <w:rFonts w:cs="Times New Roman"/>
          <w:sz w:val="24"/>
        </w:rPr>
      </w:pPr>
      <w:bookmarkStart w:id="26" w:name="_Toc447288626"/>
      <w:r w:rsidRPr="00C4083F">
        <w:rPr>
          <w:rFonts w:cs="Times New Roman"/>
          <w:sz w:val="24"/>
        </w:rPr>
        <w:t>Требования к техническому обеспечению</w:t>
      </w:r>
      <w:bookmarkEnd w:id="26"/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Серверные компоненты Системы должны поддерживать возможность реализации на физических или виртуальных серверах. 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Система должна быть создана с использованием вычислительных ресурсов со следующими характеристиками:</w:t>
      </w:r>
    </w:p>
    <w:tbl>
      <w:tblPr>
        <w:tblStyle w:val="afff9"/>
        <w:tblW w:w="5000" w:type="pct"/>
        <w:tblLook w:val="04A0" w:firstRow="1" w:lastRow="0" w:firstColumn="1" w:lastColumn="0" w:noHBand="0" w:noVBand="1"/>
      </w:tblPr>
      <w:tblGrid>
        <w:gridCol w:w="3684"/>
        <w:gridCol w:w="2375"/>
        <w:gridCol w:w="3285"/>
      </w:tblGrid>
      <w:tr w:rsidR="008E08F4" w:rsidRPr="00C4083F" w:rsidTr="002F6958">
        <w:tc>
          <w:tcPr>
            <w:tcW w:w="1971" w:type="pct"/>
          </w:tcPr>
          <w:p w:rsidR="008E08F4" w:rsidRPr="00C4083F" w:rsidRDefault="008E08F4" w:rsidP="00C4083F">
            <w:pPr>
              <w:pStyle w:val="afb"/>
              <w:spacing w:before="0" w:after="0"/>
              <w:rPr>
                <w:sz w:val="24"/>
              </w:rPr>
            </w:pPr>
            <w:r w:rsidRPr="00C4083F">
              <w:rPr>
                <w:sz w:val="24"/>
              </w:rPr>
              <w:t>Подсистема</w:t>
            </w:r>
          </w:p>
        </w:tc>
        <w:tc>
          <w:tcPr>
            <w:tcW w:w="1271" w:type="pct"/>
          </w:tcPr>
          <w:p w:rsidR="008E08F4" w:rsidRPr="00C4083F" w:rsidRDefault="008E08F4" w:rsidP="00C4083F">
            <w:pPr>
              <w:pStyle w:val="afb"/>
              <w:spacing w:before="0" w:after="0"/>
              <w:rPr>
                <w:sz w:val="24"/>
              </w:rPr>
            </w:pPr>
            <w:r w:rsidRPr="00C4083F">
              <w:rPr>
                <w:sz w:val="24"/>
              </w:rPr>
              <w:t>ЦП\Память\Диск</w:t>
            </w:r>
          </w:p>
        </w:tc>
        <w:tc>
          <w:tcPr>
            <w:tcW w:w="1758" w:type="pct"/>
          </w:tcPr>
          <w:p w:rsidR="008E08F4" w:rsidRPr="00C4083F" w:rsidRDefault="008E08F4" w:rsidP="00C4083F">
            <w:pPr>
              <w:pStyle w:val="afb"/>
              <w:spacing w:before="0" w:after="0"/>
              <w:rPr>
                <w:sz w:val="24"/>
              </w:rPr>
            </w:pPr>
            <w:r w:rsidRPr="00C4083F">
              <w:rPr>
                <w:sz w:val="24"/>
              </w:rPr>
              <w:t>ОС</w:t>
            </w:r>
          </w:p>
        </w:tc>
      </w:tr>
      <w:tr w:rsidR="008E08F4" w:rsidRPr="00C4083F" w:rsidTr="002F6958">
        <w:tc>
          <w:tcPr>
            <w:tcW w:w="1971" w:type="pct"/>
          </w:tcPr>
          <w:p w:rsidR="008E08F4" w:rsidRPr="00C4083F" w:rsidRDefault="008E08F4" w:rsidP="00C4083F">
            <w:pPr>
              <w:pStyle w:val="afc"/>
              <w:rPr>
                <w:sz w:val="24"/>
                <w:szCs w:val="24"/>
              </w:rPr>
            </w:pPr>
            <w:r w:rsidRPr="00C4083F">
              <w:rPr>
                <w:sz w:val="24"/>
                <w:szCs w:val="24"/>
              </w:rPr>
              <w:t>подсистема отображения</w:t>
            </w:r>
          </w:p>
        </w:tc>
        <w:tc>
          <w:tcPr>
            <w:tcW w:w="1271" w:type="pct"/>
          </w:tcPr>
          <w:p w:rsidR="008E08F4" w:rsidRPr="00C4083F" w:rsidRDefault="008E08F4" w:rsidP="00C4083F">
            <w:pPr>
              <w:pStyle w:val="afc"/>
              <w:rPr>
                <w:sz w:val="24"/>
                <w:szCs w:val="24"/>
              </w:rPr>
            </w:pPr>
            <w:r w:rsidRPr="00C4083F">
              <w:rPr>
                <w:sz w:val="24"/>
                <w:szCs w:val="24"/>
              </w:rPr>
              <w:t>2\6\50</w:t>
            </w:r>
          </w:p>
        </w:tc>
        <w:tc>
          <w:tcPr>
            <w:tcW w:w="1758" w:type="pct"/>
          </w:tcPr>
          <w:p w:rsidR="008E08F4" w:rsidRPr="00C4083F" w:rsidRDefault="008E08F4" w:rsidP="00C4083F">
            <w:pPr>
              <w:pStyle w:val="afc"/>
              <w:rPr>
                <w:sz w:val="24"/>
                <w:szCs w:val="24"/>
              </w:rPr>
            </w:pPr>
            <w:proofErr w:type="spellStart"/>
            <w:r w:rsidRPr="00C4083F">
              <w:rPr>
                <w:sz w:val="24"/>
                <w:szCs w:val="24"/>
              </w:rPr>
              <w:t>ubuntu</w:t>
            </w:r>
            <w:proofErr w:type="spellEnd"/>
            <w:r w:rsidRPr="00C4083F">
              <w:rPr>
                <w:sz w:val="24"/>
                <w:szCs w:val="24"/>
              </w:rPr>
              <w:t xml:space="preserve"> 12.04-amd64-en</w:t>
            </w:r>
          </w:p>
        </w:tc>
      </w:tr>
      <w:tr w:rsidR="008E08F4" w:rsidRPr="00C4083F" w:rsidTr="002F6958">
        <w:tc>
          <w:tcPr>
            <w:tcW w:w="1971" w:type="pct"/>
          </w:tcPr>
          <w:p w:rsidR="008E08F4" w:rsidRPr="00C4083F" w:rsidRDefault="008E08F4" w:rsidP="00C4083F">
            <w:pPr>
              <w:pStyle w:val="afc"/>
              <w:rPr>
                <w:sz w:val="24"/>
                <w:szCs w:val="24"/>
              </w:rPr>
            </w:pPr>
            <w:r w:rsidRPr="00C4083F">
              <w:rPr>
                <w:sz w:val="24"/>
                <w:szCs w:val="24"/>
              </w:rPr>
              <w:t>подсистема корреляции</w:t>
            </w:r>
          </w:p>
        </w:tc>
        <w:tc>
          <w:tcPr>
            <w:tcW w:w="1271" w:type="pct"/>
          </w:tcPr>
          <w:p w:rsidR="008E08F4" w:rsidRPr="00C4083F" w:rsidRDefault="008E08F4" w:rsidP="00C4083F">
            <w:pPr>
              <w:pStyle w:val="afc"/>
              <w:rPr>
                <w:sz w:val="24"/>
                <w:szCs w:val="24"/>
              </w:rPr>
            </w:pPr>
            <w:r w:rsidRPr="00C4083F">
              <w:rPr>
                <w:sz w:val="24"/>
                <w:szCs w:val="24"/>
              </w:rPr>
              <w:t>4\6\50</w:t>
            </w:r>
          </w:p>
        </w:tc>
        <w:tc>
          <w:tcPr>
            <w:tcW w:w="1758" w:type="pct"/>
          </w:tcPr>
          <w:p w:rsidR="008E08F4" w:rsidRPr="00C4083F" w:rsidRDefault="008E08F4" w:rsidP="00C4083F">
            <w:pPr>
              <w:pStyle w:val="afc"/>
              <w:rPr>
                <w:sz w:val="24"/>
                <w:szCs w:val="24"/>
              </w:rPr>
            </w:pPr>
            <w:proofErr w:type="spellStart"/>
            <w:r w:rsidRPr="00C4083F">
              <w:rPr>
                <w:sz w:val="24"/>
                <w:szCs w:val="24"/>
              </w:rPr>
              <w:t>ubuntu</w:t>
            </w:r>
            <w:proofErr w:type="spellEnd"/>
            <w:r w:rsidRPr="00C4083F">
              <w:rPr>
                <w:sz w:val="24"/>
                <w:szCs w:val="24"/>
              </w:rPr>
              <w:t xml:space="preserve"> 12.04-amd64-en</w:t>
            </w:r>
          </w:p>
        </w:tc>
      </w:tr>
      <w:tr w:rsidR="008E08F4" w:rsidRPr="00C4083F" w:rsidTr="002F6958">
        <w:tc>
          <w:tcPr>
            <w:tcW w:w="1971" w:type="pct"/>
          </w:tcPr>
          <w:p w:rsidR="008E08F4" w:rsidRPr="00C4083F" w:rsidRDefault="008E08F4" w:rsidP="00C4083F">
            <w:pPr>
              <w:pStyle w:val="afc"/>
              <w:rPr>
                <w:sz w:val="24"/>
                <w:szCs w:val="24"/>
              </w:rPr>
            </w:pPr>
            <w:r w:rsidRPr="00C4083F">
              <w:rPr>
                <w:sz w:val="24"/>
                <w:szCs w:val="24"/>
              </w:rPr>
              <w:t>подсистема отчетности</w:t>
            </w:r>
          </w:p>
        </w:tc>
        <w:tc>
          <w:tcPr>
            <w:tcW w:w="1271" w:type="pct"/>
          </w:tcPr>
          <w:p w:rsidR="008E08F4" w:rsidRPr="00C4083F" w:rsidRDefault="008E08F4" w:rsidP="00C4083F">
            <w:pPr>
              <w:pStyle w:val="afc"/>
              <w:rPr>
                <w:sz w:val="24"/>
                <w:szCs w:val="24"/>
              </w:rPr>
            </w:pPr>
            <w:r w:rsidRPr="00C4083F">
              <w:rPr>
                <w:sz w:val="24"/>
                <w:szCs w:val="24"/>
              </w:rPr>
              <w:t>2\6\100</w:t>
            </w:r>
          </w:p>
        </w:tc>
        <w:tc>
          <w:tcPr>
            <w:tcW w:w="1758" w:type="pct"/>
          </w:tcPr>
          <w:p w:rsidR="008E08F4" w:rsidRPr="00C4083F" w:rsidRDefault="008E08F4" w:rsidP="00C4083F">
            <w:pPr>
              <w:pStyle w:val="afc"/>
              <w:rPr>
                <w:sz w:val="24"/>
                <w:szCs w:val="24"/>
              </w:rPr>
            </w:pPr>
            <w:proofErr w:type="spellStart"/>
            <w:r w:rsidRPr="00C4083F">
              <w:rPr>
                <w:sz w:val="24"/>
                <w:szCs w:val="24"/>
              </w:rPr>
              <w:t>ubuntu</w:t>
            </w:r>
            <w:proofErr w:type="spellEnd"/>
            <w:r w:rsidRPr="00C4083F">
              <w:rPr>
                <w:sz w:val="24"/>
                <w:szCs w:val="24"/>
              </w:rPr>
              <w:t xml:space="preserve"> 12.04-amd64-en</w:t>
            </w:r>
          </w:p>
        </w:tc>
      </w:tr>
      <w:tr w:rsidR="008E08F4" w:rsidRPr="00C4083F" w:rsidTr="002F6958">
        <w:tc>
          <w:tcPr>
            <w:tcW w:w="1971" w:type="pct"/>
          </w:tcPr>
          <w:p w:rsidR="008E08F4" w:rsidRPr="00C4083F" w:rsidRDefault="008E08F4" w:rsidP="00C4083F">
            <w:pPr>
              <w:pStyle w:val="afc"/>
              <w:rPr>
                <w:sz w:val="24"/>
                <w:szCs w:val="24"/>
              </w:rPr>
            </w:pPr>
            <w:r w:rsidRPr="00C4083F">
              <w:rPr>
                <w:sz w:val="24"/>
                <w:szCs w:val="24"/>
              </w:rPr>
              <w:t>подсистема приёма событий</w:t>
            </w:r>
          </w:p>
        </w:tc>
        <w:tc>
          <w:tcPr>
            <w:tcW w:w="1271" w:type="pct"/>
          </w:tcPr>
          <w:p w:rsidR="008E08F4" w:rsidRPr="00C4083F" w:rsidRDefault="008E08F4" w:rsidP="00C4083F">
            <w:pPr>
              <w:pStyle w:val="afc"/>
              <w:rPr>
                <w:sz w:val="24"/>
                <w:szCs w:val="24"/>
              </w:rPr>
            </w:pPr>
            <w:r w:rsidRPr="00C4083F">
              <w:rPr>
                <w:sz w:val="24"/>
                <w:szCs w:val="24"/>
              </w:rPr>
              <w:t>4\6\50</w:t>
            </w:r>
          </w:p>
        </w:tc>
        <w:tc>
          <w:tcPr>
            <w:tcW w:w="1758" w:type="pct"/>
          </w:tcPr>
          <w:p w:rsidR="008E08F4" w:rsidRPr="00C4083F" w:rsidRDefault="008E08F4" w:rsidP="00C4083F">
            <w:pPr>
              <w:pStyle w:val="afc"/>
              <w:rPr>
                <w:sz w:val="24"/>
                <w:szCs w:val="24"/>
              </w:rPr>
            </w:pPr>
            <w:proofErr w:type="spellStart"/>
            <w:r w:rsidRPr="00C4083F">
              <w:rPr>
                <w:sz w:val="24"/>
                <w:szCs w:val="24"/>
              </w:rPr>
              <w:t>ubuntu</w:t>
            </w:r>
            <w:proofErr w:type="spellEnd"/>
            <w:r w:rsidRPr="00C4083F">
              <w:rPr>
                <w:sz w:val="24"/>
                <w:szCs w:val="24"/>
              </w:rPr>
              <w:t xml:space="preserve"> 12.04-amd64-en</w:t>
            </w:r>
          </w:p>
        </w:tc>
      </w:tr>
      <w:tr w:rsidR="008E08F4" w:rsidRPr="00C4083F" w:rsidTr="00797C87">
        <w:trPr>
          <w:trHeight w:val="441"/>
        </w:trPr>
        <w:tc>
          <w:tcPr>
            <w:tcW w:w="1971" w:type="pct"/>
          </w:tcPr>
          <w:p w:rsidR="008E08F4" w:rsidRPr="00C4083F" w:rsidRDefault="008E08F4" w:rsidP="00C4083F">
            <w:pPr>
              <w:pStyle w:val="afc"/>
              <w:rPr>
                <w:sz w:val="24"/>
                <w:szCs w:val="24"/>
              </w:rPr>
            </w:pPr>
            <w:r w:rsidRPr="00C4083F">
              <w:rPr>
                <w:sz w:val="24"/>
                <w:szCs w:val="24"/>
              </w:rPr>
              <w:t>подсистема хранения информации</w:t>
            </w:r>
          </w:p>
        </w:tc>
        <w:tc>
          <w:tcPr>
            <w:tcW w:w="1271" w:type="pct"/>
          </w:tcPr>
          <w:p w:rsidR="008E08F4" w:rsidRPr="00C4083F" w:rsidRDefault="008E08F4" w:rsidP="00C4083F">
            <w:pPr>
              <w:pStyle w:val="afc"/>
              <w:rPr>
                <w:sz w:val="24"/>
                <w:szCs w:val="24"/>
              </w:rPr>
            </w:pPr>
            <w:r w:rsidRPr="00C4083F">
              <w:rPr>
                <w:sz w:val="24"/>
                <w:szCs w:val="24"/>
              </w:rPr>
              <w:t>4\12\200</w:t>
            </w:r>
          </w:p>
        </w:tc>
        <w:tc>
          <w:tcPr>
            <w:tcW w:w="1758" w:type="pct"/>
          </w:tcPr>
          <w:p w:rsidR="008E08F4" w:rsidRPr="00C4083F" w:rsidRDefault="008E08F4" w:rsidP="00C4083F">
            <w:pPr>
              <w:pStyle w:val="afc"/>
              <w:rPr>
                <w:sz w:val="24"/>
                <w:szCs w:val="24"/>
              </w:rPr>
            </w:pPr>
            <w:proofErr w:type="spellStart"/>
            <w:r w:rsidRPr="00C4083F">
              <w:rPr>
                <w:sz w:val="24"/>
                <w:szCs w:val="24"/>
              </w:rPr>
              <w:t>ubuntu</w:t>
            </w:r>
            <w:proofErr w:type="spellEnd"/>
            <w:r w:rsidRPr="00C4083F">
              <w:rPr>
                <w:sz w:val="24"/>
                <w:szCs w:val="24"/>
              </w:rPr>
              <w:t xml:space="preserve"> 12.04-amd64-en</w:t>
            </w:r>
          </w:p>
        </w:tc>
      </w:tr>
    </w:tbl>
    <w:p w:rsidR="008E08F4" w:rsidRPr="00C4083F" w:rsidRDefault="008E08F4" w:rsidP="00C4083F">
      <w:pPr>
        <w:pStyle w:val="af5"/>
        <w:spacing w:line="240" w:lineRule="auto"/>
        <w:rPr>
          <w:sz w:val="24"/>
        </w:rPr>
      </w:pPr>
    </w:p>
    <w:p w:rsidR="00D1706B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Для эффективного использования серверных ресурсов необходимо использовать систему виртуализации </w:t>
      </w:r>
      <w:proofErr w:type="spellStart"/>
      <w:r w:rsidRPr="00C4083F">
        <w:rPr>
          <w:sz w:val="24"/>
        </w:rPr>
        <w:t>VMware</w:t>
      </w:r>
      <w:proofErr w:type="spellEnd"/>
      <w:r w:rsidRPr="00C4083F">
        <w:rPr>
          <w:sz w:val="24"/>
        </w:rPr>
        <w:t xml:space="preserve"> </w:t>
      </w:r>
      <w:proofErr w:type="spellStart"/>
      <w:r w:rsidRPr="00C4083F">
        <w:rPr>
          <w:sz w:val="24"/>
        </w:rPr>
        <w:t>vSphere</w:t>
      </w:r>
      <w:proofErr w:type="spellEnd"/>
      <w:r w:rsidRPr="00C4083F">
        <w:rPr>
          <w:sz w:val="24"/>
        </w:rPr>
        <w:t xml:space="preserve"> или подобные среды виртуализации.</w:t>
      </w:r>
    </w:p>
    <w:p w:rsidR="001600F9" w:rsidRDefault="001600F9" w:rsidP="00C4083F">
      <w:pPr>
        <w:pStyle w:val="af5"/>
        <w:spacing w:line="240" w:lineRule="auto"/>
        <w:rPr>
          <w:sz w:val="24"/>
        </w:rPr>
      </w:pPr>
    </w:p>
    <w:p w:rsidR="00D1706B" w:rsidRPr="00C4083F" w:rsidRDefault="00D1706B" w:rsidP="00C4083F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bookmarkStart w:id="27" w:name="_Toc447288627"/>
      <w:r w:rsidRPr="00C4083F">
        <w:rPr>
          <w:rFonts w:cs="Times New Roman"/>
          <w:sz w:val="24"/>
          <w:szCs w:val="24"/>
        </w:rPr>
        <w:t>Требования к информационному обмену</w:t>
      </w:r>
      <w:bookmarkEnd w:id="27"/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Система должна поддерживать работу по протоколам SNMP, JDBC, SSH, REST, SOAP, SMTP, SMS.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Системой должна обеспечиваться гарантированная доставка сообщений между подсистемами.</w:t>
      </w:r>
    </w:p>
    <w:p w:rsidR="00D1706B" w:rsidRPr="00C4083F" w:rsidRDefault="00D1706B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Взаимодействие между серверами управления и агентами, а также между серверами и АРМ администраторов, другими (внешними) системами должно осуществляться по протоколам TCP/IP и/или UDP: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IP-адреса всех серверов Системы должны быть статическими;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АРМ администраторов должны располагаться в сети;</w:t>
      </w:r>
    </w:p>
    <w:p w:rsidR="00D1706B" w:rsidRPr="00C4083F" w:rsidRDefault="00D621F9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</w:t>
      </w:r>
      <w:r w:rsidR="00D1706B" w:rsidRPr="00C4083F">
        <w:rPr>
          <w:sz w:val="24"/>
        </w:rPr>
        <w:t xml:space="preserve">истема должна предусматривать возможность одновременной (совместной) </w:t>
      </w:r>
      <w:proofErr w:type="gramStart"/>
      <w:r w:rsidR="00D1706B" w:rsidRPr="00C4083F">
        <w:rPr>
          <w:sz w:val="24"/>
        </w:rPr>
        <w:t>работы  администраторов</w:t>
      </w:r>
      <w:proofErr w:type="gramEnd"/>
      <w:r w:rsidR="00D1706B" w:rsidRPr="00C4083F">
        <w:rPr>
          <w:sz w:val="24"/>
        </w:rPr>
        <w:t xml:space="preserve"> (операторов) и механизмы ограничения полномочий.</w:t>
      </w:r>
    </w:p>
    <w:p w:rsidR="00D1706B" w:rsidRPr="00C4083F" w:rsidRDefault="00D1706B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Взаимодействие должно осуществляться: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между подсистемами системы мониторинга посредством протокола TCP/IP и/или UDP;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между подсистемами системы мониторинга и внешними системами посредством протоколов TCP/IP и/или UDP;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между серверами подсистем мониторинга и управляемыми (контролируемыми) объектами: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lastRenderedPageBreak/>
        <w:t>в случае использования установленного на управляемых (контролируемых) объектах программного агента (кода) – между серверами подсистем мониторинга и управляемыми (контролируемыми) объектами посредством программного агента (кода), исполняемого под управлением операционной системы контролируемого объекта; агент для целей получения информации о состоянии объекта взаимодействует с ОС и приложениями посредством системных вызовов (API); взаимодействие между агентом мониторинга и серверами мониторинга осуществляется по сети посредством протокола TCP/IP;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в случае </w:t>
      </w:r>
      <w:proofErr w:type="spellStart"/>
      <w:r w:rsidRPr="00C4083F">
        <w:rPr>
          <w:sz w:val="24"/>
        </w:rPr>
        <w:t>безагентского</w:t>
      </w:r>
      <w:proofErr w:type="spellEnd"/>
      <w:r w:rsidRPr="00C4083F">
        <w:rPr>
          <w:sz w:val="24"/>
        </w:rPr>
        <w:t xml:space="preserve"> мониторинга – между серверами подсистем мониторинга и управляемыми (контролируемыми) объектами (серверами) посредством стандартных протоколов и команд ОС, API приложений;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между серверами подсистем мониторинга и АРМ администраторов (операторов): взаимодействие АРМ операторов (администраторов) с управляющими серверами посредством графического пользовательского интерфейса (приложения), исполняемого локально на АРМ и/или через </w:t>
      </w:r>
      <w:proofErr w:type="spellStart"/>
      <w:r w:rsidRPr="00C4083F">
        <w:rPr>
          <w:sz w:val="24"/>
        </w:rPr>
        <w:t>web</w:t>
      </w:r>
      <w:proofErr w:type="spellEnd"/>
      <w:r w:rsidRPr="00C4083F">
        <w:rPr>
          <w:sz w:val="24"/>
        </w:rPr>
        <w:t>-интерфейс (</w:t>
      </w:r>
      <w:proofErr w:type="spellStart"/>
      <w:r w:rsidRPr="00C4083F">
        <w:rPr>
          <w:sz w:val="24"/>
        </w:rPr>
        <w:t>web</w:t>
      </w:r>
      <w:proofErr w:type="spellEnd"/>
      <w:r w:rsidRPr="00C4083F">
        <w:rPr>
          <w:sz w:val="24"/>
        </w:rPr>
        <w:t>-сервер).</w:t>
      </w:r>
    </w:p>
    <w:p w:rsidR="00CB4D4A" w:rsidRDefault="00CB4D4A" w:rsidP="00C4083F">
      <w:pPr>
        <w:spacing w:line="240" w:lineRule="auto"/>
        <w:ind w:left="851" w:firstLine="0"/>
        <w:rPr>
          <w:sz w:val="24"/>
        </w:rPr>
      </w:pPr>
    </w:p>
    <w:p w:rsidR="00D1706B" w:rsidRPr="00C4083F" w:rsidRDefault="00D1706B" w:rsidP="00C4083F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bookmarkStart w:id="28" w:name="_Toc447288628"/>
      <w:r w:rsidRPr="00C4083F">
        <w:rPr>
          <w:rFonts w:cs="Times New Roman"/>
          <w:sz w:val="24"/>
          <w:szCs w:val="24"/>
        </w:rPr>
        <w:t>Показатели назначения</w:t>
      </w:r>
      <w:bookmarkEnd w:id="28"/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Для выполнения своего назначения Система должна иметь механизмы приспособляемости к изменению парка контролируемого и управляемого оборудования. Изменение парка объектов контроля и управления не должно требовать внесения изменений в код Системы.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Система должна обеспечивать возможность модернизации как путем замены технического и общего программного обеспечения, так и за счет модернизации информационного обеспечения.</w:t>
      </w:r>
    </w:p>
    <w:p w:rsidR="00D1706B" w:rsidRPr="00380955" w:rsidRDefault="00D1706B" w:rsidP="00C4083F">
      <w:pPr>
        <w:spacing w:line="240" w:lineRule="auto"/>
        <w:rPr>
          <w:sz w:val="24"/>
        </w:rPr>
      </w:pPr>
    </w:p>
    <w:p w:rsidR="00797C87" w:rsidRPr="00380955" w:rsidRDefault="00797C87" w:rsidP="00C4083F">
      <w:pPr>
        <w:spacing w:line="240" w:lineRule="auto"/>
        <w:rPr>
          <w:sz w:val="24"/>
        </w:rPr>
      </w:pPr>
    </w:p>
    <w:p w:rsidR="00797C87" w:rsidRPr="00380955" w:rsidRDefault="00797C87" w:rsidP="00C4083F">
      <w:pPr>
        <w:spacing w:line="240" w:lineRule="auto"/>
        <w:rPr>
          <w:sz w:val="24"/>
        </w:rPr>
      </w:pPr>
    </w:p>
    <w:p w:rsidR="00797C87" w:rsidRPr="00380955" w:rsidRDefault="00797C87" w:rsidP="00C4083F">
      <w:pPr>
        <w:spacing w:line="240" w:lineRule="auto"/>
        <w:rPr>
          <w:sz w:val="24"/>
        </w:rPr>
      </w:pPr>
    </w:p>
    <w:p w:rsidR="00D1706B" w:rsidRPr="00C4083F" w:rsidRDefault="00D1706B" w:rsidP="00C4083F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bookmarkStart w:id="29" w:name="_Toc447288629"/>
      <w:r w:rsidRPr="00C4083F">
        <w:rPr>
          <w:rFonts w:cs="Times New Roman"/>
          <w:sz w:val="24"/>
          <w:szCs w:val="24"/>
        </w:rPr>
        <w:t>Требования к надежности</w:t>
      </w:r>
      <w:bookmarkEnd w:id="29"/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Система должна функционировать в режиме 24x7 с перерывами на плановое техническое обслуживание. Восстановление функций управляющих компонентов системы мониторинга после сбоя не должно занимать более 16 рабочих часов. 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Заказчик обеспечивает предоставление вычислительных ресурсов для нужд Системы. Специалистами Заказчика обеспечивается работоспособность и восстановление вычислительных ресурсов в случае сбоя.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Все системные файлы, конфигурации и прочие необходимые данные должны периодически подвергаться резервному копированию. 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Удалённые компоненты Системы должны предусматривать возможность в случае потери связанности между компонентами или отказа одного из компонентов сохранять очередь событий и параметры производительности контролируемых объектов не менее одного часа с момента пропадания связности.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Система допускает перевод в регламентный режим в ночное время с остановкой обслуживания пользователей. Период непрерывного сеанса регламентного режима в сутки не должен превышать 4-х часов. Один раз в квартал допускается перевод подсистем в регламентный режим с периодом непрерывного сеанс</w:t>
      </w:r>
      <w:r w:rsidR="002F6958" w:rsidRPr="00C4083F">
        <w:rPr>
          <w:sz w:val="24"/>
        </w:rPr>
        <w:t>а регламентного режима не более</w:t>
      </w:r>
      <w:r w:rsidRPr="00C4083F">
        <w:rPr>
          <w:sz w:val="24"/>
        </w:rPr>
        <w:t xml:space="preserve"> 2 суток.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</w:p>
    <w:p w:rsidR="00D1706B" w:rsidRPr="00C4083F" w:rsidRDefault="00D1706B" w:rsidP="00C4083F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bookmarkStart w:id="30" w:name="_Toc447288630"/>
      <w:r w:rsidRPr="00C4083F">
        <w:rPr>
          <w:rFonts w:cs="Times New Roman"/>
          <w:sz w:val="24"/>
          <w:szCs w:val="24"/>
        </w:rPr>
        <w:lastRenderedPageBreak/>
        <w:t>Требования к режимам функционирования системы</w:t>
      </w:r>
      <w:bookmarkEnd w:id="30"/>
    </w:p>
    <w:p w:rsidR="00D1706B" w:rsidRPr="00C4083F" w:rsidRDefault="00D1706B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Архитектурные и технические решения должны обеспечивать непрерывное функционирование (24x7) Системы, при этом должны быть доступны следующие режимы: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режим штатной работы системы. В этом режиме должны быть доступны все функции системы.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режим аварийной работы системы. В этом режиме должны быть доступны основные функции системы, но возможно ухудшение уровня защиты от сбоев.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режим обслуживания системы. В этом режиме доступны только функции администрирования и настройки системы.</w:t>
      </w:r>
    </w:p>
    <w:p w:rsidR="00CB4D4A" w:rsidRPr="00C4083F" w:rsidRDefault="00CB4D4A" w:rsidP="00C4083F">
      <w:pPr>
        <w:spacing w:line="240" w:lineRule="auto"/>
        <w:ind w:left="851" w:firstLine="0"/>
        <w:rPr>
          <w:sz w:val="24"/>
        </w:rPr>
      </w:pPr>
    </w:p>
    <w:p w:rsidR="00D1706B" w:rsidRPr="00C4083F" w:rsidRDefault="00D1706B" w:rsidP="00C4083F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bookmarkStart w:id="31" w:name="_Toc447288631"/>
      <w:r w:rsidRPr="00C4083F">
        <w:rPr>
          <w:rFonts w:cs="Times New Roman"/>
          <w:sz w:val="24"/>
          <w:szCs w:val="24"/>
        </w:rPr>
        <w:t>Требования к эргономике и технической эстетике</w:t>
      </w:r>
      <w:bookmarkEnd w:id="31"/>
    </w:p>
    <w:p w:rsidR="00D1706B" w:rsidRPr="00C4083F" w:rsidRDefault="00D1706B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Система должна обеспечивать удобный для пользователя интерфейс, отвечающий следующим требованиям:</w:t>
      </w:r>
    </w:p>
    <w:p w:rsidR="00CB4D4A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должен предоставляться набор графических средств для отображения истории изменения показателей контролируемых заявок.</w:t>
      </w:r>
    </w:p>
    <w:p w:rsidR="00D1706B" w:rsidRDefault="00D1706B" w:rsidP="00C4083F">
      <w:pPr>
        <w:spacing w:line="240" w:lineRule="auto"/>
        <w:ind w:left="851" w:firstLine="0"/>
        <w:rPr>
          <w:sz w:val="24"/>
        </w:rPr>
      </w:pPr>
    </w:p>
    <w:p w:rsidR="00D1706B" w:rsidRPr="00C4083F" w:rsidRDefault="00D1706B" w:rsidP="00C4083F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bookmarkStart w:id="32" w:name="_Toc447288632"/>
      <w:r w:rsidRPr="00C4083F">
        <w:rPr>
          <w:rFonts w:cs="Times New Roman"/>
          <w:sz w:val="24"/>
          <w:szCs w:val="24"/>
        </w:rPr>
        <w:t>Требования к информационной безопасности</w:t>
      </w:r>
      <w:bookmarkEnd w:id="32"/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Система относится к многопользовательской системе, в которой не выполняется обработка и хранение конфиденциальной информации.</w:t>
      </w:r>
    </w:p>
    <w:p w:rsidR="00D1706B" w:rsidRPr="00C4083F" w:rsidRDefault="00D1706B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В Системе допускается получать и обрабатывать следующие виды информации: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информацию о функционировании и показателях производительности и доступности Сервисов;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конфигурационную информацию об инфраструктуре Сервисов;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информация о сотрудниках, являющихся пользователями системы.</w:t>
      </w:r>
    </w:p>
    <w:p w:rsidR="00D1706B" w:rsidRPr="00C4083F" w:rsidRDefault="00D1706B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Система должна обеспечивать следующие возможности управления доступом и разграничения полномочий пользователей: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осуществлять контроль доступа пользователей Системы к ресурсам системы в соответствии с ролевой матрицей доступа, настраиваемой </w:t>
      </w:r>
      <w:proofErr w:type="gramStart"/>
      <w:r w:rsidRPr="00C4083F">
        <w:rPr>
          <w:sz w:val="24"/>
        </w:rPr>
        <w:t>администраторами  Системы</w:t>
      </w:r>
      <w:proofErr w:type="gramEnd"/>
      <w:r w:rsidRPr="00C4083F">
        <w:rPr>
          <w:sz w:val="24"/>
        </w:rPr>
        <w:t>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осуществлять частичное и полное делегирование прав доступа в соответствии с ролевой матрицей доступа, настраиваемой администраторами Система;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осуществлять управление правами доступа посредством унифицированной ролевой модели использования.</w:t>
      </w:r>
    </w:p>
    <w:p w:rsidR="00D1706B" w:rsidRPr="00C4083F" w:rsidRDefault="00D1706B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Система должна обеспечивать следующие функции защиты от несанкционированного доступа: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доступ к функциям Системы должен происходить по индивидуальному логину и паролю пользователя;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доступ в интерфейс администратора должен осуществляться по индивидуальному логину и паролю;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система должна обеспечивать разделение доступа по уровням иерархии системы.</w:t>
      </w:r>
    </w:p>
    <w:p w:rsidR="00D1706B" w:rsidRPr="00C4083F" w:rsidRDefault="00D1706B" w:rsidP="00C4083F">
      <w:pPr>
        <w:spacing w:line="240" w:lineRule="auto"/>
        <w:rPr>
          <w:sz w:val="24"/>
        </w:rPr>
      </w:pPr>
    </w:p>
    <w:p w:rsidR="00D1706B" w:rsidRPr="00C4083F" w:rsidRDefault="00D1706B" w:rsidP="00C4083F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bookmarkStart w:id="33" w:name="_Toc447288633"/>
      <w:r w:rsidRPr="00C4083F">
        <w:rPr>
          <w:rFonts w:cs="Times New Roman"/>
          <w:sz w:val="24"/>
          <w:szCs w:val="24"/>
        </w:rPr>
        <w:t>Требования к сохранности информации при авариях</w:t>
      </w:r>
      <w:bookmarkEnd w:id="33"/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Серверы и другое оборудование Системы должны быть обеспечены средствами бесперебойного электроснабжения на время не менее 30 минут для сворачивания ОС и приложений при прекращении первичного электроснабжения. 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lastRenderedPageBreak/>
        <w:t xml:space="preserve">Для восстановления данных и программного обеспечения Системы должны быть использованы средства резервного копирования и архивирования. Для этого информационные ресурсы Системы должны включаться в контур существующих систем резервного копирования и архивирования. </w:t>
      </w:r>
    </w:p>
    <w:p w:rsidR="00D1706B" w:rsidRPr="00C4083F" w:rsidRDefault="00D1706B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 xml:space="preserve">Сохранность, целостность и корректность информации при авариях должна обеспечиваться за счет: 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резервного копирования БД всех подсистем не реже 1 раза в сутки;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восстановления информации в объеме последней резервной копии после устранения аварий. При этом допускается приостановка функционирования Системы на время проведения мер по восстановлению информации.</w:t>
      </w:r>
    </w:p>
    <w:p w:rsidR="00D1706B" w:rsidRPr="00C4083F" w:rsidRDefault="00D1706B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Перечень аварий, при которых должна быть обеспечена сохранность информации: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плановое отключение электропитания, включая автоматическое отключение при использовании систем бесперебойного питания;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обрывы каналов связи, включая отключение каналообразующего оборудования;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при отказах используемого аппаратного обеспечения ОАО «ТГК-1» (за исключением машинных носителей).</w:t>
      </w:r>
    </w:p>
    <w:p w:rsidR="00D1706B" w:rsidRPr="00C4083F" w:rsidRDefault="00D1706B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Перечень аварий, при которых должна быть обеспечена сохранность информации в объеме резервной копии: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аварийное отключение электропитания;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отказы машинных носителей информации и систем хранения данных.</w:t>
      </w:r>
    </w:p>
    <w:p w:rsidR="00D1706B" w:rsidRDefault="00D1706B" w:rsidP="00C4083F">
      <w:pPr>
        <w:spacing w:line="240" w:lineRule="auto"/>
        <w:rPr>
          <w:sz w:val="24"/>
        </w:rPr>
      </w:pPr>
    </w:p>
    <w:p w:rsidR="00D1706B" w:rsidRPr="00C4083F" w:rsidRDefault="00D1706B" w:rsidP="00C4083F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bookmarkStart w:id="34" w:name="_Toc447288634"/>
      <w:r w:rsidRPr="00C4083F">
        <w:rPr>
          <w:rFonts w:cs="Times New Roman"/>
          <w:sz w:val="24"/>
          <w:szCs w:val="24"/>
        </w:rPr>
        <w:t>Требования по стандартизации и унификации</w:t>
      </w:r>
      <w:bookmarkEnd w:id="34"/>
    </w:p>
    <w:p w:rsidR="00D1706B" w:rsidRPr="00C4083F" w:rsidRDefault="00D1706B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В части требований по стандартизации и унификации должно быть обеспечено: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соответствие проектной и эксплуатационной документации на программно-технические комплексы Системы требованиям ГОСТ 34.201-89 и РД 50-34.698-90;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разработка программно-технических комплексов Системы должна быть проведена с учётом унификации узлов и блоков по функциональному назначению и конструктивно-техническим решениям;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применение единой технологии выполнения идентичных автоматизируемых функций (задач), в рамках реализации унифицированного пользовательского интерфейса, обеспечивающего взаимодействие пользователей с Системой с помощью общеприменимых в операционной системе </w:t>
      </w:r>
      <w:proofErr w:type="spellStart"/>
      <w:r w:rsidRPr="00C4083F">
        <w:rPr>
          <w:sz w:val="24"/>
        </w:rPr>
        <w:t>Microsoft</w:t>
      </w:r>
      <w:proofErr w:type="spellEnd"/>
      <w:r w:rsidRPr="00C4083F">
        <w:rPr>
          <w:sz w:val="24"/>
        </w:rPr>
        <w:t xml:space="preserve"> </w:t>
      </w:r>
      <w:proofErr w:type="spellStart"/>
      <w:r w:rsidRPr="00C4083F">
        <w:rPr>
          <w:sz w:val="24"/>
        </w:rPr>
        <w:t>Windows</w:t>
      </w:r>
      <w:proofErr w:type="spellEnd"/>
      <w:r w:rsidRPr="00C4083F">
        <w:rPr>
          <w:sz w:val="24"/>
        </w:rPr>
        <w:t xml:space="preserve"> элементов управления и способов навигации;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модульность построения технических, программных и информационных компонентов Системы;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взаимозаменяемость сменных однотипных элементов (модулей, узлов, блоков, машинных носителей) без проведения дополнительных регулировок;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унификация компонентов Системы, в рамках использования серверов одинаковой архитектуры и модельного ряда;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использование классификаторов и справочников.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Требования к использованию типовых математических моделей не предъявляются.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</w:p>
    <w:p w:rsidR="00D1706B" w:rsidRPr="00C4083F" w:rsidRDefault="00D1706B" w:rsidP="00C4083F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bookmarkStart w:id="35" w:name="_Toc447288635"/>
      <w:r w:rsidRPr="00C4083F">
        <w:rPr>
          <w:rFonts w:cs="Times New Roman"/>
          <w:sz w:val="24"/>
          <w:szCs w:val="24"/>
        </w:rPr>
        <w:t>Требования к лингвистическому обеспечению</w:t>
      </w:r>
      <w:bookmarkEnd w:id="35"/>
    </w:p>
    <w:p w:rsidR="00997B6A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Интерфейсы Системы должны быть реализован</w:t>
      </w:r>
      <w:r w:rsidR="008E08F4" w:rsidRPr="00C4083F">
        <w:rPr>
          <w:sz w:val="24"/>
        </w:rPr>
        <w:t>ы</w:t>
      </w:r>
      <w:r w:rsidRPr="00C4083F">
        <w:rPr>
          <w:sz w:val="24"/>
        </w:rPr>
        <w:t xml:space="preserve"> на русском языке. </w:t>
      </w:r>
      <w:bookmarkStart w:id="36" w:name="_Toc447288636"/>
    </w:p>
    <w:p w:rsidR="00997B6A" w:rsidRDefault="00997B6A" w:rsidP="00C4083F">
      <w:pPr>
        <w:pStyle w:val="af5"/>
        <w:spacing w:line="240" w:lineRule="auto"/>
        <w:rPr>
          <w:sz w:val="24"/>
        </w:rPr>
      </w:pPr>
    </w:p>
    <w:p w:rsidR="00D1706B" w:rsidRPr="00997B6A" w:rsidRDefault="00D1706B" w:rsidP="00997B6A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r w:rsidRPr="00997B6A">
        <w:rPr>
          <w:rFonts w:cs="Times New Roman"/>
          <w:sz w:val="24"/>
          <w:szCs w:val="24"/>
        </w:rPr>
        <w:lastRenderedPageBreak/>
        <w:t>Порядок контроля и приемки системы</w:t>
      </w:r>
      <w:bookmarkEnd w:id="36"/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Состав и результаты работ определяются настоящим ТЗ и Дополнениями к нему.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По завершении работ Подрядчик должен представить на подписание Заказчику Акт сдачи-приемки работ с приложением оформленных в установленном порядке протоколов испытаний Системы и свода разработанной документации.</w:t>
      </w:r>
    </w:p>
    <w:p w:rsidR="00997B6A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Оценка и приемка результатов работ должны осуществляться Заказчиком на основании требований настоящего ТЗ и Дополнений к нему.</w:t>
      </w:r>
      <w:bookmarkStart w:id="37" w:name="_Toc447288637"/>
      <w:r w:rsidR="001600F9">
        <w:rPr>
          <w:sz w:val="24"/>
        </w:rPr>
        <w:t xml:space="preserve"> </w:t>
      </w:r>
    </w:p>
    <w:p w:rsidR="00997B6A" w:rsidRDefault="00997B6A" w:rsidP="00C4083F">
      <w:pPr>
        <w:pStyle w:val="af5"/>
        <w:spacing w:line="240" w:lineRule="auto"/>
        <w:rPr>
          <w:sz w:val="24"/>
        </w:rPr>
      </w:pPr>
    </w:p>
    <w:p w:rsidR="00D1706B" w:rsidRPr="00997B6A" w:rsidRDefault="00D1706B" w:rsidP="00997B6A">
      <w:pPr>
        <w:pStyle w:val="23"/>
        <w:spacing w:before="0" w:after="0" w:line="240" w:lineRule="auto"/>
        <w:rPr>
          <w:rFonts w:cs="Times New Roman"/>
          <w:sz w:val="24"/>
          <w:szCs w:val="24"/>
        </w:rPr>
      </w:pPr>
      <w:r w:rsidRPr="00997B6A">
        <w:rPr>
          <w:rFonts w:cs="Times New Roman"/>
          <w:sz w:val="24"/>
          <w:szCs w:val="24"/>
        </w:rPr>
        <w:t>Требования к документированию</w:t>
      </w:r>
      <w:bookmarkEnd w:id="37"/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В рамках выполнения работ по разработке и внедрению «зонтичной» системы мониторинга ИТ-сервисов и связи ОАО «ТГК-1» Подрядчик должен предоставить Заказчику рабочую и эксплуатационную документацию. Отчетная документация должна передаваться в бумажном и электронном виде (на CD или DVD носителе) на русском языке. Количество передаваемых Заказчику экземпляров документации – </w:t>
      </w:r>
      <w:r w:rsidR="002F6958" w:rsidRPr="00C4083F">
        <w:rPr>
          <w:sz w:val="24"/>
        </w:rPr>
        <w:t>1</w:t>
      </w:r>
      <w:r w:rsidRPr="00C4083F">
        <w:rPr>
          <w:sz w:val="24"/>
        </w:rPr>
        <w:t xml:space="preserve"> экземпляр в бумажном виде, 1 экземпляр – в электронном виде. Также по одному экземпляру документации (в бумажном и электронном виде) остается у Подрядчика.</w:t>
      </w:r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Вспомогательная документация, не указанная в качестве непосредственного результата работ, должна передаваться только в электронном виде.</w:t>
      </w:r>
    </w:p>
    <w:p w:rsidR="00D1706B" w:rsidRPr="00C4083F" w:rsidRDefault="00D1706B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>В состав документации должны входить следующие документы: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техническое задание </w:t>
      </w:r>
      <w:r w:rsidR="00311347" w:rsidRPr="00C4083F">
        <w:rPr>
          <w:sz w:val="24"/>
        </w:rPr>
        <w:t xml:space="preserve">на модификацию Системы </w:t>
      </w:r>
      <w:r w:rsidRPr="00C4083F">
        <w:rPr>
          <w:sz w:val="24"/>
        </w:rPr>
        <w:t>в соответствии с ГОСТ 34.602-89;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программа и методика испытаний в соответствии с РД 50-34.698-90;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руководство пользователя в соответствии с РД 50-34.698-90;</w:t>
      </w:r>
    </w:p>
    <w:p w:rsidR="001600F9" w:rsidRDefault="00D1706B" w:rsidP="001600F9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>руководство администратора.</w:t>
      </w:r>
      <w:bookmarkStart w:id="38" w:name="_Toc447288638"/>
      <w:r w:rsidR="001600F9">
        <w:rPr>
          <w:sz w:val="24"/>
        </w:rPr>
        <w:t xml:space="preserve"> </w:t>
      </w:r>
    </w:p>
    <w:p w:rsidR="001600F9" w:rsidRPr="001600F9" w:rsidRDefault="001600F9" w:rsidP="001600F9">
      <w:pPr>
        <w:ind w:left="851" w:firstLine="0"/>
      </w:pPr>
    </w:p>
    <w:p w:rsidR="00D1706B" w:rsidRPr="001600F9" w:rsidRDefault="00D1706B" w:rsidP="001600F9">
      <w:pPr>
        <w:pStyle w:val="23"/>
        <w:spacing w:before="0" w:after="0" w:line="240" w:lineRule="auto"/>
        <w:ind w:left="1568"/>
        <w:rPr>
          <w:rFonts w:cs="Times New Roman"/>
          <w:sz w:val="24"/>
          <w:szCs w:val="24"/>
        </w:rPr>
      </w:pPr>
      <w:r w:rsidRPr="001600F9">
        <w:rPr>
          <w:rFonts w:cs="Times New Roman"/>
          <w:sz w:val="24"/>
          <w:szCs w:val="24"/>
        </w:rPr>
        <w:t>Требования к порядку и последовательности выполнения работ по разработке и внедрению «зонтичной» системы мониторинга ОАО «ТГК-1»</w:t>
      </w:r>
      <w:bookmarkEnd w:id="38"/>
    </w:p>
    <w:p w:rsidR="00D1706B" w:rsidRPr="00C4083F" w:rsidRDefault="00D1706B" w:rsidP="00C4083F">
      <w:pPr>
        <w:pStyle w:val="af7"/>
        <w:spacing w:line="240" w:lineRule="auto"/>
        <w:rPr>
          <w:sz w:val="24"/>
        </w:rPr>
      </w:pPr>
      <w:r w:rsidRPr="00C4083F">
        <w:rPr>
          <w:sz w:val="24"/>
        </w:rPr>
        <w:t xml:space="preserve">Работы по </w:t>
      </w:r>
      <w:r w:rsidR="008E08F4" w:rsidRPr="00C4083F">
        <w:rPr>
          <w:sz w:val="24"/>
        </w:rPr>
        <w:t>развитию</w:t>
      </w:r>
      <w:r w:rsidRPr="00C4083F">
        <w:rPr>
          <w:sz w:val="24"/>
        </w:rPr>
        <w:t xml:space="preserve"> «зонтичной» системы мониторинга должны проводиться, а результаты работы – сдаваться представителям ОАО «ТГК-1» с выделением следующих этапов: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разработка и документальное оформление технического задания на </w:t>
      </w:r>
      <w:r w:rsidR="00795751" w:rsidRPr="00C4083F">
        <w:rPr>
          <w:sz w:val="24"/>
        </w:rPr>
        <w:t>модификацию Системы</w:t>
      </w:r>
      <w:r w:rsidRPr="00C4083F">
        <w:rPr>
          <w:sz w:val="24"/>
        </w:rPr>
        <w:t>;</w:t>
      </w:r>
    </w:p>
    <w:p w:rsidR="00D1706B" w:rsidRPr="00C4083F" w:rsidRDefault="00D1706B" w:rsidP="00C4083F">
      <w:pPr>
        <w:pStyle w:val="14"/>
        <w:spacing w:line="240" w:lineRule="auto"/>
        <w:rPr>
          <w:sz w:val="24"/>
        </w:rPr>
      </w:pPr>
      <w:r w:rsidRPr="00C4083F">
        <w:rPr>
          <w:sz w:val="24"/>
        </w:rPr>
        <w:t xml:space="preserve">программная реализация, внедрение, настройка и запуск в эксплуатацию </w:t>
      </w:r>
      <w:r w:rsidR="008E08F4" w:rsidRPr="00C4083F">
        <w:rPr>
          <w:sz w:val="24"/>
        </w:rPr>
        <w:t xml:space="preserve">модернизированных модулей </w:t>
      </w:r>
      <w:r w:rsidRPr="00C4083F">
        <w:rPr>
          <w:sz w:val="24"/>
        </w:rPr>
        <w:t>«зонтичной» системы мо</w:t>
      </w:r>
      <w:r w:rsidR="008E08F4" w:rsidRPr="00C4083F">
        <w:rPr>
          <w:sz w:val="24"/>
        </w:rPr>
        <w:t>ниторинга ИТ-службы ОАО «ТГК-1».</w:t>
      </w:r>
    </w:p>
    <w:p w:rsidR="00997B6A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>По согласованию между Подрядчиком и ОАО «ТГК-1» допускается изменение распределения работ между этапами с сохранением общих сроков исполнения проекта.</w:t>
      </w:r>
      <w:bookmarkStart w:id="39" w:name="_Toc447288639"/>
      <w:r w:rsidR="00997B6A">
        <w:rPr>
          <w:sz w:val="24"/>
        </w:rPr>
        <w:t xml:space="preserve"> </w:t>
      </w:r>
    </w:p>
    <w:p w:rsidR="00997B6A" w:rsidRDefault="00997B6A" w:rsidP="00C4083F">
      <w:pPr>
        <w:pStyle w:val="af5"/>
        <w:spacing w:line="240" w:lineRule="auto"/>
        <w:rPr>
          <w:sz w:val="24"/>
        </w:rPr>
      </w:pPr>
    </w:p>
    <w:p w:rsidR="00D1706B" w:rsidRPr="00997B6A" w:rsidRDefault="00D1706B" w:rsidP="00997B6A">
      <w:pPr>
        <w:pStyle w:val="23"/>
        <w:spacing w:before="0" w:after="0" w:line="240" w:lineRule="auto"/>
        <w:ind w:left="1568"/>
        <w:rPr>
          <w:rFonts w:cs="Times New Roman"/>
          <w:sz w:val="24"/>
          <w:szCs w:val="24"/>
        </w:rPr>
      </w:pPr>
      <w:r w:rsidRPr="00997B6A">
        <w:rPr>
          <w:rFonts w:cs="Times New Roman"/>
          <w:sz w:val="24"/>
          <w:szCs w:val="24"/>
        </w:rPr>
        <w:t>Требования к конфиденциальности информации</w:t>
      </w:r>
      <w:bookmarkEnd w:id="39"/>
    </w:p>
    <w:p w:rsidR="00D1706B" w:rsidRPr="00C4083F" w:rsidRDefault="00D1706B" w:rsidP="00C4083F">
      <w:pPr>
        <w:pStyle w:val="af5"/>
        <w:spacing w:line="240" w:lineRule="auto"/>
        <w:rPr>
          <w:sz w:val="24"/>
        </w:rPr>
      </w:pPr>
      <w:r w:rsidRPr="00C4083F">
        <w:rPr>
          <w:sz w:val="24"/>
        </w:rPr>
        <w:t xml:space="preserve">Данные об используемых в ОАО «ТГК-1» программных и аппаратных средствах в области информационных технологий, настройках этих средств, необходимой для «Создания «зонтичной» системы мониторинга ИТ-сервисов и связи ОАО «ТГК-1» может быть представлен Подрядчику после заключения с ОАО «ТГК-1» «Соглашения о конфиденциальности» (Приложение № 4 к Договору) и предоставления информации по охране информации, составляющей коммерческую тайну и иной конфиденциальной информации контрагентов, а именно – об ограничении доступа к информации, составляющей коммерческую тайну контрагентов, порядок обращения с этой информацией </w:t>
      </w:r>
      <w:r w:rsidRPr="00C4083F">
        <w:rPr>
          <w:sz w:val="24"/>
        </w:rPr>
        <w:lastRenderedPageBreak/>
        <w:t>и контроль за его соблюдением,  учет лиц, получивших доступ к информации, составляющей коммерческую тайну контрагентов, и (или) лиц, которым такая информация была предоставлена или передана.</w:t>
      </w:r>
    </w:p>
    <w:p w:rsidR="00D1706B" w:rsidRDefault="00D1706B" w:rsidP="00C4083F">
      <w:pPr>
        <w:spacing w:line="240" w:lineRule="auto"/>
        <w:rPr>
          <w:sz w:val="24"/>
        </w:rPr>
      </w:pPr>
    </w:p>
    <w:p w:rsidR="005E4EFF" w:rsidRDefault="005E4EFF" w:rsidP="001600F9">
      <w:pPr>
        <w:pStyle w:val="23"/>
        <w:spacing w:before="0" w:after="0" w:line="240" w:lineRule="auto"/>
        <w:ind w:left="1568"/>
        <w:rPr>
          <w:rFonts w:cs="Times New Roman"/>
          <w:sz w:val="24"/>
          <w:szCs w:val="24"/>
        </w:rPr>
      </w:pPr>
      <w:r w:rsidRPr="001600F9">
        <w:rPr>
          <w:rFonts w:cs="Times New Roman"/>
          <w:sz w:val="24"/>
          <w:szCs w:val="24"/>
        </w:rPr>
        <w:t>Тре</w:t>
      </w:r>
      <w:r w:rsidR="00DE09D2">
        <w:rPr>
          <w:rFonts w:cs="Times New Roman"/>
          <w:sz w:val="24"/>
          <w:szCs w:val="24"/>
        </w:rPr>
        <w:t>бования к подрядной организации</w:t>
      </w:r>
    </w:p>
    <w:p w:rsidR="005E4EFF" w:rsidRPr="00997B6A" w:rsidRDefault="005E4EFF" w:rsidP="00997B6A">
      <w:pPr>
        <w:pStyle w:val="af5"/>
        <w:spacing w:line="240" w:lineRule="auto"/>
        <w:rPr>
          <w:sz w:val="24"/>
        </w:rPr>
      </w:pPr>
      <w:r w:rsidRPr="00997B6A">
        <w:rPr>
          <w:sz w:val="24"/>
        </w:rPr>
        <w:t>Наличие положительного опыта по выполнению аналогичных работ.</w:t>
      </w:r>
    </w:p>
    <w:p w:rsidR="005E4EFF" w:rsidRPr="00997B6A" w:rsidRDefault="005E4EFF" w:rsidP="00997B6A">
      <w:pPr>
        <w:pStyle w:val="af5"/>
        <w:spacing w:line="240" w:lineRule="auto"/>
        <w:rPr>
          <w:sz w:val="24"/>
        </w:rPr>
      </w:pPr>
      <w:r w:rsidRPr="00997B6A">
        <w:rPr>
          <w:sz w:val="24"/>
        </w:rPr>
        <w:t xml:space="preserve">Ценовая характеристика стоимости работ должна быть определена на основании сметно-договорной документации составленной в соответствии с укрупненной ведомостью работ (указанной в техническом задании) и требованиями системы ценообразования, принятой в ОАО «ТГК-1». </w:t>
      </w:r>
    </w:p>
    <w:p w:rsidR="005E4EFF" w:rsidRPr="00997B6A" w:rsidRDefault="005E4EFF" w:rsidP="00997B6A">
      <w:pPr>
        <w:pStyle w:val="af5"/>
        <w:spacing w:line="240" w:lineRule="auto"/>
        <w:rPr>
          <w:sz w:val="24"/>
        </w:rPr>
      </w:pPr>
      <w:r w:rsidRPr="00997B6A">
        <w:rPr>
          <w:sz w:val="24"/>
        </w:rPr>
        <w:t>Приложение сметно-договорной документации к оферте участника ОЗП обязательно.</w:t>
      </w:r>
    </w:p>
    <w:p w:rsidR="005E4EFF" w:rsidRPr="00997B6A" w:rsidRDefault="005E4EFF" w:rsidP="00997B6A">
      <w:pPr>
        <w:pStyle w:val="af5"/>
        <w:spacing w:line="240" w:lineRule="auto"/>
        <w:rPr>
          <w:sz w:val="24"/>
        </w:rPr>
      </w:pPr>
      <w:r w:rsidRPr="00997B6A">
        <w:rPr>
          <w:sz w:val="24"/>
        </w:rPr>
        <w:t>Договор должен быть заключен по форме Договора к ОЗП.</w:t>
      </w:r>
    </w:p>
    <w:p w:rsidR="005E4EFF" w:rsidRPr="00997B6A" w:rsidRDefault="005E4EFF" w:rsidP="00997B6A">
      <w:pPr>
        <w:pStyle w:val="af5"/>
        <w:spacing w:line="240" w:lineRule="auto"/>
        <w:rPr>
          <w:sz w:val="24"/>
        </w:rPr>
      </w:pPr>
    </w:p>
    <w:p w:rsidR="00DE09D2" w:rsidRDefault="00DE09D2" w:rsidP="005E4EFF">
      <w:pPr>
        <w:suppressAutoHyphens/>
        <w:spacing w:line="216" w:lineRule="auto"/>
        <w:ind w:firstLine="708"/>
        <w:contextualSpacing w:val="0"/>
        <w:rPr>
          <w:rFonts w:eastAsia="Times New Roman"/>
          <w:b/>
          <w:sz w:val="24"/>
        </w:rPr>
      </w:pPr>
    </w:p>
    <w:p w:rsidR="00DE09D2" w:rsidRDefault="00DE09D2" w:rsidP="005E4EFF">
      <w:pPr>
        <w:suppressAutoHyphens/>
        <w:spacing w:line="216" w:lineRule="auto"/>
        <w:ind w:firstLine="708"/>
        <w:contextualSpacing w:val="0"/>
        <w:rPr>
          <w:rFonts w:eastAsia="Times New Roman"/>
          <w:b/>
          <w:sz w:val="24"/>
        </w:rPr>
      </w:pPr>
    </w:p>
    <w:p w:rsidR="00DE09D2" w:rsidRPr="005E4EFF" w:rsidRDefault="00DE09D2" w:rsidP="005E4EFF">
      <w:pPr>
        <w:suppressAutoHyphens/>
        <w:spacing w:line="216" w:lineRule="auto"/>
        <w:ind w:firstLine="708"/>
        <w:contextualSpacing w:val="0"/>
        <w:rPr>
          <w:rFonts w:eastAsia="Times New Roman"/>
          <w:b/>
          <w:sz w:val="24"/>
        </w:rPr>
      </w:pPr>
    </w:p>
    <w:p w:rsidR="00FB4763" w:rsidRDefault="00D1706B" w:rsidP="00C4083F">
      <w:pPr>
        <w:spacing w:line="240" w:lineRule="auto"/>
        <w:ind w:firstLine="0"/>
        <w:rPr>
          <w:sz w:val="24"/>
        </w:rPr>
      </w:pPr>
      <w:r w:rsidRPr="00C4083F">
        <w:rPr>
          <w:sz w:val="24"/>
        </w:rPr>
        <w:t xml:space="preserve">Директор </w:t>
      </w:r>
      <w:proofErr w:type="spellStart"/>
      <w:r w:rsidRPr="00C4083F">
        <w:rPr>
          <w:sz w:val="24"/>
        </w:rPr>
        <w:t>ПСДТУиИТ</w:t>
      </w:r>
      <w:proofErr w:type="spellEnd"/>
      <w:r w:rsidRPr="00C4083F">
        <w:rPr>
          <w:sz w:val="24"/>
        </w:rPr>
        <w:t xml:space="preserve"> </w:t>
      </w:r>
    </w:p>
    <w:p w:rsidR="00D1706B" w:rsidRPr="00C4083F" w:rsidRDefault="008E08F4" w:rsidP="00C4083F">
      <w:pPr>
        <w:spacing w:line="240" w:lineRule="auto"/>
        <w:ind w:firstLine="0"/>
        <w:rPr>
          <w:sz w:val="24"/>
        </w:rPr>
      </w:pPr>
      <w:r w:rsidRPr="00C4083F">
        <w:rPr>
          <w:sz w:val="24"/>
        </w:rPr>
        <w:t>филиала «Невский» ОАО «ТГК-1</w:t>
      </w:r>
      <w:r w:rsidR="00D1706B" w:rsidRPr="00C4083F">
        <w:rPr>
          <w:sz w:val="24"/>
        </w:rPr>
        <w:tab/>
        <w:t xml:space="preserve">____________________   </w:t>
      </w:r>
      <w:proofErr w:type="spellStart"/>
      <w:r w:rsidR="00D1706B" w:rsidRPr="00C4083F">
        <w:rPr>
          <w:sz w:val="24"/>
        </w:rPr>
        <w:t>А.В.Малафеев</w:t>
      </w:r>
      <w:proofErr w:type="spellEnd"/>
    </w:p>
    <w:p w:rsidR="00D1706B" w:rsidRPr="00C4083F" w:rsidRDefault="00D1706B" w:rsidP="00C4083F">
      <w:pPr>
        <w:spacing w:line="240" w:lineRule="auto"/>
        <w:rPr>
          <w:sz w:val="24"/>
        </w:rPr>
      </w:pPr>
    </w:p>
    <w:p w:rsidR="00D1706B" w:rsidRPr="00C4083F" w:rsidRDefault="00D1706B" w:rsidP="00C4083F">
      <w:pPr>
        <w:spacing w:line="240" w:lineRule="auto"/>
        <w:ind w:left="851" w:firstLine="0"/>
        <w:rPr>
          <w:sz w:val="24"/>
        </w:rPr>
      </w:pPr>
    </w:p>
    <w:p w:rsidR="00D1706B" w:rsidRPr="00C4083F" w:rsidRDefault="00D1706B" w:rsidP="00C4083F">
      <w:pPr>
        <w:spacing w:line="240" w:lineRule="auto"/>
        <w:ind w:left="851" w:firstLine="0"/>
        <w:rPr>
          <w:sz w:val="24"/>
        </w:rPr>
      </w:pPr>
    </w:p>
    <w:p w:rsidR="00D1706B" w:rsidRPr="00C4083F" w:rsidRDefault="00D1706B" w:rsidP="00C4083F">
      <w:pPr>
        <w:spacing w:line="240" w:lineRule="auto"/>
        <w:ind w:left="851" w:firstLine="0"/>
        <w:rPr>
          <w:sz w:val="24"/>
        </w:rPr>
      </w:pPr>
    </w:p>
    <w:sectPr w:rsidR="00D1706B" w:rsidRPr="00C4083F" w:rsidSect="00744D22">
      <w:footerReference w:type="default" r:id="rId8"/>
      <w:pgSz w:w="11906" w:h="16838"/>
      <w:pgMar w:top="1418" w:right="851" w:bottom="1559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E3F" w:rsidRDefault="00F55E3F" w:rsidP="00204D9F">
      <w:pPr>
        <w:spacing w:line="240" w:lineRule="auto"/>
      </w:pPr>
      <w:r>
        <w:separator/>
      </w:r>
    </w:p>
  </w:endnote>
  <w:endnote w:type="continuationSeparator" w:id="0">
    <w:p w:rsidR="00F55E3F" w:rsidRDefault="00F55E3F" w:rsidP="00204D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altName w:val="Times New Roman Bold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5F9" w:rsidRDefault="00A115F9" w:rsidP="00F61DA8">
    <w:pPr>
      <w:pStyle w:val="af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19ED" w:rsidRPr="00ED19ED">
      <w:rPr>
        <w:rFonts w:ascii="Calibri" w:eastAsia="Calibri" w:hAnsi="Calibri" w:cs="Calibri"/>
        <w:noProof/>
      </w:rPr>
      <w:t>17</w:t>
    </w:r>
    <w:r>
      <w:rPr>
        <w:rFonts w:ascii="Calibri" w:eastAsia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E3F" w:rsidRDefault="00F55E3F" w:rsidP="00204D9F">
      <w:pPr>
        <w:spacing w:line="240" w:lineRule="auto"/>
      </w:pPr>
      <w:r>
        <w:separator/>
      </w:r>
    </w:p>
  </w:footnote>
  <w:footnote w:type="continuationSeparator" w:id="0">
    <w:p w:rsidR="00F55E3F" w:rsidRDefault="00F55E3F" w:rsidP="00204D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A96349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19226E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B857ED3"/>
    <w:multiLevelType w:val="multilevel"/>
    <w:tmpl w:val="00000000"/>
    <w:styleLink w:val="a0"/>
    <w:lvl w:ilvl="0">
      <w:start w:val="1"/>
      <w:numFmt w:val="decimal"/>
      <w:lvlText w:val="%1."/>
      <w:lvlJc w:val="left"/>
      <w:rPr>
        <w:bCs/>
        <w:sz w:val="24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3" w15:restartNumberingAfterBreak="0">
    <w:nsid w:val="1E4906B2"/>
    <w:multiLevelType w:val="hybridMultilevel"/>
    <w:tmpl w:val="F25664A2"/>
    <w:lvl w:ilvl="0" w:tplc="A710B810">
      <w:start w:val="1"/>
      <w:numFmt w:val="bullet"/>
      <w:pStyle w:val="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D4B90"/>
    <w:multiLevelType w:val="hybridMultilevel"/>
    <w:tmpl w:val="36C0DD7C"/>
    <w:lvl w:ilvl="0" w:tplc="8FC63F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0E4612"/>
    <w:multiLevelType w:val="multilevel"/>
    <w:tmpl w:val="EA3E0548"/>
    <w:lvl w:ilvl="0">
      <w:start w:val="1"/>
      <w:numFmt w:val="decimal"/>
      <w:pStyle w:val="1"/>
      <w:lvlText w:val="%1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>
      <w:start w:val="1"/>
      <w:numFmt w:val="russianLower"/>
      <w:pStyle w:val="20"/>
      <w:lvlText w:val="%2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A7501A7"/>
    <w:multiLevelType w:val="hybridMultilevel"/>
    <w:tmpl w:val="E6A85F62"/>
    <w:lvl w:ilvl="0" w:tplc="7792973C">
      <w:start w:val="1"/>
      <w:numFmt w:val="bullet"/>
      <w:pStyle w:val="21"/>
      <w:lvlText w:val="o"/>
      <w:lvlJc w:val="left"/>
      <w:pPr>
        <w:tabs>
          <w:tab w:val="num" w:pos="1928"/>
        </w:tabs>
        <w:ind w:left="192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A2DAB"/>
    <w:multiLevelType w:val="multilevel"/>
    <w:tmpl w:val="CE4A6956"/>
    <w:numStyleLink w:val="121"/>
  </w:abstractNum>
  <w:abstractNum w:abstractNumId="8" w15:restartNumberingAfterBreak="0">
    <w:nsid w:val="32260F13"/>
    <w:multiLevelType w:val="multilevel"/>
    <w:tmpl w:val="B4B28836"/>
    <w:lvl w:ilvl="0">
      <w:start w:val="1"/>
      <w:numFmt w:val="upperLetter"/>
      <w:pStyle w:val="a2"/>
      <w:lvlText w:val="Приложение %1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58"/>
        </w:tabs>
        <w:ind w:left="445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02"/>
        </w:tabs>
        <w:ind w:left="460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46"/>
        </w:tabs>
        <w:ind w:left="474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90"/>
        </w:tabs>
        <w:ind w:left="489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34"/>
        </w:tabs>
        <w:ind w:left="50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78"/>
        </w:tabs>
        <w:ind w:left="5178" w:hanging="1584"/>
      </w:pPr>
      <w:rPr>
        <w:rFonts w:hint="default"/>
      </w:rPr>
    </w:lvl>
  </w:abstractNum>
  <w:abstractNum w:abstractNumId="9" w15:restartNumberingAfterBreak="0">
    <w:nsid w:val="39B40018"/>
    <w:multiLevelType w:val="hybridMultilevel"/>
    <w:tmpl w:val="62BE783A"/>
    <w:lvl w:ilvl="0" w:tplc="AC6C4E8A">
      <w:start w:val="1"/>
      <w:numFmt w:val="russianLower"/>
      <w:pStyle w:val="22"/>
      <w:lvlText w:val="%1)"/>
      <w:lvlJc w:val="left"/>
      <w:pPr>
        <w:ind w:left="177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10" w15:restartNumberingAfterBreak="0">
    <w:nsid w:val="3DF81AB0"/>
    <w:multiLevelType w:val="multilevel"/>
    <w:tmpl w:val="7012DCB4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3"/>
      <w:lvlText w:val="%1.%2"/>
      <w:lvlJc w:val="left"/>
      <w:pPr>
        <w:ind w:left="1144" w:hanging="576"/>
      </w:pPr>
    </w:lvl>
    <w:lvl w:ilvl="2">
      <w:start w:val="1"/>
      <w:numFmt w:val="decimal"/>
      <w:pStyle w:val="3"/>
      <w:lvlText w:val="%1.%2.%3"/>
      <w:lvlJc w:val="left"/>
      <w:pPr>
        <w:ind w:left="1004" w:hanging="720"/>
      </w:pPr>
    </w:lvl>
    <w:lvl w:ilvl="3">
      <w:start w:val="1"/>
      <w:numFmt w:val="decimal"/>
      <w:pStyle w:val="4"/>
      <w:lvlText w:val="%1.%2.%3.%4"/>
      <w:lvlJc w:val="left"/>
      <w:pPr>
        <w:ind w:left="242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399187F"/>
    <w:multiLevelType w:val="multilevel"/>
    <w:tmpl w:val="A3DE1A38"/>
    <w:lvl w:ilvl="0">
      <w:start w:val="1"/>
      <w:numFmt w:val="decimal"/>
      <w:pStyle w:val="H1OL1"/>
      <w:lvlText w:val="%1."/>
      <w:lvlJc w:val="left"/>
      <w:pPr>
        <w:ind w:left="360" w:hanging="360"/>
      </w:pPr>
    </w:lvl>
    <w:lvl w:ilvl="1">
      <w:start w:val="1"/>
      <w:numFmt w:val="decimal"/>
      <w:pStyle w:val="H2OL2"/>
      <w:lvlText w:val="%1.%2."/>
      <w:lvlJc w:val="left"/>
      <w:pPr>
        <w:ind w:left="858" w:hanging="432"/>
      </w:pPr>
    </w:lvl>
    <w:lvl w:ilvl="2">
      <w:start w:val="1"/>
      <w:numFmt w:val="decimal"/>
      <w:pStyle w:val="H3OL3"/>
      <w:lvlText w:val="%1.%2.%3."/>
      <w:lvlJc w:val="left"/>
      <w:pPr>
        <w:ind w:left="788" w:hanging="504"/>
      </w:pPr>
    </w:lvl>
    <w:lvl w:ilvl="3">
      <w:start w:val="1"/>
      <w:numFmt w:val="decimal"/>
      <w:pStyle w:val="H4OL4"/>
      <w:lvlText w:val="%1.%2.%3.%4."/>
      <w:lvlJc w:val="left"/>
      <w:pPr>
        <w:ind w:left="1728" w:hanging="648"/>
      </w:pPr>
    </w:lvl>
    <w:lvl w:ilvl="4">
      <w:start w:val="1"/>
      <w:numFmt w:val="decimal"/>
      <w:pStyle w:val="H5O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4275D70"/>
    <w:multiLevelType w:val="multilevel"/>
    <w:tmpl w:val="CE4A6956"/>
    <w:styleLink w:val="121"/>
    <w:lvl w:ilvl="0">
      <w:start w:val="1"/>
      <w:numFmt w:val="bullet"/>
      <w:pStyle w:val="1212"/>
      <w:lvlText w:val="−"/>
      <w:lvlJc w:val="left"/>
      <w:pPr>
        <w:tabs>
          <w:tab w:val="num" w:pos="1418"/>
        </w:tabs>
        <w:ind w:left="1418" w:hanging="567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552"/>
        </w:tabs>
        <w:ind w:left="2552" w:hanging="567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tabs>
          <w:tab w:val="num" w:pos="3119"/>
        </w:tabs>
        <w:ind w:left="3119" w:hanging="567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tabs>
          <w:tab w:val="num" w:pos="3686"/>
        </w:tabs>
        <w:ind w:left="3686" w:hanging="567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tabs>
          <w:tab w:val="num" w:pos="4253"/>
        </w:tabs>
        <w:ind w:left="4253" w:hanging="567"/>
      </w:pPr>
      <w:rPr>
        <w:rFonts w:ascii="Wingdings" w:hAnsi="Wingdings" w:hint="default"/>
      </w:rPr>
    </w:lvl>
    <w:lvl w:ilvl="6">
      <w:start w:val="1"/>
      <w:numFmt w:val="bullet"/>
      <w:lvlText w:val="o"/>
      <w:lvlJc w:val="left"/>
      <w:pPr>
        <w:tabs>
          <w:tab w:val="num" w:pos="4820"/>
        </w:tabs>
        <w:ind w:left="4820" w:hanging="567"/>
      </w:pPr>
      <w:rPr>
        <w:rFonts w:ascii="Courier New" w:hAnsi="Courier New" w:hint="default"/>
      </w:rPr>
    </w:lvl>
    <w:lvl w:ilvl="7">
      <w:start w:val="1"/>
      <w:numFmt w:val="bullet"/>
      <w:lvlText w:val=""/>
      <w:lvlJc w:val="left"/>
      <w:pPr>
        <w:tabs>
          <w:tab w:val="num" w:pos="5387"/>
        </w:tabs>
        <w:ind w:left="5387" w:hanging="567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tabs>
          <w:tab w:val="num" w:pos="5954"/>
        </w:tabs>
        <w:ind w:left="5954" w:hanging="567"/>
      </w:pPr>
      <w:rPr>
        <w:rFonts w:ascii="Wingdings" w:hAnsi="Wingdings" w:hint="default"/>
      </w:rPr>
    </w:lvl>
  </w:abstractNum>
  <w:abstractNum w:abstractNumId="13" w15:restartNumberingAfterBreak="0">
    <w:nsid w:val="470122F8"/>
    <w:multiLevelType w:val="multilevel"/>
    <w:tmpl w:val="046ACDC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4" w15:restartNumberingAfterBreak="0">
    <w:nsid w:val="529738EA"/>
    <w:multiLevelType w:val="hybridMultilevel"/>
    <w:tmpl w:val="AD08BB8A"/>
    <w:lvl w:ilvl="0" w:tplc="13FC32F8">
      <w:start w:val="1"/>
      <w:numFmt w:val="bullet"/>
      <w:pStyle w:val="24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4CF3F07"/>
    <w:multiLevelType w:val="hybridMultilevel"/>
    <w:tmpl w:val="D5EE9F72"/>
    <w:lvl w:ilvl="0" w:tplc="0419000F">
      <w:start w:val="1"/>
      <w:numFmt w:val="bullet"/>
      <w:pStyle w:val="11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  <w:b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E36FC"/>
    <w:multiLevelType w:val="multilevel"/>
    <w:tmpl w:val="6DF23F82"/>
    <w:lvl w:ilvl="0">
      <w:start w:val="1"/>
      <w:numFmt w:val="decimal"/>
      <w:pStyle w:val="12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pStyle w:val="25"/>
      <w:isLgl/>
      <w:lvlText w:val="%1.%2."/>
      <w:lvlJc w:val="left"/>
      <w:pPr>
        <w:ind w:left="50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0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40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7" w15:restartNumberingAfterBreak="0">
    <w:nsid w:val="57A64E17"/>
    <w:multiLevelType w:val="multilevel"/>
    <w:tmpl w:val="04190023"/>
    <w:styleLink w:val="a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580D4115"/>
    <w:multiLevelType w:val="multilevel"/>
    <w:tmpl w:val="85C8B402"/>
    <w:lvl w:ilvl="0">
      <w:start w:val="1"/>
      <w:numFmt w:val="decimal"/>
      <w:pStyle w:val="1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>
      <w:start w:val="1"/>
      <w:numFmt w:val="decimal"/>
      <w:pStyle w:val="26"/>
      <w:lvlText w:val="%1.%2."/>
      <w:lvlJc w:val="left"/>
      <w:pPr>
        <w:tabs>
          <w:tab w:val="num" w:pos="1843"/>
        </w:tabs>
        <w:ind w:left="1843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2552"/>
        </w:tabs>
        <w:ind w:left="2552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0"/>
        </w:tabs>
        <w:ind w:left="31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14"/>
        </w:tabs>
        <w:ind w:left="8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8"/>
        </w:tabs>
        <w:ind w:left="13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22"/>
        </w:tabs>
        <w:ind w:left="18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6"/>
        </w:tabs>
        <w:ind w:left="23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2"/>
        </w:tabs>
        <w:ind w:left="2902" w:hanging="1440"/>
      </w:pPr>
      <w:rPr>
        <w:rFonts w:hint="default"/>
      </w:rPr>
    </w:lvl>
  </w:abstractNum>
  <w:abstractNum w:abstractNumId="19" w15:restartNumberingAfterBreak="0">
    <w:nsid w:val="66017498"/>
    <w:multiLevelType w:val="multilevel"/>
    <w:tmpl w:val="A8F656D6"/>
    <w:lvl w:ilvl="0">
      <w:start w:val="1"/>
      <w:numFmt w:val="decimal"/>
      <w:pStyle w:val="a4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pStyle w:val="32"/>
      <w:lvlText w:val="%1.%2."/>
      <w:lvlJc w:val="left"/>
      <w:pPr>
        <w:ind w:left="122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51" w:hanging="1440"/>
      </w:pPr>
      <w:rPr>
        <w:rFonts w:hint="default"/>
      </w:rPr>
    </w:lvl>
  </w:abstractNum>
  <w:abstractNum w:abstractNumId="20" w15:restartNumberingAfterBreak="0">
    <w:nsid w:val="7731730D"/>
    <w:multiLevelType w:val="multilevel"/>
    <w:tmpl w:val="C68EED60"/>
    <w:styleLink w:val="a5"/>
    <w:lvl w:ilvl="0">
      <w:start w:val="1"/>
      <w:numFmt w:val="bullet"/>
      <w:lvlText w:val=""/>
      <w:lvlJc w:val="left"/>
      <w:pPr>
        <w:tabs>
          <w:tab w:val="num" w:pos="2509"/>
        </w:tabs>
        <w:ind w:left="2509" w:hanging="360"/>
      </w:pPr>
      <w:rPr>
        <w:rFonts w:ascii="Wingdings" w:hAnsi="Wingdings"/>
        <w:sz w:val="24"/>
      </w:rPr>
    </w:lvl>
    <w:lvl w:ilvl="1">
      <w:start w:val="1"/>
      <w:numFmt w:val="lowerLetter"/>
      <w:lvlText w:val="%2."/>
      <w:lvlJc w:val="left"/>
      <w:pPr>
        <w:tabs>
          <w:tab w:val="num" w:pos="3229"/>
        </w:tabs>
        <w:ind w:left="3229" w:hanging="360"/>
      </w:pPr>
    </w:lvl>
    <w:lvl w:ilvl="2">
      <w:start w:val="1"/>
      <w:numFmt w:val="lowerRoman"/>
      <w:lvlText w:val="%3."/>
      <w:lvlJc w:val="right"/>
      <w:pPr>
        <w:tabs>
          <w:tab w:val="num" w:pos="3949"/>
        </w:tabs>
        <w:ind w:left="3949" w:hanging="180"/>
      </w:pPr>
    </w:lvl>
    <w:lvl w:ilvl="3">
      <w:start w:val="1"/>
      <w:numFmt w:val="decimal"/>
      <w:lvlText w:val="%4."/>
      <w:lvlJc w:val="left"/>
      <w:pPr>
        <w:tabs>
          <w:tab w:val="num" w:pos="4669"/>
        </w:tabs>
        <w:ind w:left="4669" w:hanging="360"/>
      </w:pPr>
    </w:lvl>
    <w:lvl w:ilvl="4">
      <w:start w:val="1"/>
      <w:numFmt w:val="lowerLetter"/>
      <w:lvlText w:val="%5."/>
      <w:lvlJc w:val="left"/>
      <w:pPr>
        <w:tabs>
          <w:tab w:val="num" w:pos="5389"/>
        </w:tabs>
        <w:ind w:left="5389" w:hanging="360"/>
      </w:pPr>
    </w:lvl>
    <w:lvl w:ilvl="5">
      <w:start w:val="1"/>
      <w:numFmt w:val="lowerRoman"/>
      <w:lvlText w:val="%6."/>
      <w:lvlJc w:val="right"/>
      <w:pPr>
        <w:tabs>
          <w:tab w:val="num" w:pos="6109"/>
        </w:tabs>
        <w:ind w:left="6109" w:hanging="180"/>
      </w:pPr>
    </w:lvl>
    <w:lvl w:ilvl="6">
      <w:start w:val="1"/>
      <w:numFmt w:val="decimal"/>
      <w:lvlText w:val="%7."/>
      <w:lvlJc w:val="left"/>
      <w:pPr>
        <w:tabs>
          <w:tab w:val="num" w:pos="6829"/>
        </w:tabs>
        <w:ind w:left="6829" w:hanging="360"/>
      </w:pPr>
    </w:lvl>
    <w:lvl w:ilvl="7">
      <w:start w:val="1"/>
      <w:numFmt w:val="lowerLetter"/>
      <w:lvlText w:val="%8."/>
      <w:lvlJc w:val="left"/>
      <w:pPr>
        <w:tabs>
          <w:tab w:val="num" w:pos="7549"/>
        </w:tabs>
        <w:ind w:left="7549" w:hanging="360"/>
      </w:pPr>
    </w:lvl>
    <w:lvl w:ilvl="8">
      <w:start w:val="1"/>
      <w:numFmt w:val="lowerRoman"/>
      <w:lvlText w:val="%9."/>
      <w:lvlJc w:val="right"/>
      <w:pPr>
        <w:tabs>
          <w:tab w:val="num" w:pos="8269"/>
        </w:tabs>
        <w:ind w:left="8269" w:hanging="180"/>
      </w:pPr>
    </w:lvl>
  </w:abstractNum>
  <w:abstractNum w:abstractNumId="21" w15:restartNumberingAfterBreak="0">
    <w:nsid w:val="7EF1417B"/>
    <w:multiLevelType w:val="hybridMultilevel"/>
    <w:tmpl w:val="9A5A1576"/>
    <w:lvl w:ilvl="0" w:tplc="B90A6922">
      <w:start w:val="1"/>
      <w:numFmt w:val="bullet"/>
      <w:pStyle w:val="14"/>
      <w:lvlText w:val=""/>
      <w:lvlJc w:val="left"/>
      <w:pPr>
        <w:ind w:left="1211" w:hanging="360"/>
      </w:pPr>
      <w:rPr>
        <w:rFonts w:ascii="Symbol" w:hAnsi="Symbol" w:hint="default"/>
        <w:caps w:val="0"/>
        <w:strike w:val="0"/>
        <w:dstrike w:val="0"/>
        <w:vanish w:val="0"/>
        <w:spacing w:val="0"/>
        <w:w w:val="100"/>
        <w:kern w:val="0"/>
        <w:position w:val="0"/>
        <w:sz w:val="28"/>
        <w:u w:val="none"/>
        <w:vertAlign w:val="baseline"/>
        <w14:cntxtAlts w14:val="0"/>
      </w:rPr>
    </w:lvl>
    <w:lvl w:ilvl="1" w:tplc="C94E73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0"/>
  </w:num>
  <w:num w:numId="4">
    <w:abstractNumId w:val="19"/>
  </w:num>
  <w:num w:numId="5">
    <w:abstractNumId w:val="8"/>
  </w:num>
  <w:num w:numId="6">
    <w:abstractNumId w:val="3"/>
  </w:num>
  <w:num w:numId="7">
    <w:abstractNumId w:val="12"/>
  </w:num>
  <w:num w:numId="8">
    <w:abstractNumId w:val="7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8"/>
  </w:num>
  <w:num w:numId="14">
    <w:abstractNumId w:val="20"/>
  </w:num>
  <w:num w:numId="15">
    <w:abstractNumId w:val="17"/>
  </w:num>
  <w:num w:numId="16">
    <w:abstractNumId w:val="9"/>
  </w:num>
  <w:num w:numId="17">
    <w:abstractNumId w:val="15"/>
  </w:num>
  <w:num w:numId="18">
    <w:abstractNumId w:val="6"/>
  </w:num>
  <w:num w:numId="19">
    <w:abstractNumId w:val="11"/>
  </w:num>
  <w:num w:numId="20">
    <w:abstractNumId w:val="16"/>
  </w:num>
  <w:num w:numId="21">
    <w:abstractNumId w:val="4"/>
  </w:num>
  <w:num w:numId="22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219"/>
    <w:rsid w:val="000009D6"/>
    <w:rsid w:val="00004033"/>
    <w:rsid w:val="00005051"/>
    <w:rsid w:val="00007A11"/>
    <w:rsid w:val="0001018D"/>
    <w:rsid w:val="00013947"/>
    <w:rsid w:val="00020751"/>
    <w:rsid w:val="00021F18"/>
    <w:rsid w:val="00023A63"/>
    <w:rsid w:val="0002447E"/>
    <w:rsid w:val="0002449C"/>
    <w:rsid w:val="000245E9"/>
    <w:rsid w:val="00031AC7"/>
    <w:rsid w:val="00031D4B"/>
    <w:rsid w:val="000348DA"/>
    <w:rsid w:val="00034C78"/>
    <w:rsid w:val="00035AE8"/>
    <w:rsid w:val="00037C0F"/>
    <w:rsid w:val="00053F10"/>
    <w:rsid w:val="000565B5"/>
    <w:rsid w:val="00060392"/>
    <w:rsid w:val="00063647"/>
    <w:rsid w:val="000700F5"/>
    <w:rsid w:val="00070364"/>
    <w:rsid w:val="0007711A"/>
    <w:rsid w:val="00077773"/>
    <w:rsid w:val="000818EC"/>
    <w:rsid w:val="00082641"/>
    <w:rsid w:val="00093ACF"/>
    <w:rsid w:val="0009787C"/>
    <w:rsid w:val="000A6762"/>
    <w:rsid w:val="000C0473"/>
    <w:rsid w:val="000C090E"/>
    <w:rsid w:val="000C613A"/>
    <w:rsid w:val="000D0F9C"/>
    <w:rsid w:val="000D22B4"/>
    <w:rsid w:val="000E0145"/>
    <w:rsid w:val="000E1CD2"/>
    <w:rsid w:val="000E304E"/>
    <w:rsid w:val="000E7EEC"/>
    <w:rsid w:val="000F2DFB"/>
    <w:rsid w:val="000F7F69"/>
    <w:rsid w:val="00100547"/>
    <w:rsid w:val="00100EA2"/>
    <w:rsid w:val="001021F5"/>
    <w:rsid w:val="001036B0"/>
    <w:rsid w:val="00105D58"/>
    <w:rsid w:val="001100A8"/>
    <w:rsid w:val="001101E7"/>
    <w:rsid w:val="00112FC5"/>
    <w:rsid w:val="001170B0"/>
    <w:rsid w:val="001242EC"/>
    <w:rsid w:val="0013285A"/>
    <w:rsid w:val="00141E33"/>
    <w:rsid w:val="00147342"/>
    <w:rsid w:val="001540DB"/>
    <w:rsid w:val="00154593"/>
    <w:rsid w:val="001600F9"/>
    <w:rsid w:val="001650A5"/>
    <w:rsid w:val="0016789E"/>
    <w:rsid w:val="001701BC"/>
    <w:rsid w:val="0017662B"/>
    <w:rsid w:val="00182421"/>
    <w:rsid w:val="00190F40"/>
    <w:rsid w:val="001945FE"/>
    <w:rsid w:val="00196134"/>
    <w:rsid w:val="0019758C"/>
    <w:rsid w:val="001A1EAE"/>
    <w:rsid w:val="001A274B"/>
    <w:rsid w:val="001A48FD"/>
    <w:rsid w:val="001A4D07"/>
    <w:rsid w:val="001A6D7F"/>
    <w:rsid w:val="001A79A7"/>
    <w:rsid w:val="001B0C1D"/>
    <w:rsid w:val="001B1E50"/>
    <w:rsid w:val="001B2A21"/>
    <w:rsid w:val="001B6E26"/>
    <w:rsid w:val="001C4FF7"/>
    <w:rsid w:val="001D0F58"/>
    <w:rsid w:val="001D7D53"/>
    <w:rsid w:val="001E0C18"/>
    <w:rsid w:val="001E411E"/>
    <w:rsid w:val="001F0D33"/>
    <w:rsid w:val="001F1354"/>
    <w:rsid w:val="001F4F83"/>
    <w:rsid w:val="001F5222"/>
    <w:rsid w:val="0020082B"/>
    <w:rsid w:val="00204D9F"/>
    <w:rsid w:val="00205B2F"/>
    <w:rsid w:val="0020699B"/>
    <w:rsid w:val="00206A05"/>
    <w:rsid w:val="00223801"/>
    <w:rsid w:val="00231EC1"/>
    <w:rsid w:val="002352BF"/>
    <w:rsid w:val="00236702"/>
    <w:rsid w:val="00237B56"/>
    <w:rsid w:val="00240035"/>
    <w:rsid w:val="00243898"/>
    <w:rsid w:val="002463DA"/>
    <w:rsid w:val="00246D08"/>
    <w:rsid w:val="002556E8"/>
    <w:rsid w:val="0025787B"/>
    <w:rsid w:val="00261E7D"/>
    <w:rsid w:val="00263D97"/>
    <w:rsid w:val="002648BA"/>
    <w:rsid w:val="00267B94"/>
    <w:rsid w:val="00273D56"/>
    <w:rsid w:val="0028037B"/>
    <w:rsid w:val="00283E46"/>
    <w:rsid w:val="0028735C"/>
    <w:rsid w:val="0029093E"/>
    <w:rsid w:val="0029128F"/>
    <w:rsid w:val="00293836"/>
    <w:rsid w:val="0029571F"/>
    <w:rsid w:val="0029679C"/>
    <w:rsid w:val="00296A44"/>
    <w:rsid w:val="002A13B3"/>
    <w:rsid w:val="002A14BE"/>
    <w:rsid w:val="002A2B32"/>
    <w:rsid w:val="002A30BB"/>
    <w:rsid w:val="002B2607"/>
    <w:rsid w:val="002B3B5E"/>
    <w:rsid w:val="002C4FA7"/>
    <w:rsid w:val="002D346B"/>
    <w:rsid w:val="002F6958"/>
    <w:rsid w:val="003057AD"/>
    <w:rsid w:val="00311051"/>
    <w:rsid w:val="00311347"/>
    <w:rsid w:val="00311DE5"/>
    <w:rsid w:val="00313655"/>
    <w:rsid w:val="00313D27"/>
    <w:rsid w:val="00314DD2"/>
    <w:rsid w:val="00320184"/>
    <w:rsid w:val="00321227"/>
    <w:rsid w:val="00323558"/>
    <w:rsid w:val="00330A04"/>
    <w:rsid w:val="003316AF"/>
    <w:rsid w:val="003321E7"/>
    <w:rsid w:val="00333174"/>
    <w:rsid w:val="00340A5D"/>
    <w:rsid w:val="00345D50"/>
    <w:rsid w:val="00352C61"/>
    <w:rsid w:val="00353CCB"/>
    <w:rsid w:val="0035464F"/>
    <w:rsid w:val="00354BC3"/>
    <w:rsid w:val="003563F1"/>
    <w:rsid w:val="003570BB"/>
    <w:rsid w:val="00366CAF"/>
    <w:rsid w:val="00366CEF"/>
    <w:rsid w:val="00367C74"/>
    <w:rsid w:val="00367F2C"/>
    <w:rsid w:val="00371146"/>
    <w:rsid w:val="003729C8"/>
    <w:rsid w:val="00380955"/>
    <w:rsid w:val="0038145F"/>
    <w:rsid w:val="003821F0"/>
    <w:rsid w:val="00391A22"/>
    <w:rsid w:val="003A0199"/>
    <w:rsid w:val="003A64F3"/>
    <w:rsid w:val="003B37A7"/>
    <w:rsid w:val="003B7528"/>
    <w:rsid w:val="003C4E5B"/>
    <w:rsid w:val="003D7F2A"/>
    <w:rsid w:val="003E4310"/>
    <w:rsid w:val="003F1540"/>
    <w:rsid w:val="003F34E0"/>
    <w:rsid w:val="00401701"/>
    <w:rsid w:val="00410AE9"/>
    <w:rsid w:val="0042715D"/>
    <w:rsid w:val="004313FD"/>
    <w:rsid w:val="00433CF3"/>
    <w:rsid w:val="004403B3"/>
    <w:rsid w:val="00440A53"/>
    <w:rsid w:val="00453ECC"/>
    <w:rsid w:val="00460FC3"/>
    <w:rsid w:val="00461402"/>
    <w:rsid w:val="00472050"/>
    <w:rsid w:val="004729FE"/>
    <w:rsid w:val="00476747"/>
    <w:rsid w:val="00476917"/>
    <w:rsid w:val="00477D45"/>
    <w:rsid w:val="00482702"/>
    <w:rsid w:val="00491356"/>
    <w:rsid w:val="0049200A"/>
    <w:rsid w:val="00496D8A"/>
    <w:rsid w:val="004A13B5"/>
    <w:rsid w:val="004A349B"/>
    <w:rsid w:val="004A48A7"/>
    <w:rsid w:val="004B237A"/>
    <w:rsid w:val="004B3A0F"/>
    <w:rsid w:val="004B5505"/>
    <w:rsid w:val="004B7AD8"/>
    <w:rsid w:val="004C1F79"/>
    <w:rsid w:val="004C3EDB"/>
    <w:rsid w:val="004D208C"/>
    <w:rsid w:val="004D5A4E"/>
    <w:rsid w:val="004E7B18"/>
    <w:rsid w:val="004E7CA0"/>
    <w:rsid w:val="004F4B85"/>
    <w:rsid w:val="004F780C"/>
    <w:rsid w:val="005012A9"/>
    <w:rsid w:val="0050131D"/>
    <w:rsid w:val="00502E42"/>
    <w:rsid w:val="00504422"/>
    <w:rsid w:val="005044AE"/>
    <w:rsid w:val="00510B9B"/>
    <w:rsid w:val="00512F9B"/>
    <w:rsid w:val="005161B6"/>
    <w:rsid w:val="00521C9B"/>
    <w:rsid w:val="0052477C"/>
    <w:rsid w:val="005251E2"/>
    <w:rsid w:val="00533FF9"/>
    <w:rsid w:val="00534E57"/>
    <w:rsid w:val="005355A7"/>
    <w:rsid w:val="005417DF"/>
    <w:rsid w:val="005478C0"/>
    <w:rsid w:val="0055278D"/>
    <w:rsid w:val="00552D78"/>
    <w:rsid w:val="005538F6"/>
    <w:rsid w:val="00554591"/>
    <w:rsid w:val="0056463F"/>
    <w:rsid w:val="00564B8A"/>
    <w:rsid w:val="0056516F"/>
    <w:rsid w:val="00567A0C"/>
    <w:rsid w:val="00580738"/>
    <w:rsid w:val="00583FCB"/>
    <w:rsid w:val="005904D2"/>
    <w:rsid w:val="005909DC"/>
    <w:rsid w:val="00593431"/>
    <w:rsid w:val="005949D3"/>
    <w:rsid w:val="005A19E0"/>
    <w:rsid w:val="005A2495"/>
    <w:rsid w:val="005A6E70"/>
    <w:rsid w:val="005B7CCA"/>
    <w:rsid w:val="005C03F1"/>
    <w:rsid w:val="005C0A4E"/>
    <w:rsid w:val="005C1832"/>
    <w:rsid w:val="005C43BC"/>
    <w:rsid w:val="005C53A5"/>
    <w:rsid w:val="005D5FB3"/>
    <w:rsid w:val="005D7D1D"/>
    <w:rsid w:val="005E1758"/>
    <w:rsid w:val="005E1E71"/>
    <w:rsid w:val="005E30DE"/>
    <w:rsid w:val="005E4EFF"/>
    <w:rsid w:val="005F7062"/>
    <w:rsid w:val="00604331"/>
    <w:rsid w:val="00611B69"/>
    <w:rsid w:val="00611DA3"/>
    <w:rsid w:val="00615183"/>
    <w:rsid w:val="00617251"/>
    <w:rsid w:val="00623F51"/>
    <w:rsid w:val="006245A5"/>
    <w:rsid w:val="00633642"/>
    <w:rsid w:val="00653884"/>
    <w:rsid w:val="006538F5"/>
    <w:rsid w:val="00675E1B"/>
    <w:rsid w:val="006771F9"/>
    <w:rsid w:val="006821E1"/>
    <w:rsid w:val="00684B2E"/>
    <w:rsid w:val="00685D24"/>
    <w:rsid w:val="006874BE"/>
    <w:rsid w:val="006A02F1"/>
    <w:rsid w:val="006A563B"/>
    <w:rsid w:val="006A7914"/>
    <w:rsid w:val="006B2BB2"/>
    <w:rsid w:val="006B3E06"/>
    <w:rsid w:val="006B44BB"/>
    <w:rsid w:val="006B6C7E"/>
    <w:rsid w:val="006C07BC"/>
    <w:rsid w:val="006C6E22"/>
    <w:rsid w:val="006C7058"/>
    <w:rsid w:val="006D5225"/>
    <w:rsid w:val="006D54C7"/>
    <w:rsid w:val="006E1C50"/>
    <w:rsid w:val="006F3835"/>
    <w:rsid w:val="006F50B0"/>
    <w:rsid w:val="006F56C1"/>
    <w:rsid w:val="006F6CAF"/>
    <w:rsid w:val="00702CAC"/>
    <w:rsid w:val="00707625"/>
    <w:rsid w:val="0071148E"/>
    <w:rsid w:val="00715EC6"/>
    <w:rsid w:val="00715EEF"/>
    <w:rsid w:val="00720058"/>
    <w:rsid w:val="00720A5D"/>
    <w:rsid w:val="00720DEE"/>
    <w:rsid w:val="00721D58"/>
    <w:rsid w:val="00723F27"/>
    <w:rsid w:val="00725DF9"/>
    <w:rsid w:val="00734E43"/>
    <w:rsid w:val="007404FF"/>
    <w:rsid w:val="007414E6"/>
    <w:rsid w:val="007420AE"/>
    <w:rsid w:val="00742712"/>
    <w:rsid w:val="00743A4B"/>
    <w:rsid w:val="00744D22"/>
    <w:rsid w:val="00744E45"/>
    <w:rsid w:val="007510C4"/>
    <w:rsid w:val="00755A63"/>
    <w:rsid w:val="00756817"/>
    <w:rsid w:val="00757FD4"/>
    <w:rsid w:val="00761A5F"/>
    <w:rsid w:val="0076240F"/>
    <w:rsid w:val="0076487E"/>
    <w:rsid w:val="00764899"/>
    <w:rsid w:val="0076755B"/>
    <w:rsid w:val="00770721"/>
    <w:rsid w:val="00770E18"/>
    <w:rsid w:val="00771663"/>
    <w:rsid w:val="007816C7"/>
    <w:rsid w:val="007824D9"/>
    <w:rsid w:val="00782CAF"/>
    <w:rsid w:val="00783554"/>
    <w:rsid w:val="00786281"/>
    <w:rsid w:val="007873EA"/>
    <w:rsid w:val="007908D8"/>
    <w:rsid w:val="00790CE2"/>
    <w:rsid w:val="00792CA4"/>
    <w:rsid w:val="00793448"/>
    <w:rsid w:val="00795751"/>
    <w:rsid w:val="00797C87"/>
    <w:rsid w:val="007A2A76"/>
    <w:rsid w:val="007A32B1"/>
    <w:rsid w:val="007A3697"/>
    <w:rsid w:val="007A40DD"/>
    <w:rsid w:val="007A4C39"/>
    <w:rsid w:val="007A63DA"/>
    <w:rsid w:val="007B2D4D"/>
    <w:rsid w:val="007C4EEA"/>
    <w:rsid w:val="007D1C65"/>
    <w:rsid w:val="007D6793"/>
    <w:rsid w:val="007E0F48"/>
    <w:rsid w:val="007E4175"/>
    <w:rsid w:val="007F0BE4"/>
    <w:rsid w:val="007F34E4"/>
    <w:rsid w:val="007F393F"/>
    <w:rsid w:val="007F7EBE"/>
    <w:rsid w:val="00800A13"/>
    <w:rsid w:val="00801C01"/>
    <w:rsid w:val="00804773"/>
    <w:rsid w:val="008114EA"/>
    <w:rsid w:val="00811E2E"/>
    <w:rsid w:val="0081795D"/>
    <w:rsid w:val="00825D52"/>
    <w:rsid w:val="00825DD0"/>
    <w:rsid w:val="00834B48"/>
    <w:rsid w:val="008407D7"/>
    <w:rsid w:val="00841AFF"/>
    <w:rsid w:val="00842C30"/>
    <w:rsid w:val="00842E83"/>
    <w:rsid w:val="008450DE"/>
    <w:rsid w:val="00845B05"/>
    <w:rsid w:val="0085103D"/>
    <w:rsid w:val="0085748F"/>
    <w:rsid w:val="00867804"/>
    <w:rsid w:val="0087119F"/>
    <w:rsid w:val="00871363"/>
    <w:rsid w:val="008765A1"/>
    <w:rsid w:val="00876AAA"/>
    <w:rsid w:val="0088092D"/>
    <w:rsid w:val="008848EF"/>
    <w:rsid w:val="00886A93"/>
    <w:rsid w:val="008878BF"/>
    <w:rsid w:val="008A2AF7"/>
    <w:rsid w:val="008A3C0D"/>
    <w:rsid w:val="008A617E"/>
    <w:rsid w:val="008A6874"/>
    <w:rsid w:val="008B1617"/>
    <w:rsid w:val="008B5882"/>
    <w:rsid w:val="008C1B98"/>
    <w:rsid w:val="008C75C3"/>
    <w:rsid w:val="008E08F4"/>
    <w:rsid w:val="008E62BA"/>
    <w:rsid w:val="00904646"/>
    <w:rsid w:val="0090738E"/>
    <w:rsid w:val="00915289"/>
    <w:rsid w:val="009272AA"/>
    <w:rsid w:val="009515FA"/>
    <w:rsid w:val="00956C89"/>
    <w:rsid w:val="00957655"/>
    <w:rsid w:val="0096622F"/>
    <w:rsid w:val="00973381"/>
    <w:rsid w:val="0097569D"/>
    <w:rsid w:val="00980A0B"/>
    <w:rsid w:val="009840FC"/>
    <w:rsid w:val="00985C82"/>
    <w:rsid w:val="0099307D"/>
    <w:rsid w:val="00994818"/>
    <w:rsid w:val="00995346"/>
    <w:rsid w:val="00996A0D"/>
    <w:rsid w:val="00997B6A"/>
    <w:rsid w:val="009A2219"/>
    <w:rsid w:val="009B2199"/>
    <w:rsid w:val="009B2C8F"/>
    <w:rsid w:val="009B30A4"/>
    <w:rsid w:val="009B338A"/>
    <w:rsid w:val="009B47DC"/>
    <w:rsid w:val="009C07D6"/>
    <w:rsid w:val="009C4479"/>
    <w:rsid w:val="009C7009"/>
    <w:rsid w:val="009C72FE"/>
    <w:rsid w:val="009D066F"/>
    <w:rsid w:val="009D39C6"/>
    <w:rsid w:val="009D6243"/>
    <w:rsid w:val="009E3624"/>
    <w:rsid w:val="009F4994"/>
    <w:rsid w:val="009F7C66"/>
    <w:rsid w:val="00A06470"/>
    <w:rsid w:val="00A1022A"/>
    <w:rsid w:val="00A115F9"/>
    <w:rsid w:val="00A17A80"/>
    <w:rsid w:val="00A2134C"/>
    <w:rsid w:val="00A23E0E"/>
    <w:rsid w:val="00A24FA9"/>
    <w:rsid w:val="00A309B7"/>
    <w:rsid w:val="00A30D48"/>
    <w:rsid w:val="00A4099C"/>
    <w:rsid w:val="00A45246"/>
    <w:rsid w:val="00A60DAF"/>
    <w:rsid w:val="00A638E5"/>
    <w:rsid w:val="00A661B3"/>
    <w:rsid w:val="00A7262F"/>
    <w:rsid w:val="00A73D4E"/>
    <w:rsid w:val="00A75CF4"/>
    <w:rsid w:val="00A776D5"/>
    <w:rsid w:val="00A8042C"/>
    <w:rsid w:val="00A81031"/>
    <w:rsid w:val="00A920C8"/>
    <w:rsid w:val="00A96633"/>
    <w:rsid w:val="00A97006"/>
    <w:rsid w:val="00AA2B55"/>
    <w:rsid w:val="00AA4408"/>
    <w:rsid w:val="00AA6755"/>
    <w:rsid w:val="00AA770C"/>
    <w:rsid w:val="00AB6BFC"/>
    <w:rsid w:val="00AB6D89"/>
    <w:rsid w:val="00AC1367"/>
    <w:rsid w:val="00AC20A0"/>
    <w:rsid w:val="00AD2AEC"/>
    <w:rsid w:val="00AD569C"/>
    <w:rsid w:val="00AD56D5"/>
    <w:rsid w:val="00AD6ACB"/>
    <w:rsid w:val="00AF3270"/>
    <w:rsid w:val="00AF6A03"/>
    <w:rsid w:val="00B045B7"/>
    <w:rsid w:val="00B07321"/>
    <w:rsid w:val="00B10F1D"/>
    <w:rsid w:val="00B1230F"/>
    <w:rsid w:val="00B12BD6"/>
    <w:rsid w:val="00B146A2"/>
    <w:rsid w:val="00B26121"/>
    <w:rsid w:val="00B26607"/>
    <w:rsid w:val="00B27A5C"/>
    <w:rsid w:val="00B3486B"/>
    <w:rsid w:val="00B37616"/>
    <w:rsid w:val="00B47ECC"/>
    <w:rsid w:val="00B50957"/>
    <w:rsid w:val="00B537CD"/>
    <w:rsid w:val="00B54FAC"/>
    <w:rsid w:val="00B61CE3"/>
    <w:rsid w:val="00B62D66"/>
    <w:rsid w:val="00B63D01"/>
    <w:rsid w:val="00B74BB6"/>
    <w:rsid w:val="00B82CEA"/>
    <w:rsid w:val="00B91D77"/>
    <w:rsid w:val="00B92787"/>
    <w:rsid w:val="00B929F5"/>
    <w:rsid w:val="00B93227"/>
    <w:rsid w:val="00BA1F7E"/>
    <w:rsid w:val="00BB4154"/>
    <w:rsid w:val="00BB64E4"/>
    <w:rsid w:val="00BC21E2"/>
    <w:rsid w:val="00BD4673"/>
    <w:rsid w:val="00BD6031"/>
    <w:rsid w:val="00BD6B4D"/>
    <w:rsid w:val="00BE2EAC"/>
    <w:rsid w:val="00BE5272"/>
    <w:rsid w:val="00BE5F72"/>
    <w:rsid w:val="00BE68FF"/>
    <w:rsid w:val="00BE7AE8"/>
    <w:rsid w:val="00BE7C27"/>
    <w:rsid w:val="00BF191B"/>
    <w:rsid w:val="00BF4066"/>
    <w:rsid w:val="00BF6241"/>
    <w:rsid w:val="00BF7286"/>
    <w:rsid w:val="00C042A7"/>
    <w:rsid w:val="00C071D1"/>
    <w:rsid w:val="00C07E9E"/>
    <w:rsid w:val="00C11AB7"/>
    <w:rsid w:val="00C21A15"/>
    <w:rsid w:val="00C24915"/>
    <w:rsid w:val="00C278F8"/>
    <w:rsid w:val="00C30EFE"/>
    <w:rsid w:val="00C343FF"/>
    <w:rsid w:val="00C37102"/>
    <w:rsid w:val="00C4083F"/>
    <w:rsid w:val="00C41088"/>
    <w:rsid w:val="00C44DE5"/>
    <w:rsid w:val="00C521A8"/>
    <w:rsid w:val="00C6185A"/>
    <w:rsid w:val="00C655DC"/>
    <w:rsid w:val="00C72B3B"/>
    <w:rsid w:val="00C74B9D"/>
    <w:rsid w:val="00C753DE"/>
    <w:rsid w:val="00C80060"/>
    <w:rsid w:val="00C8046A"/>
    <w:rsid w:val="00C80696"/>
    <w:rsid w:val="00CA0823"/>
    <w:rsid w:val="00CA35D7"/>
    <w:rsid w:val="00CA4814"/>
    <w:rsid w:val="00CB0AFC"/>
    <w:rsid w:val="00CB4D4A"/>
    <w:rsid w:val="00CB4DCE"/>
    <w:rsid w:val="00CB5AE6"/>
    <w:rsid w:val="00CC1AC9"/>
    <w:rsid w:val="00CC3074"/>
    <w:rsid w:val="00CC718F"/>
    <w:rsid w:val="00CC7480"/>
    <w:rsid w:val="00CC7DBC"/>
    <w:rsid w:val="00CD0EE3"/>
    <w:rsid w:val="00CD243D"/>
    <w:rsid w:val="00CD2636"/>
    <w:rsid w:val="00CD335F"/>
    <w:rsid w:val="00CD7249"/>
    <w:rsid w:val="00CE1D91"/>
    <w:rsid w:val="00CE4BB3"/>
    <w:rsid w:val="00CE5B37"/>
    <w:rsid w:val="00D003BF"/>
    <w:rsid w:val="00D023B2"/>
    <w:rsid w:val="00D07643"/>
    <w:rsid w:val="00D1545A"/>
    <w:rsid w:val="00D166E9"/>
    <w:rsid w:val="00D1706B"/>
    <w:rsid w:val="00D2480E"/>
    <w:rsid w:val="00D31BAA"/>
    <w:rsid w:val="00D32D04"/>
    <w:rsid w:val="00D33863"/>
    <w:rsid w:val="00D343CD"/>
    <w:rsid w:val="00D4052D"/>
    <w:rsid w:val="00D44E63"/>
    <w:rsid w:val="00D45912"/>
    <w:rsid w:val="00D477BB"/>
    <w:rsid w:val="00D51FA3"/>
    <w:rsid w:val="00D53C91"/>
    <w:rsid w:val="00D56131"/>
    <w:rsid w:val="00D604E5"/>
    <w:rsid w:val="00D60C92"/>
    <w:rsid w:val="00D60D2D"/>
    <w:rsid w:val="00D621F9"/>
    <w:rsid w:val="00D67E09"/>
    <w:rsid w:val="00D71598"/>
    <w:rsid w:val="00D73681"/>
    <w:rsid w:val="00D74B01"/>
    <w:rsid w:val="00D80DA7"/>
    <w:rsid w:val="00D80EC7"/>
    <w:rsid w:val="00D82587"/>
    <w:rsid w:val="00D831A5"/>
    <w:rsid w:val="00D85DFD"/>
    <w:rsid w:val="00D86E98"/>
    <w:rsid w:val="00D86ECD"/>
    <w:rsid w:val="00D90B96"/>
    <w:rsid w:val="00D92283"/>
    <w:rsid w:val="00D923EF"/>
    <w:rsid w:val="00D936F5"/>
    <w:rsid w:val="00D93B5D"/>
    <w:rsid w:val="00DA315F"/>
    <w:rsid w:val="00DA6999"/>
    <w:rsid w:val="00DC3D6E"/>
    <w:rsid w:val="00DC42D3"/>
    <w:rsid w:val="00DC5947"/>
    <w:rsid w:val="00DD1D5D"/>
    <w:rsid w:val="00DD2A0A"/>
    <w:rsid w:val="00DD49FE"/>
    <w:rsid w:val="00DD5EC0"/>
    <w:rsid w:val="00DE09D2"/>
    <w:rsid w:val="00DE173E"/>
    <w:rsid w:val="00DE2348"/>
    <w:rsid w:val="00DE3736"/>
    <w:rsid w:val="00DE58ED"/>
    <w:rsid w:val="00DF0201"/>
    <w:rsid w:val="00DF137F"/>
    <w:rsid w:val="00DF3E56"/>
    <w:rsid w:val="00E03CBF"/>
    <w:rsid w:val="00E06CCD"/>
    <w:rsid w:val="00E1401A"/>
    <w:rsid w:val="00E1437C"/>
    <w:rsid w:val="00E153EF"/>
    <w:rsid w:val="00E206D0"/>
    <w:rsid w:val="00E25A7D"/>
    <w:rsid w:val="00E37928"/>
    <w:rsid w:val="00E402D2"/>
    <w:rsid w:val="00E53E19"/>
    <w:rsid w:val="00E60352"/>
    <w:rsid w:val="00E64E6E"/>
    <w:rsid w:val="00E6568A"/>
    <w:rsid w:val="00E672BE"/>
    <w:rsid w:val="00E72A47"/>
    <w:rsid w:val="00E74D73"/>
    <w:rsid w:val="00E76C7B"/>
    <w:rsid w:val="00E76ED8"/>
    <w:rsid w:val="00E81827"/>
    <w:rsid w:val="00E95A0E"/>
    <w:rsid w:val="00EA2E7C"/>
    <w:rsid w:val="00EB6F47"/>
    <w:rsid w:val="00EC1543"/>
    <w:rsid w:val="00ED1882"/>
    <w:rsid w:val="00ED19ED"/>
    <w:rsid w:val="00ED776F"/>
    <w:rsid w:val="00ED78E6"/>
    <w:rsid w:val="00EE232A"/>
    <w:rsid w:val="00EE2482"/>
    <w:rsid w:val="00EE275B"/>
    <w:rsid w:val="00EE27DB"/>
    <w:rsid w:val="00EE3B96"/>
    <w:rsid w:val="00EE6CF3"/>
    <w:rsid w:val="00EF208E"/>
    <w:rsid w:val="00EF20DD"/>
    <w:rsid w:val="00EF6A52"/>
    <w:rsid w:val="00EF7C1D"/>
    <w:rsid w:val="00F007A6"/>
    <w:rsid w:val="00F02A8A"/>
    <w:rsid w:val="00F10573"/>
    <w:rsid w:val="00F21055"/>
    <w:rsid w:val="00F2288C"/>
    <w:rsid w:val="00F308FB"/>
    <w:rsid w:val="00F34AF1"/>
    <w:rsid w:val="00F35D8F"/>
    <w:rsid w:val="00F36847"/>
    <w:rsid w:val="00F4093C"/>
    <w:rsid w:val="00F439A8"/>
    <w:rsid w:val="00F43A98"/>
    <w:rsid w:val="00F45B3B"/>
    <w:rsid w:val="00F47235"/>
    <w:rsid w:val="00F55E3F"/>
    <w:rsid w:val="00F61DA8"/>
    <w:rsid w:val="00F6300F"/>
    <w:rsid w:val="00F65512"/>
    <w:rsid w:val="00F733E5"/>
    <w:rsid w:val="00F7420A"/>
    <w:rsid w:val="00F756A2"/>
    <w:rsid w:val="00F76B4A"/>
    <w:rsid w:val="00F81F6F"/>
    <w:rsid w:val="00F83096"/>
    <w:rsid w:val="00F83698"/>
    <w:rsid w:val="00F94D8A"/>
    <w:rsid w:val="00F95E82"/>
    <w:rsid w:val="00FA06DF"/>
    <w:rsid w:val="00FA09B5"/>
    <w:rsid w:val="00FA2B04"/>
    <w:rsid w:val="00FB38E5"/>
    <w:rsid w:val="00FB4763"/>
    <w:rsid w:val="00FC040D"/>
    <w:rsid w:val="00FC0975"/>
    <w:rsid w:val="00FC197D"/>
    <w:rsid w:val="00FC3A50"/>
    <w:rsid w:val="00FC46A2"/>
    <w:rsid w:val="00FD2EDE"/>
    <w:rsid w:val="00FD4DCF"/>
    <w:rsid w:val="00FE715B"/>
    <w:rsid w:val="00FF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1A6D7F"/>
    <w:pPr>
      <w:spacing w:after="0" w:line="360" w:lineRule="auto"/>
      <w:ind w:firstLine="851"/>
      <w:contextualSpacing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0">
    <w:name w:val="heading 1"/>
    <w:basedOn w:val="a6"/>
    <w:next w:val="a6"/>
    <w:link w:val="15"/>
    <w:uiPriority w:val="9"/>
    <w:qFormat/>
    <w:rsid w:val="00F81F6F"/>
    <w:pPr>
      <w:keepLines/>
      <w:pageBreakBefore/>
      <w:numPr>
        <w:numId w:val="3"/>
      </w:numPr>
      <w:suppressAutoHyphens/>
      <w:spacing w:before="360" w:after="360"/>
      <w:outlineLvl w:val="0"/>
    </w:pPr>
    <w:rPr>
      <w:rFonts w:eastAsiaTheme="majorEastAsia" w:cstheme="majorBidi"/>
      <w:b/>
      <w:szCs w:val="32"/>
    </w:rPr>
  </w:style>
  <w:style w:type="paragraph" w:styleId="23">
    <w:name w:val="heading 2"/>
    <w:aliases w:val="H2,Heading 2 Hidden,Contract 1st Level,KJL:Octel 1st Level,KJL:1st Level,h2,2,Подраздел,Заголовок 2 Знак1,Заголовок 2 Знак Знак,Знак Знак Знак,Numbered text 3,2 headline,h,headline,Reset numbering,(подраздел),H2 Знак Знак,h2 Знак Знак"/>
    <w:basedOn w:val="a6"/>
    <w:next w:val="a6"/>
    <w:link w:val="27"/>
    <w:uiPriority w:val="9"/>
    <w:unhideWhenUsed/>
    <w:qFormat/>
    <w:rsid w:val="00CB4D4A"/>
    <w:pPr>
      <w:keepLines/>
      <w:numPr>
        <w:ilvl w:val="1"/>
        <w:numId w:val="3"/>
      </w:numPr>
      <w:suppressAutoHyphens/>
      <w:spacing w:before="240" w:after="240"/>
      <w:ind w:left="1286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aliases w:val="h3,L3,H3,3,l3,list 3,Head 3,Kop 3V,CT,RFP Alaitel,ITT t3,PA Minor Section,TE Heading,H3-Heading 3,l3.3,list3,subhead,Heading3,1.,Heading No. L3,Section,H3-Heading 31,31,l3.31,h31,l31,list 31,list31,heading 31,Section1,OdsKap3,prop3,heading 3"/>
    <w:basedOn w:val="a6"/>
    <w:next w:val="a6"/>
    <w:link w:val="33"/>
    <w:uiPriority w:val="9"/>
    <w:unhideWhenUsed/>
    <w:qFormat/>
    <w:rsid w:val="00CB4D4A"/>
    <w:pPr>
      <w:keepLines/>
      <w:numPr>
        <w:ilvl w:val="2"/>
        <w:numId w:val="3"/>
      </w:numPr>
      <w:suppressAutoHyphens/>
      <w:spacing w:before="240" w:after="240"/>
      <w:outlineLvl w:val="2"/>
    </w:pPr>
    <w:rPr>
      <w:rFonts w:eastAsiaTheme="majorEastAsia" w:cstheme="majorBidi"/>
      <w:b/>
    </w:rPr>
  </w:style>
  <w:style w:type="paragraph" w:styleId="4">
    <w:name w:val="heading 4"/>
    <w:aliases w:val="Contract 3rd Level,KJL:3rd Level,KJL:Octel 3rd Level,h4,bullet,bl,bb,Заголовок 4 (Приложение),Sub-Minor"/>
    <w:basedOn w:val="a6"/>
    <w:next w:val="a6"/>
    <w:link w:val="41"/>
    <w:uiPriority w:val="9"/>
    <w:unhideWhenUsed/>
    <w:qFormat/>
    <w:rsid w:val="00D621F9"/>
    <w:pPr>
      <w:keepLines/>
      <w:numPr>
        <w:ilvl w:val="3"/>
        <w:numId w:val="3"/>
      </w:numPr>
      <w:suppressAutoHyphens/>
      <w:spacing w:before="240" w:after="240"/>
      <w:outlineLvl w:val="3"/>
    </w:pPr>
    <w:rPr>
      <w:rFonts w:eastAsiaTheme="majorEastAsia" w:cstheme="majorBidi"/>
      <w:b/>
      <w:iCs/>
    </w:rPr>
  </w:style>
  <w:style w:type="paragraph" w:styleId="5">
    <w:name w:val="heading 5"/>
    <w:basedOn w:val="a6"/>
    <w:next w:val="a6"/>
    <w:link w:val="50"/>
    <w:uiPriority w:val="9"/>
    <w:unhideWhenUsed/>
    <w:qFormat/>
    <w:rsid w:val="00401701"/>
    <w:pPr>
      <w:keepNext/>
      <w:keepLines/>
      <w:numPr>
        <w:ilvl w:val="4"/>
        <w:numId w:val="3"/>
      </w:numPr>
      <w:suppressAutoHyphens/>
      <w:spacing w:before="240" w:after="240"/>
      <w:outlineLvl w:val="4"/>
    </w:pPr>
    <w:rPr>
      <w:rFonts w:eastAsiaTheme="majorEastAsia" w:cstheme="majorBidi"/>
      <w:b/>
    </w:rPr>
  </w:style>
  <w:style w:type="paragraph" w:styleId="6">
    <w:name w:val="heading 6"/>
    <w:basedOn w:val="a6"/>
    <w:next w:val="a6"/>
    <w:link w:val="60"/>
    <w:uiPriority w:val="9"/>
    <w:unhideWhenUsed/>
    <w:qFormat/>
    <w:rsid w:val="00401701"/>
    <w:pPr>
      <w:keepNext/>
      <w:keepLines/>
      <w:numPr>
        <w:ilvl w:val="5"/>
        <w:numId w:val="3"/>
      </w:numPr>
      <w:suppressAutoHyphens/>
      <w:spacing w:before="240" w:after="240"/>
      <w:outlineLvl w:val="5"/>
    </w:pPr>
    <w:rPr>
      <w:rFonts w:eastAsiaTheme="majorEastAsia" w:cstheme="majorBidi"/>
      <w:b/>
    </w:rPr>
  </w:style>
  <w:style w:type="paragraph" w:styleId="7">
    <w:name w:val="heading 7"/>
    <w:basedOn w:val="a6"/>
    <w:next w:val="a6"/>
    <w:link w:val="70"/>
    <w:uiPriority w:val="9"/>
    <w:semiHidden/>
    <w:unhideWhenUsed/>
    <w:qFormat/>
    <w:rsid w:val="00401701"/>
    <w:pPr>
      <w:keepNext/>
      <w:keepLines/>
      <w:outlineLvl w:val="6"/>
    </w:pPr>
    <w:rPr>
      <w:rFonts w:eastAsiaTheme="majorEastAsia" w:cstheme="majorBidi"/>
      <w:iCs/>
    </w:rPr>
  </w:style>
  <w:style w:type="paragraph" w:styleId="8">
    <w:name w:val="heading 8"/>
    <w:basedOn w:val="a6"/>
    <w:next w:val="a6"/>
    <w:link w:val="80"/>
    <w:uiPriority w:val="9"/>
    <w:semiHidden/>
    <w:unhideWhenUsed/>
    <w:qFormat/>
    <w:rsid w:val="00EF7C1D"/>
    <w:pPr>
      <w:keepNext/>
      <w:keepLines/>
      <w:spacing w:before="40"/>
      <w:ind w:left="1440" w:hanging="1440"/>
      <w:contextualSpacing w:val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6"/>
    <w:next w:val="a6"/>
    <w:link w:val="90"/>
    <w:uiPriority w:val="9"/>
    <w:semiHidden/>
    <w:unhideWhenUsed/>
    <w:qFormat/>
    <w:rsid w:val="00EF7C1D"/>
    <w:pPr>
      <w:keepNext/>
      <w:keepLines/>
      <w:spacing w:before="40"/>
      <w:ind w:left="1584" w:hanging="1584"/>
      <w:contextualSpacing w:val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14">
    <w:name w:val="_Маркированный список уровня 1"/>
    <w:basedOn w:val="a6"/>
    <w:link w:val="16"/>
    <w:qFormat/>
    <w:rsid w:val="00E64E6E"/>
    <w:pPr>
      <w:numPr>
        <w:numId w:val="1"/>
      </w:numPr>
      <w:autoSpaceDN w:val="0"/>
      <w:adjustRightInd w:val="0"/>
      <w:textAlignment w:val="baseline"/>
    </w:pPr>
    <w:rPr>
      <w:rFonts w:eastAsia="Times New Roman"/>
    </w:rPr>
  </w:style>
  <w:style w:type="character" w:customStyle="1" w:styleId="16">
    <w:name w:val="_Маркированный список уровня 1 Знак"/>
    <w:link w:val="14"/>
    <w:rsid w:val="00E64E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4">
    <w:name w:val="_Маркированный список уровня 2"/>
    <w:basedOn w:val="a6"/>
    <w:link w:val="28"/>
    <w:qFormat/>
    <w:rsid w:val="00E64E6E"/>
    <w:pPr>
      <w:numPr>
        <w:numId w:val="2"/>
      </w:numPr>
    </w:pPr>
  </w:style>
  <w:style w:type="paragraph" w:customStyle="1" w:styleId="aa">
    <w:name w:val="_Таблица_Название"/>
    <w:basedOn w:val="a6"/>
    <w:next w:val="a6"/>
    <w:link w:val="ab"/>
    <w:qFormat/>
    <w:rsid w:val="00E64E6E"/>
    <w:pPr>
      <w:keepNext/>
      <w:spacing w:before="360"/>
      <w:jc w:val="right"/>
    </w:pPr>
    <w:rPr>
      <w:rFonts w:eastAsia="Times New Roman"/>
    </w:rPr>
  </w:style>
  <w:style w:type="character" w:customStyle="1" w:styleId="ab">
    <w:name w:val="_Таблица_Название Знак"/>
    <w:link w:val="aa"/>
    <w:rsid w:val="00E64E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5">
    <w:name w:val="Заголовок 1 Знак"/>
    <w:link w:val="10"/>
    <w:uiPriority w:val="9"/>
    <w:rsid w:val="00F81F6F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7">
    <w:name w:val="Заголовок 2 Знак"/>
    <w:aliases w:val="H2 Знак,Heading 2 Hidden Знак,Contract 1st Level Знак,KJL:Octel 1st Level Знак,KJL:1st Level Знак,h2 Знак,2 Знак,Подраздел Знак,Заголовок 2 Знак1 Знак,Заголовок 2 Знак Знак Знак,Знак Знак Знак Знак,Numbered text 3 Знак,2 headline Знак"/>
    <w:link w:val="23"/>
    <w:uiPriority w:val="9"/>
    <w:rsid w:val="00CB4D4A"/>
    <w:rPr>
      <w:rFonts w:ascii="Times New Roman" w:eastAsiaTheme="majorEastAsia" w:hAnsi="Times New Roman" w:cstheme="majorBidi"/>
      <w:b/>
      <w:sz w:val="28"/>
      <w:szCs w:val="26"/>
      <w:lang w:eastAsia="ru-RU"/>
    </w:rPr>
  </w:style>
  <w:style w:type="character" w:customStyle="1" w:styleId="33">
    <w:name w:val="Заголовок 3 Знак"/>
    <w:aliases w:val="h3 Знак,L3 Знак,H3 Знак,3 Знак,l3 Знак,list 3 Знак,Head 3 Знак,Kop 3V Знак,CT Знак,RFP Alaitel Знак,ITT t3 Знак,PA Minor Section Знак,TE Heading Знак,H3-Heading 3 Знак,l3.3 Знак,list3 Знак,subhead Знак,Heading3 Знак,1. Знак,Section Знак"/>
    <w:link w:val="3"/>
    <w:uiPriority w:val="9"/>
    <w:rsid w:val="00CB4D4A"/>
    <w:rPr>
      <w:rFonts w:ascii="Times New Roman" w:eastAsiaTheme="majorEastAsia" w:hAnsi="Times New Roman" w:cstheme="majorBidi"/>
      <w:b/>
      <w:sz w:val="28"/>
      <w:szCs w:val="24"/>
      <w:lang w:eastAsia="ru-RU"/>
    </w:rPr>
  </w:style>
  <w:style w:type="character" w:customStyle="1" w:styleId="41">
    <w:name w:val="Заголовок 4 Знак"/>
    <w:aliases w:val="Contract 3rd Level Знак,KJL:3rd Level Знак,KJL:Octel 3rd Level Знак,h4 Знак,bullet Знак,bl Знак,bb Знак,Заголовок 4 (Приложение) Знак,Sub-Minor Знак"/>
    <w:link w:val="4"/>
    <w:uiPriority w:val="9"/>
    <w:rsid w:val="00D621F9"/>
    <w:rPr>
      <w:rFonts w:ascii="Times New Roman" w:eastAsiaTheme="majorEastAsia" w:hAnsi="Times New Roman" w:cstheme="majorBidi"/>
      <w:b/>
      <w:iCs/>
      <w:sz w:val="28"/>
      <w:szCs w:val="24"/>
      <w:lang w:eastAsia="ru-RU"/>
    </w:rPr>
  </w:style>
  <w:style w:type="character" w:customStyle="1" w:styleId="50">
    <w:name w:val="Заголовок 5 Знак"/>
    <w:basedOn w:val="a7"/>
    <w:link w:val="5"/>
    <w:uiPriority w:val="9"/>
    <w:rsid w:val="00401701"/>
    <w:rPr>
      <w:rFonts w:ascii="Times New Roman" w:eastAsiaTheme="majorEastAsia" w:hAnsi="Times New Roman" w:cstheme="majorBidi"/>
      <w:b/>
      <w:sz w:val="28"/>
      <w:szCs w:val="24"/>
      <w:lang w:eastAsia="ru-RU"/>
    </w:rPr>
  </w:style>
  <w:style w:type="character" w:customStyle="1" w:styleId="60">
    <w:name w:val="Заголовок 6 Знак"/>
    <w:basedOn w:val="a7"/>
    <w:link w:val="6"/>
    <w:uiPriority w:val="9"/>
    <w:rsid w:val="00401701"/>
    <w:rPr>
      <w:rFonts w:ascii="Times New Roman" w:eastAsiaTheme="majorEastAsia" w:hAnsi="Times New Roman" w:cstheme="majorBidi"/>
      <w:b/>
      <w:sz w:val="28"/>
      <w:szCs w:val="24"/>
      <w:lang w:eastAsia="ru-RU"/>
    </w:rPr>
  </w:style>
  <w:style w:type="paragraph" w:customStyle="1" w:styleId="ac">
    <w:name w:val="_Рисунок"/>
    <w:next w:val="ad"/>
    <w:link w:val="ae"/>
    <w:qFormat/>
    <w:rsid w:val="009C72FE"/>
    <w:pPr>
      <w:keepLines/>
      <w:suppressLineNumbers/>
      <w:suppressAutoHyphens/>
      <w:spacing w:before="360" w:after="0" w:line="240" w:lineRule="auto"/>
      <w:contextualSpacing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e">
    <w:name w:val="_Рисунок Знак"/>
    <w:link w:val="ac"/>
    <w:rsid w:val="009C72FE"/>
    <w:rPr>
      <w:rFonts w:ascii="Times New Roman" w:hAnsi="Times New Roman" w:cs="Times New Roman"/>
      <w:sz w:val="28"/>
      <w:szCs w:val="24"/>
      <w:lang w:eastAsia="ru-RU"/>
    </w:rPr>
  </w:style>
  <w:style w:type="paragraph" w:styleId="ad">
    <w:name w:val="caption"/>
    <w:basedOn w:val="a6"/>
    <w:next w:val="a6"/>
    <w:link w:val="af"/>
    <w:unhideWhenUsed/>
    <w:qFormat/>
    <w:rsid w:val="00E64E6E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af0">
    <w:name w:val="_Рисунок_Название"/>
    <w:basedOn w:val="ac"/>
    <w:next w:val="a6"/>
    <w:qFormat/>
    <w:rsid w:val="002648BA"/>
    <w:pPr>
      <w:spacing w:before="0" w:after="480"/>
    </w:pPr>
  </w:style>
  <w:style w:type="paragraph" w:customStyle="1" w:styleId="1210">
    <w:name w:val="_Таблица 12пт 1 интервал"/>
    <w:link w:val="1211"/>
    <w:qFormat/>
    <w:rsid w:val="00E64E6E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11">
    <w:name w:val="_Таблица 12пт 1 интервал Знак"/>
    <w:basedOn w:val="a7"/>
    <w:link w:val="1210"/>
    <w:locked/>
    <w:rsid w:val="00E64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1">
    <w:name w:val="_Таблица 14 пт 1 интервал"/>
    <w:basedOn w:val="a6"/>
    <w:link w:val="1410"/>
    <w:rsid w:val="00E64E6E"/>
    <w:pPr>
      <w:keepLines/>
      <w:autoSpaceDE w:val="0"/>
      <w:autoSpaceDN w:val="0"/>
      <w:adjustRightInd w:val="0"/>
    </w:pPr>
    <w:rPr>
      <w:szCs w:val="20"/>
      <w:lang w:val="x-none" w:eastAsia="x-none"/>
    </w:rPr>
  </w:style>
  <w:style w:type="character" w:customStyle="1" w:styleId="1410">
    <w:name w:val="_Таблица 14 пт 1 интервал Знак"/>
    <w:link w:val="141"/>
    <w:rsid w:val="00E64E6E"/>
    <w:rPr>
      <w:rFonts w:ascii="Times New Roman" w:hAnsi="Times New Roman"/>
      <w:sz w:val="28"/>
      <w:szCs w:val="20"/>
      <w:lang w:val="x-none" w:eastAsia="x-none"/>
    </w:rPr>
  </w:style>
  <w:style w:type="paragraph" w:styleId="af1">
    <w:name w:val="List Paragraph"/>
    <w:basedOn w:val="a6"/>
    <w:link w:val="af2"/>
    <w:uiPriority w:val="34"/>
    <w:qFormat/>
    <w:rsid w:val="00842C30"/>
    <w:pPr>
      <w:ind w:left="720"/>
    </w:pPr>
  </w:style>
  <w:style w:type="character" w:customStyle="1" w:styleId="70">
    <w:name w:val="Заголовок 7 Знак"/>
    <w:basedOn w:val="a7"/>
    <w:link w:val="7"/>
    <w:uiPriority w:val="9"/>
    <w:semiHidden/>
    <w:rsid w:val="00401701"/>
    <w:rPr>
      <w:rFonts w:ascii="Times New Roman" w:eastAsiaTheme="majorEastAsia" w:hAnsi="Times New Roman" w:cstheme="majorBidi"/>
      <w:iCs/>
      <w:sz w:val="28"/>
      <w:szCs w:val="24"/>
      <w:lang w:eastAsia="ru-RU"/>
    </w:rPr>
  </w:style>
  <w:style w:type="character" w:customStyle="1" w:styleId="80">
    <w:name w:val="Заголовок 8 Знак"/>
    <w:basedOn w:val="a7"/>
    <w:link w:val="8"/>
    <w:uiPriority w:val="9"/>
    <w:semiHidden/>
    <w:rsid w:val="00EF7C1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7"/>
    <w:link w:val="9"/>
    <w:uiPriority w:val="9"/>
    <w:semiHidden/>
    <w:rsid w:val="00EF7C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f3">
    <w:name w:val="TOC Heading"/>
    <w:basedOn w:val="10"/>
    <w:next w:val="a6"/>
    <w:uiPriority w:val="39"/>
    <w:unhideWhenUsed/>
    <w:qFormat/>
    <w:rsid w:val="00EF7C1D"/>
    <w:pPr>
      <w:numPr>
        <w:numId w:val="0"/>
      </w:numPr>
      <w:ind w:left="851" w:hanging="851"/>
      <w:contextualSpacing w:val="0"/>
      <w:outlineLvl w:val="9"/>
    </w:pPr>
  </w:style>
  <w:style w:type="paragraph" w:styleId="17">
    <w:name w:val="toc 1"/>
    <w:basedOn w:val="a6"/>
    <w:next w:val="a6"/>
    <w:autoRedefine/>
    <w:uiPriority w:val="39"/>
    <w:unhideWhenUsed/>
    <w:rsid w:val="00CB4D4A"/>
    <w:pPr>
      <w:tabs>
        <w:tab w:val="left" w:pos="1320"/>
        <w:tab w:val="right" w:leader="dot" w:pos="9356"/>
      </w:tabs>
      <w:spacing w:after="100"/>
      <w:contextualSpacing w:val="0"/>
    </w:pPr>
    <w:rPr>
      <w:rFonts w:cstheme="minorBidi"/>
      <w:szCs w:val="22"/>
    </w:rPr>
  </w:style>
  <w:style w:type="paragraph" w:styleId="29">
    <w:name w:val="toc 2"/>
    <w:basedOn w:val="a6"/>
    <w:next w:val="a6"/>
    <w:autoRedefine/>
    <w:uiPriority w:val="39"/>
    <w:unhideWhenUsed/>
    <w:rsid w:val="00EF7C1D"/>
    <w:pPr>
      <w:spacing w:after="100"/>
      <w:ind w:left="240"/>
      <w:contextualSpacing w:val="0"/>
    </w:pPr>
    <w:rPr>
      <w:rFonts w:cstheme="minorBidi"/>
      <w:szCs w:val="22"/>
    </w:rPr>
  </w:style>
  <w:style w:type="paragraph" w:styleId="34">
    <w:name w:val="toc 3"/>
    <w:basedOn w:val="a6"/>
    <w:next w:val="a6"/>
    <w:autoRedefine/>
    <w:uiPriority w:val="39"/>
    <w:unhideWhenUsed/>
    <w:rsid w:val="00EF7C1D"/>
    <w:pPr>
      <w:spacing w:after="100"/>
      <w:ind w:left="480"/>
      <w:contextualSpacing w:val="0"/>
    </w:pPr>
    <w:rPr>
      <w:rFonts w:cstheme="minorBidi"/>
      <w:szCs w:val="22"/>
    </w:rPr>
  </w:style>
  <w:style w:type="character" w:styleId="af4">
    <w:name w:val="Hyperlink"/>
    <w:basedOn w:val="a7"/>
    <w:uiPriority w:val="99"/>
    <w:unhideWhenUsed/>
    <w:rsid w:val="00CB0AFC"/>
    <w:rPr>
      <w:rFonts w:ascii="Times New Roman" w:hAnsi="Times New Roman"/>
      <w:color w:val="0563C1" w:themeColor="hyperlink"/>
      <w:sz w:val="24"/>
      <w:u w:val="single"/>
    </w:rPr>
  </w:style>
  <w:style w:type="paragraph" w:customStyle="1" w:styleId="af5">
    <w:name w:val="_Основной с красной строки"/>
    <w:basedOn w:val="a6"/>
    <w:link w:val="af6"/>
    <w:qFormat/>
    <w:rsid w:val="00702CAC"/>
    <w:pPr>
      <w:contextualSpacing w:val="0"/>
    </w:pPr>
    <w:rPr>
      <w:rFonts w:eastAsia="Times New Roman"/>
    </w:rPr>
  </w:style>
  <w:style w:type="character" w:customStyle="1" w:styleId="af6">
    <w:name w:val="_Основной с красной строки Знак"/>
    <w:link w:val="af5"/>
    <w:locked/>
    <w:rsid w:val="00702C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_Основной перед списком"/>
    <w:basedOn w:val="af5"/>
    <w:next w:val="14"/>
    <w:link w:val="af8"/>
    <w:qFormat/>
    <w:rsid w:val="00100EA2"/>
    <w:pPr>
      <w:keepNext/>
    </w:pPr>
  </w:style>
  <w:style w:type="character" w:customStyle="1" w:styleId="af8">
    <w:name w:val="_Основной перед списком Знак"/>
    <w:link w:val="af7"/>
    <w:uiPriority w:val="99"/>
    <w:rsid w:val="00100E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8">
    <w:name w:val="_Маркированный список уровня 2 Знак"/>
    <w:link w:val="24"/>
    <w:rsid w:val="00100EA2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32">
    <w:name w:val="Заголовок 3 Приложение"/>
    <w:basedOn w:val="3"/>
    <w:next w:val="af5"/>
    <w:qFormat/>
    <w:rsid w:val="00100EA2"/>
    <w:pPr>
      <w:numPr>
        <w:ilvl w:val="1"/>
        <w:numId w:val="4"/>
      </w:numPr>
      <w:autoSpaceDN w:val="0"/>
      <w:adjustRightInd w:val="0"/>
      <w:ind w:left="1843" w:hanging="709"/>
      <w:contextualSpacing w:val="0"/>
      <w:textAlignment w:val="baseline"/>
    </w:pPr>
    <w:rPr>
      <w:rFonts w:eastAsia="Times New Roman" w:cs="Times New Roman"/>
      <w:bCs/>
      <w:szCs w:val="26"/>
    </w:rPr>
  </w:style>
  <w:style w:type="paragraph" w:customStyle="1" w:styleId="a4">
    <w:name w:val="ЗагПрилож"/>
    <w:basedOn w:val="23"/>
    <w:link w:val="af9"/>
    <w:qFormat/>
    <w:rsid w:val="00100EA2"/>
    <w:pPr>
      <w:numPr>
        <w:ilvl w:val="0"/>
        <w:numId w:val="4"/>
      </w:numPr>
      <w:tabs>
        <w:tab w:val="left" w:pos="1276"/>
        <w:tab w:val="left" w:pos="1418"/>
      </w:tabs>
      <w:spacing w:before="320" w:after="280"/>
      <w:contextualSpacing w:val="0"/>
      <w:jc w:val="left"/>
    </w:pPr>
    <w:rPr>
      <w:rFonts w:asciiTheme="majorHAnsi" w:eastAsia="Times New Roman" w:hAnsiTheme="majorHAnsi" w:cs="Arial"/>
      <w:bCs/>
    </w:rPr>
  </w:style>
  <w:style w:type="character" w:customStyle="1" w:styleId="af9">
    <w:name w:val="ЗагПрилож Знак"/>
    <w:basedOn w:val="a7"/>
    <w:link w:val="a4"/>
    <w:rsid w:val="00100EA2"/>
    <w:rPr>
      <w:rFonts w:asciiTheme="majorHAnsi" w:eastAsia="Times New Roman" w:hAnsiTheme="majorHAnsi" w:cs="Arial"/>
      <w:b/>
      <w:bCs/>
      <w:sz w:val="28"/>
      <w:szCs w:val="26"/>
      <w:lang w:eastAsia="ru-RU"/>
    </w:rPr>
  </w:style>
  <w:style w:type="character" w:customStyle="1" w:styleId="af">
    <w:name w:val="Название объекта Знак"/>
    <w:link w:val="ad"/>
    <w:rsid w:val="007908D8"/>
    <w:rPr>
      <w:rFonts w:ascii="Times New Roman" w:hAnsi="Times New Roman" w:cs="Times New Roman"/>
      <w:i/>
      <w:iCs/>
      <w:color w:val="44546A" w:themeColor="text2"/>
      <w:sz w:val="18"/>
      <w:szCs w:val="18"/>
      <w:lang w:eastAsia="ru-RU"/>
    </w:rPr>
  </w:style>
  <w:style w:type="table" w:customStyle="1" w:styleId="afa">
    <w:name w:val="_Таблица"/>
    <w:basedOn w:val="a8"/>
    <w:rsid w:val="00ED78E6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Маркированный текст"/>
    <w:basedOn w:val="a6"/>
    <w:qFormat/>
    <w:rsid w:val="008848EF"/>
    <w:pPr>
      <w:framePr w:wrap="around" w:hAnchor="text"/>
      <w:numPr>
        <w:numId w:val="5"/>
      </w:numPr>
      <w:suppressAutoHyphens/>
      <w:spacing w:after="160" w:line="259" w:lineRule="auto"/>
      <w:ind w:left="567" w:firstLine="142"/>
      <w:contextualSpacing w:val="0"/>
    </w:pPr>
    <w:rPr>
      <w:rFonts w:cstheme="minorBidi"/>
      <w:sz w:val="24"/>
      <w:szCs w:val="28"/>
      <w:lang w:eastAsia="en-US"/>
    </w:rPr>
  </w:style>
  <w:style w:type="paragraph" w:customStyle="1" w:styleId="afb">
    <w:name w:val="_Табл_Заголовок"/>
    <w:basedOn w:val="a6"/>
    <w:rsid w:val="005C0A4E"/>
    <w:pPr>
      <w:keepNext/>
      <w:spacing w:before="120" w:after="120" w:line="240" w:lineRule="auto"/>
      <w:ind w:firstLine="0"/>
      <w:contextualSpacing w:val="0"/>
      <w:jc w:val="center"/>
    </w:pPr>
    <w:rPr>
      <w:rFonts w:eastAsia="Times New Roman"/>
      <w:b/>
    </w:rPr>
  </w:style>
  <w:style w:type="paragraph" w:customStyle="1" w:styleId="afc">
    <w:name w:val="_Табл_Текст_лев"/>
    <w:basedOn w:val="a6"/>
    <w:rsid w:val="005C0A4E"/>
    <w:pPr>
      <w:spacing w:line="240" w:lineRule="auto"/>
      <w:ind w:firstLine="0"/>
      <w:contextualSpacing w:val="0"/>
      <w:jc w:val="left"/>
    </w:pPr>
    <w:rPr>
      <w:rFonts w:eastAsia="Times New Roman"/>
      <w:szCs w:val="20"/>
    </w:rPr>
  </w:style>
  <w:style w:type="paragraph" w:customStyle="1" w:styleId="afd">
    <w:name w:val="_Согласовано"/>
    <w:aliases w:val="Составили"/>
    <w:basedOn w:val="a6"/>
    <w:link w:val="afe"/>
    <w:rsid w:val="00204D9F"/>
    <w:pPr>
      <w:widowControl w:val="0"/>
      <w:autoSpaceDN w:val="0"/>
      <w:adjustRightInd w:val="0"/>
      <w:spacing w:before="240"/>
      <w:ind w:firstLine="0"/>
      <w:contextualSpacing w:val="0"/>
      <w:jc w:val="center"/>
      <w:textAlignment w:val="baseline"/>
    </w:pPr>
    <w:rPr>
      <w:rFonts w:ascii="Times New Roman Полужирный" w:eastAsia="Times New Roman" w:hAnsi="Times New Roman Полужирный"/>
      <w:b/>
      <w:bCs/>
      <w:caps/>
    </w:rPr>
  </w:style>
  <w:style w:type="paragraph" w:customStyle="1" w:styleId="aff">
    <w:name w:val="_Титул_Количество страниц"/>
    <w:basedOn w:val="a6"/>
    <w:link w:val="aff0"/>
    <w:rsid w:val="00204D9F"/>
    <w:pPr>
      <w:spacing w:before="200" w:line="240" w:lineRule="auto"/>
      <w:ind w:firstLine="0"/>
      <w:contextualSpacing w:val="0"/>
      <w:jc w:val="center"/>
    </w:pPr>
    <w:rPr>
      <w:rFonts w:eastAsia="Times New Roman"/>
      <w:szCs w:val="20"/>
    </w:rPr>
  </w:style>
  <w:style w:type="paragraph" w:customStyle="1" w:styleId="aff1">
    <w:name w:val="_Титул_Название документа"/>
    <w:basedOn w:val="a6"/>
    <w:link w:val="aff2"/>
    <w:rsid w:val="00204D9F"/>
    <w:pPr>
      <w:spacing w:before="1080" w:after="240" w:line="240" w:lineRule="auto"/>
      <w:ind w:firstLine="0"/>
      <w:contextualSpacing w:val="0"/>
      <w:jc w:val="center"/>
    </w:pPr>
    <w:rPr>
      <w:rFonts w:ascii="Times New Roman Полужирный" w:eastAsia="Times New Roman" w:hAnsi="Times New Roman Полужирный"/>
      <w:b/>
      <w:caps/>
    </w:rPr>
  </w:style>
  <w:style w:type="paragraph" w:customStyle="1" w:styleId="aff3">
    <w:name w:val="_Титул_Название системы"/>
    <w:basedOn w:val="a6"/>
    <w:link w:val="aff4"/>
    <w:rsid w:val="00204D9F"/>
    <w:pPr>
      <w:spacing w:before="240" w:after="240" w:line="240" w:lineRule="auto"/>
      <w:ind w:firstLine="0"/>
      <w:contextualSpacing w:val="0"/>
      <w:jc w:val="center"/>
    </w:pPr>
    <w:rPr>
      <w:rFonts w:eastAsia="Times New Roman"/>
      <w:b/>
      <w:sz w:val="32"/>
      <w:szCs w:val="32"/>
    </w:rPr>
  </w:style>
  <w:style w:type="character" w:customStyle="1" w:styleId="afe">
    <w:name w:val="_Согласовано Знак"/>
    <w:aliases w:val="Составили Знак"/>
    <w:link w:val="afd"/>
    <w:rsid w:val="00204D9F"/>
    <w:rPr>
      <w:rFonts w:ascii="Times New Roman Полужирный" w:eastAsia="Times New Roman" w:hAnsi="Times New Roman Полужирный" w:cs="Times New Roman"/>
      <w:b/>
      <w:bCs/>
      <w:caps/>
      <w:sz w:val="28"/>
      <w:szCs w:val="24"/>
      <w:lang w:eastAsia="ru-RU"/>
    </w:rPr>
  </w:style>
  <w:style w:type="paragraph" w:customStyle="1" w:styleId="aff5">
    <w:name w:val="_Титул_другое"/>
    <w:basedOn w:val="a6"/>
    <w:rsid w:val="00204D9F"/>
    <w:pPr>
      <w:spacing w:after="120"/>
      <w:ind w:firstLine="0"/>
      <w:contextualSpacing w:val="0"/>
      <w:jc w:val="left"/>
    </w:pPr>
    <w:rPr>
      <w:rFonts w:eastAsia="Times New Roman" w:cs="Arial"/>
      <w:szCs w:val="28"/>
      <w:lang w:eastAsia="en-US"/>
    </w:rPr>
  </w:style>
  <w:style w:type="character" w:customStyle="1" w:styleId="aff0">
    <w:name w:val="_Титул_Количество страниц Знак"/>
    <w:link w:val="aff"/>
    <w:rsid w:val="00204D9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2">
    <w:name w:val="_Титул_Название документа Знак"/>
    <w:link w:val="aff1"/>
    <w:rsid w:val="00204D9F"/>
    <w:rPr>
      <w:rFonts w:ascii="Times New Roman Полужирный" w:eastAsia="Times New Roman" w:hAnsi="Times New Roman Полужирный" w:cs="Times New Roman"/>
      <w:b/>
      <w:caps/>
      <w:sz w:val="28"/>
      <w:szCs w:val="24"/>
      <w:lang w:eastAsia="ru-RU"/>
    </w:rPr>
  </w:style>
  <w:style w:type="character" w:customStyle="1" w:styleId="aff4">
    <w:name w:val="_Титул_Название системы Знак"/>
    <w:link w:val="aff3"/>
    <w:rsid w:val="00204D9F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customStyle="1" w:styleId="aff6">
    <w:name w:val="_Титул_штамп"/>
    <w:basedOn w:val="a6"/>
    <w:rsid w:val="00204D9F"/>
    <w:pPr>
      <w:spacing w:before="20" w:after="120" w:line="240" w:lineRule="auto"/>
      <w:ind w:firstLine="0"/>
      <w:contextualSpacing w:val="0"/>
      <w:jc w:val="left"/>
    </w:pPr>
    <w:rPr>
      <w:rFonts w:eastAsia="Times New Roman"/>
      <w:szCs w:val="20"/>
    </w:rPr>
  </w:style>
  <w:style w:type="paragraph" w:styleId="aff7">
    <w:name w:val="header"/>
    <w:basedOn w:val="a6"/>
    <w:link w:val="aff8"/>
    <w:uiPriority w:val="99"/>
    <w:unhideWhenUsed/>
    <w:rsid w:val="00204D9F"/>
    <w:pPr>
      <w:tabs>
        <w:tab w:val="center" w:pos="4677"/>
        <w:tab w:val="right" w:pos="9355"/>
      </w:tabs>
      <w:spacing w:line="240" w:lineRule="auto"/>
    </w:pPr>
  </w:style>
  <w:style w:type="character" w:customStyle="1" w:styleId="aff8">
    <w:name w:val="Верхний колонтитул Знак"/>
    <w:basedOn w:val="a7"/>
    <w:link w:val="aff7"/>
    <w:uiPriority w:val="99"/>
    <w:rsid w:val="00204D9F"/>
    <w:rPr>
      <w:rFonts w:ascii="Times New Roman" w:hAnsi="Times New Roman" w:cs="Times New Roman"/>
      <w:sz w:val="28"/>
      <w:szCs w:val="24"/>
      <w:lang w:eastAsia="ru-RU"/>
    </w:rPr>
  </w:style>
  <w:style w:type="paragraph" w:styleId="aff9">
    <w:name w:val="footer"/>
    <w:basedOn w:val="a6"/>
    <w:link w:val="affa"/>
    <w:uiPriority w:val="99"/>
    <w:unhideWhenUsed/>
    <w:rsid w:val="00204D9F"/>
    <w:pPr>
      <w:tabs>
        <w:tab w:val="center" w:pos="4677"/>
        <w:tab w:val="right" w:pos="9355"/>
      </w:tabs>
      <w:spacing w:line="240" w:lineRule="auto"/>
    </w:pPr>
  </w:style>
  <w:style w:type="character" w:customStyle="1" w:styleId="affa">
    <w:name w:val="Нижний колонтитул Знак"/>
    <w:basedOn w:val="a7"/>
    <w:link w:val="aff9"/>
    <w:uiPriority w:val="99"/>
    <w:rsid w:val="00204D9F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affb">
    <w:name w:val="_Титул наименование организации"/>
    <w:basedOn w:val="a6"/>
    <w:link w:val="affc"/>
    <w:rsid w:val="00204D9F"/>
    <w:pPr>
      <w:widowControl w:val="0"/>
      <w:autoSpaceDN w:val="0"/>
      <w:adjustRightInd w:val="0"/>
      <w:spacing w:line="240" w:lineRule="auto"/>
      <w:ind w:firstLine="0"/>
      <w:contextualSpacing w:val="0"/>
      <w:jc w:val="center"/>
      <w:textAlignment w:val="baseline"/>
    </w:pPr>
    <w:rPr>
      <w:rFonts w:eastAsia="Times New Roman"/>
      <w:noProof/>
      <w:szCs w:val="26"/>
    </w:rPr>
  </w:style>
  <w:style w:type="character" w:customStyle="1" w:styleId="affc">
    <w:name w:val="_Титул наименование организации Знак"/>
    <w:link w:val="affb"/>
    <w:rsid w:val="00204D9F"/>
    <w:rPr>
      <w:rFonts w:ascii="Times New Roman" w:eastAsia="Times New Roman" w:hAnsi="Times New Roman" w:cs="Times New Roman"/>
      <w:noProof/>
      <w:sz w:val="28"/>
      <w:szCs w:val="26"/>
      <w:lang w:eastAsia="ru-RU"/>
    </w:rPr>
  </w:style>
  <w:style w:type="paragraph" w:customStyle="1" w:styleId="affd">
    <w:name w:val="_Титул_Москва год"/>
    <w:basedOn w:val="a6"/>
    <w:link w:val="affe"/>
    <w:rsid w:val="00204D9F"/>
    <w:pPr>
      <w:widowControl w:val="0"/>
      <w:autoSpaceDN w:val="0"/>
      <w:adjustRightInd w:val="0"/>
      <w:spacing w:before="240" w:after="120"/>
      <w:ind w:firstLine="0"/>
      <w:contextualSpacing w:val="0"/>
      <w:jc w:val="center"/>
      <w:textAlignment w:val="baseline"/>
    </w:pPr>
    <w:rPr>
      <w:rFonts w:eastAsia="Times New Roman"/>
      <w:szCs w:val="28"/>
    </w:rPr>
  </w:style>
  <w:style w:type="character" w:customStyle="1" w:styleId="affe">
    <w:name w:val="_Титул_Москва год Знак"/>
    <w:link w:val="affd"/>
    <w:rsid w:val="00204D9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f">
    <w:name w:val="page number"/>
    <w:basedOn w:val="a7"/>
    <w:rsid w:val="00F61DA8"/>
  </w:style>
  <w:style w:type="character" w:styleId="afff0">
    <w:name w:val="Placeholder Text"/>
    <w:uiPriority w:val="99"/>
    <w:semiHidden/>
    <w:rsid w:val="00F61DA8"/>
    <w:rPr>
      <w:color w:val="808080"/>
    </w:rPr>
  </w:style>
  <w:style w:type="paragraph" w:customStyle="1" w:styleId="12120">
    <w:name w:val="Абзац 12пт 1.2 интервал"/>
    <w:link w:val="12121"/>
    <w:qFormat/>
    <w:rsid w:val="0038145F"/>
    <w:pPr>
      <w:spacing w:after="0" w:line="288" w:lineRule="auto"/>
      <w:ind w:firstLine="851"/>
      <w:jc w:val="both"/>
    </w:pPr>
    <w:rPr>
      <w:rFonts w:ascii="Times New Roman" w:eastAsia="Times New Roman" w:hAnsi="Times New Roman" w:cs="Times New Roman"/>
      <w:bCs/>
      <w:sz w:val="24"/>
      <w:szCs w:val="26"/>
      <w:lang w:eastAsia="ru-RU"/>
    </w:rPr>
  </w:style>
  <w:style w:type="character" w:customStyle="1" w:styleId="12121">
    <w:name w:val="Абзац 12пт 1.2 интервал Знак"/>
    <w:link w:val="12120"/>
    <w:rsid w:val="0038145F"/>
    <w:rPr>
      <w:rFonts w:ascii="Times New Roman" w:eastAsia="Times New Roman" w:hAnsi="Times New Roman" w:cs="Times New Roman"/>
      <w:bCs/>
      <w:sz w:val="24"/>
      <w:szCs w:val="26"/>
      <w:lang w:eastAsia="ru-RU"/>
    </w:rPr>
  </w:style>
  <w:style w:type="table" w:customStyle="1" w:styleId="TableGrid">
    <w:name w:val="TableGrid"/>
    <w:rsid w:val="001B0C1D"/>
    <w:pPr>
      <w:spacing w:after="0" w:line="240" w:lineRule="auto"/>
    </w:pPr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1">
    <w:name w:val="annotation reference"/>
    <w:basedOn w:val="a7"/>
    <w:uiPriority w:val="99"/>
    <w:semiHidden/>
    <w:unhideWhenUsed/>
    <w:rsid w:val="001B0C1D"/>
    <w:rPr>
      <w:sz w:val="16"/>
      <w:szCs w:val="16"/>
    </w:rPr>
  </w:style>
  <w:style w:type="paragraph" w:styleId="afff2">
    <w:name w:val="annotation text"/>
    <w:basedOn w:val="a6"/>
    <w:link w:val="afff3"/>
    <w:uiPriority w:val="99"/>
    <w:unhideWhenUsed/>
    <w:rsid w:val="001B0C1D"/>
    <w:pPr>
      <w:spacing w:line="240" w:lineRule="auto"/>
      <w:contextualSpacing w:val="0"/>
    </w:pPr>
    <w:rPr>
      <w:rFonts w:cstheme="minorBidi"/>
      <w:sz w:val="20"/>
      <w:szCs w:val="20"/>
    </w:rPr>
  </w:style>
  <w:style w:type="character" w:customStyle="1" w:styleId="afff3">
    <w:name w:val="Текст примечания Знак"/>
    <w:basedOn w:val="a7"/>
    <w:link w:val="afff2"/>
    <w:uiPriority w:val="99"/>
    <w:rsid w:val="001B0C1D"/>
    <w:rPr>
      <w:rFonts w:ascii="Times New Roman" w:hAnsi="Times New Roman"/>
      <w:sz w:val="20"/>
      <w:szCs w:val="20"/>
      <w:lang w:eastAsia="ru-RU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1B0C1D"/>
    <w:rPr>
      <w:b/>
      <w:bCs/>
    </w:rPr>
  </w:style>
  <w:style w:type="character" w:customStyle="1" w:styleId="afff5">
    <w:name w:val="Тема примечания Знак"/>
    <w:basedOn w:val="afff3"/>
    <w:link w:val="afff4"/>
    <w:uiPriority w:val="99"/>
    <w:semiHidden/>
    <w:rsid w:val="001B0C1D"/>
    <w:rPr>
      <w:rFonts w:ascii="Times New Roman" w:hAnsi="Times New Roman"/>
      <w:b/>
      <w:bCs/>
      <w:sz w:val="20"/>
      <w:szCs w:val="20"/>
      <w:lang w:eastAsia="ru-RU"/>
    </w:rPr>
  </w:style>
  <w:style w:type="paragraph" w:styleId="afff6">
    <w:name w:val="Balloon Text"/>
    <w:basedOn w:val="a6"/>
    <w:link w:val="afff7"/>
    <w:uiPriority w:val="99"/>
    <w:semiHidden/>
    <w:unhideWhenUsed/>
    <w:rsid w:val="001B0C1D"/>
    <w:pPr>
      <w:spacing w:line="240" w:lineRule="auto"/>
      <w:contextualSpacing w:val="0"/>
    </w:pPr>
    <w:rPr>
      <w:rFonts w:ascii="Segoe UI" w:hAnsi="Segoe UI" w:cs="Segoe UI"/>
      <w:sz w:val="18"/>
      <w:szCs w:val="18"/>
    </w:rPr>
  </w:style>
  <w:style w:type="character" w:customStyle="1" w:styleId="afff7">
    <w:name w:val="Текст выноски Знак"/>
    <w:basedOn w:val="a7"/>
    <w:link w:val="afff6"/>
    <w:uiPriority w:val="99"/>
    <w:semiHidden/>
    <w:rsid w:val="001B0C1D"/>
    <w:rPr>
      <w:rFonts w:ascii="Segoe UI" w:hAnsi="Segoe UI" w:cs="Segoe UI"/>
      <w:sz w:val="18"/>
      <w:szCs w:val="18"/>
      <w:lang w:eastAsia="ru-RU"/>
    </w:rPr>
  </w:style>
  <w:style w:type="character" w:styleId="afff8">
    <w:name w:val="Strong"/>
    <w:basedOn w:val="a7"/>
    <w:uiPriority w:val="22"/>
    <w:qFormat/>
    <w:rsid w:val="001B0C1D"/>
    <w:rPr>
      <w:b/>
      <w:bCs/>
    </w:rPr>
  </w:style>
  <w:style w:type="table" w:styleId="afff9">
    <w:name w:val="Table Grid"/>
    <w:basedOn w:val="a8"/>
    <w:uiPriority w:val="59"/>
    <w:rsid w:val="001B0C1D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11">
    <w:name w:val="Таблица 14 пт 1 интервал"/>
    <w:basedOn w:val="a6"/>
    <w:link w:val="1412"/>
    <w:rsid w:val="001B0C1D"/>
    <w:pPr>
      <w:keepLines/>
      <w:autoSpaceDE w:val="0"/>
      <w:autoSpaceDN w:val="0"/>
      <w:adjustRightInd w:val="0"/>
      <w:spacing w:line="240" w:lineRule="auto"/>
      <w:ind w:firstLine="0"/>
      <w:contextualSpacing w:val="0"/>
    </w:pPr>
    <w:rPr>
      <w:rFonts w:cstheme="minorBidi"/>
      <w:szCs w:val="20"/>
      <w:lang w:val="x-none" w:eastAsia="x-none"/>
    </w:rPr>
  </w:style>
  <w:style w:type="character" w:customStyle="1" w:styleId="1412">
    <w:name w:val="Таблица 14 пт 1 интервал Знак"/>
    <w:link w:val="1411"/>
    <w:rsid w:val="001B0C1D"/>
    <w:rPr>
      <w:rFonts w:ascii="Times New Roman" w:hAnsi="Times New Roman"/>
      <w:sz w:val="28"/>
      <w:szCs w:val="20"/>
      <w:lang w:val="x-none" w:eastAsia="x-none"/>
    </w:rPr>
  </w:style>
  <w:style w:type="paragraph" w:styleId="afffa">
    <w:name w:val="Revision"/>
    <w:hidden/>
    <w:uiPriority w:val="99"/>
    <w:semiHidden/>
    <w:rsid w:val="001B0C1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customStyle="1" w:styleId="a1">
    <w:name w:val="Список стандартный"/>
    <w:basedOn w:val="afffb"/>
    <w:link w:val="afffc"/>
    <w:qFormat/>
    <w:rsid w:val="001B0C1D"/>
    <w:pPr>
      <w:numPr>
        <w:numId w:val="6"/>
      </w:numPr>
      <w:spacing w:before="120" w:line="269" w:lineRule="auto"/>
    </w:pPr>
    <w:rPr>
      <w:rFonts w:eastAsia="Times New Roman" w:cs="Times New Roman"/>
      <w:sz w:val="24"/>
      <w:szCs w:val="20"/>
      <w:lang w:eastAsia="en-US"/>
    </w:rPr>
  </w:style>
  <w:style w:type="character" w:customStyle="1" w:styleId="afffc">
    <w:name w:val="Список стандартный Знак"/>
    <w:basedOn w:val="a7"/>
    <w:link w:val="a1"/>
    <w:rsid w:val="001B0C1D"/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_Обычный"/>
    <w:basedOn w:val="a6"/>
    <w:qFormat/>
    <w:rsid w:val="001B0C1D"/>
    <w:pPr>
      <w:spacing w:before="120" w:after="120" w:line="269" w:lineRule="auto"/>
      <w:ind w:firstLine="709"/>
      <w:contextualSpacing w:val="0"/>
    </w:pPr>
    <w:rPr>
      <w:rFonts w:eastAsia="Times New Roman"/>
      <w:sz w:val="24"/>
    </w:rPr>
  </w:style>
  <w:style w:type="paragraph" w:styleId="afffb">
    <w:name w:val="Body Text"/>
    <w:basedOn w:val="a6"/>
    <w:link w:val="afffe"/>
    <w:uiPriority w:val="99"/>
    <w:unhideWhenUsed/>
    <w:rsid w:val="001B0C1D"/>
    <w:pPr>
      <w:spacing w:after="120"/>
      <w:contextualSpacing w:val="0"/>
    </w:pPr>
    <w:rPr>
      <w:rFonts w:cstheme="minorBidi"/>
      <w:szCs w:val="22"/>
    </w:rPr>
  </w:style>
  <w:style w:type="character" w:customStyle="1" w:styleId="afffe">
    <w:name w:val="Основной текст Знак"/>
    <w:basedOn w:val="a7"/>
    <w:link w:val="afffb"/>
    <w:uiPriority w:val="99"/>
    <w:rsid w:val="001B0C1D"/>
    <w:rPr>
      <w:rFonts w:ascii="Times New Roman" w:hAnsi="Times New Roman"/>
      <w:sz w:val="28"/>
      <w:lang w:eastAsia="ru-RU"/>
    </w:rPr>
  </w:style>
  <w:style w:type="paragraph" w:customStyle="1" w:styleId="Default">
    <w:name w:val="Default"/>
    <w:rsid w:val="001B0C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1212">
    <w:name w:val="АбзацМ 12пт 1.2 интервал"/>
    <w:basedOn w:val="12120"/>
    <w:link w:val="12122"/>
    <w:qFormat/>
    <w:rsid w:val="001B0C1D"/>
    <w:pPr>
      <w:numPr>
        <w:numId w:val="8"/>
      </w:numPr>
    </w:pPr>
  </w:style>
  <w:style w:type="paragraph" w:customStyle="1" w:styleId="1213">
    <w:name w:val="Таблица 12пт 1 интервал"/>
    <w:link w:val="1214"/>
    <w:qFormat/>
    <w:rsid w:val="001B0C1D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14">
    <w:name w:val="Таблица 12пт 1 интервал Знак"/>
    <w:basedOn w:val="a7"/>
    <w:link w:val="1213"/>
    <w:locked/>
    <w:rsid w:val="001B0C1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1">
    <w:name w:val="Маркированный 12пт 1 интервал"/>
    <w:uiPriority w:val="99"/>
    <w:rsid w:val="001B0C1D"/>
    <w:pPr>
      <w:numPr>
        <w:numId w:val="7"/>
      </w:numPr>
    </w:pPr>
  </w:style>
  <w:style w:type="character" w:customStyle="1" w:styleId="12122">
    <w:name w:val="АбзацМ 12пт 1.2 интервал Знак"/>
    <w:basedOn w:val="12121"/>
    <w:link w:val="1212"/>
    <w:rsid w:val="001B0C1D"/>
    <w:rPr>
      <w:rFonts w:ascii="Times New Roman" w:eastAsia="Times New Roman" w:hAnsi="Times New Roman" w:cs="Times New Roman"/>
      <w:bCs/>
      <w:sz w:val="24"/>
      <w:szCs w:val="26"/>
      <w:lang w:eastAsia="ru-RU"/>
    </w:rPr>
  </w:style>
  <w:style w:type="paragraph" w:customStyle="1" w:styleId="affff">
    <w:name w:val="_Название Таблицы"/>
    <w:basedOn w:val="af5"/>
    <w:next w:val="a6"/>
    <w:link w:val="affff0"/>
    <w:qFormat/>
    <w:rsid w:val="001B0C1D"/>
    <w:pPr>
      <w:keepNext/>
      <w:spacing w:before="360" w:line="240" w:lineRule="auto"/>
      <w:ind w:firstLine="0"/>
      <w:jc w:val="right"/>
    </w:pPr>
  </w:style>
  <w:style w:type="numbering" w:customStyle="1" w:styleId="a0">
    <w:name w:val="Стиль многоуровневый полужирный"/>
    <w:basedOn w:val="a9"/>
    <w:locked/>
    <w:rsid w:val="001B0C1D"/>
    <w:pPr>
      <w:numPr>
        <w:numId w:val="9"/>
      </w:numPr>
    </w:pPr>
  </w:style>
  <w:style w:type="character" w:customStyle="1" w:styleId="affff0">
    <w:name w:val="_Название Таблицы Знак"/>
    <w:link w:val="affff"/>
    <w:rsid w:val="001B0C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_Перечисление 1"/>
    <w:basedOn w:val="a6"/>
    <w:qFormat/>
    <w:rsid w:val="001B0C1D"/>
    <w:pPr>
      <w:numPr>
        <w:numId w:val="10"/>
      </w:numPr>
      <w:autoSpaceDN w:val="0"/>
      <w:adjustRightInd w:val="0"/>
      <w:contextualSpacing w:val="0"/>
      <w:textAlignment w:val="baseline"/>
    </w:pPr>
    <w:rPr>
      <w:rFonts w:eastAsia="Times New Roman"/>
    </w:rPr>
  </w:style>
  <w:style w:type="paragraph" w:customStyle="1" w:styleId="20">
    <w:name w:val="_Перечисление 2"/>
    <w:basedOn w:val="1"/>
    <w:qFormat/>
    <w:rsid w:val="001B0C1D"/>
    <w:pPr>
      <w:numPr>
        <w:ilvl w:val="1"/>
      </w:numPr>
    </w:pPr>
  </w:style>
  <w:style w:type="paragraph" w:styleId="2">
    <w:name w:val="List Bullet 2"/>
    <w:basedOn w:val="a6"/>
    <w:uiPriority w:val="99"/>
    <w:semiHidden/>
    <w:unhideWhenUsed/>
    <w:rsid w:val="001B0C1D"/>
    <w:pPr>
      <w:numPr>
        <w:numId w:val="11"/>
      </w:numPr>
    </w:pPr>
    <w:rPr>
      <w:rFonts w:cstheme="minorBidi"/>
      <w:szCs w:val="22"/>
    </w:rPr>
  </w:style>
  <w:style w:type="paragraph" w:styleId="a">
    <w:name w:val="List Bullet"/>
    <w:basedOn w:val="a6"/>
    <w:uiPriority w:val="99"/>
    <w:semiHidden/>
    <w:unhideWhenUsed/>
    <w:rsid w:val="001B0C1D"/>
    <w:pPr>
      <w:numPr>
        <w:numId w:val="12"/>
      </w:numPr>
    </w:pPr>
    <w:rPr>
      <w:rFonts w:cstheme="minorBidi"/>
      <w:szCs w:val="22"/>
    </w:rPr>
  </w:style>
  <w:style w:type="paragraph" w:styleId="affff1">
    <w:name w:val="envelope address"/>
    <w:basedOn w:val="a6"/>
    <w:semiHidden/>
    <w:rsid w:val="001B0C1D"/>
    <w:pPr>
      <w:framePr w:w="7920" w:h="1980" w:hRule="exact" w:hSpace="180" w:wrap="auto" w:hAnchor="page" w:xAlign="center" w:yAlign="bottom"/>
      <w:widowControl w:val="0"/>
      <w:autoSpaceDN w:val="0"/>
      <w:adjustRightInd w:val="0"/>
      <w:spacing w:line="360" w:lineRule="atLeast"/>
      <w:ind w:left="2880" w:firstLine="0"/>
      <w:contextualSpacing w:val="0"/>
      <w:textAlignment w:val="baseline"/>
    </w:pPr>
    <w:rPr>
      <w:rFonts w:ascii="Cambria" w:eastAsia="Times New Roman" w:hAnsi="Cambria"/>
      <w:sz w:val="24"/>
    </w:rPr>
  </w:style>
  <w:style w:type="paragraph" w:customStyle="1" w:styleId="13">
    <w:name w:val="_Нумерованный 1"/>
    <w:basedOn w:val="a6"/>
    <w:qFormat/>
    <w:rsid w:val="001B0C1D"/>
    <w:pPr>
      <w:numPr>
        <w:numId w:val="13"/>
      </w:numPr>
      <w:autoSpaceDN w:val="0"/>
      <w:adjustRightInd w:val="0"/>
      <w:contextualSpacing w:val="0"/>
      <w:textAlignment w:val="baseline"/>
    </w:pPr>
    <w:rPr>
      <w:rFonts w:eastAsia="Times New Roman"/>
    </w:rPr>
  </w:style>
  <w:style w:type="paragraph" w:customStyle="1" w:styleId="26">
    <w:name w:val="_Нумерованный 2"/>
    <w:basedOn w:val="13"/>
    <w:link w:val="210"/>
    <w:qFormat/>
    <w:rsid w:val="001B0C1D"/>
    <w:pPr>
      <w:numPr>
        <w:ilvl w:val="1"/>
      </w:numPr>
    </w:pPr>
  </w:style>
  <w:style w:type="paragraph" w:customStyle="1" w:styleId="31">
    <w:name w:val="_Нумерованный 3"/>
    <w:basedOn w:val="26"/>
    <w:link w:val="35"/>
    <w:qFormat/>
    <w:rsid w:val="001B0C1D"/>
    <w:pPr>
      <w:numPr>
        <w:ilvl w:val="2"/>
      </w:numPr>
    </w:pPr>
  </w:style>
  <w:style w:type="table" w:styleId="36">
    <w:name w:val="Table Classic 3"/>
    <w:basedOn w:val="a8"/>
    <w:rsid w:val="001B0C1D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2">
    <w:name w:val="Table Classic 4"/>
    <w:basedOn w:val="a8"/>
    <w:rsid w:val="001B0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10">
    <w:name w:val="_Нумерованный 2 Знак1"/>
    <w:link w:val="26"/>
    <w:rsid w:val="001B0C1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5">
    <w:name w:val="_Нумерованный 3 Знак"/>
    <w:link w:val="31"/>
    <w:rsid w:val="001B0C1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2a">
    <w:name w:val="Table Classic 2"/>
    <w:basedOn w:val="a8"/>
    <w:rsid w:val="001B0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a5">
    <w:name w:val="Стиль маркированный"/>
    <w:basedOn w:val="a9"/>
    <w:locked/>
    <w:rsid w:val="001B0C1D"/>
    <w:pPr>
      <w:numPr>
        <w:numId w:val="14"/>
      </w:numPr>
    </w:pPr>
  </w:style>
  <w:style w:type="numbering" w:styleId="a3">
    <w:name w:val="Outline List 3"/>
    <w:basedOn w:val="a9"/>
    <w:rsid w:val="00EE2482"/>
    <w:pPr>
      <w:numPr>
        <w:numId w:val="15"/>
      </w:numPr>
    </w:pPr>
  </w:style>
  <w:style w:type="paragraph" w:styleId="43">
    <w:name w:val="toc 4"/>
    <w:basedOn w:val="a6"/>
    <w:next w:val="a6"/>
    <w:autoRedefine/>
    <w:uiPriority w:val="39"/>
    <w:unhideWhenUsed/>
    <w:rsid w:val="002C4FA7"/>
    <w:pPr>
      <w:spacing w:after="100" w:line="259" w:lineRule="auto"/>
      <w:ind w:left="660" w:firstLine="0"/>
      <w:contextualSpacing w:val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6"/>
    <w:next w:val="a6"/>
    <w:autoRedefine/>
    <w:uiPriority w:val="39"/>
    <w:unhideWhenUsed/>
    <w:rsid w:val="002C4FA7"/>
    <w:pPr>
      <w:spacing w:after="100" w:line="259" w:lineRule="auto"/>
      <w:ind w:left="880" w:firstLine="0"/>
      <w:contextualSpacing w:val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6"/>
    <w:next w:val="a6"/>
    <w:autoRedefine/>
    <w:uiPriority w:val="39"/>
    <w:unhideWhenUsed/>
    <w:rsid w:val="002C4FA7"/>
    <w:pPr>
      <w:spacing w:after="100" w:line="259" w:lineRule="auto"/>
      <w:ind w:left="1100" w:firstLine="0"/>
      <w:contextualSpacing w:val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6"/>
    <w:next w:val="a6"/>
    <w:autoRedefine/>
    <w:uiPriority w:val="39"/>
    <w:unhideWhenUsed/>
    <w:rsid w:val="002C4FA7"/>
    <w:pPr>
      <w:spacing w:after="100" w:line="259" w:lineRule="auto"/>
      <w:ind w:left="1320" w:firstLine="0"/>
      <w:contextualSpacing w:val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6"/>
    <w:next w:val="a6"/>
    <w:autoRedefine/>
    <w:uiPriority w:val="39"/>
    <w:unhideWhenUsed/>
    <w:rsid w:val="002C4FA7"/>
    <w:pPr>
      <w:spacing w:after="100" w:line="259" w:lineRule="auto"/>
      <w:ind w:left="1540" w:firstLine="0"/>
      <w:contextualSpacing w:val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6"/>
    <w:next w:val="a6"/>
    <w:autoRedefine/>
    <w:uiPriority w:val="39"/>
    <w:unhideWhenUsed/>
    <w:rsid w:val="002C4FA7"/>
    <w:pPr>
      <w:spacing w:after="100" w:line="259" w:lineRule="auto"/>
      <w:ind w:left="1760" w:firstLine="0"/>
      <w:contextualSpacing w:val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affff2">
    <w:name w:val="FollowedHyperlink"/>
    <w:basedOn w:val="a7"/>
    <w:uiPriority w:val="99"/>
    <w:semiHidden/>
    <w:unhideWhenUsed/>
    <w:rsid w:val="00461402"/>
    <w:rPr>
      <w:color w:val="954F72" w:themeColor="followedHyperlink"/>
      <w:u w:val="single"/>
    </w:rPr>
  </w:style>
  <w:style w:type="character" w:customStyle="1" w:styleId="af2">
    <w:name w:val="Абзац списка Знак"/>
    <w:link w:val="af1"/>
    <w:uiPriority w:val="34"/>
    <w:locked/>
    <w:rsid w:val="00BD6B4D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22">
    <w:name w:val="_Маркированный список по пунктам_2"/>
    <w:basedOn w:val="24"/>
    <w:qFormat/>
    <w:rsid w:val="00BD6B4D"/>
    <w:pPr>
      <w:numPr>
        <w:numId w:val="16"/>
      </w:numPr>
      <w:spacing w:after="160"/>
    </w:pPr>
    <w:rPr>
      <w:rFonts w:eastAsia="Times New Roman"/>
    </w:rPr>
  </w:style>
  <w:style w:type="paragraph" w:customStyle="1" w:styleId="11">
    <w:name w:val="Маркированный список1"/>
    <w:basedOn w:val="a6"/>
    <w:rsid w:val="00996A0D"/>
    <w:pPr>
      <w:keepNext/>
      <w:keepLines/>
      <w:numPr>
        <w:numId w:val="17"/>
      </w:numPr>
      <w:spacing w:after="120" w:line="240" w:lineRule="auto"/>
      <w:contextualSpacing w:val="0"/>
    </w:pPr>
    <w:rPr>
      <w:rFonts w:eastAsia="Calibri"/>
      <w:sz w:val="24"/>
    </w:rPr>
  </w:style>
  <w:style w:type="paragraph" w:customStyle="1" w:styleId="21">
    <w:name w:val="Маркированный список2"/>
    <w:basedOn w:val="a6"/>
    <w:rsid w:val="00D604E5"/>
    <w:pPr>
      <w:keepNext/>
      <w:keepLines/>
      <w:numPr>
        <w:numId w:val="18"/>
      </w:numPr>
      <w:spacing w:after="120" w:line="240" w:lineRule="auto"/>
      <w:contextualSpacing w:val="0"/>
    </w:pPr>
    <w:rPr>
      <w:rFonts w:eastAsia="Calibri"/>
      <w:sz w:val="24"/>
    </w:rPr>
  </w:style>
  <w:style w:type="paragraph" w:customStyle="1" w:styleId="affff3">
    <w:name w:val="_Заголовок без нумерации Не в оглавлении"/>
    <w:basedOn w:val="a6"/>
    <w:next w:val="af5"/>
    <w:link w:val="affff4"/>
    <w:rsid w:val="00C042A7"/>
    <w:pPr>
      <w:pageBreakBefore/>
      <w:widowControl w:val="0"/>
      <w:autoSpaceDN w:val="0"/>
      <w:adjustRightInd w:val="0"/>
      <w:spacing w:before="240" w:after="240"/>
      <w:ind w:firstLine="0"/>
      <w:contextualSpacing w:val="0"/>
      <w:jc w:val="center"/>
      <w:textAlignment w:val="baseline"/>
    </w:pPr>
    <w:rPr>
      <w:rFonts w:ascii="Times New Roman Полужирный" w:eastAsia="Times New Roman" w:hAnsi="Times New Roman Полужирный"/>
      <w:b/>
      <w:spacing w:val="20"/>
      <w:szCs w:val="28"/>
    </w:rPr>
  </w:style>
  <w:style w:type="character" w:customStyle="1" w:styleId="affff4">
    <w:name w:val="_Заголовок без нумерации Не в оглавлении Знак"/>
    <w:link w:val="affff3"/>
    <w:rsid w:val="00C042A7"/>
    <w:rPr>
      <w:rFonts w:ascii="Times New Roman Полужирный" w:eastAsia="Times New Roman" w:hAnsi="Times New Roman Полужирный" w:cs="Times New Roman"/>
      <w:b/>
      <w:spacing w:val="20"/>
      <w:sz w:val="28"/>
      <w:szCs w:val="28"/>
      <w:lang w:eastAsia="ru-RU"/>
    </w:rPr>
  </w:style>
  <w:style w:type="paragraph" w:customStyle="1" w:styleId="H1OL1">
    <w:name w:val="_H1_OL1"/>
    <w:next w:val="a6"/>
    <w:qFormat/>
    <w:rsid w:val="00F83096"/>
    <w:pPr>
      <w:numPr>
        <w:numId w:val="19"/>
      </w:numPr>
      <w:spacing w:before="120" w:after="120" w:line="240" w:lineRule="auto"/>
      <w:jc w:val="both"/>
      <w:outlineLvl w:val="0"/>
    </w:pPr>
    <w:rPr>
      <w:rFonts w:ascii="Arial" w:eastAsia="Times New Roman" w:hAnsi="Arial" w:cs="Arial"/>
      <w:b/>
      <w:kern w:val="32"/>
      <w:sz w:val="28"/>
      <w:szCs w:val="28"/>
    </w:rPr>
  </w:style>
  <w:style w:type="paragraph" w:customStyle="1" w:styleId="H2OL2">
    <w:name w:val="_H2_OL2"/>
    <w:next w:val="a6"/>
    <w:link w:val="H2OL20"/>
    <w:qFormat/>
    <w:rsid w:val="00F83096"/>
    <w:pPr>
      <w:numPr>
        <w:ilvl w:val="1"/>
        <w:numId w:val="19"/>
      </w:numPr>
      <w:spacing w:before="120" w:after="120" w:line="240" w:lineRule="auto"/>
      <w:outlineLvl w:val="1"/>
    </w:pPr>
    <w:rPr>
      <w:rFonts w:ascii="Arial" w:eastAsia="Times New Roman" w:hAnsi="Arial" w:cs="Arial"/>
      <w:b/>
      <w:sz w:val="28"/>
      <w:szCs w:val="28"/>
    </w:rPr>
  </w:style>
  <w:style w:type="paragraph" w:customStyle="1" w:styleId="H3OL3">
    <w:name w:val="_H3_OL3"/>
    <w:next w:val="a6"/>
    <w:link w:val="H3OL30"/>
    <w:qFormat/>
    <w:rsid w:val="00F83096"/>
    <w:pPr>
      <w:numPr>
        <w:ilvl w:val="2"/>
        <w:numId w:val="19"/>
      </w:numPr>
      <w:spacing w:before="120" w:after="120" w:line="240" w:lineRule="auto"/>
      <w:outlineLvl w:val="2"/>
    </w:pPr>
    <w:rPr>
      <w:rFonts w:ascii="Arial" w:eastAsia="Times New Roman" w:hAnsi="Arial" w:cs="Arial"/>
      <w:b/>
      <w:sz w:val="24"/>
      <w:szCs w:val="24"/>
    </w:rPr>
  </w:style>
  <w:style w:type="character" w:customStyle="1" w:styleId="H2OL20">
    <w:name w:val="_H2_OL2 Знак"/>
    <w:basedOn w:val="a7"/>
    <w:link w:val="H2OL2"/>
    <w:rsid w:val="00F83096"/>
    <w:rPr>
      <w:rFonts w:ascii="Arial" w:eastAsia="Times New Roman" w:hAnsi="Arial" w:cs="Arial"/>
      <w:b/>
      <w:sz w:val="28"/>
      <w:szCs w:val="28"/>
    </w:rPr>
  </w:style>
  <w:style w:type="character" w:customStyle="1" w:styleId="H3OL30">
    <w:name w:val="_H3_OL3 Знак"/>
    <w:basedOn w:val="a7"/>
    <w:link w:val="H3OL3"/>
    <w:rsid w:val="00F83096"/>
    <w:rPr>
      <w:rFonts w:ascii="Arial" w:eastAsia="Times New Roman" w:hAnsi="Arial" w:cs="Arial"/>
      <w:b/>
      <w:sz w:val="24"/>
      <w:szCs w:val="24"/>
    </w:rPr>
  </w:style>
  <w:style w:type="paragraph" w:customStyle="1" w:styleId="H4OL4">
    <w:name w:val="_H4_OL4"/>
    <w:next w:val="a6"/>
    <w:qFormat/>
    <w:rsid w:val="00F83096"/>
    <w:pPr>
      <w:numPr>
        <w:ilvl w:val="3"/>
        <w:numId w:val="19"/>
      </w:numPr>
      <w:spacing w:before="120" w:after="120" w:line="240" w:lineRule="auto"/>
      <w:ind w:left="2835" w:hanging="1134"/>
      <w:outlineLvl w:val="3"/>
    </w:pPr>
    <w:rPr>
      <w:rFonts w:ascii="Arial" w:eastAsia="Times New Roman" w:hAnsi="Arial" w:cs="Arial"/>
      <w:b/>
      <w:sz w:val="24"/>
      <w:szCs w:val="24"/>
    </w:rPr>
  </w:style>
  <w:style w:type="paragraph" w:customStyle="1" w:styleId="H5OL5">
    <w:name w:val="_H5_OL5"/>
    <w:next w:val="a6"/>
    <w:qFormat/>
    <w:rsid w:val="00F83096"/>
    <w:pPr>
      <w:numPr>
        <w:ilvl w:val="4"/>
        <w:numId w:val="19"/>
      </w:numPr>
      <w:spacing w:before="120" w:after="120" w:line="240" w:lineRule="auto"/>
      <w:ind w:left="4111" w:hanging="1276"/>
      <w:outlineLvl w:val="4"/>
    </w:pPr>
    <w:rPr>
      <w:rFonts w:ascii="Arial" w:eastAsia="Times New Roman" w:hAnsi="Arial" w:cs="Arial"/>
      <w:b/>
      <w:sz w:val="24"/>
      <w:szCs w:val="24"/>
    </w:rPr>
  </w:style>
  <w:style w:type="paragraph" w:customStyle="1" w:styleId="37">
    <w:name w:val="Пункт 3"/>
    <w:basedOn w:val="3"/>
    <w:qFormat/>
    <w:rsid w:val="004A48A7"/>
    <w:pPr>
      <w:keepLines w:val="0"/>
      <w:numPr>
        <w:ilvl w:val="0"/>
        <w:numId w:val="0"/>
      </w:numPr>
      <w:tabs>
        <w:tab w:val="num" w:pos="1134"/>
      </w:tabs>
      <w:suppressAutoHyphens w:val="0"/>
      <w:spacing w:before="120" w:after="200" w:line="276" w:lineRule="auto"/>
      <w:ind w:left="1134" w:hanging="1134"/>
      <w:contextualSpacing w:val="0"/>
      <w:outlineLvl w:val="9"/>
    </w:pPr>
    <w:rPr>
      <w:rFonts w:eastAsia="Times New Roman" w:cs="Times New Roman"/>
      <w:b w:val="0"/>
      <w:bCs/>
      <w:kern w:val="32"/>
      <w:sz w:val="24"/>
      <w:szCs w:val="26"/>
      <w:lang w:eastAsia="en-US"/>
    </w:rPr>
  </w:style>
  <w:style w:type="paragraph" w:styleId="affff5">
    <w:name w:val="Plain Text"/>
    <w:basedOn w:val="a6"/>
    <w:link w:val="affff6"/>
    <w:rsid w:val="00AB6BFC"/>
    <w:pPr>
      <w:spacing w:line="240" w:lineRule="auto"/>
      <w:ind w:firstLine="540"/>
      <w:contextualSpacing w:val="0"/>
    </w:pPr>
    <w:rPr>
      <w:rFonts w:eastAsia="Times New Roman" w:cs="Courier New"/>
      <w:sz w:val="26"/>
      <w:szCs w:val="20"/>
    </w:rPr>
  </w:style>
  <w:style w:type="character" w:customStyle="1" w:styleId="affff6">
    <w:name w:val="Текст Знак"/>
    <w:basedOn w:val="a7"/>
    <w:link w:val="affff5"/>
    <w:rsid w:val="00AB6BFC"/>
    <w:rPr>
      <w:rFonts w:ascii="Times New Roman" w:eastAsia="Times New Roman" w:hAnsi="Times New Roman" w:cs="Courier New"/>
      <w:sz w:val="26"/>
      <w:szCs w:val="20"/>
      <w:lang w:eastAsia="ru-RU"/>
    </w:rPr>
  </w:style>
  <w:style w:type="paragraph" w:customStyle="1" w:styleId="25">
    <w:name w:val="Заголовок 2 уровня"/>
    <w:basedOn w:val="23"/>
    <w:next w:val="a6"/>
    <w:link w:val="2b"/>
    <w:qFormat/>
    <w:rsid w:val="00D1706B"/>
    <w:pPr>
      <w:keepNext/>
      <w:keepLines w:val="0"/>
      <w:widowControl w:val="0"/>
      <w:numPr>
        <w:numId w:val="20"/>
      </w:numPr>
      <w:suppressAutoHyphens w:val="0"/>
      <w:autoSpaceDN w:val="0"/>
      <w:adjustRightInd w:val="0"/>
      <w:spacing w:before="160" w:after="0" w:line="360" w:lineRule="atLeast"/>
      <w:contextualSpacing w:val="0"/>
      <w:textAlignment w:val="baseline"/>
    </w:pPr>
    <w:rPr>
      <w:rFonts w:eastAsia="Times New Roman" w:cs="Arial"/>
      <w:bCs/>
      <w:iCs/>
      <w:color w:val="000000"/>
      <w:kern w:val="1"/>
      <w:sz w:val="24"/>
      <w:szCs w:val="24"/>
    </w:rPr>
  </w:style>
  <w:style w:type="paragraph" w:customStyle="1" w:styleId="affff7">
    <w:name w:val="ТЗ_Список"/>
    <w:basedOn w:val="a6"/>
    <w:link w:val="affff8"/>
    <w:qFormat/>
    <w:rsid w:val="00D1706B"/>
    <w:pPr>
      <w:spacing w:line="276" w:lineRule="auto"/>
      <w:ind w:left="851" w:hanging="142"/>
      <w:contextualSpacing w:val="0"/>
    </w:pPr>
    <w:rPr>
      <w:rFonts w:eastAsia="SimSun"/>
      <w:kern w:val="1"/>
      <w:sz w:val="24"/>
      <w:lang w:eastAsia="hi-IN" w:bidi="hi-IN"/>
    </w:rPr>
  </w:style>
  <w:style w:type="character" w:customStyle="1" w:styleId="2b">
    <w:name w:val="Заголовок 2 уровня Знак"/>
    <w:basedOn w:val="a7"/>
    <w:link w:val="25"/>
    <w:rsid w:val="00D1706B"/>
    <w:rPr>
      <w:rFonts w:ascii="Times New Roman" w:eastAsia="Times New Roman" w:hAnsi="Times New Roman" w:cs="Arial"/>
      <w:b/>
      <w:bCs/>
      <w:iCs/>
      <w:color w:val="000000"/>
      <w:kern w:val="1"/>
      <w:sz w:val="24"/>
      <w:szCs w:val="24"/>
      <w:lang w:eastAsia="ru-RU"/>
    </w:rPr>
  </w:style>
  <w:style w:type="character" w:customStyle="1" w:styleId="affff8">
    <w:name w:val="ТЗ_Список Знак"/>
    <w:basedOn w:val="a7"/>
    <w:link w:val="affff7"/>
    <w:rsid w:val="00D1706B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30">
    <w:name w:val="Заголовок 3 уровня"/>
    <w:basedOn w:val="3"/>
    <w:link w:val="38"/>
    <w:qFormat/>
    <w:rsid w:val="00D1706B"/>
    <w:pPr>
      <w:keepNext/>
      <w:keepLines w:val="0"/>
      <w:widowControl w:val="0"/>
      <w:numPr>
        <w:numId w:val="20"/>
      </w:numPr>
      <w:suppressAutoHyphens w:val="0"/>
      <w:autoSpaceDN w:val="0"/>
      <w:adjustRightInd w:val="0"/>
      <w:spacing w:before="120" w:after="0" w:line="360" w:lineRule="atLeast"/>
      <w:contextualSpacing w:val="0"/>
      <w:textAlignment w:val="baseline"/>
    </w:pPr>
    <w:rPr>
      <w:rFonts w:eastAsia="Times New Roman" w:cs="Arial"/>
      <w:bCs/>
      <w:color w:val="000000"/>
      <w:kern w:val="1"/>
      <w:sz w:val="24"/>
    </w:rPr>
  </w:style>
  <w:style w:type="paragraph" w:customStyle="1" w:styleId="40">
    <w:name w:val="Заголовок 4 уровня"/>
    <w:basedOn w:val="4"/>
    <w:next w:val="a6"/>
    <w:link w:val="44"/>
    <w:qFormat/>
    <w:rsid w:val="00D1706B"/>
    <w:pPr>
      <w:keepNext/>
      <w:keepLines w:val="0"/>
      <w:widowControl w:val="0"/>
      <w:numPr>
        <w:numId w:val="20"/>
      </w:numPr>
      <w:tabs>
        <w:tab w:val="left" w:pos="993"/>
        <w:tab w:val="left" w:pos="1134"/>
      </w:tabs>
      <w:suppressAutoHyphens w:val="0"/>
      <w:autoSpaceDN w:val="0"/>
      <w:adjustRightInd w:val="0"/>
      <w:spacing w:before="120" w:after="0" w:line="360" w:lineRule="atLeast"/>
      <w:contextualSpacing w:val="0"/>
      <w:textAlignment w:val="baseline"/>
    </w:pPr>
    <w:rPr>
      <w:rFonts w:eastAsia="Times New Roman" w:cs="Arial"/>
      <w:bCs/>
      <w:iCs w:val="0"/>
      <w:color w:val="000000"/>
      <w:kern w:val="1"/>
      <w:sz w:val="24"/>
    </w:rPr>
  </w:style>
  <w:style w:type="character" w:customStyle="1" w:styleId="38">
    <w:name w:val="Заголовок 3 уровня Знак"/>
    <w:basedOn w:val="a7"/>
    <w:link w:val="30"/>
    <w:rsid w:val="00D1706B"/>
    <w:rPr>
      <w:rFonts w:ascii="Times New Roman" w:eastAsia="Times New Roman" w:hAnsi="Times New Roman" w:cs="Arial"/>
      <w:b/>
      <w:bCs/>
      <w:color w:val="000000"/>
      <w:kern w:val="1"/>
      <w:sz w:val="24"/>
      <w:szCs w:val="24"/>
      <w:lang w:eastAsia="ru-RU"/>
    </w:rPr>
  </w:style>
  <w:style w:type="paragraph" w:customStyle="1" w:styleId="12">
    <w:name w:val="Заголовок 1 уровня"/>
    <w:basedOn w:val="a6"/>
    <w:link w:val="18"/>
    <w:qFormat/>
    <w:rsid w:val="00D1706B"/>
    <w:pPr>
      <w:keepNext/>
      <w:keepLines/>
      <w:widowControl w:val="0"/>
      <w:numPr>
        <w:numId w:val="20"/>
      </w:numPr>
      <w:suppressAutoHyphens/>
      <w:spacing w:before="360" w:line="276" w:lineRule="auto"/>
      <w:contextualSpacing w:val="0"/>
    </w:pPr>
    <w:rPr>
      <w:rFonts w:eastAsia="SimSun"/>
      <w:b/>
      <w:kern w:val="1"/>
      <w:sz w:val="24"/>
      <w:lang w:eastAsia="hi-IN" w:bidi="hi-IN"/>
    </w:rPr>
  </w:style>
  <w:style w:type="character" w:customStyle="1" w:styleId="44">
    <w:name w:val="Заголовок 4 уровня Знак"/>
    <w:basedOn w:val="a7"/>
    <w:link w:val="40"/>
    <w:rsid w:val="00D1706B"/>
    <w:rPr>
      <w:rFonts w:ascii="Times New Roman" w:eastAsia="Times New Roman" w:hAnsi="Times New Roman" w:cs="Arial"/>
      <w:b/>
      <w:bCs/>
      <w:color w:val="000000"/>
      <w:kern w:val="1"/>
      <w:sz w:val="24"/>
      <w:szCs w:val="24"/>
      <w:lang w:eastAsia="ru-RU"/>
    </w:rPr>
  </w:style>
  <w:style w:type="character" w:customStyle="1" w:styleId="18">
    <w:name w:val="Заголовок 1 уровня Знак"/>
    <w:basedOn w:val="a7"/>
    <w:link w:val="12"/>
    <w:rsid w:val="00D1706B"/>
    <w:rPr>
      <w:rFonts w:ascii="Times New Roman" w:eastAsia="SimSun" w:hAnsi="Times New Roman" w:cs="Times New Roman"/>
      <w:b/>
      <w:kern w:val="1"/>
      <w:sz w:val="24"/>
      <w:szCs w:val="24"/>
      <w:lang w:eastAsia="hi-IN" w:bidi="hi-IN"/>
    </w:rPr>
  </w:style>
  <w:style w:type="paragraph" w:customStyle="1" w:styleId="affff9">
    <w:name w:val="Знак Знак Знак Знак Знак Знак"/>
    <w:basedOn w:val="a6"/>
    <w:rsid w:val="007C4EEA"/>
    <w:pPr>
      <w:spacing w:before="60" w:after="160" w:line="240" w:lineRule="exact"/>
      <w:ind w:firstLine="0"/>
      <w:contextualSpacing w:val="0"/>
    </w:pPr>
    <w:rPr>
      <w:rFonts w:ascii="Verdana" w:eastAsia="Times New Roman" w:hAnsi="Verdana"/>
      <w:kern w:val="36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06265-D40E-4549-9F69-ADCCA6017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5322</Words>
  <Characters>30340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2016-04-14T05:27:00Z</dcterms:created>
  <dcterms:modified xsi:type="dcterms:W3CDTF">2016-05-06T08:47:00Z</dcterms:modified>
</cp:coreProperties>
</file>