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4B4C31">
        <w:rPr>
          <w:rFonts w:ascii="Times New Roman" w:hAnsi="Times New Roman" w:cs="Times New Roman"/>
          <w:b/>
          <w:sz w:val="28"/>
          <w:szCs w:val="28"/>
        </w:rPr>
        <w:t>масла трансформаторного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B4C55">
        <w:rPr>
          <w:rFonts w:ascii="Times New Roman" w:hAnsi="Times New Roman" w:cs="Times New Roman"/>
          <w:b/>
          <w:sz w:val="28"/>
          <w:szCs w:val="28"/>
        </w:rPr>
        <w:t xml:space="preserve"> 16-429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4C31">
        <w:rPr>
          <w:rFonts w:ascii="Times New Roman" w:hAnsi="Times New Roman" w:cs="Times New Roman"/>
          <w:sz w:val="24"/>
          <w:szCs w:val="24"/>
        </w:rPr>
        <w:t xml:space="preserve"> масло трансформаторное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B4C31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4B4C31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D0C5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6D0C5A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6D0C5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D0C5A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6D0C5A" w:rsidRPr="006D0C5A" w:rsidRDefault="006D0C5A" w:rsidP="006D0C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D0C5A">
        <w:rPr>
          <w:rFonts w:ascii="Times New Roman" w:hAnsi="Times New Roman" w:cs="Times New Roman"/>
          <w:sz w:val="24"/>
          <w:szCs w:val="24"/>
        </w:rPr>
        <w:t xml:space="preserve">2.3. Особые условия: </w:t>
      </w:r>
    </w:p>
    <w:p w:rsidR="006D0C5A" w:rsidRPr="006D0C5A" w:rsidRDefault="006D0C5A" w:rsidP="006D0C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C5A">
        <w:rPr>
          <w:rFonts w:ascii="Times New Roman" w:hAnsi="Times New Roman" w:cs="Times New Roman"/>
          <w:sz w:val="24"/>
          <w:szCs w:val="24"/>
        </w:rPr>
        <w:t>Поставка осуществляется после заявки Грузополучателя, с возможностью корректировки объемов и сроков поставок.</w:t>
      </w:r>
    </w:p>
    <w:p w:rsidR="006D0C5A" w:rsidRPr="006D0C5A" w:rsidRDefault="006D0C5A" w:rsidP="006D0C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C5A">
        <w:rPr>
          <w:rFonts w:ascii="Times New Roman" w:hAnsi="Times New Roman" w:cs="Times New Roman"/>
          <w:sz w:val="24"/>
          <w:szCs w:val="24"/>
        </w:rPr>
        <w:t>Требования к качеству свежих масел, подготовленных к заливке в новое электрооборудование указаны в приложении №2.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D0C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6D0C5A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D0C5A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6D0C5A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6D0C5A" w:rsidRPr="00000970" w:rsidRDefault="006D0C5A" w:rsidP="00DE3562">
      <w:pPr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 w:rsidRPr="006D0C5A">
        <w:rPr>
          <w:rFonts w:ascii="Times New Roman" w:hAnsi="Times New Roman" w:cs="Times New Roman"/>
          <w:sz w:val="24"/>
          <w:szCs w:val="24"/>
        </w:rPr>
        <w:t>2. Требования к качеству свежих масел, подготовленных к заливке в новое электрооборудование на 1 листе в 1 экз</w:t>
      </w:r>
      <w:r w:rsidR="00DE3562">
        <w:rPr>
          <w:rFonts w:ascii="Times New Roman" w:hAnsi="Times New Roman" w:cs="Times New Roman"/>
          <w:sz w:val="24"/>
          <w:szCs w:val="24"/>
        </w:rPr>
        <w:t>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D0C5A" w:rsidP="006D0C5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="00C04F61"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0CB" w:rsidRDefault="000500CB" w:rsidP="00147E59">
      <w:pPr>
        <w:spacing w:after="0" w:line="240" w:lineRule="auto"/>
      </w:pPr>
      <w:r>
        <w:separator/>
      </w:r>
    </w:p>
  </w:endnote>
  <w:endnote w:type="continuationSeparator" w:id="0">
    <w:p w:rsidR="000500CB" w:rsidRDefault="000500C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0CB" w:rsidRDefault="000500CB" w:rsidP="00147E59">
      <w:pPr>
        <w:spacing w:after="0" w:line="240" w:lineRule="auto"/>
      </w:pPr>
      <w:r>
        <w:separator/>
      </w:r>
    </w:p>
  </w:footnote>
  <w:footnote w:type="continuationSeparator" w:id="0">
    <w:p w:rsidR="000500CB" w:rsidRDefault="000500C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D75E7"/>
    <w:multiLevelType w:val="hybridMultilevel"/>
    <w:tmpl w:val="CC1CF69E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500CB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B4C31"/>
    <w:rsid w:val="004C246D"/>
    <w:rsid w:val="005246F2"/>
    <w:rsid w:val="00583554"/>
    <w:rsid w:val="00645299"/>
    <w:rsid w:val="00694E57"/>
    <w:rsid w:val="006D0C5A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B7065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B4C55"/>
    <w:rsid w:val="00DC7650"/>
    <w:rsid w:val="00DE3562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58</cp:revision>
  <cp:lastPrinted>2012-10-15T11:06:00Z</cp:lastPrinted>
  <dcterms:created xsi:type="dcterms:W3CDTF">2012-10-15T11:14:00Z</dcterms:created>
  <dcterms:modified xsi:type="dcterms:W3CDTF">2016-04-20T11:37:00Z</dcterms:modified>
</cp:coreProperties>
</file>