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B35" w:rsidRPr="00335F7D" w:rsidRDefault="007A0B35" w:rsidP="007A0B35">
      <w:pPr>
        <w:suppressAutoHyphens/>
        <w:jc w:val="center"/>
        <w:rPr>
          <w:b/>
          <w:sz w:val="24"/>
          <w:szCs w:val="24"/>
        </w:rPr>
      </w:pPr>
      <w:r w:rsidRPr="00335F7D">
        <w:rPr>
          <w:b/>
          <w:sz w:val="24"/>
          <w:szCs w:val="24"/>
        </w:rPr>
        <w:t>ТЕХНИЧЕСКОЕ ЗАДАНИЕ</w:t>
      </w:r>
      <w:r w:rsidR="007F5CED">
        <w:rPr>
          <w:b/>
          <w:sz w:val="24"/>
          <w:szCs w:val="24"/>
        </w:rPr>
        <w:t xml:space="preserve"> </w:t>
      </w:r>
      <w:r w:rsidR="007F5CED" w:rsidRPr="007F5CED">
        <w:rPr>
          <w:b/>
          <w:sz w:val="28"/>
          <w:szCs w:val="28"/>
        </w:rPr>
        <w:t>№ 16-431 У</w:t>
      </w:r>
    </w:p>
    <w:p w:rsidR="007A0B35" w:rsidRPr="000857B6" w:rsidRDefault="007A0B35" w:rsidP="007A0B35">
      <w:pPr>
        <w:suppressAutoHyphens/>
        <w:jc w:val="center"/>
        <w:rPr>
          <w:sz w:val="24"/>
          <w:szCs w:val="24"/>
        </w:rPr>
      </w:pPr>
      <w:r w:rsidRPr="00335F7D">
        <w:rPr>
          <w:sz w:val="24"/>
          <w:szCs w:val="24"/>
        </w:rPr>
        <w:t xml:space="preserve">на открытый </w:t>
      </w:r>
      <w:r>
        <w:rPr>
          <w:sz w:val="24"/>
          <w:szCs w:val="24"/>
        </w:rPr>
        <w:t>запрос предложений</w:t>
      </w:r>
      <w:r w:rsidRPr="00335F7D">
        <w:rPr>
          <w:sz w:val="24"/>
          <w:szCs w:val="24"/>
        </w:rPr>
        <w:t xml:space="preserve"> по выбору исполнителя работ </w:t>
      </w:r>
    </w:p>
    <w:p w:rsidR="007A0B35" w:rsidRPr="007A0B35" w:rsidRDefault="007A0B35" w:rsidP="008C6DB6">
      <w:pPr>
        <w:widowControl/>
        <w:autoSpaceDE/>
        <w:autoSpaceDN/>
        <w:adjustRightInd/>
        <w:jc w:val="center"/>
        <w:rPr>
          <w:sz w:val="18"/>
          <w:szCs w:val="18"/>
        </w:rPr>
      </w:pPr>
      <w:r w:rsidRPr="0050260F">
        <w:rPr>
          <w:b/>
          <w:sz w:val="24"/>
          <w:szCs w:val="24"/>
        </w:rPr>
        <w:t xml:space="preserve">«Замена пульт-стола на </w:t>
      </w:r>
      <w:r w:rsidR="00397C1C" w:rsidRPr="0050260F">
        <w:rPr>
          <w:b/>
          <w:sz w:val="24"/>
          <w:szCs w:val="24"/>
        </w:rPr>
        <w:t>Апатитской</w:t>
      </w:r>
      <w:r w:rsidRPr="0050260F">
        <w:rPr>
          <w:b/>
          <w:sz w:val="24"/>
          <w:szCs w:val="24"/>
        </w:rPr>
        <w:t xml:space="preserve"> ТЭЦ </w:t>
      </w:r>
      <w:r w:rsidR="008518CB" w:rsidRPr="0050260F">
        <w:rPr>
          <w:b/>
          <w:sz w:val="24"/>
          <w:szCs w:val="24"/>
        </w:rPr>
        <w:t>филиала «</w:t>
      </w:r>
      <w:r w:rsidRPr="0050260F">
        <w:rPr>
          <w:b/>
          <w:sz w:val="24"/>
          <w:szCs w:val="24"/>
        </w:rPr>
        <w:t>Кольский</w:t>
      </w:r>
      <w:r w:rsidR="002B5645" w:rsidRPr="0050260F">
        <w:rPr>
          <w:b/>
          <w:sz w:val="24"/>
          <w:szCs w:val="24"/>
        </w:rPr>
        <w:t>»</w:t>
      </w:r>
      <w:r w:rsidRPr="00335F7D">
        <w:rPr>
          <w:sz w:val="18"/>
          <w:szCs w:val="18"/>
        </w:rPr>
        <w:t xml:space="preserve"> </w:t>
      </w:r>
    </w:p>
    <w:p w:rsidR="0050260F" w:rsidRDefault="007A0B35" w:rsidP="007A0B35">
      <w:pPr>
        <w:suppressAutoHyphens/>
        <w:jc w:val="center"/>
        <w:rPr>
          <w:sz w:val="24"/>
          <w:szCs w:val="24"/>
        </w:rPr>
      </w:pPr>
      <w:r w:rsidRPr="00335F7D">
        <w:rPr>
          <w:sz w:val="24"/>
          <w:szCs w:val="24"/>
        </w:rPr>
        <w:t>номер ГКПЗ</w:t>
      </w:r>
      <w:r w:rsidR="0050260F">
        <w:rPr>
          <w:sz w:val="24"/>
          <w:szCs w:val="24"/>
        </w:rPr>
        <w:t>: № 1090/5.25-2829</w:t>
      </w:r>
    </w:p>
    <w:p w:rsidR="007A0B35" w:rsidRPr="00335F7D" w:rsidRDefault="0050260F" w:rsidP="008C6DB6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(номер ИП-16-0249</w:t>
      </w:r>
      <w:r w:rsidR="007A0B35" w:rsidRPr="00335F7D">
        <w:rPr>
          <w:sz w:val="24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843"/>
      </w:tblGrid>
      <w:tr w:rsidR="002B5645" w:rsidRPr="0086766D" w:rsidTr="00DB38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645" w:rsidRPr="0086766D" w:rsidRDefault="002B5645" w:rsidP="00DB3827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86766D">
              <w:rPr>
                <w:b/>
                <w:sz w:val="24"/>
                <w:szCs w:val="24"/>
              </w:rPr>
              <w:t>ОКВЭД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645" w:rsidRPr="0086766D" w:rsidRDefault="0069061C" w:rsidP="00DB3827">
            <w:pPr>
              <w:rPr>
                <w:sz w:val="24"/>
                <w:szCs w:val="24"/>
              </w:rPr>
            </w:pPr>
            <w:r w:rsidRPr="0086766D">
              <w:rPr>
                <w:sz w:val="24"/>
                <w:szCs w:val="24"/>
              </w:rPr>
              <w:t>27.90</w:t>
            </w:r>
          </w:p>
        </w:tc>
      </w:tr>
      <w:tr w:rsidR="002B5645" w:rsidRPr="0086766D" w:rsidTr="00DB38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645" w:rsidRPr="0086766D" w:rsidRDefault="002B5645" w:rsidP="00DB3827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86766D">
              <w:rPr>
                <w:b/>
                <w:sz w:val="24"/>
                <w:szCs w:val="24"/>
              </w:rPr>
              <w:t>ОКДП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645" w:rsidRPr="0086766D" w:rsidRDefault="0069061C" w:rsidP="00687558">
            <w:pPr>
              <w:suppressAutoHyphens/>
              <w:rPr>
                <w:sz w:val="24"/>
                <w:szCs w:val="24"/>
              </w:rPr>
            </w:pPr>
            <w:r w:rsidRPr="0086766D">
              <w:rPr>
                <w:sz w:val="24"/>
                <w:szCs w:val="24"/>
              </w:rPr>
              <w:t>27.33.13.162</w:t>
            </w:r>
          </w:p>
        </w:tc>
      </w:tr>
      <w:tr w:rsidR="002B5645" w:rsidRPr="0086766D" w:rsidTr="00DB38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645" w:rsidRPr="0086766D" w:rsidRDefault="002B5645" w:rsidP="00DB3827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86766D">
              <w:rPr>
                <w:b/>
                <w:sz w:val="24"/>
                <w:szCs w:val="24"/>
              </w:rPr>
              <w:t>ОКТМО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645" w:rsidRPr="0086766D" w:rsidRDefault="0059424B" w:rsidP="00687558">
            <w:pPr>
              <w:suppressAutoHyphens/>
              <w:rPr>
                <w:sz w:val="24"/>
                <w:szCs w:val="24"/>
              </w:rPr>
            </w:pPr>
            <w:r w:rsidRPr="0086766D">
              <w:rPr>
                <w:sz w:val="24"/>
                <w:szCs w:val="24"/>
              </w:rPr>
              <w:t>47705000</w:t>
            </w:r>
          </w:p>
        </w:tc>
      </w:tr>
    </w:tbl>
    <w:p w:rsidR="007A0B35" w:rsidRPr="00335F7D" w:rsidRDefault="00E17707" w:rsidP="007A0B35">
      <w:pPr>
        <w:suppressAutoHyphens/>
        <w:rPr>
          <w:b/>
          <w:sz w:val="24"/>
          <w:szCs w:val="24"/>
        </w:rPr>
      </w:pPr>
      <w:r w:rsidRPr="00DF7D0B">
        <w:rPr>
          <w:b/>
          <w:sz w:val="24"/>
          <w:szCs w:val="24"/>
        </w:rPr>
        <w:t>1</w:t>
      </w:r>
      <w:r w:rsidR="007A0B35" w:rsidRPr="00335F7D">
        <w:rPr>
          <w:b/>
          <w:sz w:val="24"/>
          <w:szCs w:val="24"/>
        </w:rPr>
        <w:t>. Общие требования.</w:t>
      </w:r>
    </w:p>
    <w:p w:rsidR="007A0B35" w:rsidRDefault="00BC5A2A" w:rsidP="007A0B35">
      <w:pPr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BC5A2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</w:t>
      </w:r>
      <w:r w:rsidRPr="00BC5A2A">
        <w:rPr>
          <w:b/>
          <w:sz w:val="24"/>
          <w:szCs w:val="24"/>
        </w:rPr>
        <w:t>.</w:t>
      </w:r>
      <w:bookmarkStart w:id="0" w:name="_GoBack"/>
      <w:bookmarkEnd w:id="0"/>
      <w:r w:rsidRPr="00BC5A2A">
        <w:rPr>
          <w:b/>
          <w:sz w:val="24"/>
          <w:szCs w:val="24"/>
        </w:rPr>
        <w:t xml:space="preserve"> </w:t>
      </w:r>
      <w:r w:rsidR="007A0B35" w:rsidRPr="00335F7D">
        <w:rPr>
          <w:b/>
          <w:sz w:val="24"/>
          <w:szCs w:val="24"/>
        </w:rPr>
        <w:t xml:space="preserve">Требования </w:t>
      </w:r>
      <w:r w:rsidR="007A0B35">
        <w:rPr>
          <w:b/>
          <w:sz w:val="24"/>
          <w:szCs w:val="24"/>
        </w:rPr>
        <w:t>к месту выполнения работ</w:t>
      </w:r>
      <w:r w:rsidR="007A0B35" w:rsidRPr="00335F7D">
        <w:rPr>
          <w:b/>
          <w:sz w:val="24"/>
          <w:szCs w:val="24"/>
        </w:rPr>
        <w:t xml:space="preserve">: </w:t>
      </w:r>
    </w:p>
    <w:p w:rsidR="007A0B35" w:rsidRPr="00335F7D" w:rsidRDefault="007544B2" w:rsidP="008C6DB6">
      <w:pPr>
        <w:suppressAutoHyphens/>
        <w:rPr>
          <w:sz w:val="24"/>
          <w:szCs w:val="24"/>
        </w:rPr>
      </w:pPr>
      <w:proofErr w:type="gramStart"/>
      <w:r w:rsidRPr="008A6B6C">
        <w:rPr>
          <w:sz w:val="24"/>
          <w:szCs w:val="24"/>
        </w:rPr>
        <w:t>184209</w:t>
      </w:r>
      <w:r>
        <w:rPr>
          <w:sz w:val="24"/>
          <w:szCs w:val="24"/>
        </w:rPr>
        <w:t xml:space="preserve">  Мурманская</w:t>
      </w:r>
      <w:proofErr w:type="gramEnd"/>
      <w:r>
        <w:rPr>
          <w:sz w:val="24"/>
          <w:szCs w:val="24"/>
        </w:rPr>
        <w:t xml:space="preserve"> обл., г. Апатиты, </w:t>
      </w:r>
      <w:proofErr w:type="spellStart"/>
      <w:r>
        <w:rPr>
          <w:sz w:val="24"/>
          <w:szCs w:val="24"/>
        </w:rPr>
        <w:t>промплощадка</w:t>
      </w:r>
      <w:proofErr w:type="spellEnd"/>
      <w:r w:rsidR="00BC5A2A" w:rsidRPr="00BC5A2A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Апатитская</w:t>
      </w:r>
      <w:proofErr w:type="spellEnd"/>
      <w:r>
        <w:rPr>
          <w:sz w:val="24"/>
          <w:szCs w:val="24"/>
        </w:rPr>
        <w:t xml:space="preserve"> ТЭЦ филиала «Кольский» ОАО «ТГК-1».</w:t>
      </w:r>
    </w:p>
    <w:p w:rsidR="007A0B35" w:rsidRDefault="007A0B35" w:rsidP="007A0B35">
      <w:pPr>
        <w:suppressAutoHyphens/>
        <w:jc w:val="both"/>
        <w:rPr>
          <w:sz w:val="24"/>
          <w:szCs w:val="24"/>
        </w:rPr>
      </w:pPr>
      <w:r w:rsidRPr="00335F7D">
        <w:rPr>
          <w:sz w:val="24"/>
          <w:szCs w:val="24"/>
        </w:rPr>
        <w:t>Должность, ФИО и контактный телефон ответственного лица, сост</w:t>
      </w:r>
      <w:r>
        <w:rPr>
          <w:sz w:val="24"/>
          <w:szCs w:val="24"/>
        </w:rPr>
        <w:t xml:space="preserve">авившего техническое задание: </w:t>
      </w:r>
    </w:p>
    <w:p w:rsidR="00FB0FD3" w:rsidRDefault="00FB0FD3" w:rsidP="007A0B35">
      <w:pPr>
        <w:suppressAutoHyphens/>
        <w:jc w:val="both"/>
        <w:rPr>
          <w:sz w:val="24"/>
          <w:szCs w:val="24"/>
        </w:rPr>
      </w:pPr>
      <w:r w:rsidRPr="00FB0FD3">
        <w:rPr>
          <w:sz w:val="24"/>
          <w:szCs w:val="24"/>
        </w:rPr>
        <w:t>Воробьев Александр Юрьевич +7 (81553) 693-90;</w:t>
      </w:r>
    </w:p>
    <w:p w:rsidR="007A0B35" w:rsidRDefault="007A0B35" w:rsidP="008C6DB6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ССДТУ ЭЦ АТЭЦ </w:t>
      </w:r>
      <w:r w:rsidRPr="007A0B35">
        <w:rPr>
          <w:sz w:val="24"/>
          <w:szCs w:val="24"/>
        </w:rPr>
        <w:t>филиала «Кольский» ОАО «ТГК-1»</w:t>
      </w:r>
      <w:r>
        <w:rPr>
          <w:sz w:val="24"/>
          <w:szCs w:val="24"/>
        </w:rPr>
        <w:t xml:space="preserve"> Грибов Вадим Викторович, тел. +79212761318</w:t>
      </w:r>
    </w:p>
    <w:p w:rsidR="008C6DB6" w:rsidRPr="00335F7D" w:rsidRDefault="008C6DB6" w:rsidP="008C6DB6">
      <w:pPr>
        <w:suppressAutoHyphens/>
        <w:jc w:val="both"/>
        <w:rPr>
          <w:sz w:val="24"/>
          <w:szCs w:val="24"/>
        </w:rPr>
      </w:pPr>
    </w:p>
    <w:p w:rsidR="007A0B35" w:rsidRPr="00335F7D" w:rsidRDefault="00BC5A2A" w:rsidP="007A0B35">
      <w:pPr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1.2</w:t>
      </w:r>
      <w:r w:rsidRPr="0059424B">
        <w:rPr>
          <w:b/>
          <w:sz w:val="24"/>
          <w:szCs w:val="24"/>
        </w:rPr>
        <w:t xml:space="preserve">. </w:t>
      </w:r>
      <w:r w:rsidR="00125935">
        <w:rPr>
          <w:b/>
          <w:sz w:val="24"/>
          <w:szCs w:val="24"/>
        </w:rPr>
        <w:t>Период выполнения работ</w:t>
      </w:r>
      <w:r w:rsidR="007A0B35" w:rsidRPr="00335F7D">
        <w:rPr>
          <w:b/>
          <w:sz w:val="24"/>
          <w:szCs w:val="24"/>
        </w:rPr>
        <w:t>:</w:t>
      </w:r>
    </w:p>
    <w:p w:rsidR="007A0B35" w:rsidRPr="00BE2590" w:rsidRDefault="007A0B35" w:rsidP="007A0B35">
      <w:pPr>
        <w:suppressAutoHyphens/>
        <w:rPr>
          <w:sz w:val="24"/>
          <w:szCs w:val="24"/>
        </w:rPr>
      </w:pPr>
      <w:r w:rsidRPr="00335F7D">
        <w:rPr>
          <w:sz w:val="24"/>
          <w:szCs w:val="24"/>
        </w:rPr>
        <w:t>На</w:t>
      </w:r>
      <w:r>
        <w:rPr>
          <w:sz w:val="24"/>
          <w:szCs w:val="24"/>
        </w:rPr>
        <w:t>чало</w:t>
      </w:r>
      <w:r w:rsidR="00BC5A2A">
        <w:rPr>
          <w:sz w:val="24"/>
          <w:szCs w:val="24"/>
        </w:rPr>
        <w:tab/>
      </w:r>
      <w:r w:rsidR="00BC5A2A">
        <w:rPr>
          <w:sz w:val="24"/>
          <w:szCs w:val="24"/>
        </w:rPr>
        <w:tab/>
      </w:r>
      <w:r w:rsidR="009A0E27" w:rsidRPr="0086766D">
        <w:rPr>
          <w:sz w:val="24"/>
          <w:szCs w:val="24"/>
        </w:rPr>
        <w:t>май</w:t>
      </w:r>
      <w:r>
        <w:rPr>
          <w:sz w:val="24"/>
          <w:szCs w:val="24"/>
        </w:rPr>
        <w:t xml:space="preserve"> 2016</w:t>
      </w:r>
      <w:r w:rsidRPr="00335F7D">
        <w:rPr>
          <w:sz w:val="24"/>
          <w:szCs w:val="24"/>
        </w:rPr>
        <w:t xml:space="preserve"> г.</w:t>
      </w:r>
    </w:p>
    <w:p w:rsidR="007A0B35" w:rsidRPr="00335F7D" w:rsidRDefault="007A0B35" w:rsidP="007A0B35">
      <w:pPr>
        <w:suppressAutoHyphens/>
        <w:rPr>
          <w:sz w:val="24"/>
          <w:szCs w:val="24"/>
        </w:rPr>
      </w:pPr>
      <w:r>
        <w:rPr>
          <w:sz w:val="24"/>
          <w:szCs w:val="24"/>
        </w:rPr>
        <w:t>Окончание</w:t>
      </w:r>
      <w:r w:rsidR="00BC5A2A">
        <w:rPr>
          <w:sz w:val="24"/>
          <w:szCs w:val="24"/>
        </w:rPr>
        <w:tab/>
      </w:r>
      <w:r w:rsidR="00BC5A2A">
        <w:rPr>
          <w:sz w:val="24"/>
          <w:szCs w:val="24"/>
        </w:rPr>
        <w:tab/>
      </w:r>
      <w:r>
        <w:rPr>
          <w:sz w:val="24"/>
          <w:szCs w:val="24"/>
        </w:rPr>
        <w:t>декабрь</w:t>
      </w:r>
      <w:r w:rsidR="004A6666">
        <w:rPr>
          <w:sz w:val="24"/>
          <w:szCs w:val="24"/>
        </w:rPr>
        <w:t xml:space="preserve"> </w:t>
      </w:r>
      <w:r w:rsidRPr="00335F7D">
        <w:rPr>
          <w:sz w:val="24"/>
          <w:szCs w:val="24"/>
        </w:rPr>
        <w:t>20</w:t>
      </w:r>
      <w:r w:rsidR="004A6666">
        <w:rPr>
          <w:sz w:val="24"/>
          <w:szCs w:val="24"/>
        </w:rPr>
        <w:t>16</w:t>
      </w:r>
      <w:r w:rsidRPr="00335F7D">
        <w:rPr>
          <w:sz w:val="24"/>
          <w:szCs w:val="24"/>
        </w:rPr>
        <w:t xml:space="preserve"> г.</w:t>
      </w:r>
    </w:p>
    <w:p w:rsidR="007A0B35" w:rsidRPr="00335F7D" w:rsidRDefault="007A0B35" w:rsidP="007A0B35">
      <w:pPr>
        <w:suppressAutoHyphens/>
        <w:rPr>
          <w:sz w:val="24"/>
          <w:szCs w:val="24"/>
        </w:rPr>
      </w:pPr>
    </w:p>
    <w:p w:rsidR="007A0B35" w:rsidRPr="00335F7D" w:rsidRDefault="00BC5A2A" w:rsidP="007A0B35">
      <w:pPr>
        <w:suppressAutoHyphens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Pr="00BC5A2A">
        <w:rPr>
          <w:b/>
          <w:sz w:val="24"/>
          <w:szCs w:val="24"/>
        </w:rPr>
        <w:t xml:space="preserve">.3. </w:t>
      </w:r>
      <w:r w:rsidR="007A0B35" w:rsidRPr="00335F7D">
        <w:rPr>
          <w:b/>
          <w:sz w:val="24"/>
          <w:szCs w:val="24"/>
        </w:rPr>
        <w:t>Расчётна</w:t>
      </w:r>
      <w:r w:rsidR="004A6666">
        <w:rPr>
          <w:b/>
          <w:sz w:val="24"/>
          <w:szCs w:val="24"/>
        </w:rPr>
        <w:t xml:space="preserve">я (максимальная) цена закупки </w:t>
      </w:r>
      <w:r w:rsidR="00A92865">
        <w:rPr>
          <w:b/>
          <w:sz w:val="24"/>
          <w:szCs w:val="24"/>
        </w:rPr>
        <w:t>–</w:t>
      </w:r>
      <w:r w:rsidR="004A6666">
        <w:rPr>
          <w:b/>
          <w:sz w:val="24"/>
          <w:szCs w:val="24"/>
        </w:rPr>
        <w:t xml:space="preserve"> </w:t>
      </w:r>
      <w:r w:rsidR="00204C6A" w:rsidRPr="00204C6A">
        <w:rPr>
          <w:sz w:val="24"/>
          <w:szCs w:val="24"/>
        </w:rPr>
        <w:t>4</w:t>
      </w:r>
      <w:r w:rsidR="00C93F63">
        <w:rPr>
          <w:sz w:val="24"/>
          <w:szCs w:val="24"/>
        </w:rPr>
        <w:t xml:space="preserve"> </w:t>
      </w:r>
      <w:r w:rsidR="00204C6A" w:rsidRPr="00204C6A">
        <w:rPr>
          <w:sz w:val="24"/>
          <w:szCs w:val="24"/>
        </w:rPr>
        <w:t>500</w:t>
      </w:r>
      <w:r w:rsidR="00204C6A">
        <w:rPr>
          <w:sz w:val="24"/>
          <w:szCs w:val="24"/>
        </w:rPr>
        <w:t>,00</w:t>
      </w:r>
      <w:r w:rsidR="00204C6A" w:rsidRPr="00204C6A">
        <w:rPr>
          <w:sz w:val="24"/>
          <w:szCs w:val="24"/>
        </w:rPr>
        <w:t xml:space="preserve"> тыс.</w:t>
      </w:r>
      <w:r w:rsidR="007A0B35" w:rsidRPr="00335F7D">
        <w:rPr>
          <w:sz w:val="24"/>
          <w:szCs w:val="24"/>
        </w:rPr>
        <w:t xml:space="preserve"> руб. без учета НДС, </w:t>
      </w:r>
    </w:p>
    <w:p w:rsidR="007A0B35" w:rsidRDefault="007A0B35" w:rsidP="007A0B35">
      <w:pPr>
        <w:suppressAutoHyphens/>
        <w:rPr>
          <w:sz w:val="24"/>
          <w:szCs w:val="24"/>
        </w:rPr>
      </w:pPr>
      <w:r w:rsidRPr="00335F7D">
        <w:rPr>
          <w:sz w:val="24"/>
          <w:szCs w:val="24"/>
        </w:rPr>
        <w:t>в том числе:</w:t>
      </w:r>
    </w:p>
    <w:p w:rsidR="00204C6A" w:rsidRDefault="00204C6A" w:rsidP="00204C6A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sz w:val="24"/>
          <w:szCs w:val="24"/>
        </w:rPr>
      </w:pPr>
      <w:r w:rsidRPr="00204C6A">
        <w:rPr>
          <w:sz w:val="24"/>
          <w:szCs w:val="24"/>
        </w:rPr>
        <w:t xml:space="preserve">стоимость проектно-изыскательских работ (ПИР) – </w:t>
      </w:r>
      <w:r>
        <w:rPr>
          <w:sz w:val="24"/>
          <w:szCs w:val="24"/>
        </w:rPr>
        <w:t>585</w:t>
      </w:r>
      <w:r w:rsidRPr="00204C6A">
        <w:rPr>
          <w:sz w:val="24"/>
          <w:szCs w:val="24"/>
        </w:rPr>
        <w:t>,00 тыс. руб. без учёта НДС;</w:t>
      </w:r>
    </w:p>
    <w:p w:rsidR="00204C6A" w:rsidRPr="00204C6A" w:rsidRDefault="00204C6A" w:rsidP="00204C6A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sz w:val="24"/>
          <w:szCs w:val="24"/>
        </w:rPr>
      </w:pPr>
      <w:r w:rsidRPr="00204C6A">
        <w:rPr>
          <w:sz w:val="24"/>
          <w:szCs w:val="24"/>
        </w:rPr>
        <w:t xml:space="preserve">стоимость строительно-монтажных (СМР) и пусконаладочных работ (ПНР) - </w:t>
      </w:r>
      <w:r>
        <w:rPr>
          <w:sz w:val="24"/>
          <w:szCs w:val="24"/>
        </w:rPr>
        <w:t>9</w:t>
      </w:r>
      <w:r w:rsidRPr="00204C6A">
        <w:rPr>
          <w:sz w:val="24"/>
          <w:szCs w:val="24"/>
        </w:rPr>
        <w:t>00,00 тыс. руб. без учёта НДС;</w:t>
      </w:r>
    </w:p>
    <w:p w:rsidR="007A0B35" w:rsidRPr="00335F7D" w:rsidRDefault="007A0B35" w:rsidP="007A0B35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sz w:val="24"/>
          <w:szCs w:val="24"/>
        </w:rPr>
      </w:pPr>
      <w:r w:rsidRPr="00335F7D">
        <w:rPr>
          <w:sz w:val="24"/>
          <w:szCs w:val="24"/>
        </w:rPr>
        <w:t xml:space="preserve">стоимость материалов </w:t>
      </w:r>
      <w:r w:rsidR="00C93F63">
        <w:rPr>
          <w:sz w:val="24"/>
          <w:szCs w:val="24"/>
        </w:rPr>
        <w:t>–</w:t>
      </w:r>
      <w:r w:rsidR="00204C6A">
        <w:rPr>
          <w:sz w:val="24"/>
          <w:szCs w:val="24"/>
        </w:rPr>
        <w:t xml:space="preserve"> 90</w:t>
      </w:r>
      <w:r w:rsidR="00C93F63">
        <w:rPr>
          <w:sz w:val="24"/>
          <w:szCs w:val="24"/>
        </w:rPr>
        <w:t>,00</w:t>
      </w:r>
      <w:r w:rsidRPr="00335F7D">
        <w:rPr>
          <w:sz w:val="24"/>
          <w:szCs w:val="24"/>
        </w:rPr>
        <w:t xml:space="preserve"> тыс. руб. без учета НДС</w:t>
      </w:r>
      <w:r w:rsidR="00204C6A">
        <w:rPr>
          <w:sz w:val="24"/>
          <w:szCs w:val="24"/>
        </w:rPr>
        <w:t>;</w:t>
      </w:r>
    </w:p>
    <w:p w:rsidR="007A0B35" w:rsidRPr="00335F7D" w:rsidRDefault="007A0B35" w:rsidP="007A0B35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sz w:val="24"/>
          <w:szCs w:val="24"/>
        </w:rPr>
      </w:pPr>
      <w:r w:rsidRPr="00335F7D">
        <w:rPr>
          <w:sz w:val="24"/>
          <w:szCs w:val="24"/>
        </w:rPr>
        <w:t xml:space="preserve">стоимость оборудования </w:t>
      </w:r>
      <w:r w:rsidR="00C93F63">
        <w:rPr>
          <w:sz w:val="24"/>
          <w:szCs w:val="24"/>
        </w:rPr>
        <w:t>–</w:t>
      </w:r>
      <w:r w:rsidRPr="00335F7D">
        <w:rPr>
          <w:sz w:val="24"/>
          <w:szCs w:val="24"/>
        </w:rPr>
        <w:t xml:space="preserve"> </w:t>
      </w:r>
      <w:r w:rsidR="00204C6A">
        <w:rPr>
          <w:sz w:val="24"/>
          <w:szCs w:val="24"/>
        </w:rPr>
        <w:t>2</w:t>
      </w:r>
      <w:r w:rsidR="00C93F63">
        <w:rPr>
          <w:sz w:val="24"/>
          <w:szCs w:val="24"/>
        </w:rPr>
        <w:t> </w:t>
      </w:r>
      <w:r w:rsidR="00204C6A">
        <w:rPr>
          <w:sz w:val="24"/>
          <w:szCs w:val="24"/>
        </w:rPr>
        <w:t>925</w:t>
      </w:r>
      <w:r w:rsidR="00C93F63">
        <w:rPr>
          <w:sz w:val="24"/>
          <w:szCs w:val="24"/>
        </w:rPr>
        <w:t>,00</w:t>
      </w:r>
      <w:r w:rsidRPr="00335F7D">
        <w:rPr>
          <w:sz w:val="24"/>
          <w:szCs w:val="24"/>
        </w:rPr>
        <w:t xml:space="preserve"> тыс. руб. без учета НДС.</w:t>
      </w:r>
    </w:p>
    <w:p w:rsidR="00C93F63" w:rsidRDefault="00C93F63" w:rsidP="007A0B35">
      <w:pPr>
        <w:suppressAutoHyphens/>
        <w:ind w:left="1276"/>
        <w:rPr>
          <w:sz w:val="24"/>
          <w:szCs w:val="24"/>
        </w:rPr>
      </w:pPr>
    </w:p>
    <w:p w:rsidR="007A0B35" w:rsidRPr="00335F7D" w:rsidRDefault="007A0B35" w:rsidP="007A0B35">
      <w:pPr>
        <w:suppressAutoHyphens/>
        <w:ind w:left="1276"/>
        <w:rPr>
          <w:sz w:val="24"/>
          <w:szCs w:val="24"/>
        </w:rPr>
      </w:pPr>
      <w:r w:rsidRPr="00335F7D">
        <w:rPr>
          <w:sz w:val="24"/>
          <w:szCs w:val="24"/>
        </w:rPr>
        <w:t>1-й квартал - _______________ тыс. руб. без учета НДС;</w:t>
      </w:r>
    </w:p>
    <w:p w:rsidR="007A0B35" w:rsidRPr="00335F7D" w:rsidRDefault="007A0B35" w:rsidP="007A0B35">
      <w:pPr>
        <w:suppressAutoHyphens/>
        <w:ind w:left="1276"/>
        <w:rPr>
          <w:sz w:val="24"/>
          <w:szCs w:val="24"/>
        </w:rPr>
      </w:pPr>
      <w:r w:rsidRPr="00335F7D">
        <w:rPr>
          <w:sz w:val="24"/>
          <w:szCs w:val="24"/>
        </w:rPr>
        <w:t>2-й квартал - _______________ тыс. руб. без учета НДС;</w:t>
      </w:r>
    </w:p>
    <w:p w:rsidR="007A0B35" w:rsidRPr="00204C6A" w:rsidRDefault="007A0B35" w:rsidP="007A0B35">
      <w:pPr>
        <w:suppressAutoHyphens/>
        <w:ind w:left="1276"/>
        <w:rPr>
          <w:sz w:val="24"/>
          <w:szCs w:val="24"/>
        </w:rPr>
      </w:pPr>
      <w:r w:rsidRPr="00204C6A">
        <w:rPr>
          <w:sz w:val="24"/>
          <w:szCs w:val="24"/>
        </w:rPr>
        <w:t xml:space="preserve">3-й квартал - </w:t>
      </w:r>
      <w:r w:rsidR="00204C6A" w:rsidRPr="00204C6A">
        <w:rPr>
          <w:sz w:val="24"/>
          <w:szCs w:val="24"/>
        </w:rPr>
        <w:t>4000</w:t>
      </w:r>
      <w:r w:rsidRPr="00204C6A">
        <w:rPr>
          <w:sz w:val="24"/>
          <w:szCs w:val="24"/>
        </w:rPr>
        <w:t xml:space="preserve"> тыс. руб. без учета НДС;</w:t>
      </w:r>
    </w:p>
    <w:p w:rsidR="00C93F63" w:rsidRDefault="007A0B35" w:rsidP="008C6DB6">
      <w:pPr>
        <w:suppressAutoHyphens/>
        <w:ind w:left="1276"/>
        <w:rPr>
          <w:sz w:val="24"/>
          <w:szCs w:val="24"/>
        </w:rPr>
      </w:pPr>
      <w:r w:rsidRPr="00204C6A">
        <w:rPr>
          <w:sz w:val="24"/>
          <w:szCs w:val="24"/>
        </w:rPr>
        <w:t xml:space="preserve">4-й квартал - </w:t>
      </w:r>
      <w:r w:rsidR="00204C6A" w:rsidRPr="00204C6A">
        <w:rPr>
          <w:sz w:val="24"/>
          <w:szCs w:val="24"/>
        </w:rPr>
        <w:t>500</w:t>
      </w:r>
      <w:r w:rsidRPr="00204C6A">
        <w:rPr>
          <w:sz w:val="24"/>
          <w:szCs w:val="24"/>
        </w:rPr>
        <w:t xml:space="preserve"> тыс. руб. без учета НДС.</w:t>
      </w:r>
    </w:p>
    <w:p w:rsidR="007A0B35" w:rsidRDefault="00204C6A" w:rsidP="00204C6A">
      <w:pPr>
        <w:suppressAutoHyphens/>
        <w:jc w:val="both"/>
        <w:rPr>
          <w:sz w:val="24"/>
          <w:szCs w:val="24"/>
        </w:rPr>
      </w:pPr>
      <w:r w:rsidRPr="00204C6A">
        <w:rPr>
          <w:sz w:val="24"/>
          <w:szCs w:val="24"/>
        </w:rPr>
        <w:t>Стоимость оборудования, материалов и СМР может быть уточнена по результатам выполненного проекта.</w:t>
      </w:r>
    </w:p>
    <w:p w:rsidR="007544B2" w:rsidRDefault="000E6000" w:rsidP="008C6DB6">
      <w:pPr>
        <w:suppressAutoHyphens/>
        <w:jc w:val="both"/>
        <w:rPr>
          <w:sz w:val="24"/>
          <w:szCs w:val="24"/>
        </w:rPr>
      </w:pPr>
      <w:r w:rsidRPr="00502A3C">
        <w:rPr>
          <w:b/>
          <w:sz w:val="24"/>
          <w:szCs w:val="24"/>
        </w:rPr>
        <w:t xml:space="preserve">1.4. Объем работ: </w:t>
      </w:r>
      <w:r w:rsidRPr="00502A3C">
        <w:rPr>
          <w:sz w:val="24"/>
          <w:szCs w:val="24"/>
        </w:rPr>
        <w:t>1 (Од</w:t>
      </w:r>
      <w:r w:rsidR="009A2A8E">
        <w:rPr>
          <w:sz w:val="24"/>
          <w:szCs w:val="24"/>
        </w:rPr>
        <w:t>ин</w:t>
      </w:r>
      <w:r w:rsidRPr="00502A3C">
        <w:rPr>
          <w:sz w:val="24"/>
          <w:szCs w:val="24"/>
        </w:rPr>
        <w:t>)</w:t>
      </w:r>
      <w:r w:rsidRPr="00502A3C">
        <w:rPr>
          <w:b/>
          <w:sz w:val="24"/>
          <w:szCs w:val="24"/>
        </w:rPr>
        <w:t xml:space="preserve"> </w:t>
      </w:r>
      <w:r w:rsidR="009A2A8E">
        <w:rPr>
          <w:sz w:val="24"/>
          <w:szCs w:val="24"/>
        </w:rPr>
        <w:t>п</w:t>
      </w:r>
      <w:r w:rsidR="009A2A8E" w:rsidRPr="009A2A8E">
        <w:rPr>
          <w:sz w:val="24"/>
          <w:szCs w:val="24"/>
        </w:rPr>
        <w:t>ульт-стол на два рабочих места</w:t>
      </w:r>
      <w:r w:rsidRPr="00502A3C">
        <w:rPr>
          <w:sz w:val="24"/>
          <w:szCs w:val="24"/>
        </w:rPr>
        <w:t>.</w:t>
      </w:r>
    </w:p>
    <w:p w:rsidR="007544B2" w:rsidRPr="00125935" w:rsidRDefault="00125935" w:rsidP="007544B2">
      <w:pPr>
        <w:suppressAutoHyphens/>
        <w:jc w:val="both"/>
        <w:rPr>
          <w:sz w:val="24"/>
          <w:szCs w:val="24"/>
        </w:rPr>
      </w:pPr>
      <w:r w:rsidRPr="00125935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</w:t>
      </w:r>
      <w:r w:rsidRPr="00125935">
        <w:rPr>
          <w:b/>
          <w:sz w:val="24"/>
          <w:szCs w:val="24"/>
        </w:rPr>
        <w:t xml:space="preserve"> Требования к сметно-договорной документации.</w:t>
      </w:r>
    </w:p>
    <w:p w:rsidR="007A0B35" w:rsidRPr="00335F7D" w:rsidRDefault="00A92865" w:rsidP="007A0B35">
      <w:pPr>
        <w:suppressAutoHyphen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Стоимость работ</w:t>
      </w:r>
      <w:r w:rsidR="007A0B35" w:rsidRPr="00335F7D">
        <w:rPr>
          <w:sz w:val="24"/>
          <w:szCs w:val="24"/>
        </w:rPr>
        <w:t xml:space="preserve"> должна определяться в соответствии с требованиями системы ценообра</w:t>
      </w:r>
      <w:r w:rsidR="00125935">
        <w:rPr>
          <w:sz w:val="24"/>
          <w:szCs w:val="24"/>
        </w:rPr>
        <w:t xml:space="preserve">зования, принятой в ОАО «ТГК-1» </w:t>
      </w:r>
      <w:r w:rsidR="00125935" w:rsidRPr="00125935">
        <w:rPr>
          <w:sz w:val="24"/>
          <w:szCs w:val="24"/>
        </w:rPr>
        <w:t>в соответствии с действующим приказом ОАО «ТГК-1» «О порядке формирования стоимости работ…»</w:t>
      </w:r>
    </w:p>
    <w:p w:rsidR="00125935" w:rsidRPr="00125935" w:rsidRDefault="00125935" w:rsidP="00125935">
      <w:pPr>
        <w:widowControl/>
        <w:suppressAutoHyphens/>
        <w:autoSpaceDE/>
        <w:autoSpaceDN/>
        <w:adjustRightInd/>
        <w:ind w:firstLine="709"/>
        <w:jc w:val="both"/>
        <w:rPr>
          <w:sz w:val="24"/>
          <w:szCs w:val="24"/>
        </w:rPr>
      </w:pPr>
      <w:r w:rsidRPr="00125935">
        <w:rPr>
          <w:sz w:val="24"/>
          <w:szCs w:val="24"/>
        </w:rPr>
        <w:t>Выбор приоритетного нормативного документа для формирования стоимости работ необходимо осуществлять в порядке, предусмотренном «Методическими рекомендациями…», утвержденными вышеуказанным приказом.</w:t>
      </w:r>
    </w:p>
    <w:p w:rsidR="00125935" w:rsidRPr="00125935" w:rsidRDefault="00125935" w:rsidP="00125935">
      <w:pPr>
        <w:widowControl/>
        <w:tabs>
          <w:tab w:val="left" w:pos="709"/>
          <w:tab w:val="left" w:pos="851"/>
          <w:tab w:val="left" w:pos="993"/>
        </w:tabs>
        <w:autoSpaceDE/>
        <w:autoSpaceDN/>
        <w:adjustRightInd/>
        <w:jc w:val="both"/>
        <w:rPr>
          <w:sz w:val="24"/>
          <w:szCs w:val="24"/>
        </w:rPr>
      </w:pPr>
      <w:r w:rsidRPr="00125935">
        <w:rPr>
          <w:sz w:val="24"/>
          <w:szCs w:val="24"/>
        </w:rPr>
        <w:tab/>
        <w:t xml:space="preserve">Ценовая характеристика стоимости работ должна быть определена на основании сметно-договорной документации, составленной в </w:t>
      </w:r>
      <w:r w:rsidRPr="000E6000">
        <w:rPr>
          <w:sz w:val="24"/>
          <w:szCs w:val="24"/>
        </w:rPr>
        <w:t>соответствии с укрупнённой</w:t>
      </w:r>
      <w:r w:rsidRPr="00125935">
        <w:rPr>
          <w:sz w:val="24"/>
          <w:szCs w:val="24"/>
        </w:rPr>
        <w:t xml:space="preserve"> ведомостью работ (указанной в техническом задании). Приложение сметно-договорной документации к оферте участников ОЗП обязательно.</w:t>
      </w:r>
    </w:p>
    <w:p w:rsidR="007A0B35" w:rsidRPr="00335F7D" w:rsidRDefault="00125935" w:rsidP="008C6DB6">
      <w:pPr>
        <w:widowControl/>
        <w:suppressAutoHyphens/>
        <w:autoSpaceDE/>
        <w:autoSpaceDN/>
        <w:adjustRightInd/>
        <w:ind w:firstLine="708"/>
        <w:jc w:val="both"/>
        <w:rPr>
          <w:sz w:val="24"/>
          <w:szCs w:val="24"/>
        </w:rPr>
      </w:pPr>
      <w:r w:rsidRPr="00125935">
        <w:rPr>
          <w:sz w:val="24"/>
          <w:szCs w:val="24"/>
        </w:rPr>
        <w:t>Нормативные документы, на основании которых определяетс</w:t>
      </w:r>
      <w:r w:rsidR="005F6D43">
        <w:rPr>
          <w:sz w:val="24"/>
          <w:szCs w:val="24"/>
        </w:rPr>
        <w:t xml:space="preserve">я стоимость: </w:t>
      </w:r>
      <w:r w:rsidRPr="00125935">
        <w:rPr>
          <w:sz w:val="24"/>
          <w:szCs w:val="24"/>
        </w:rPr>
        <w:t xml:space="preserve">стоимость </w:t>
      </w:r>
      <w:r w:rsidRPr="002C0FC1">
        <w:rPr>
          <w:sz w:val="24"/>
          <w:szCs w:val="24"/>
        </w:rPr>
        <w:t>ПИР должна определяться по калькуляции от трудозатрат</w:t>
      </w:r>
      <w:r w:rsidRPr="00125935">
        <w:rPr>
          <w:sz w:val="24"/>
          <w:szCs w:val="24"/>
        </w:rPr>
        <w:t>; СМР, ПНР – по сметно-нормативной базе ТЕР-2001г. в редакции 2010 г. для Мурманской обл. с индексацией в текущий уровень цен по письмам Мурманского центра по ценообразованию в строительстве, публикуемым в «Сборниках ССЦ» РЦЦС МО (после предоставления проектно-сметной документации).</w:t>
      </w:r>
    </w:p>
    <w:p w:rsidR="007A0B35" w:rsidRPr="00335F7D" w:rsidRDefault="00125935" w:rsidP="007A0B35">
      <w:pPr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7A0B35" w:rsidRPr="00335F7D">
        <w:rPr>
          <w:b/>
          <w:sz w:val="24"/>
          <w:szCs w:val="24"/>
        </w:rPr>
        <w:t>. Требования к выполнению работ.</w:t>
      </w:r>
    </w:p>
    <w:p w:rsidR="006A01B0" w:rsidRDefault="00125935" w:rsidP="006A01B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3.1</w:t>
      </w:r>
      <w:r w:rsidR="00BC5A2A" w:rsidRPr="00BC5A2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A92865">
        <w:rPr>
          <w:b/>
          <w:sz w:val="24"/>
          <w:szCs w:val="24"/>
        </w:rPr>
        <w:t>Цель выполнения работ</w:t>
      </w:r>
      <w:r w:rsidR="007A0B35" w:rsidRPr="00335F7D">
        <w:rPr>
          <w:b/>
          <w:sz w:val="24"/>
          <w:szCs w:val="24"/>
        </w:rPr>
        <w:t xml:space="preserve">: </w:t>
      </w:r>
      <w:r w:rsidR="00397C1C" w:rsidRPr="00A92865">
        <w:rPr>
          <w:sz w:val="24"/>
          <w:szCs w:val="24"/>
        </w:rPr>
        <w:t>организация рабочего</w:t>
      </w:r>
      <w:r w:rsidR="00A92865" w:rsidRPr="00A92865">
        <w:rPr>
          <w:bCs/>
          <w:sz w:val="24"/>
          <w:szCs w:val="24"/>
        </w:rPr>
        <w:t xml:space="preserve"> места опер</w:t>
      </w:r>
      <w:r w:rsidR="00A92865">
        <w:rPr>
          <w:bCs/>
          <w:sz w:val="24"/>
          <w:szCs w:val="24"/>
        </w:rPr>
        <w:t>ативного дежурного персонала Апатитской ТЭЦ</w:t>
      </w:r>
      <w:r w:rsidR="00A92865" w:rsidRPr="00A92865">
        <w:rPr>
          <w:bCs/>
          <w:sz w:val="24"/>
          <w:szCs w:val="24"/>
        </w:rPr>
        <w:t xml:space="preserve"> </w:t>
      </w:r>
      <w:r w:rsidR="00A92865">
        <w:rPr>
          <w:bCs/>
          <w:sz w:val="24"/>
          <w:szCs w:val="24"/>
        </w:rPr>
        <w:t>в помещении ГЩУ</w:t>
      </w:r>
      <w:r w:rsidR="00A92865" w:rsidRPr="00A92865">
        <w:rPr>
          <w:bCs/>
          <w:sz w:val="24"/>
          <w:szCs w:val="24"/>
        </w:rPr>
        <w:t xml:space="preserve">, с учетом размещения </w:t>
      </w:r>
      <w:r w:rsidR="00397C1C" w:rsidRPr="00A92865">
        <w:rPr>
          <w:bCs/>
          <w:sz w:val="24"/>
          <w:szCs w:val="24"/>
        </w:rPr>
        <w:t>цифровых устройств</w:t>
      </w:r>
      <w:r w:rsidR="00A92865" w:rsidRPr="00A92865">
        <w:rPr>
          <w:bCs/>
          <w:sz w:val="24"/>
          <w:szCs w:val="24"/>
        </w:rPr>
        <w:t xml:space="preserve"> связи, устройств отображения телеметрической информации на базе ПК, автоматики и офисной техники.</w:t>
      </w:r>
    </w:p>
    <w:p w:rsidR="007A0B35" w:rsidRPr="006A01B0" w:rsidRDefault="00125935" w:rsidP="006A01B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3.2</w:t>
      </w:r>
      <w:r w:rsidR="00BC5A2A" w:rsidRPr="00BC5A2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7A0B35" w:rsidRPr="006A01B0">
        <w:rPr>
          <w:b/>
          <w:sz w:val="24"/>
          <w:szCs w:val="24"/>
        </w:rPr>
        <w:t>Описание и основные технические характеристики объекта:</w:t>
      </w:r>
    </w:p>
    <w:p w:rsidR="00560EA0" w:rsidRPr="00560EA0" w:rsidRDefault="00560EA0" w:rsidP="00BC5A2A">
      <w:pPr>
        <w:ind w:firstLine="708"/>
        <w:jc w:val="both"/>
        <w:rPr>
          <w:sz w:val="24"/>
          <w:szCs w:val="24"/>
        </w:rPr>
      </w:pPr>
      <w:r w:rsidRPr="00560EA0">
        <w:rPr>
          <w:sz w:val="24"/>
          <w:szCs w:val="24"/>
        </w:rPr>
        <w:t>П</w:t>
      </w:r>
      <w:r w:rsidR="009B2F49">
        <w:rPr>
          <w:sz w:val="24"/>
          <w:szCs w:val="24"/>
        </w:rPr>
        <w:t>омещение пульта управления Апатитской ТЭЦ</w:t>
      </w:r>
      <w:r w:rsidRPr="00560EA0">
        <w:rPr>
          <w:sz w:val="24"/>
          <w:szCs w:val="24"/>
        </w:rPr>
        <w:t xml:space="preserve"> находится на отметке </w:t>
      </w:r>
      <w:r>
        <w:rPr>
          <w:sz w:val="24"/>
          <w:szCs w:val="24"/>
        </w:rPr>
        <w:t>6,110</w:t>
      </w:r>
      <w:r w:rsidRPr="00560EA0">
        <w:rPr>
          <w:sz w:val="24"/>
          <w:szCs w:val="24"/>
        </w:rPr>
        <w:t xml:space="preserve"> и имеет следующие размеры: Д(м) – </w:t>
      </w:r>
      <w:r>
        <w:rPr>
          <w:sz w:val="24"/>
          <w:szCs w:val="24"/>
        </w:rPr>
        <w:t>26,07</w:t>
      </w:r>
      <w:r w:rsidRPr="00560EA0">
        <w:rPr>
          <w:sz w:val="24"/>
          <w:szCs w:val="24"/>
        </w:rPr>
        <w:t xml:space="preserve">; Ш(м) – </w:t>
      </w:r>
      <w:r>
        <w:rPr>
          <w:sz w:val="24"/>
          <w:szCs w:val="24"/>
        </w:rPr>
        <w:t>15,32</w:t>
      </w:r>
      <w:r w:rsidRPr="00560EA0">
        <w:rPr>
          <w:sz w:val="24"/>
          <w:szCs w:val="24"/>
        </w:rPr>
        <w:t xml:space="preserve">; В(м) – </w:t>
      </w:r>
      <w:r>
        <w:rPr>
          <w:sz w:val="24"/>
          <w:szCs w:val="24"/>
        </w:rPr>
        <w:t>5,09</w:t>
      </w:r>
      <w:r w:rsidRPr="00560EA0">
        <w:rPr>
          <w:sz w:val="24"/>
          <w:szCs w:val="24"/>
        </w:rPr>
        <w:t>.</w:t>
      </w:r>
    </w:p>
    <w:p w:rsidR="00560EA0" w:rsidRPr="00560EA0" w:rsidRDefault="00560EA0" w:rsidP="00BC5A2A">
      <w:pPr>
        <w:ind w:firstLine="708"/>
        <w:jc w:val="both"/>
        <w:rPr>
          <w:sz w:val="24"/>
          <w:szCs w:val="24"/>
        </w:rPr>
      </w:pPr>
      <w:r w:rsidRPr="00560EA0">
        <w:rPr>
          <w:sz w:val="24"/>
          <w:szCs w:val="24"/>
        </w:rPr>
        <w:t xml:space="preserve">Пульт-стол на </w:t>
      </w:r>
      <w:r>
        <w:rPr>
          <w:sz w:val="24"/>
          <w:szCs w:val="24"/>
        </w:rPr>
        <w:t>два</w:t>
      </w:r>
      <w:r w:rsidRPr="00560EA0">
        <w:rPr>
          <w:sz w:val="24"/>
          <w:szCs w:val="24"/>
        </w:rPr>
        <w:t xml:space="preserve"> рабочих места должен обеспечивать размещение до 1</w:t>
      </w:r>
      <w:r w:rsidR="009B2F49" w:rsidRPr="009B2F49">
        <w:rPr>
          <w:sz w:val="24"/>
          <w:szCs w:val="24"/>
        </w:rPr>
        <w:t>0</w:t>
      </w:r>
      <w:r w:rsidRPr="00560EA0">
        <w:rPr>
          <w:sz w:val="24"/>
          <w:szCs w:val="24"/>
        </w:rPr>
        <w:t xml:space="preserve"> </w:t>
      </w:r>
      <w:r w:rsidRPr="00560EA0">
        <w:rPr>
          <w:sz w:val="24"/>
          <w:szCs w:val="24"/>
          <w:lang w:val="en-US"/>
        </w:rPr>
        <w:t>LCD</w:t>
      </w:r>
      <w:r w:rsidRPr="00560EA0">
        <w:rPr>
          <w:sz w:val="24"/>
          <w:szCs w:val="24"/>
        </w:rPr>
        <w:t xml:space="preserve"> мониторов и до 10 системных блоков.</w:t>
      </w:r>
      <w:r>
        <w:rPr>
          <w:sz w:val="24"/>
          <w:szCs w:val="24"/>
        </w:rPr>
        <w:t xml:space="preserve"> План помещения ГЩУ Апатитской ТЭЦ</w:t>
      </w:r>
      <w:r w:rsidRPr="00560EA0">
        <w:rPr>
          <w:sz w:val="24"/>
          <w:szCs w:val="24"/>
        </w:rPr>
        <w:t xml:space="preserve"> с указанием зоны размещения пульт-стола представлен в Приложении №</w:t>
      </w:r>
      <w:r w:rsidR="00DA52F4" w:rsidRPr="00DA52F4">
        <w:rPr>
          <w:sz w:val="24"/>
          <w:szCs w:val="24"/>
        </w:rPr>
        <w:t>1</w:t>
      </w:r>
      <w:r w:rsidRPr="00560EA0">
        <w:rPr>
          <w:sz w:val="24"/>
          <w:szCs w:val="24"/>
        </w:rPr>
        <w:t>.</w:t>
      </w:r>
    </w:p>
    <w:p w:rsidR="00560EA0" w:rsidRPr="00560EA0" w:rsidRDefault="00560EA0" w:rsidP="00BC5A2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560EA0">
        <w:rPr>
          <w:sz w:val="24"/>
          <w:szCs w:val="24"/>
        </w:rPr>
        <w:t>В</w:t>
      </w:r>
      <w:r w:rsidR="00BC5A2A" w:rsidRPr="00BC5A2A">
        <w:rPr>
          <w:sz w:val="24"/>
          <w:szCs w:val="24"/>
        </w:rPr>
        <w:t xml:space="preserve"> </w:t>
      </w:r>
      <w:r w:rsidRPr="00560EA0">
        <w:rPr>
          <w:sz w:val="24"/>
          <w:szCs w:val="24"/>
        </w:rPr>
        <w:t xml:space="preserve">перекрытиях помещение </w:t>
      </w:r>
      <w:r>
        <w:rPr>
          <w:sz w:val="24"/>
          <w:szCs w:val="24"/>
        </w:rPr>
        <w:t>ГЩУ АТЭЦ</w:t>
      </w:r>
      <w:r w:rsidRPr="00560EA0">
        <w:rPr>
          <w:sz w:val="24"/>
          <w:szCs w:val="24"/>
        </w:rPr>
        <w:t xml:space="preserve"> имеются кабельные отверстия  для подводки интерфейсных и питающих кабелей.</w:t>
      </w:r>
    </w:p>
    <w:p w:rsidR="007A0B35" w:rsidRDefault="00560EA0" w:rsidP="008C6DB6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560EA0">
        <w:rPr>
          <w:sz w:val="24"/>
          <w:szCs w:val="24"/>
        </w:rPr>
        <w:t>Температурный режим: внутри помещений - +18 ÷ +25С</w:t>
      </w:r>
      <w:r w:rsidRPr="00560EA0">
        <w:rPr>
          <w:sz w:val="24"/>
          <w:szCs w:val="24"/>
          <w:vertAlign w:val="superscript"/>
        </w:rPr>
        <w:t>0</w:t>
      </w:r>
      <w:r w:rsidRPr="00560EA0">
        <w:rPr>
          <w:sz w:val="24"/>
          <w:szCs w:val="24"/>
        </w:rPr>
        <w:t>.</w:t>
      </w:r>
    </w:p>
    <w:p w:rsidR="008C6DB6" w:rsidRPr="00335F7D" w:rsidRDefault="008C6DB6" w:rsidP="008C6DB6">
      <w:pPr>
        <w:widowControl/>
        <w:autoSpaceDE/>
        <w:autoSpaceDN/>
        <w:adjustRightInd/>
        <w:ind w:firstLine="708"/>
        <w:jc w:val="both"/>
        <w:rPr>
          <w:b/>
          <w:sz w:val="24"/>
          <w:szCs w:val="24"/>
        </w:rPr>
      </w:pPr>
    </w:p>
    <w:p w:rsidR="007A0B35" w:rsidRPr="00335F7D" w:rsidRDefault="00125935" w:rsidP="007A0B35"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7A0B35" w:rsidRPr="00335F7D">
        <w:rPr>
          <w:b/>
          <w:sz w:val="24"/>
          <w:szCs w:val="24"/>
        </w:rPr>
        <w:t>УКРУПНЕННАЯ ВЕДОМОСТЬ</w:t>
      </w:r>
    </w:p>
    <w:p w:rsidR="007A0B35" w:rsidRPr="00335F7D" w:rsidRDefault="00560EA0" w:rsidP="007A0B35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объёмов работ</w:t>
      </w:r>
    </w:p>
    <w:p w:rsidR="00560EA0" w:rsidRPr="00560EA0" w:rsidRDefault="007A0B35" w:rsidP="00560EA0">
      <w:pPr>
        <w:jc w:val="center"/>
        <w:rPr>
          <w:bCs/>
          <w:sz w:val="24"/>
          <w:szCs w:val="24"/>
        </w:rPr>
      </w:pPr>
      <w:r w:rsidRPr="00335F7D">
        <w:rPr>
          <w:sz w:val="24"/>
          <w:szCs w:val="24"/>
        </w:rPr>
        <w:t xml:space="preserve">по </w:t>
      </w:r>
      <w:r w:rsidR="00560EA0" w:rsidRPr="00560EA0">
        <w:rPr>
          <w:sz w:val="24"/>
          <w:szCs w:val="24"/>
        </w:rPr>
        <w:t>«Замена пульт-стол</w:t>
      </w:r>
      <w:r w:rsidR="00560EA0">
        <w:rPr>
          <w:sz w:val="24"/>
          <w:szCs w:val="24"/>
        </w:rPr>
        <w:t>а на ГЩУ Апатитской ТЭЦ</w:t>
      </w:r>
      <w:r w:rsidR="00560EA0" w:rsidRPr="00560EA0">
        <w:rPr>
          <w:sz w:val="24"/>
          <w:szCs w:val="24"/>
        </w:rPr>
        <w:t xml:space="preserve"> </w:t>
      </w:r>
    </w:p>
    <w:p w:rsidR="007A0B35" w:rsidRPr="00335F7D" w:rsidRDefault="007A0B35" w:rsidP="007A0B35">
      <w:pPr>
        <w:suppressAutoHyphens/>
        <w:jc w:val="center"/>
        <w:rPr>
          <w:sz w:val="24"/>
          <w:szCs w:val="24"/>
        </w:rPr>
      </w:pPr>
      <w:r w:rsidRPr="00335F7D">
        <w:rPr>
          <w:sz w:val="24"/>
          <w:szCs w:val="24"/>
        </w:rPr>
        <w:t>филиала «Кольский» ОАО «ТГК-1».</w:t>
      </w: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1"/>
        <w:gridCol w:w="7604"/>
        <w:gridCol w:w="924"/>
        <w:gridCol w:w="708"/>
      </w:tblGrid>
      <w:tr w:rsidR="007A0B35" w:rsidRPr="00335F7D" w:rsidTr="00DF1ACA">
        <w:trPr>
          <w:trHeight w:val="45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B35" w:rsidRPr="00335F7D" w:rsidRDefault="00560EA0" w:rsidP="00DF1ACA">
            <w:pPr>
              <w:suppressAutoHyphens/>
              <w:jc w:val="center"/>
              <w:rPr>
                <w:b/>
              </w:rPr>
            </w:pPr>
            <w:r>
              <w:t xml:space="preserve">                    </w:t>
            </w:r>
            <w:r w:rsidR="007A0B35" w:rsidRPr="00335F7D">
              <w:rPr>
                <w:b/>
              </w:rPr>
              <w:t>№ п/п</w:t>
            </w:r>
          </w:p>
        </w:tc>
        <w:tc>
          <w:tcPr>
            <w:tcW w:w="7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0B35" w:rsidRPr="00335F7D" w:rsidRDefault="00560EA0" w:rsidP="00DF1ACA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Наименование работ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0B35" w:rsidRPr="00335F7D" w:rsidRDefault="007A0B35" w:rsidP="00DF1ACA">
            <w:pPr>
              <w:suppressAutoHyphens/>
              <w:jc w:val="center"/>
              <w:rPr>
                <w:b/>
              </w:rPr>
            </w:pPr>
            <w:r w:rsidRPr="00335F7D">
              <w:rPr>
                <w:b/>
              </w:rPr>
              <w:t>Ед. изм.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0B35" w:rsidRPr="00335F7D" w:rsidRDefault="007A0B35" w:rsidP="00DF1ACA">
            <w:pPr>
              <w:suppressAutoHyphens/>
              <w:jc w:val="center"/>
              <w:rPr>
                <w:b/>
              </w:rPr>
            </w:pPr>
            <w:r w:rsidRPr="00335F7D">
              <w:rPr>
                <w:b/>
              </w:rPr>
              <w:t>Объем</w:t>
            </w:r>
          </w:p>
        </w:tc>
      </w:tr>
      <w:tr w:rsidR="006A01B0" w:rsidRPr="00335F7D" w:rsidTr="00CA4319">
        <w:trPr>
          <w:trHeight w:val="2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B0" w:rsidRPr="00335F7D" w:rsidRDefault="006A01B0" w:rsidP="006A01B0">
            <w:pPr>
              <w:suppressAutoHyphens/>
              <w:jc w:val="center"/>
              <w:rPr>
                <w:sz w:val="24"/>
                <w:szCs w:val="24"/>
              </w:rPr>
            </w:pPr>
            <w:r w:rsidRPr="00335F7D">
              <w:rPr>
                <w:sz w:val="24"/>
                <w:szCs w:val="24"/>
              </w:rPr>
              <w:t>1.</w:t>
            </w:r>
          </w:p>
        </w:tc>
        <w:tc>
          <w:tcPr>
            <w:tcW w:w="7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747246" w:rsidRDefault="006A01B0" w:rsidP="006A01B0">
            <w:pPr>
              <w:rPr>
                <w:bCs/>
                <w:sz w:val="24"/>
                <w:szCs w:val="24"/>
              </w:rPr>
            </w:pPr>
            <w:r w:rsidRPr="00747246">
              <w:rPr>
                <w:bCs/>
                <w:sz w:val="24"/>
                <w:szCs w:val="24"/>
              </w:rPr>
              <w:t xml:space="preserve">Ознакомление с объектами и необходимой документацией непосредственно на месте проведения работ.  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BE74B8" w:rsidRDefault="006A01B0" w:rsidP="006A01B0">
            <w:pPr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Pr="00BE74B8">
              <w:rPr>
                <w:bCs/>
              </w:rPr>
              <w:t xml:space="preserve">бъект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6A01B0" w:rsidRDefault="006A01B0" w:rsidP="006A01B0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</w:tr>
      <w:tr w:rsidR="006A01B0" w:rsidRPr="00335F7D" w:rsidTr="00CA4319">
        <w:trPr>
          <w:trHeight w:val="2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B0" w:rsidRPr="00335F7D" w:rsidRDefault="006A01B0" w:rsidP="006A01B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747246" w:rsidRDefault="006A01B0" w:rsidP="006A01B0">
            <w:pPr>
              <w:rPr>
                <w:sz w:val="24"/>
                <w:szCs w:val="24"/>
              </w:rPr>
            </w:pPr>
            <w:r w:rsidRPr="00747246">
              <w:rPr>
                <w:sz w:val="24"/>
                <w:szCs w:val="24"/>
              </w:rPr>
              <w:t>Разработка и согласование с Заказчиком рабочего проекта «Замена пульт-стола в помещении ГЩУ Апатитской ТЭЦ филиала "Кольский" с учетом раздела: «</w:t>
            </w:r>
            <w:r w:rsidRPr="006A01B0">
              <w:rPr>
                <w:sz w:val="24"/>
                <w:szCs w:val="24"/>
              </w:rPr>
              <w:t>2</w:t>
            </w:r>
            <w:r w:rsidRPr="00747246">
              <w:rPr>
                <w:sz w:val="24"/>
                <w:szCs w:val="24"/>
              </w:rPr>
              <w:t>. Требований к выполнению работ» технического задания.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A8453A" w:rsidRDefault="006A01B0" w:rsidP="006A01B0">
            <w:pPr>
              <w:jc w:val="center"/>
              <w:rPr>
                <w:bCs/>
              </w:rPr>
            </w:pPr>
            <w:r w:rsidRPr="00A8453A">
              <w:rPr>
                <w:bCs/>
              </w:rPr>
              <w:t>проект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6A01B0" w:rsidRDefault="006A01B0" w:rsidP="006A01B0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</w:tr>
      <w:tr w:rsidR="006A01B0" w:rsidRPr="00335F7D" w:rsidTr="00CA4319">
        <w:trPr>
          <w:trHeight w:val="2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B0" w:rsidRPr="00335F7D" w:rsidRDefault="006A01B0" w:rsidP="006A01B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747246" w:rsidRDefault="006A01B0" w:rsidP="006A01B0">
            <w:pPr>
              <w:tabs>
                <w:tab w:val="left" w:pos="0"/>
                <w:tab w:val="left" w:pos="718"/>
              </w:tabs>
              <w:autoSpaceDE/>
              <w:autoSpaceDN/>
              <w:adjustRightInd/>
              <w:spacing w:line="277" w:lineRule="exact"/>
              <w:ind w:right="40"/>
              <w:jc w:val="both"/>
              <w:rPr>
                <w:spacing w:val="2"/>
                <w:sz w:val="22"/>
                <w:szCs w:val="22"/>
                <w:lang w:eastAsia="x-none"/>
              </w:rPr>
            </w:pPr>
            <w:r w:rsidRPr="00747246">
              <w:rPr>
                <w:spacing w:val="2"/>
                <w:sz w:val="22"/>
                <w:szCs w:val="22"/>
                <w:lang w:val="x-none" w:eastAsia="x-none"/>
              </w:rPr>
              <w:t>Предоставление проектной документации Заказчику</w:t>
            </w:r>
            <w:r w:rsidRPr="00747246">
              <w:rPr>
                <w:spacing w:val="2"/>
                <w:sz w:val="22"/>
                <w:szCs w:val="22"/>
                <w:lang w:eastAsia="x-none"/>
              </w:rPr>
              <w:t>.</w:t>
            </w:r>
          </w:p>
          <w:p w:rsidR="006A01B0" w:rsidRPr="00747246" w:rsidRDefault="006A01B0" w:rsidP="006A01B0">
            <w:pPr>
              <w:rPr>
                <w:bCs/>
                <w:sz w:val="24"/>
                <w:szCs w:val="24"/>
              </w:rPr>
            </w:pPr>
            <w:r w:rsidRPr="00747246">
              <w:rPr>
                <w:color w:val="000000"/>
                <w:sz w:val="24"/>
                <w:szCs w:val="24"/>
              </w:rPr>
              <w:t xml:space="preserve">Рабочий проект на бумажном носителе должен быть предоставлен в трех экземплярах, а так же   в электронном виде (текстовые документы в форматах </w:t>
            </w:r>
            <w:r w:rsidRPr="00747246">
              <w:rPr>
                <w:color w:val="000000"/>
                <w:sz w:val="24"/>
                <w:szCs w:val="24"/>
                <w:lang w:val="en-US"/>
              </w:rPr>
              <w:t>MS</w:t>
            </w:r>
            <w:r w:rsidRPr="00747246">
              <w:rPr>
                <w:color w:val="000000"/>
                <w:sz w:val="24"/>
                <w:szCs w:val="24"/>
              </w:rPr>
              <w:t xml:space="preserve"> </w:t>
            </w:r>
            <w:r w:rsidRPr="00747246">
              <w:rPr>
                <w:color w:val="000000"/>
                <w:sz w:val="24"/>
                <w:szCs w:val="24"/>
                <w:lang w:val="en-US"/>
              </w:rPr>
              <w:t>Word</w:t>
            </w:r>
            <w:r w:rsidRPr="00747246">
              <w:rPr>
                <w:color w:val="000000"/>
                <w:sz w:val="24"/>
                <w:szCs w:val="24"/>
              </w:rPr>
              <w:t xml:space="preserve"> или </w:t>
            </w:r>
            <w:r w:rsidRPr="00747246">
              <w:rPr>
                <w:color w:val="000000"/>
                <w:sz w:val="24"/>
                <w:szCs w:val="24"/>
                <w:lang w:val="en-US"/>
              </w:rPr>
              <w:t>MS</w:t>
            </w:r>
            <w:r w:rsidRPr="00747246">
              <w:rPr>
                <w:color w:val="000000"/>
                <w:sz w:val="24"/>
                <w:szCs w:val="24"/>
              </w:rPr>
              <w:t xml:space="preserve"> </w:t>
            </w:r>
            <w:r w:rsidRPr="00747246">
              <w:rPr>
                <w:color w:val="000000"/>
                <w:sz w:val="24"/>
                <w:szCs w:val="24"/>
                <w:lang w:val="en-US"/>
              </w:rPr>
              <w:t>Excel</w:t>
            </w:r>
            <w:r w:rsidRPr="00747246">
              <w:rPr>
                <w:color w:val="000000"/>
                <w:sz w:val="24"/>
                <w:szCs w:val="24"/>
              </w:rPr>
              <w:t xml:space="preserve">, чертежи в форматах </w:t>
            </w:r>
            <w:r w:rsidRPr="00747246">
              <w:rPr>
                <w:color w:val="000000"/>
                <w:sz w:val="24"/>
                <w:szCs w:val="24"/>
                <w:lang w:val="en-US"/>
              </w:rPr>
              <w:t>Visio</w:t>
            </w:r>
            <w:r w:rsidRPr="00747246">
              <w:rPr>
                <w:color w:val="000000"/>
                <w:sz w:val="24"/>
                <w:szCs w:val="24"/>
              </w:rPr>
              <w:t xml:space="preserve"> или </w:t>
            </w:r>
            <w:r w:rsidRPr="00747246">
              <w:rPr>
                <w:color w:val="000000"/>
                <w:sz w:val="24"/>
                <w:szCs w:val="24"/>
                <w:lang w:val="en-US"/>
              </w:rPr>
              <w:t>AutoCAD</w:t>
            </w:r>
            <w:r w:rsidRPr="00747246">
              <w:rPr>
                <w:color w:val="000000"/>
                <w:sz w:val="24"/>
                <w:szCs w:val="24"/>
              </w:rPr>
              <w:t xml:space="preserve"> с возможностью редактирования).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E31039" w:rsidRDefault="006A01B0" w:rsidP="006A01B0">
            <w:pPr>
              <w:jc w:val="center"/>
              <w:rPr>
                <w:bCs/>
              </w:rPr>
            </w:pPr>
            <w:r w:rsidRPr="00E31039">
              <w:rPr>
                <w:bCs/>
              </w:rPr>
              <w:t>комплект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E31039" w:rsidRDefault="006A01B0" w:rsidP="006A01B0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6A01B0" w:rsidRPr="00335F7D" w:rsidTr="00CA4319">
        <w:trPr>
          <w:trHeight w:val="2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B0" w:rsidRPr="00335F7D" w:rsidRDefault="006A01B0" w:rsidP="006A01B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747246" w:rsidRDefault="006A01B0" w:rsidP="006A01B0">
            <w:pPr>
              <w:tabs>
                <w:tab w:val="left" w:pos="6732"/>
              </w:tabs>
              <w:rPr>
                <w:sz w:val="24"/>
                <w:szCs w:val="24"/>
              </w:rPr>
            </w:pPr>
            <w:r w:rsidRPr="00747246">
              <w:rPr>
                <w:sz w:val="24"/>
                <w:szCs w:val="24"/>
              </w:rPr>
              <w:t>Поставка оборудования,</w:t>
            </w:r>
            <w:r>
              <w:rPr>
                <w:sz w:val="24"/>
                <w:szCs w:val="24"/>
              </w:rPr>
              <w:t xml:space="preserve"> демонтаж существующего</w:t>
            </w:r>
            <w:r w:rsidRPr="00747246">
              <w:rPr>
                <w:sz w:val="24"/>
                <w:szCs w:val="24"/>
              </w:rPr>
              <w:t xml:space="preserve"> пульт-стол</w:t>
            </w:r>
            <w:r>
              <w:rPr>
                <w:sz w:val="24"/>
                <w:szCs w:val="24"/>
              </w:rPr>
              <w:t>а</w:t>
            </w:r>
            <w:r w:rsidRPr="007472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помещении ГЩУ Апатитской ТЭЦ</w:t>
            </w:r>
            <w:r w:rsidRPr="00747246">
              <w:rPr>
                <w:sz w:val="24"/>
                <w:szCs w:val="24"/>
              </w:rPr>
              <w:t xml:space="preserve">. </w:t>
            </w:r>
          </w:p>
          <w:p w:rsidR="006A01B0" w:rsidRPr="00747246" w:rsidRDefault="006A01B0" w:rsidP="006A01B0">
            <w:pPr>
              <w:tabs>
                <w:tab w:val="left" w:pos="6732"/>
              </w:tabs>
              <w:rPr>
                <w:sz w:val="24"/>
                <w:szCs w:val="24"/>
              </w:rPr>
            </w:pPr>
            <w:r w:rsidRPr="00747246">
              <w:rPr>
                <w:sz w:val="24"/>
                <w:szCs w:val="24"/>
              </w:rPr>
              <w:t>Подготовка поверхности рабочей зоны для размещения пульт-стол</w:t>
            </w:r>
            <w:r>
              <w:rPr>
                <w:sz w:val="24"/>
                <w:szCs w:val="24"/>
              </w:rPr>
              <w:t>а</w:t>
            </w:r>
            <w:r w:rsidRPr="007472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7472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помещении ГЩУ Апатитской ТЭЦ</w:t>
            </w:r>
            <w:r w:rsidRPr="00747246">
              <w:rPr>
                <w:sz w:val="24"/>
                <w:szCs w:val="24"/>
              </w:rPr>
              <w:t xml:space="preserve">. </w:t>
            </w:r>
          </w:p>
          <w:p w:rsidR="006A01B0" w:rsidRPr="00747246" w:rsidRDefault="006A01B0" w:rsidP="006A01B0">
            <w:pPr>
              <w:tabs>
                <w:tab w:val="left" w:pos="6732"/>
              </w:tabs>
              <w:rPr>
                <w:sz w:val="24"/>
                <w:szCs w:val="24"/>
              </w:rPr>
            </w:pPr>
            <w:r w:rsidRPr="00747246">
              <w:rPr>
                <w:sz w:val="24"/>
                <w:szCs w:val="24"/>
              </w:rPr>
              <w:t>Выполнение комплекса строительно-монтажных и пусконаладочных работ по замене пульт-стол</w:t>
            </w:r>
            <w:r>
              <w:rPr>
                <w:sz w:val="24"/>
                <w:szCs w:val="24"/>
              </w:rPr>
              <w:t>а</w:t>
            </w:r>
            <w:r w:rsidRPr="007472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747246">
              <w:rPr>
                <w:sz w:val="24"/>
                <w:szCs w:val="24"/>
              </w:rPr>
              <w:t xml:space="preserve"> помещении</w:t>
            </w:r>
            <w:r>
              <w:rPr>
                <w:sz w:val="24"/>
                <w:szCs w:val="24"/>
              </w:rPr>
              <w:t xml:space="preserve"> ГЩУ Апатитской ТЭЦ</w:t>
            </w:r>
            <w:r w:rsidR="00E3617A">
              <w:rPr>
                <w:sz w:val="24"/>
                <w:szCs w:val="24"/>
              </w:rPr>
              <w:t xml:space="preserve"> филиала «</w:t>
            </w:r>
            <w:r w:rsidRPr="00747246">
              <w:rPr>
                <w:sz w:val="24"/>
                <w:szCs w:val="24"/>
              </w:rPr>
              <w:t>Кольский» в соответствии с разработанным проектом.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BE74B8" w:rsidRDefault="006A01B0" w:rsidP="006A01B0">
            <w:pPr>
              <w:jc w:val="center"/>
              <w:rPr>
                <w:bCs/>
              </w:rPr>
            </w:pPr>
            <w:r>
              <w:rPr>
                <w:bCs/>
              </w:rPr>
              <w:t>комплекс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6A01B0" w:rsidRDefault="006A01B0" w:rsidP="006A01B0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</w:tr>
      <w:tr w:rsidR="006A01B0" w:rsidRPr="00335F7D" w:rsidTr="00CA4319">
        <w:trPr>
          <w:trHeight w:val="2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B0" w:rsidRPr="00335F7D" w:rsidRDefault="006A01B0" w:rsidP="006A01B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747246" w:rsidRDefault="006A01B0" w:rsidP="006A01B0">
            <w:pPr>
              <w:tabs>
                <w:tab w:val="left" w:pos="6732"/>
              </w:tabs>
              <w:rPr>
                <w:sz w:val="24"/>
                <w:szCs w:val="24"/>
              </w:rPr>
            </w:pPr>
            <w:r w:rsidRPr="00747246">
              <w:rPr>
                <w:sz w:val="24"/>
                <w:szCs w:val="24"/>
              </w:rPr>
              <w:t>Предоставление паспортов, технической документации и сертификатов на оборудование на русском языке, актов выполненных работ. Оформление и предоставление  отчетной документации на бумажном и эл. носителе.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BE74B8" w:rsidRDefault="006A01B0" w:rsidP="006A01B0">
            <w:pPr>
              <w:ind w:left="-57" w:right="-57"/>
              <w:jc w:val="center"/>
            </w:pPr>
            <w:r w:rsidRPr="00BE74B8">
              <w:t>комплект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BE74B8" w:rsidRDefault="006A01B0" w:rsidP="006A01B0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</w:tbl>
    <w:p w:rsidR="00747246" w:rsidRPr="00747246" w:rsidRDefault="00747246" w:rsidP="00747246">
      <w:pPr>
        <w:widowControl/>
        <w:suppressAutoHyphens/>
        <w:autoSpaceDE/>
        <w:autoSpaceDN/>
        <w:adjustRightInd/>
        <w:ind w:firstLine="709"/>
        <w:jc w:val="both"/>
        <w:rPr>
          <w:sz w:val="24"/>
          <w:szCs w:val="24"/>
        </w:rPr>
      </w:pPr>
      <w:r w:rsidRPr="00747246">
        <w:rPr>
          <w:sz w:val="24"/>
          <w:szCs w:val="24"/>
        </w:rPr>
        <w:t xml:space="preserve">За </w:t>
      </w:r>
      <w:r w:rsidR="00125935">
        <w:rPr>
          <w:sz w:val="24"/>
          <w:szCs w:val="24"/>
        </w:rPr>
        <w:t>20</w:t>
      </w:r>
      <w:r w:rsidRPr="00747246">
        <w:rPr>
          <w:sz w:val="24"/>
          <w:szCs w:val="24"/>
        </w:rPr>
        <w:t xml:space="preserve"> дней до начала работ подрядчик обязан предоставить заказчику на согласование график, руководствуясь следующими требованиями:</w:t>
      </w:r>
    </w:p>
    <w:p w:rsidR="00747246" w:rsidRPr="00747246" w:rsidRDefault="00747246" w:rsidP="006A01B0">
      <w:pPr>
        <w:widowControl/>
        <w:numPr>
          <w:ilvl w:val="0"/>
          <w:numId w:val="3"/>
        </w:numPr>
        <w:autoSpaceDE/>
        <w:autoSpaceDN/>
        <w:adjustRightInd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747246">
        <w:rPr>
          <w:rFonts w:eastAsia="Calibri"/>
          <w:sz w:val="24"/>
          <w:szCs w:val="24"/>
          <w:lang w:eastAsia="en-US"/>
        </w:rPr>
        <w:t>каждый вид работ должен быть детализирован по видам операций, давать наглядное представление об организации процесса выполнения работ во времени и необходимых для этого ресурсов;</w:t>
      </w:r>
    </w:p>
    <w:p w:rsidR="00747246" w:rsidRPr="00747246" w:rsidRDefault="00747246" w:rsidP="006A01B0">
      <w:pPr>
        <w:widowControl/>
        <w:numPr>
          <w:ilvl w:val="0"/>
          <w:numId w:val="3"/>
        </w:numPr>
        <w:autoSpaceDE/>
        <w:autoSpaceDN/>
        <w:adjustRightInd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747246">
        <w:rPr>
          <w:rFonts w:eastAsia="Calibri"/>
          <w:sz w:val="24"/>
          <w:szCs w:val="24"/>
          <w:lang w:eastAsia="en-US"/>
        </w:rPr>
        <w:t>последовательность операций должна быть отражена с учетом технологии выполнения работ;</w:t>
      </w:r>
    </w:p>
    <w:p w:rsidR="00747246" w:rsidRPr="00747246" w:rsidRDefault="00747246" w:rsidP="006A01B0">
      <w:pPr>
        <w:widowControl/>
        <w:numPr>
          <w:ilvl w:val="0"/>
          <w:numId w:val="3"/>
        </w:numPr>
        <w:autoSpaceDE/>
        <w:autoSpaceDN/>
        <w:adjustRightInd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747246">
        <w:rPr>
          <w:rFonts w:eastAsia="Calibri"/>
          <w:sz w:val="24"/>
          <w:szCs w:val="24"/>
          <w:lang w:eastAsia="en-US"/>
        </w:rPr>
        <w:t>должно быть указано количество рабочего персонала подрядчика, необходимого для выполнения каждой конкретной операции;</w:t>
      </w:r>
    </w:p>
    <w:p w:rsidR="00E17707" w:rsidRPr="008C6DB6" w:rsidRDefault="00747246" w:rsidP="00A41A75">
      <w:pPr>
        <w:widowControl/>
        <w:numPr>
          <w:ilvl w:val="0"/>
          <w:numId w:val="3"/>
        </w:numPr>
        <w:suppressAutoHyphens/>
        <w:autoSpaceDE/>
        <w:autoSpaceDN/>
        <w:adjustRightInd/>
        <w:ind w:left="0" w:firstLine="567"/>
        <w:contextualSpacing/>
        <w:jc w:val="both"/>
        <w:rPr>
          <w:sz w:val="24"/>
          <w:szCs w:val="24"/>
        </w:rPr>
      </w:pPr>
      <w:r w:rsidRPr="008C6DB6">
        <w:rPr>
          <w:rFonts w:eastAsia="Calibri"/>
          <w:sz w:val="24"/>
          <w:szCs w:val="24"/>
          <w:lang w:eastAsia="en-US"/>
        </w:rPr>
        <w:t xml:space="preserve">График должен быть составлен в формате MSP-диаграммы с использованием программы управления проектами </w:t>
      </w:r>
      <w:proofErr w:type="spellStart"/>
      <w:r w:rsidRPr="008C6DB6">
        <w:rPr>
          <w:rFonts w:eastAsia="Calibri"/>
          <w:sz w:val="24"/>
          <w:szCs w:val="24"/>
          <w:lang w:eastAsia="en-US"/>
        </w:rPr>
        <w:t>Microsoft</w:t>
      </w:r>
      <w:proofErr w:type="spellEnd"/>
      <w:r w:rsidRPr="008C6DB6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8C6DB6">
        <w:rPr>
          <w:rFonts w:eastAsia="Calibri"/>
          <w:sz w:val="24"/>
          <w:szCs w:val="24"/>
          <w:lang w:eastAsia="en-US"/>
        </w:rPr>
        <w:t>Project</w:t>
      </w:r>
      <w:proofErr w:type="spellEnd"/>
      <w:r w:rsidRPr="008C6DB6">
        <w:rPr>
          <w:rFonts w:eastAsia="Calibri"/>
          <w:sz w:val="24"/>
          <w:szCs w:val="24"/>
          <w:lang w:eastAsia="en-US"/>
        </w:rPr>
        <w:t xml:space="preserve"> или по согласованию с заказчиком в другом формате.</w:t>
      </w:r>
    </w:p>
    <w:p w:rsidR="007A0B35" w:rsidRPr="00E17707" w:rsidRDefault="00125935" w:rsidP="005E59AC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5</w:t>
      </w:r>
      <w:r w:rsidR="00E17707">
        <w:rPr>
          <w:rFonts w:ascii="Times New Roman" w:hAnsi="Times New Roman"/>
          <w:b/>
          <w:sz w:val="24"/>
          <w:szCs w:val="24"/>
        </w:rPr>
        <w:t>.</w:t>
      </w:r>
      <w:r w:rsidR="007A0B35" w:rsidRPr="00E17707">
        <w:rPr>
          <w:rFonts w:ascii="Times New Roman" w:hAnsi="Times New Roman"/>
          <w:b/>
          <w:sz w:val="24"/>
          <w:szCs w:val="24"/>
        </w:rPr>
        <w:t>Требования к подрядчику и к организации производства работ.</w:t>
      </w:r>
    </w:p>
    <w:p w:rsidR="007A0B35" w:rsidRPr="00335F7D" w:rsidRDefault="00125935" w:rsidP="005E59AC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7A0B35" w:rsidRPr="00335F7D">
        <w:rPr>
          <w:rFonts w:ascii="Times New Roman" w:hAnsi="Times New Roman"/>
          <w:b/>
          <w:sz w:val="24"/>
          <w:szCs w:val="24"/>
        </w:rPr>
        <w:t>.1. Требования к организации производства работ и их качеству:</w:t>
      </w:r>
    </w:p>
    <w:p w:rsidR="00E17707" w:rsidRDefault="00125935" w:rsidP="00E17707">
      <w:pPr>
        <w:pStyle w:val="2"/>
        <w:tabs>
          <w:tab w:val="left" w:pos="567"/>
        </w:tabs>
      </w:pPr>
      <w:r>
        <w:rPr>
          <w:lang w:val="ru-RU"/>
        </w:rPr>
        <w:t>5.1.1</w:t>
      </w:r>
      <w:r w:rsidR="00BC5A2A" w:rsidRPr="00BC5A2A">
        <w:rPr>
          <w:lang w:val="ru-RU"/>
        </w:rPr>
        <w:t>.</w:t>
      </w:r>
      <w:r>
        <w:rPr>
          <w:lang w:val="ru-RU"/>
        </w:rPr>
        <w:t xml:space="preserve"> </w:t>
      </w:r>
      <w:r w:rsidR="00E17707">
        <w:t>СО 34.20.501-2003 «Правила технической эксплуатации электрических станций и сетей РФ»;</w:t>
      </w:r>
    </w:p>
    <w:p w:rsidR="00E17707" w:rsidRPr="00F34101" w:rsidRDefault="00125935" w:rsidP="00E17707">
      <w:pPr>
        <w:pStyle w:val="2"/>
        <w:tabs>
          <w:tab w:val="left" w:pos="567"/>
        </w:tabs>
        <w:rPr>
          <w:color w:val="FF0000"/>
          <w:lang w:val="ru-RU"/>
        </w:rPr>
      </w:pPr>
      <w:r>
        <w:rPr>
          <w:lang w:val="ru-RU"/>
        </w:rPr>
        <w:t>5.1.2</w:t>
      </w:r>
      <w:r w:rsidR="00BC5A2A" w:rsidRPr="00BC5A2A">
        <w:rPr>
          <w:lang w:val="ru-RU"/>
        </w:rPr>
        <w:t>.</w:t>
      </w:r>
      <w:r w:rsidR="00E17707">
        <w:rPr>
          <w:lang w:val="ru-RU"/>
        </w:rPr>
        <w:t xml:space="preserve"> </w:t>
      </w:r>
      <w:r w:rsidR="00E17707" w:rsidRPr="00BB2FFB">
        <w:rPr>
          <w:lang w:val="ru-RU"/>
        </w:rPr>
        <w:t xml:space="preserve">Правила </w:t>
      </w:r>
      <w:r w:rsidR="00E17707" w:rsidRPr="00BB2FFB">
        <w:t>по охране труда при эксплуатации электроустановок</w:t>
      </w:r>
      <w:r w:rsidR="00E17707">
        <w:rPr>
          <w:lang w:val="ru-RU"/>
        </w:rPr>
        <w:t>;</w:t>
      </w:r>
    </w:p>
    <w:p w:rsidR="00E17707" w:rsidRDefault="00125935" w:rsidP="00E17707">
      <w:pPr>
        <w:pStyle w:val="2"/>
        <w:tabs>
          <w:tab w:val="left" w:pos="567"/>
        </w:tabs>
      </w:pPr>
      <w:r>
        <w:rPr>
          <w:lang w:val="ru-RU"/>
        </w:rPr>
        <w:t>5.1.3</w:t>
      </w:r>
      <w:r w:rsidR="00BC5A2A" w:rsidRPr="00BC5A2A">
        <w:rPr>
          <w:lang w:val="ru-RU"/>
        </w:rPr>
        <w:t>.</w:t>
      </w:r>
      <w:r w:rsidR="00E17707">
        <w:rPr>
          <w:lang w:val="ru-RU"/>
        </w:rPr>
        <w:t xml:space="preserve"> </w:t>
      </w:r>
      <w:r w:rsidR="00E17707">
        <w:t>СО 34.04.181-2003 «Правила организации технического обслуживания и ремонта оборудования, зданий и сооружений электрических станций и сетей»;</w:t>
      </w:r>
    </w:p>
    <w:p w:rsidR="00E17707" w:rsidRDefault="00125935" w:rsidP="00E17707">
      <w:pPr>
        <w:pStyle w:val="2"/>
        <w:tabs>
          <w:tab w:val="left" w:pos="567"/>
        </w:tabs>
      </w:pPr>
      <w:r>
        <w:rPr>
          <w:lang w:val="ru-RU"/>
        </w:rPr>
        <w:t>5.1.4</w:t>
      </w:r>
      <w:r w:rsidR="00BC5A2A" w:rsidRPr="00BC5A2A">
        <w:rPr>
          <w:lang w:val="ru-RU"/>
        </w:rPr>
        <w:t>.</w:t>
      </w:r>
      <w:r w:rsidR="00E17707">
        <w:rPr>
          <w:lang w:val="ru-RU"/>
        </w:rPr>
        <w:t xml:space="preserve"> </w:t>
      </w:r>
      <w:r w:rsidR="00E17707">
        <w:t>СО 34.03.301-00 (РД 153-34.0-03.301-00). «Правила пожарной безопасности для энергетических предприятий»;</w:t>
      </w:r>
    </w:p>
    <w:p w:rsidR="00E17707" w:rsidRDefault="00125935" w:rsidP="00E17707">
      <w:pPr>
        <w:pStyle w:val="2"/>
        <w:tabs>
          <w:tab w:val="left" w:pos="567"/>
          <w:tab w:val="left" w:pos="1080"/>
        </w:tabs>
      </w:pPr>
      <w:r>
        <w:rPr>
          <w:lang w:val="ru-RU"/>
        </w:rPr>
        <w:t>5.1</w:t>
      </w:r>
      <w:r w:rsidR="00BC5A2A" w:rsidRPr="00BC5A2A">
        <w:rPr>
          <w:lang w:val="ru-RU"/>
        </w:rPr>
        <w:t>.</w:t>
      </w:r>
      <w:r>
        <w:rPr>
          <w:lang w:val="ru-RU"/>
        </w:rPr>
        <w:t>5</w:t>
      </w:r>
      <w:r w:rsidR="00BC5A2A" w:rsidRPr="00BC5A2A">
        <w:rPr>
          <w:lang w:val="ru-RU"/>
        </w:rPr>
        <w:t>.</w:t>
      </w:r>
      <w:r w:rsidR="00E17707">
        <w:rPr>
          <w:lang w:val="ru-RU"/>
        </w:rPr>
        <w:t xml:space="preserve"> </w:t>
      </w:r>
      <w:r w:rsidR="00E17707" w:rsidRPr="00BB2FFB">
        <w:rPr>
          <w:lang w:val="ru-RU"/>
        </w:rPr>
        <w:t>П</w:t>
      </w:r>
      <w:r w:rsidR="00E17707">
        <w:rPr>
          <w:lang w:val="ru-RU"/>
        </w:rPr>
        <w:t>равила</w:t>
      </w:r>
      <w:r w:rsidR="00E17707" w:rsidRPr="00BB2FFB">
        <w:t xml:space="preserve"> </w:t>
      </w:r>
      <w:r w:rsidR="00E17707" w:rsidRPr="00BB2FFB">
        <w:rPr>
          <w:lang w:val="ru-RU"/>
        </w:rPr>
        <w:t>по охране труда при работе</w:t>
      </w:r>
      <w:r w:rsidR="00E17707">
        <w:rPr>
          <w:lang w:val="ru-RU"/>
        </w:rPr>
        <w:t xml:space="preserve"> с  инструментом и приспособлениями;</w:t>
      </w:r>
    </w:p>
    <w:p w:rsidR="00E17707" w:rsidRDefault="00125935" w:rsidP="00E17707">
      <w:pPr>
        <w:pStyle w:val="2"/>
        <w:tabs>
          <w:tab w:val="left" w:pos="567"/>
          <w:tab w:val="left" w:pos="1080"/>
        </w:tabs>
      </w:pPr>
      <w:r>
        <w:rPr>
          <w:lang w:val="ru-RU"/>
        </w:rPr>
        <w:t>5.1.6</w:t>
      </w:r>
      <w:r w:rsidR="00BC5A2A" w:rsidRPr="00BC5A2A">
        <w:rPr>
          <w:lang w:val="ru-RU"/>
        </w:rPr>
        <w:t>.</w:t>
      </w:r>
      <w:r w:rsidR="00BC5A2A">
        <w:rPr>
          <w:lang w:val="en-US"/>
        </w:rPr>
        <w:t> </w:t>
      </w:r>
      <w:r w:rsidR="00E17707">
        <w:t>РД 34.45-51.300-97 издание шестое «Объем и нормы испытаний электрооборудования»;</w:t>
      </w:r>
    </w:p>
    <w:p w:rsidR="00E17707" w:rsidRDefault="00125935" w:rsidP="00E17707">
      <w:pPr>
        <w:pStyle w:val="2"/>
        <w:tabs>
          <w:tab w:val="left" w:pos="567"/>
          <w:tab w:val="left" w:pos="1080"/>
        </w:tabs>
      </w:pPr>
      <w:r>
        <w:rPr>
          <w:lang w:val="ru-RU"/>
        </w:rPr>
        <w:t>5.1.7</w:t>
      </w:r>
      <w:r w:rsidR="00BC5A2A" w:rsidRPr="00BC5A2A">
        <w:rPr>
          <w:lang w:val="ru-RU"/>
        </w:rPr>
        <w:t xml:space="preserve">. </w:t>
      </w:r>
      <w:r w:rsidR="00E17707">
        <w:t>Правила устройств электроустановок (шестое издание);</w:t>
      </w:r>
    </w:p>
    <w:p w:rsidR="00E17707" w:rsidRDefault="00125935" w:rsidP="00E17707">
      <w:pPr>
        <w:pStyle w:val="2"/>
        <w:tabs>
          <w:tab w:val="left" w:pos="567"/>
          <w:tab w:val="left" w:pos="1080"/>
        </w:tabs>
        <w:rPr>
          <w:lang w:val="ru-RU"/>
        </w:rPr>
      </w:pPr>
      <w:r>
        <w:rPr>
          <w:lang w:val="ru-RU"/>
        </w:rPr>
        <w:t>5.1.8</w:t>
      </w:r>
      <w:r w:rsidR="00BC5A2A" w:rsidRPr="00BC5A2A">
        <w:rPr>
          <w:lang w:val="ru-RU"/>
        </w:rPr>
        <w:t>.</w:t>
      </w:r>
      <w:r w:rsidR="00BC5A2A">
        <w:rPr>
          <w:lang w:val="en-US"/>
        </w:rPr>
        <w:t> </w:t>
      </w:r>
      <w:r w:rsidR="00E17707">
        <w:t xml:space="preserve">Система экологического менеджмента ОАО «ТГК-1» (в соответствии с международным стандартом </w:t>
      </w:r>
      <w:r w:rsidR="00E17707" w:rsidRPr="00320EBF">
        <w:t>ISO</w:t>
      </w:r>
      <w:r w:rsidR="00E17707">
        <w:t>-14001:2004);</w:t>
      </w:r>
    </w:p>
    <w:p w:rsidR="009D4BC3" w:rsidRDefault="00125935" w:rsidP="00E17707">
      <w:pPr>
        <w:pStyle w:val="2"/>
        <w:tabs>
          <w:tab w:val="left" w:pos="567"/>
          <w:tab w:val="left" w:pos="1080"/>
        </w:tabs>
        <w:rPr>
          <w:lang w:val="ru-RU"/>
        </w:rPr>
      </w:pPr>
      <w:r>
        <w:rPr>
          <w:lang w:val="ru-RU"/>
        </w:rPr>
        <w:t>5.1.9</w:t>
      </w:r>
      <w:r w:rsidR="00BC5A2A" w:rsidRPr="00BC5A2A">
        <w:rPr>
          <w:lang w:val="ru-RU"/>
        </w:rPr>
        <w:t xml:space="preserve">. </w:t>
      </w:r>
      <w:r w:rsidR="00E17707" w:rsidRPr="00BB2FFB">
        <w:rPr>
          <w:lang w:val="ru-RU"/>
        </w:rPr>
        <w:t>Правила по охране труда при работе на высоте</w:t>
      </w:r>
      <w:r w:rsidR="00E17707">
        <w:rPr>
          <w:lang w:val="ru-RU"/>
        </w:rPr>
        <w:t>.</w:t>
      </w:r>
      <w:r w:rsidR="00E17707" w:rsidRPr="00BB2FFB">
        <w:rPr>
          <w:lang w:val="ru-RU"/>
        </w:rPr>
        <w:t xml:space="preserve"> </w:t>
      </w:r>
    </w:p>
    <w:p w:rsidR="009D4BC3" w:rsidRDefault="009D4BC3" w:rsidP="00E17707">
      <w:pPr>
        <w:pStyle w:val="2"/>
        <w:tabs>
          <w:tab w:val="left" w:pos="567"/>
          <w:tab w:val="left" w:pos="1080"/>
        </w:tabs>
        <w:rPr>
          <w:lang w:val="ru-RU"/>
        </w:rPr>
      </w:pPr>
    </w:p>
    <w:p w:rsidR="009D4BC3" w:rsidRPr="009D4BC3" w:rsidRDefault="00E17707" w:rsidP="009D4BC3">
      <w:pPr>
        <w:suppressAutoHyphens/>
        <w:jc w:val="both"/>
        <w:rPr>
          <w:sz w:val="24"/>
          <w:szCs w:val="24"/>
        </w:rPr>
      </w:pPr>
      <w:r w:rsidRPr="00BB2FFB">
        <w:t xml:space="preserve"> </w:t>
      </w:r>
      <w:r w:rsidR="009D4BC3" w:rsidRPr="009D4BC3">
        <w:rPr>
          <w:b/>
          <w:sz w:val="24"/>
          <w:szCs w:val="24"/>
        </w:rPr>
        <w:t>5.2. Требования к составу и содержанию Проекта:</w:t>
      </w:r>
    </w:p>
    <w:p w:rsidR="009D4BC3" w:rsidRPr="009D4BC3" w:rsidRDefault="009D4BC3" w:rsidP="009D4BC3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9D4BC3">
        <w:rPr>
          <w:b/>
          <w:sz w:val="24"/>
          <w:szCs w:val="24"/>
        </w:rPr>
        <w:t>5.2.1. Требования к пульт-столам.</w:t>
      </w:r>
    </w:p>
    <w:p w:rsidR="009D4BC3" w:rsidRDefault="009D4BC3" w:rsidP="00BC5A2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9D4BC3">
        <w:rPr>
          <w:sz w:val="24"/>
          <w:szCs w:val="24"/>
        </w:rPr>
        <w:t>Устанавливаемые в помещениях пультов управления пульт-столы должны быть оборудованы отсеками для размещения различной компьютерной техники, системных блоков, периферийного и сетевого оборудования в том числе и стандарта 19". Отсеки  для техники должны быть оснащены контактами заземления, кабельными вводами, розеточными блоками, системой вентиляции с автоматическим включением. Рабочая зона столешницы должна быть не менее 70</w:t>
      </w:r>
      <w:r w:rsidR="00D4011C">
        <w:rPr>
          <w:sz w:val="24"/>
          <w:szCs w:val="24"/>
        </w:rPr>
        <w:t xml:space="preserve"> </w:t>
      </w:r>
      <w:r w:rsidRPr="009D4BC3">
        <w:rPr>
          <w:sz w:val="24"/>
          <w:szCs w:val="24"/>
        </w:rPr>
        <w:t xml:space="preserve">см. Пульт-столы должны быть оснащены настольными кронштейнами для установки </w:t>
      </w:r>
      <w:r w:rsidRPr="009D4BC3">
        <w:rPr>
          <w:sz w:val="24"/>
          <w:szCs w:val="24"/>
          <w:lang w:val="en-US"/>
        </w:rPr>
        <w:t>LCD</w:t>
      </w:r>
      <w:r w:rsidRPr="009D4BC3">
        <w:rPr>
          <w:sz w:val="24"/>
          <w:szCs w:val="24"/>
        </w:rPr>
        <w:t xml:space="preserve"> мониторов различных типов и размеров с горизонтальным линейным размещением мониторов. Вертикальное размещение мониторов недопустимо. Кронштейны должны обеспечивать удобное для оператора положение (регулировку) монитора как по вертикали</w:t>
      </w:r>
      <w:r w:rsidR="005F6D43">
        <w:rPr>
          <w:sz w:val="24"/>
          <w:szCs w:val="24"/>
        </w:rPr>
        <w:t>,</w:t>
      </w:r>
      <w:r w:rsidRPr="009D4BC3">
        <w:rPr>
          <w:sz w:val="24"/>
          <w:szCs w:val="24"/>
        </w:rPr>
        <w:t xml:space="preserve"> так и по горизонтали и устанавливаться вне рабочей зоны столешницы. В пульт-столе должны быть предусмотрены кабельные лотки для прокладки кабелей. Пульт-стол должен быть оборудован полками и ящиками для размещения рабочей документации. На одно рабочее место: 2 ящика, полки объемом  не менее 0,1 м</w:t>
      </w:r>
      <w:r w:rsidRPr="009D4BC3">
        <w:rPr>
          <w:sz w:val="24"/>
          <w:szCs w:val="24"/>
          <w:vertAlign w:val="superscript"/>
        </w:rPr>
        <w:t>3</w:t>
      </w:r>
      <w:r w:rsidRPr="009D4BC3">
        <w:rPr>
          <w:sz w:val="24"/>
          <w:szCs w:val="24"/>
        </w:rPr>
        <w:t>.</w:t>
      </w:r>
    </w:p>
    <w:p w:rsidR="009D4BC3" w:rsidRPr="009D4BC3" w:rsidRDefault="009D4BC3" w:rsidP="009D4BC3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9D4BC3">
        <w:rPr>
          <w:b/>
          <w:sz w:val="24"/>
          <w:szCs w:val="24"/>
        </w:rPr>
        <w:t>5.2.2. Требования к конфигурации пульт-стол</w:t>
      </w:r>
      <w:r w:rsidR="00C2342A">
        <w:rPr>
          <w:b/>
          <w:sz w:val="24"/>
          <w:szCs w:val="24"/>
        </w:rPr>
        <w:t>а для</w:t>
      </w:r>
      <w:r>
        <w:rPr>
          <w:b/>
          <w:sz w:val="24"/>
          <w:szCs w:val="24"/>
        </w:rPr>
        <w:t xml:space="preserve"> ГЩУ Апатитской ТЭЦ</w:t>
      </w:r>
      <w:r w:rsidRPr="009D4BC3">
        <w:rPr>
          <w:b/>
          <w:sz w:val="24"/>
          <w:szCs w:val="24"/>
        </w:rPr>
        <w:t>.</w:t>
      </w:r>
    </w:p>
    <w:p w:rsidR="009D4BC3" w:rsidRPr="009D4BC3" w:rsidRDefault="009D4BC3" w:rsidP="00BC5A2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9D4BC3">
        <w:rPr>
          <w:sz w:val="24"/>
          <w:szCs w:val="24"/>
        </w:rPr>
        <w:t xml:space="preserve">Проектируемый пульт-стол должен быть рассчитан на </w:t>
      </w:r>
      <w:r>
        <w:rPr>
          <w:sz w:val="24"/>
          <w:szCs w:val="24"/>
        </w:rPr>
        <w:t>два</w:t>
      </w:r>
      <w:r w:rsidRPr="009D4BC3">
        <w:rPr>
          <w:sz w:val="24"/>
          <w:szCs w:val="24"/>
        </w:rPr>
        <w:t xml:space="preserve"> рабочих места.</w:t>
      </w:r>
    </w:p>
    <w:p w:rsid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D4BC3">
        <w:rPr>
          <w:sz w:val="24"/>
          <w:szCs w:val="24"/>
        </w:rPr>
        <w:t>Примерная конфигурация представлена на рисунке:</w:t>
      </w:r>
    </w:p>
    <w:p w:rsid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499948</wp:posOffset>
                </wp:positionH>
                <wp:positionV relativeFrom="paragraph">
                  <wp:posOffset>72695</wp:posOffset>
                </wp:positionV>
                <wp:extent cx="4849978" cy="658368"/>
                <wp:effectExtent l="0" t="0" r="27305" b="2794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9978" cy="65836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F1BCA2" id="Прямоугольник 5" o:spid="_x0000_s1026" style="position:absolute;margin-left:39.35pt;margin-top:5.7pt;width:381.9pt;height:51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" fillcolor="#4f81bd [3204]" strokecolor="#243f60 [1604]" strokeweight="2pt"/>
            </w:pict>
          </mc:Fallback>
        </mc:AlternateContent>
      </w:r>
    </w:p>
    <w:p w:rsid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095C0B" wp14:editId="221CCBC5">
                <wp:simplePos x="0" y="0"/>
                <wp:positionH relativeFrom="column">
                  <wp:posOffset>4704715</wp:posOffset>
                </wp:positionH>
                <wp:positionV relativeFrom="paragraph">
                  <wp:posOffset>28575</wp:posOffset>
                </wp:positionV>
                <wp:extent cx="643255" cy="958215"/>
                <wp:effectExtent l="0" t="0" r="23495" b="13335"/>
                <wp:wrapNone/>
                <wp:docPr id="12" name="Прямоугольник с двумя скругленными соседними углами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3255" cy="958215"/>
                        </a:xfrm>
                        <a:prstGeom prst="round2Same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C2AD0" id="Прямоугольник с двумя скругленными соседними углами 12" o:spid="_x0000_s1026" style="position:absolute;margin-left:370.45pt;margin-top:2.25pt;width:50.65pt;height:75.45pt;rotation:180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643255,958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" path="m107211,l536044,v59211,,107211,48000,107211,107211l643255,958215r,l,958215r,l,107211c,48000,48000,,107211,xe" fillcolor="#4f81bd" strokecolor="#385d8a" strokeweight="2pt">
                <v:path arrowok="t" o:connecttype="custom" o:connectlocs="107211,0;536044,0;643255,107211;643255,958215;643255,958215;0,958215;0,958215;0,107211;107211,0" o:connectangles="0,0,0,0,0,0,0,0,0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EC4F7D" wp14:editId="7BB26877">
                <wp:simplePos x="0" y="0"/>
                <wp:positionH relativeFrom="column">
                  <wp:posOffset>499745</wp:posOffset>
                </wp:positionH>
                <wp:positionV relativeFrom="paragraph">
                  <wp:posOffset>29845</wp:posOffset>
                </wp:positionV>
                <wp:extent cx="643255" cy="958215"/>
                <wp:effectExtent l="0" t="0" r="23495" b="13335"/>
                <wp:wrapNone/>
                <wp:docPr id="9" name="Прямоугольник с двумя скругленными соседними углами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3255" cy="958215"/>
                        </a:xfrm>
                        <a:prstGeom prst="round2Same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BCDC1" id="Прямоугольник с двумя скругленными соседними углами 9" o:spid="_x0000_s1026" style="position:absolute;margin-left:39.35pt;margin-top:2.35pt;width:50.65pt;height:75.45pt;rotation:18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643255,958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" path="m107211,l536044,v59211,,107211,48000,107211,107211l643255,958215r,l,958215r,l,107211c,48000,48000,,107211,xe" fillcolor="#4f81bd [3204]" strokecolor="#243f60 [1604]" strokeweight="2pt">
                <v:path arrowok="t" o:connecttype="custom" o:connectlocs="107211,0;536044,0;643255,107211;643255,958215;643255,958215;0,958215;0,958215;0,107211;107211,0" o:connectangles="0,0,0,0,0,0,0,0,0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5E9951" wp14:editId="762C641B">
                <wp:simplePos x="0" y="0"/>
                <wp:positionH relativeFrom="column">
                  <wp:posOffset>2597785</wp:posOffset>
                </wp:positionH>
                <wp:positionV relativeFrom="paragraph">
                  <wp:posOffset>27940</wp:posOffset>
                </wp:positionV>
                <wp:extent cx="643255" cy="1265555"/>
                <wp:effectExtent l="0" t="0" r="23495" b="10795"/>
                <wp:wrapNone/>
                <wp:docPr id="11" name="Прямоугольник с двумя скругленными соседними углами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3255" cy="1265555"/>
                        </a:xfrm>
                        <a:prstGeom prst="round2Same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1A8D33" id="Прямоугольник с двумя скругленными соседними углами 11" o:spid="_x0000_s1026" style="position:absolute;margin-left:204.55pt;margin-top:2.2pt;width:50.65pt;height:99.65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43255,1265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" path="m107211,l536044,v59211,,107211,48000,107211,107211l643255,1265555r,l,1265555r,l,107211c,48000,48000,,107211,xe" fillcolor="#4f81bd" strokecolor="#385d8a" strokeweight="2pt">
                <v:path arrowok="t" o:connecttype="custom" o:connectlocs="107211,0;536044,0;643255,107211;643255,1265555;643255,1265555;0,1265555;0,1265555;0,107211;107211,0" o:connectangles="0,0,0,0,0,0,0,0,0"/>
              </v:shape>
            </w:pict>
          </mc:Fallback>
        </mc:AlternateContent>
      </w:r>
    </w:p>
    <w:p w:rsidR="009D4BC3" w:rsidRDefault="00C2342A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186E1D" wp14:editId="11451259">
                <wp:simplePos x="0" y="0"/>
                <wp:positionH relativeFrom="column">
                  <wp:posOffset>1611630</wp:posOffset>
                </wp:positionH>
                <wp:positionV relativeFrom="paragraph">
                  <wp:posOffset>147320</wp:posOffset>
                </wp:positionV>
                <wp:extent cx="358140" cy="306705"/>
                <wp:effectExtent l="0" t="0" r="22860" b="17145"/>
                <wp:wrapNone/>
                <wp:docPr id="13" name="Скругленный 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3067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2999C30" id="Скругленный прямоугольник 13" o:spid="_x0000_s1026" style="position:absolute;margin-left:126.9pt;margin-top:11.6pt;width:28.2pt;height:24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" fillcolor="#4f81bd [3204]" strokecolor="#243f60 [1604]" strokeweight="2pt"/>
            </w:pict>
          </mc:Fallback>
        </mc:AlternateContent>
      </w:r>
    </w:p>
    <w:p w:rsidR="009D4BC3" w:rsidRDefault="00C2342A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AF2728" wp14:editId="087DDB70">
                <wp:simplePos x="0" y="0"/>
                <wp:positionH relativeFrom="column">
                  <wp:posOffset>3797300</wp:posOffset>
                </wp:positionH>
                <wp:positionV relativeFrom="paragraph">
                  <wp:posOffset>14605</wp:posOffset>
                </wp:positionV>
                <wp:extent cx="358140" cy="306705"/>
                <wp:effectExtent l="0" t="0" r="22860" b="17145"/>
                <wp:wrapNone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306705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22AED5E" id="Скругленный прямоугольник 14" o:spid="_x0000_s1026" style="position:absolute;margin-left:299pt;margin-top:1.15pt;width:28.2pt;height:24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" fillcolor="#4f81bd" strokecolor="#385d8a" strokeweight="2pt"/>
            </w:pict>
          </mc:Fallback>
        </mc:AlternateContent>
      </w:r>
    </w:p>
    <w:p w:rsidR="009D4BC3" w:rsidRDefault="00C2342A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2884703</wp:posOffset>
                </wp:positionH>
                <wp:positionV relativeFrom="paragraph">
                  <wp:posOffset>147446</wp:posOffset>
                </wp:positionV>
                <wp:extent cx="965607" cy="1280617"/>
                <wp:effectExtent l="0" t="0" r="25400" b="3429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5607" cy="128061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781EDF" id="Прямая соединительная линия 17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15pt,11.6pt" to="303.2pt,1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" strokecolor="#4579b8 [3044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1969999</wp:posOffset>
                </wp:positionH>
                <wp:positionV relativeFrom="paragraph">
                  <wp:posOffset>103556</wp:posOffset>
                </wp:positionV>
                <wp:extent cx="914704" cy="1324584"/>
                <wp:effectExtent l="0" t="0" r="19050" b="2857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704" cy="132458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09AF25" id="Прямая соединительная линия 16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1pt,8.15pt" to="227.1pt,1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" strokecolor="#4579b8 [3044]"/>
            </w:pict>
          </mc:Fallback>
        </mc:AlternateContent>
      </w:r>
    </w:p>
    <w:p w:rsid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9D4BC3" w:rsidRP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9D4BC3" w:rsidRPr="009D4BC3" w:rsidRDefault="009D4BC3" w:rsidP="009D4BC3">
      <w:pPr>
        <w:widowControl/>
        <w:autoSpaceDE/>
        <w:autoSpaceDN/>
        <w:adjustRightInd/>
        <w:jc w:val="both"/>
        <w:rPr>
          <w:b/>
          <w:sz w:val="24"/>
          <w:szCs w:val="24"/>
        </w:rPr>
      </w:pPr>
    </w:p>
    <w:p w:rsidR="00E17707" w:rsidRDefault="00C2342A" w:rsidP="00C2342A">
      <w:pPr>
        <w:pStyle w:val="2"/>
        <w:tabs>
          <w:tab w:val="left" w:pos="567"/>
          <w:tab w:val="left" w:pos="1080"/>
        </w:tabs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Кресла операторов</w:t>
      </w:r>
    </w:p>
    <w:p w:rsidR="00E17707" w:rsidRPr="00335F7D" w:rsidRDefault="00C2342A" w:rsidP="007A0B35">
      <w:pPr>
        <w:widowControl/>
        <w:suppressAutoHyphens/>
        <w:autoSpaceDE/>
        <w:autoSpaceDN/>
        <w:adjustRightInd/>
        <w:ind w:firstLine="425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2884703</wp:posOffset>
                </wp:positionH>
                <wp:positionV relativeFrom="paragraph">
                  <wp:posOffset>26619</wp:posOffset>
                </wp:positionV>
                <wp:extent cx="2165300" cy="76"/>
                <wp:effectExtent l="0" t="0" r="26035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5300" cy="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D0D464" id="Прямая соединительная линия 18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15pt,2.1pt" to="397.6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" strokecolor="#4579b8 [3044]"/>
            </w:pict>
          </mc:Fallback>
        </mc:AlternateContent>
      </w:r>
    </w:p>
    <w:p w:rsidR="008C6DB6" w:rsidRDefault="008C6DB6" w:rsidP="00C2342A">
      <w:pPr>
        <w:autoSpaceDE/>
        <w:autoSpaceDN/>
        <w:adjustRightInd/>
        <w:spacing w:line="274" w:lineRule="exact"/>
        <w:jc w:val="both"/>
        <w:rPr>
          <w:b/>
          <w:bCs/>
          <w:color w:val="000000"/>
          <w:spacing w:val="2"/>
          <w:sz w:val="24"/>
          <w:szCs w:val="24"/>
        </w:rPr>
      </w:pPr>
    </w:p>
    <w:p w:rsidR="008C6DB6" w:rsidRDefault="008C6DB6" w:rsidP="00C2342A">
      <w:pPr>
        <w:autoSpaceDE/>
        <w:autoSpaceDN/>
        <w:adjustRightInd/>
        <w:spacing w:line="274" w:lineRule="exact"/>
        <w:jc w:val="both"/>
        <w:rPr>
          <w:b/>
          <w:bCs/>
          <w:color w:val="000000"/>
          <w:spacing w:val="2"/>
          <w:sz w:val="24"/>
          <w:szCs w:val="24"/>
        </w:rPr>
      </w:pPr>
    </w:p>
    <w:p w:rsidR="00C2342A" w:rsidRDefault="00C2342A" w:rsidP="00C2342A">
      <w:pPr>
        <w:autoSpaceDE/>
        <w:autoSpaceDN/>
        <w:adjustRightInd/>
        <w:spacing w:line="274" w:lineRule="exact"/>
        <w:jc w:val="both"/>
        <w:rPr>
          <w:b/>
          <w:bCs/>
          <w:color w:val="000000"/>
          <w:spacing w:val="2"/>
          <w:sz w:val="24"/>
          <w:szCs w:val="24"/>
        </w:rPr>
      </w:pPr>
      <w:r w:rsidRPr="00C2342A">
        <w:rPr>
          <w:b/>
          <w:bCs/>
          <w:color w:val="000000"/>
          <w:spacing w:val="2"/>
          <w:sz w:val="24"/>
          <w:szCs w:val="24"/>
        </w:rPr>
        <w:lastRenderedPageBreak/>
        <w:t>5.2.</w:t>
      </w:r>
      <w:r>
        <w:rPr>
          <w:b/>
          <w:bCs/>
          <w:color w:val="000000"/>
          <w:spacing w:val="2"/>
          <w:sz w:val="24"/>
          <w:szCs w:val="24"/>
        </w:rPr>
        <w:t>3</w:t>
      </w:r>
      <w:r w:rsidRPr="00C2342A">
        <w:rPr>
          <w:b/>
          <w:bCs/>
          <w:color w:val="000000"/>
          <w:spacing w:val="2"/>
          <w:sz w:val="24"/>
          <w:szCs w:val="24"/>
        </w:rPr>
        <w:t>. Требования к гарантийным обязательствам.</w:t>
      </w:r>
    </w:p>
    <w:p w:rsidR="00C2342A" w:rsidRPr="00C2342A" w:rsidRDefault="00C2342A" w:rsidP="005E59A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line="274" w:lineRule="exact"/>
        <w:ind w:left="284" w:right="20" w:firstLine="0"/>
        <w:jc w:val="both"/>
        <w:rPr>
          <w:spacing w:val="2"/>
          <w:sz w:val="24"/>
          <w:szCs w:val="24"/>
        </w:rPr>
      </w:pPr>
      <w:r w:rsidRPr="00C2342A">
        <w:rPr>
          <w:color w:val="000000"/>
          <w:spacing w:val="2"/>
          <w:sz w:val="24"/>
          <w:szCs w:val="24"/>
        </w:rPr>
        <w:t xml:space="preserve">Поставляемое оборудование в рамках </w:t>
      </w:r>
      <w:r w:rsidRPr="00C2342A">
        <w:rPr>
          <w:spacing w:val="2"/>
          <w:sz w:val="24"/>
          <w:szCs w:val="24"/>
        </w:rPr>
        <w:t>договора должно быть новым, не восстановленным, иметь гарантию производителя.</w:t>
      </w:r>
    </w:p>
    <w:p w:rsidR="00C2342A" w:rsidRPr="00C2342A" w:rsidRDefault="00C2342A" w:rsidP="005E59A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line="274" w:lineRule="exact"/>
        <w:ind w:left="284" w:right="20" w:firstLine="0"/>
        <w:jc w:val="both"/>
        <w:rPr>
          <w:spacing w:val="2"/>
          <w:sz w:val="24"/>
          <w:szCs w:val="24"/>
        </w:rPr>
      </w:pPr>
      <w:r w:rsidRPr="00C2342A">
        <w:rPr>
          <w:spacing w:val="2"/>
          <w:sz w:val="24"/>
          <w:szCs w:val="24"/>
        </w:rPr>
        <w:t xml:space="preserve">Гарантийный срок на все виды </w:t>
      </w:r>
      <w:r w:rsidRPr="00283076">
        <w:rPr>
          <w:spacing w:val="2"/>
          <w:sz w:val="24"/>
          <w:szCs w:val="24"/>
        </w:rPr>
        <w:t>работ</w:t>
      </w:r>
      <w:r w:rsidRPr="00C2342A">
        <w:rPr>
          <w:spacing w:val="2"/>
          <w:sz w:val="24"/>
          <w:szCs w:val="24"/>
        </w:rPr>
        <w:t xml:space="preserve"> должен составлять </w:t>
      </w:r>
      <w:r w:rsidRPr="00283076">
        <w:rPr>
          <w:spacing w:val="2"/>
          <w:sz w:val="24"/>
          <w:szCs w:val="24"/>
        </w:rPr>
        <w:t xml:space="preserve">не менее </w:t>
      </w:r>
      <w:r w:rsidR="006953D4" w:rsidRPr="00283076">
        <w:rPr>
          <w:spacing w:val="2"/>
          <w:sz w:val="24"/>
          <w:szCs w:val="24"/>
        </w:rPr>
        <w:t xml:space="preserve">60 (Шестьдесят) месяцев </w:t>
      </w:r>
      <w:r w:rsidRPr="00C2342A">
        <w:rPr>
          <w:spacing w:val="2"/>
          <w:sz w:val="24"/>
          <w:szCs w:val="24"/>
        </w:rPr>
        <w:t>с момента подписания Заказчиком окончательного акта сдачи-приемки работ.</w:t>
      </w:r>
    </w:p>
    <w:p w:rsidR="00C2342A" w:rsidRPr="0086766D" w:rsidRDefault="00C2342A" w:rsidP="00CF26A9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line="274" w:lineRule="exact"/>
        <w:ind w:left="284" w:right="20" w:firstLine="0"/>
        <w:jc w:val="both"/>
        <w:rPr>
          <w:spacing w:val="2"/>
          <w:sz w:val="24"/>
          <w:szCs w:val="24"/>
        </w:rPr>
      </w:pPr>
      <w:r w:rsidRPr="0086766D">
        <w:rPr>
          <w:spacing w:val="2"/>
          <w:sz w:val="24"/>
          <w:szCs w:val="24"/>
        </w:rPr>
        <w:t xml:space="preserve">Гарантийный срок на </w:t>
      </w:r>
      <w:r w:rsidRPr="00283076">
        <w:rPr>
          <w:spacing w:val="2"/>
          <w:sz w:val="24"/>
          <w:szCs w:val="24"/>
        </w:rPr>
        <w:t>оборудовани</w:t>
      </w:r>
      <w:r w:rsidRPr="0086766D">
        <w:rPr>
          <w:spacing w:val="2"/>
          <w:sz w:val="24"/>
          <w:szCs w:val="24"/>
        </w:rPr>
        <w:t xml:space="preserve">е - не менее </w:t>
      </w:r>
      <w:r w:rsidR="008018BA" w:rsidRPr="00283076">
        <w:rPr>
          <w:spacing w:val="2"/>
          <w:sz w:val="24"/>
          <w:szCs w:val="24"/>
        </w:rPr>
        <w:t>24</w:t>
      </w:r>
      <w:r w:rsidRPr="00283076">
        <w:rPr>
          <w:spacing w:val="2"/>
          <w:sz w:val="24"/>
          <w:szCs w:val="24"/>
        </w:rPr>
        <w:t xml:space="preserve"> месяцев</w:t>
      </w:r>
      <w:r w:rsidRPr="0086766D">
        <w:rPr>
          <w:spacing w:val="2"/>
          <w:sz w:val="24"/>
          <w:szCs w:val="24"/>
        </w:rPr>
        <w:t xml:space="preserve"> с момента подписания окончательного акта сдачи - приемки объекта в эксплуатацию (или устанавливаемый производителем при больших строках гарантии).</w:t>
      </w:r>
      <w:r w:rsidR="00C34481">
        <w:rPr>
          <w:spacing w:val="2"/>
          <w:sz w:val="24"/>
          <w:szCs w:val="24"/>
        </w:rPr>
        <w:t xml:space="preserve"> </w:t>
      </w:r>
      <w:r w:rsidRPr="0086766D">
        <w:rPr>
          <w:spacing w:val="2"/>
          <w:sz w:val="24"/>
          <w:szCs w:val="24"/>
        </w:rPr>
        <w:t>Осуществление гарантийного обслуживания поставляемого оборудования в течение всего гарантийного срока средствами и за счет Подрядчика. Все расходы на транспортировку, ремонт, замену вышедшего из строя оборудования несет Подрядчик.</w:t>
      </w:r>
    </w:p>
    <w:p w:rsidR="00C2342A" w:rsidRPr="00C2342A" w:rsidRDefault="00C2342A" w:rsidP="005E59A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line="274" w:lineRule="exact"/>
        <w:ind w:left="284" w:right="20" w:firstLine="0"/>
        <w:jc w:val="both"/>
        <w:rPr>
          <w:spacing w:val="2"/>
          <w:sz w:val="24"/>
          <w:szCs w:val="24"/>
        </w:rPr>
      </w:pPr>
      <w:r w:rsidRPr="00C2342A">
        <w:rPr>
          <w:spacing w:val="2"/>
          <w:sz w:val="24"/>
          <w:szCs w:val="24"/>
        </w:rPr>
        <w:t>В течении гарантийного срока с момента приемки оборудования в эксплуатацию подрядная организация обеспечивает необходимые действия по ремонту или замене вышедшего из строя оборудования.</w:t>
      </w:r>
    </w:p>
    <w:p w:rsidR="00C2342A" w:rsidRPr="00C2342A" w:rsidRDefault="00C2342A" w:rsidP="005E59A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line="274" w:lineRule="exact"/>
        <w:ind w:left="284" w:firstLine="0"/>
        <w:jc w:val="both"/>
        <w:rPr>
          <w:spacing w:val="2"/>
          <w:sz w:val="24"/>
          <w:szCs w:val="24"/>
        </w:rPr>
      </w:pPr>
      <w:r w:rsidRPr="00C2342A">
        <w:rPr>
          <w:spacing w:val="2"/>
          <w:sz w:val="24"/>
          <w:szCs w:val="24"/>
        </w:rPr>
        <w:t>В течении гарантийного срока Подрядчик обязан обеспечить следующий уровень</w:t>
      </w:r>
    </w:p>
    <w:p w:rsidR="00C2342A" w:rsidRPr="00C2342A" w:rsidRDefault="00C2342A" w:rsidP="005E59AC">
      <w:pPr>
        <w:tabs>
          <w:tab w:val="left" w:pos="284"/>
        </w:tabs>
        <w:autoSpaceDE/>
        <w:autoSpaceDN/>
        <w:adjustRightInd/>
        <w:spacing w:line="274" w:lineRule="exact"/>
        <w:ind w:left="284"/>
        <w:rPr>
          <w:spacing w:val="2"/>
          <w:sz w:val="24"/>
          <w:szCs w:val="24"/>
        </w:rPr>
      </w:pPr>
      <w:r w:rsidRPr="00C2342A">
        <w:rPr>
          <w:spacing w:val="2"/>
          <w:sz w:val="24"/>
          <w:szCs w:val="24"/>
        </w:rPr>
        <w:t>сервиса:</w:t>
      </w:r>
    </w:p>
    <w:p w:rsidR="00C2342A" w:rsidRPr="00C2342A" w:rsidRDefault="00C2342A" w:rsidP="005E59AC">
      <w:pPr>
        <w:tabs>
          <w:tab w:val="left" w:pos="284"/>
        </w:tabs>
        <w:autoSpaceDE/>
        <w:autoSpaceDN/>
        <w:adjustRightInd/>
        <w:spacing w:line="274" w:lineRule="exact"/>
        <w:ind w:left="284"/>
        <w:jc w:val="both"/>
        <w:rPr>
          <w:spacing w:val="2"/>
          <w:sz w:val="24"/>
          <w:szCs w:val="24"/>
        </w:rPr>
      </w:pPr>
      <w:r w:rsidRPr="00C2342A">
        <w:rPr>
          <w:spacing w:val="2"/>
          <w:sz w:val="24"/>
          <w:szCs w:val="24"/>
        </w:rPr>
        <w:t>- принять и зарегистрировать заявку об инциденте в сервисной службе в режиме 8</w:t>
      </w:r>
      <w:r w:rsidRPr="00C2342A">
        <w:rPr>
          <w:spacing w:val="2"/>
          <w:sz w:val="24"/>
          <w:szCs w:val="24"/>
          <w:lang w:val="en-US"/>
        </w:rPr>
        <w:t>x</w:t>
      </w:r>
      <w:r w:rsidRPr="00C2342A">
        <w:rPr>
          <w:spacing w:val="2"/>
          <w:sz w:val="24"/>
          <w:szCs w:val="24"/>
        </w:rPr>
        <w:t>5.</w:t>
      </w:r>
    </w:p>
    <w:p w:rsidR="00C2342A" w:rsidRPr="00C2342A" w:rsidRDefault="00C2342A" w:rsidP="005E59AC">
      <w:pPr>
        <w:tabs>
          <w:tab w:val="left" w:pos="284"/>
        </w:tabs>
        <w:autoSpaceDE/>
        <w:autoSpaceDN/>
        <w:adjustRightInd/>
        <w:spacing w:line="274" w:lineRule="exact"/>
        <w:ind w:left="284" w:right="20"/>
        <w:jc w:val="both"/>
        <w:rPr>
          <w:spacing w:val="2"/>
          <w:sz w:val="24"/>
          <w:szCs w:val="24"/>
        </w:rPr>
      </w:pPr>
      <w:r w:rsidRPr="00C2342A">
        <w:rPr>
          <w:spacing w:val="2"/>
          <w:sz w:val="24"/>
          <w:szCs w:val="24"/>
        </w:rPr>
        <w:t>-</w:t>
      </w:r>
      <w:r w:rsidR="00BC5A2A">
        <w:rPr>
          <w:spacing w:val="2"/>
          <w:sz w:val="24"/>
          <w:szCs w:val="24"/>
          <w:lang w:val="en-US"/>
        </w:rPr>
        <w:t> </w:t>
      </w:r>
      <w:r w:rsidRPr="00C2342A">
        <w:rPr>
          <w:spacing w:val="2"/>
          <w:sz w:val="24"/>
          <w:szCs w:val="24"/>
        </w:rPr>
        <w:t>приступить к решению инцидента не позднее 12 часов с момента принятия и регистрации заявки.</w:t>
      </w:r>
    </w:p>
    <w:p w:rsidR="00C2342A" w:rsidRPr="00BC5A2A" w:rsidRDefault="00BC5A2A" w:rsidP="005E59A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line="277" w:lineRule="exact"/>
        <w:ind w:left="284" w:right="20" w:firstLine="0"/>
        <w:jc w:val="both"/>
        <w:rPr>
          <w:spacing w:val="2"/>
          <w:sz w:val="24"/>
          <w:szCs w:val="24"/>
        </w:rPr>
      </w:pPr>
      <w:r w:rsidRPr="00BC5A2A">
        <w:rPr>
          <w:spacing w:val="2"/>
          <w:sz w:val="24"/>
          <w:szCs w:val="24"/>
        </w:rPr>
        <w:t>В течение</w:t>
      </w:r>
      <w:r w:rsidR="00C2342A" w:rsidRPr="00BC5A2A">
        <w:rPr>
          <w:spacing w:val="2"/>
          <w:sz w:val="24"/>
          <w:szCs w:val="24"/>
        </w:rPr>
        <w:t xml:space="preserve"> одного года с момента под</w:t>
      </w:r>
      <w:r w:rsidRPr="00BC5A2A">
        <w:rPr>
          <w:spacing w:val="2"/>
          <w:sz w:val="24"/>
          <w:szCs w:val="24"/>
        </w:rPr>
        <w:t>писания акта приема сдачи работ</w:t>
      </w:r>
      <w:r w:rsidR="00C2342A" w:rsidRPr="00BC5A2A">
        <w:rPr>
          <w:spacing w:val="2"/>
          <w:sz w:val="24"/>
          <w:szCs w:val="24"/>
        </w:rPr>
        <w:t xml:space="preserve"> Подрядчик об</w:t>
      </w:r>
      <w:r w:rsidRPr="00BC5A2A">
        <w:rPr>
          <w:spacing w:val="2"/>
          <w:sz w:val="24"/>
          <w:szCs w:val="24"/>
        </w:rPr>
        <w:t>язан предоставить специалистам З</w:t>
      </w:r>
      <w:r w:rsidR="00C2342A" w:rsidRPr="00BC5A2A">
        <w:rPr>
          <w:spacing w:val="2"/>
          <w:sz w:val="24"/>
          <w:szCs w:val="24"/>
        </w:rPr>
        <w:t>аказчика бесплатные телефонные консультации по</w:t>
      </w:r>
      <w:r>
        <w:rPr>
          <w:spacing w:val="2"/>
          <w:sz w:val="24"/>
          <w:szCs w:val="24"/>
        </w:rPr>
        <w:t xml:space="preserve"> </w:t>
      </w:r>
      <w:r w:rsidR="00C2342A" w:rsidRPr="00BC5A2A">
        <w:rPr>
          <w:spacing w:val="2"/>
          <w:sz w:val="24"/>
          <w:szCs w:val="24"/>
        </w:rPr>
        <w:t>работе поставленного оборудования, устройству и функциональному назначении установленных компонентов.</w:t>
      </w:r>
    </w:p>
    <w:p w:rsidR="00C2342A" w:rsidRPr="00C2342A" w:rsidRDefault="00C2342A" w:rsidP="005E59A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after="243" w:line="277" w:lineRule="exact"/>
        <w:ind w:left="284" w:right="20" w:firstLine="0"/>
        <w:jc w:val="both"/>
        <w:rPr>
          <w:color w:val="333333"/>
          <w:sz w:val="24"/>
          <w:szCs w:val="24"/>
        </w:rPr>
      </w:pPr>
      <w:r w:rsidRPr="00C2342A">
        <w:rPr>
          <w:spacing w:val="2"/>
          <w:sz w:val="24"/>
          <w:szCs w:val="24"/>
        </w:rPr>
        <w:t xml:space="preserve">В рамках обязательств на выполнение комплекса работ Подрядчик предоставляет гарантию на выполняемые работы, а </w:t>
      </w:r>
      <w:proofErr w:type="gramStart"/>
      <w:r w:rsidRPr="00C2342A">
        <w:rPr>
          <w:spacing w:val="2"/>
          <w:sz w:val="24"/>
          <w:szCs w:val="24"/>
        </w:rPr>
        <w:t>так же</w:t>
      </w:r>
      <w:proofErr w:type="gramEnd"/>
      <w:r w:rsidRPr="00C2342A">
        <w:rPr>
          <w:spacing w:val="2"/>
          <w:sz w:val="24"/>
          <w:szCs w:val="24"/>
        </w:rPr>
        <w:t xml:space="preserve"> на используемые в работах материалы сроком на 1 год. В течении гарантийного срока Подрядчик обязан устранить своими силами и за счет своих средств нарушения в работе компонентов электрической сети, слаботочной кабельной системы.</w:t>
      </w:r>
    </w:p>
    <w:p w:rsidR="00C2342A" w:rsidRDefault="00C2342A" w:rsidP="00C2342A">
      <w:pPr>
        <w:jc w:val="both"/>
        <w:rPr>
          <w:b/>
          <w:sz w:val="24"/>
          <w:szCs w:val="24"/>
        </w:rPr>
      </w:pPr>
      <w:r w:rsidRPr="00C2342A">
        <w:rPr>
          <w:b/>
          <w:sz w:val="24"/>
          <w:szCs w:val="24"/>
        </w:rPr>
        <w:t>5.2.</w:t>
      </w:r>
      <w:r>
        <w:rPr>
          <w:b/>
          <w:sz w:val="24"/>
          <w:szCs w:val="24"/>
        </w:rPr>
        <w:t>4</w:t>
      </w:r>
      <w:r w:rsidRPr="00C2342A">
        <w:rPr>
          <w:b/>
          <w:sz w:val="24"/>
          <w:szCs w:val="24"/>
        </w:rPr>
        <w:t>. Требования к документированию:</w:t>
      </w:r>
    </w:p>
    <w:p w:rsidR="00C2342A" w:rsidRPr="00C2342A" w:rsidRDefault="00C2342A" w:rsidP="005E59AC">
      <w:pPr>
        <w:ind w:firstLine="284"/>
        <w:jc w:val="both"/>
        <w:rPr>
          <w:sz w:val="24"/>
          <w:szCs w:val="24"/>
        </w:rPr>
      </w:pPr>
      <w:r w:rsidRPr="00C2342A">
        <w:rPr>
          <w:sz w:val="24"/>
          <w:szCs w:val="24"/>
        </w:rPr>
        <w:t>Окончательный пакет документации должен включать в себя, в том числе в электронном виде:</w:t>
      </w:r>
    </w:p>
    <w:p w:rsidR="00C2342A" w:rsidRPr="00C2342A" w:rsidRDefault="00C2342A" w:rsidP="005E59AC">
      <w:pPr>
        <w:widowControl/>
        <w:numPr>
          <w:ilvl w:val="0"/>
          <w:numId w:val="12"/>
        </w:numPr>
        <w:autoSpaceDE/>
        <w:autoSpaceDN/>
        <w:adjustRightInd/>
        <w:ind w:left="284" w:firstLine="0"/>
        <w:jc w:val="both"/>
        <w:rPr>
          <w:sz w:val="24"/>
          <w:szCs w:val="24"/>
        </w:rPr>
      </w:pPr>
      <w:r w:rsidRPr="00C2342A">
        <w:rPr>
          <w:sz w:val="24"/>
          <w:szCs w:val="24"/>
        </w:rPr>
        <w:t>Технический проект;</w:t>
      </w:r>
    </w:p>
    <w:p w:rsidR="00C2342A" w:rsidRPr="00C2342A" w:rsidRDefault="00C2342A" w:rsidP="005E59AC">
      <w:pPr>
        <w:widowControl/>
        <w:numPr>
          <w:ilvl w:val="0"/>
          <w:numId w:val="12"/>
        </w:numPr>
        <w:autoSpaceDE/>
        <w:autoSpaceDN/>
        <w:adjustRightInd/>
        <w:ind w:left="284" w:firstLine="0"/>
        <w:jc w:val="both"/>
        <w:rPr>
          <w:sz w:val="24"/>
          <w:szCs w:val="24"/>
        </w:rPr>
      </w:pPr>
      <w:r w:rsidRPr="00C2342A">
        <w:rPr>
          <w:sz w:val="24"/>
          <w:szCs w:val="24"/>
        </w:rPr>
        <w:t xml:space="preserve">Рабочую документацию, которая дополняет и уточняет документацию технического проекта, включая: пояснительную записку к проекту; структурные и электрические схемы; планы расположения оборудования; схемы прокладки кабельных трасс; кабельный журнал; спецификации на материалы и оборудование. </w:t>
      </w:r>
    </w:p>
    <w:p w:rsidR="00C2342A" w:rsidRPr="00C2342A" w:rsidRDefault="00C2342A" w:rsidP="005E59AC">
      <w:pPr>
        <w:widowControl/>
        <w:numPr>
          <w:ilvl w:val="0"/>
          <w:numId w:val="12"/>
        </w:numPr>
        <w:autoSpaceDE/>
        <w:autoSpaceDN/>
        <w:adjustRightInd/>
        <w:ind w:left="284" w:firstLine="0"/>
        <w:jc w:val="both"/>
        <w:rPr>
          <w:sz w:val="24"/>
          <w:szCs w:val="24"/>
        </w:rPr>
      </w:pPr>
      <w:r w:rsidRPr="00C2342A">
        <w:rPr>
          <w:sz w:val="24"/>
          <w:szCs w:val="24"/>
        </w:rPr>
        <w:t>Протоколы согласования (отражают изменения схем прокладки кабелей и расположения оборудования.);</w:t>
      </w:r>
    </w:p>
    <w:p w:rsidR="00C2342A" w:rsidRPr="00C2342A" w:rsidRDefault="00C2342A" w:rsidP="005E59AC">
      <w:pPr>
        <w:widowControl/>
        <w:numPr>
          <w:ilvl w:val="0"/>
          <w:numId w:val="12"/>
        </w:numPr>
        <w:autoSpaceDE/>
        <w:autoSpaceDN/>
        <w:adjustRightInd/>
        <w:ind w:left="284" w:firstLine="0"/>
        <w:jc w:val="both"/>
        <w:rPr>
          <w:sz w:val="24"/>
          <w:szCs w:val="24"/>
        </w:rPr>
      </w:pPr>
      <w:r w:rsidRPr="00C2342A">
        <w:rPr>
          <w:sz w:val="24"/>
          <w:szCs w:val="24"/>
        </w:rPr>
        <w:t>Копии паспортов, сертификаты или другие сопроводительные документы, прилагающиеся к оборудованию и материалам.</w:t>
      </w:r>
    </w:p>
    <w:p w:rsidR="00345B58" w:rsidRDefault="00523EFE" w:rsidP="00AD7ECC">
      <w:pPr>
        <w:widowControl/>
        <w:suppressAutoHyphens/>
        <w:autoSpaceDE/>
        <w:autoSpaceDN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7A0B35" w:rsidRPr="00335F7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3</w:t>
      </w:r>
      <w:r w:rsidR="007A0B35" w:rsidRPr="00335F7D">
        <w:rPr>
          <w:b/>
          <w:sz w:val="24"/>
          <w:szCs w:val="24"/>
        </w:rPr>
        <w:t>. Требования к подрядной организации:</w:t>
      </w:r>
    </w:p>
    <w:p w:rsidR="00345B58" w:rsidRDefault="00AD7ECC" w:rsidP="00AD7ECC">
      <w:pPr>
        <w:widowControl/>
        <w:suppressAutoHyphens/>
        <w:autoSpaceDE/>
        <w:autoSpaceDN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7A0B35" w:rsidRPr="00335F7D">
        <w:rPr>
          <w:b/>
          <w:sz w:val="24"/>
          <w:szCs w:val="24"/>
        </w:rPr>
        <w:t>.</w:t>
      </w:r>
      <w:r w:rsidR="00523EFE">
        <w:rPr>
          <w:b/>
          <w:sz w:val="24"/>
          <w:szCs w:val="24"/>
        </w:rPr>
        <w:t>3</w:t>
      </w:r>
      <w:r w:rsidR="007A0B35" w:rsidRPr="00335F7D">
        <w:rPr>
          <w:b/>
          <w:sz w:val="24"/>
          <w:szCs w:val="24"/>
        </w:rPr>
        <w:t>.1. Общие требования:</w:t>
      </w:r>
    </w:p>
    <w:p w:rsidR="001E3805" w:rsidRPr="00A4710D" w:rsidRDefault="00A4710D" w:rsidP="00A4710D">
      <w:pPr>
        <w:pStyle w:val="a3"/>
        <w:numPr>
          <w:ilvl w:val="3"/>
          <w:numId w:val="14"/>
        </w:numPr>
        <w:tabs>
          <w:tab w:val="left" w:pos="284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4710D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1E3805" w:rsidRPr="00A4710D">
        <w:rPr>
          <w:rFonts w:ascii="Times New Roman" w:eastAsia="Times New Roman" w:hAnsi="Times New Roman"/>
          <w:sz w:val="24"/>
          <w:szCs w:val="24"/>
          <w:lang w:eastAsia="ru-RU"/>
        </w:rPr>
        <w:t>аличие  опыта</w:t>
      </w:r>
      <w:proofErr w:type="gramEnd"/>
      <w:r w:rsidR="001E3805" w:rsidRPr="00A4710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проведения заявляемых работ  не менее  </w:t>
      </w:r>
      <w:r w:rsidR="002D0666" w:rsidRPr="00A4710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1E3805" w:rsidRPr="00A4710D">
        <w:rPr>
          <w:rFonts w:ascii="Times New Roman" w:eastAsia="Times New Roman" w:hAnsi="Times New Roman"/>
          <w:sz w:val="24"/>
          <w:szCs w:val="24"/>
          <w:lang w:eastAsia="ru-RU"/>
        </w:rPr>
        <w:t xml:space="preserve">  лет.</w:t>
      </w:r>
      <w:r w:rsidR="00362B76" w:rsidRPr="00A471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007F6" w:rsidRPr="0057319C" w:rsidRDefault="00A4710D" w:rsidP="009023AA">
      <w:pPr>
        <w:pStyle w:val="a3"/>
        <w:numPr>
          <w:ilvl w:val="3"/>
          <w:numId w:val="14"/>
        </w:numPr>
        <w:tabs>
          <w:tab w:val="left" w:pos="284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07F6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1E3805" w:rsidRPr="000007F6">
        <w:rPr>
          <w:rFonts w:ascii="Times New Roman" w:eastAsia="Times New Roman" w:hAnsi="Times New Roman"/>
          <w:sz w:val="24"/>
          <w:szCs w:val="24"/>
          <w:lang w:eastAsia="ru-RU"/>
        </w:rPr>
        <w:t xml:space="preserve">аличие действующего на территории Российской Федерации </w:t>
      </w:r>
      <w:r w:rsidR="00397C1C" w:rsidRPr="000007F6">
        <w:rPr>
          <w:rFonts w:ascii="Times New Roman" w:eastAsia="Times New Roman" w:hAnsi="Times New Roman"/>
          <w:sz w:val="24"/>
          <w:szCs w:val="24"/>
          <w:lang w:eastAsia="ru-RU"/>
        </w:rPr>
        <w:t>и необходимого</w:t>
      </w:r>
      <w:r w:rsidR="001E3805" w:rsidRPr="000007F6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выполнения работ на весь срок действия договора </w:t>
      </w:r>
      <w:r w:rsidR="00397C1C" w:rsidRPr="000007F6">
        <w:rPr>
          <w:rFonts w:ascii="Times New Roman" w:eastAsia="Times New Roman" w:hAnsi="Times New Roman"/>
          <w:sz w:val="24"/>
          <w:szCs w:val="24"/>
          <w:lang w:eastAsia="ru-RU"/>
        </w:rPr>
        <w:t>свидетельства СРО</w:t>
      </w:r>
      <w:r w:rsidR="001E3805" w:rsidRPr="000007F6">
        <w:rPr>
          <w:rFonts w:ascii="Times New Roman" w:eastAsia="Times New Roman" w:hAnsi="Times New Roman"/>
          <w:sz w:val="24"/>
          <w:szCs w:val="24"/>
          <w:lang w:eastAsia="ru-RU"/>
        </w:rPr>
        <w:t xml:space="preserve"> о допуске к работам   на объектах капитального строительства, которые оказывают влияние на безопасность особо опасных, технически сложных объектов капитального строительства: </w:t>
      </w:r>
      <w:r w:rsidR="000007F6" w:rsidRPr="0057319C">
        <w:rPr>
          <w:rFonts w:ascii="Times New Roman" w:eastAsia="Times New Roman" w:hAnsi="Times New Roman"/>
          <w:sz w:val="24"/>
          <w:szCs w:val="24"/>
          <w:lang w:eastAsia="ru-RU"/>
        </w:rPr>
        <w:t xml:space="preserve">п. 4.4 «Работы по подготовке проектов внутренних слаботочных систем» </w:t>
      </w:r>
      <w:r w:rsidR="009023AA">
        <w:rPr>
          <w:rFonts w:ascii="Times New Roman" w:eastAsia="Times New Roman" w:hAnsi="Times New Roman"/>
          <w:sz w:val="24"/>
          <w:szCs w:val="24"/>
          <w:lang w:eastAsia="ru-RU"/>
        </w:rPr>
        <w:t xml:space="preserve">п. </w:t>
      </w:r>
      <w:r w:rsidR="00C80CEF"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="009023A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9023AA" w:rsidRPr="009023AA">
        <w:rPr>
          <w:rFonts w:ascii="Times New Roman" w:eastAsia="Times New Roman" w:hAnsi="Times New Roman"/>
          <w:sz w:val="24"/>
          <w:szCs w:val="24"/>
          <w:lang w:eastAsia="ru-RU"/>
        </w:rPr>
        <w:t>Работы по организации подготовки 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проектировщиком)</w:t>
      </w:r>
      <w:r w:rsidR="009023A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80C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07F6" w:rsidRPr="0057319C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раздела II «Перечня видов работ…» Приказа № 624; п. 20.12 «Установка </w:t>
      </w:r>
      <w:r w:rsidR="000007F6" w:rsidRPr="0057319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распределительных устройств, коммутационной аппаратуры, устройств защиты», п. 24.5 «Пусконаладочные работы коммутационных аппаратов»,  п. </w:t>
      </w:r>
      <w:r w:rsidR="000007F6" w:rsidRPr="0057319C">
        <w:rPr>
          <w:rFonts w:ascii="Times New Roman" w:eastAsia="Times New Roman" w:hAnsi="Times New Roman"/>
          <w:bCs/>
          <w:sz w:val="24"/>
          <w:szCs w:val="24"/>
          <w:lang w:eastAsia="ru-RU"/>
        </w:rPr>
        <w:t>33.1.11 « Тепловые электростанции»</w:t>
      </w:r>
      <w:r w:rsidR="000007F6" w:rsidRPr="0057319C">
        <w:rPr>
          <w:rFonts w:ascii="Times New Roman" w:eastAsia="Times New Roman" w:hAnsi="Times New Roman"/>
          <w:sz w:val="24"/>
          <w:szCs w:val="24"/>
          <w:lang w:eastAsia="ru-RU"/>
        </w:rPr>
        <w:t xml:space="preserve">  раздела III «Перечня видов работ…» утв. Приказом № 624 от 30.12.2009г. Министерства регионального развития РФ.</w:t>
      </w:r>
    </w:p>
    <w:p w:rsidR="00A4710D" w:rsidRPr="000007F6" w:rsidRDefault="00A4710D" w:rsidP="00711CB0">
      <w:pPr>
        <w:pStyle w:val="a3"/>
        <w:numPr>
          <w:ilvl w:val="3"/>
          <w:numId w:val="14"/>
        </w:numPr>
        <w:tabs>
          <w:tab w:val="left" w:pos="284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07F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007F6">
        <w:rPr>
          <w:rFonts w:ascii="Times New Roman" w:eastAsia="Times New Roman" w:hAnsi="Times New Roman"/>
          <w:sz w:val="24"/>
          <w:szCs w:val="24"/>
          <w:lang w:eastAsia="ru-RU"/>
        </w:rPr>
        <w:t>АТЭЦ  согласно</w:t>
      </w:r>
      <w:proofErr w:type="gramEnd"/>
      <w:r w:rsidRPr="000007F6">
        <w:rPr>
          <w:rFonts w:ascii="Times New Roman" w:eastAsia="Times New Roman" w:hAnsi="Times New Roman"/>
          <w:sz w:val="24"/>
          <w:szCs w:val="24"/>
          <w:lang w:eastAsia="ru-RU"/>
        </w:rPr>
        <w:t xml:space="preserve"> ст. 48.1 Градостроительного кодекса РФ относится к особо опасным, технически сложным объектам.</w:t>
      </w:r>
    </w:p>
    <w:p w:rsidR="00A4710D" w:rsidRPr="00A4710D" w:rsidRDefault="00A4710D" w:rsidP="00A4710D">
      <w:pPr>
        <w:pStyle w:val="a3"/>
        <w:numPr>
          <w:ilvl w:val="3"/>
          <w:numId w:val="14"/>
        </w:numPr>
        <w:tabs>
          <w:tab w:val="left" w:pos="284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 w:rsidRPr="00A4710D">
        <w:rPr>
          <w:rFonts w:ascii="Times New Roman" w:eastAsia="Times New Roman" w:hAnsi="Times New Roman"/>
          <w:sz w:val="24"/>
          <w:szCs w:val="24"/>
          <w:lang w:eastAsia="ru-RU"/>
        </w:rPr>
        <w:t>беспечить соответствие сметной документации требованиям ценовой политики</w:t>
      </w:r>
    </w:p>
    <w:p w:rsidR="00A4710D" w:rsidRPr="00A4710D" w:rsidRDefault="00A4710D" w:rsidP="00A4710D">
      <w:pPr>
        <w:pStyle w:val="a3"/>
        <w:tabs>
          <w:tab w:val="left" w:pos="284"/>
        </w:tabs>
        <w:ind w:left="6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710D">
        <w:rPr>
          <w:rFonts w:ascii="Times New Roman" w:eastAsia="Times New Roman" w:hAnsi="Times New Roman"/>
          <w:sz w:val="24"/>
          <w:szCs w:val="24"/>
          <w:lang w:eastAsia="ru-RU"/>
        </w:rPr>
        <w:t>ОАО «ТГК-1»;</w:t>
      </w:r>
    </w:p>
    <w:p w:rsidR="00A4710D" w:rsidRPr="00A4710D" w:rsidRDefault="00A4710D" w:rsidP="00A4710D">
      <w:pPr>
        <w:pStyle w:val="a3"/>
        <w:numPr>
          <w:ilvl w:val="3"/>
          <w:numId w:val="14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 w:rsidRPr="00A4710D">
        <w:rPr>
          <w:rFonts w:ascii="Times New Roman" w:eastAsia="Times New Roman" w:hAnsi="Times New Roman"/>
          <w:sz w:val="24"/>
          <w:szCs w:val="24"/>
          <w:lang w:eastAsia="ru-RU"/>
        </w:rPr>
        <w:t>беспечить соответствие применяемых материалов, оборудования и изделий требованиям ГОСТ и ТУ, и наличие сертификатов, удостоверяющих их качество.</w:t>
      </w:r>
    </w:p>
    <w:p w:rsidR="00A4710D" w:rsidRPr="00A4710D" w:rsidRDefault="00A4710D" w:rsidP="00A4710D">
      <w:pPr>
        <w:pStyle w:val="a3"/>
        <w:numPr>
          <w:ilvl w:val="3"/>
          <w:numId w:val="14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 w:rsidRPr="00A4710D">
        <w:rPr>
          <w:rFonts w:ascii="Times New Roman" w:eastAsia="Times New Roman" w:hAnsi="Times New Roman"/>
          <w:sz w:val="24"/>
          <w:szCs w:val="24"/>
          <w:lang w:eastAsia="ru-RU"/>
        </w:rPr>
        <w:t xml:space="preserve">беспечить наличие у персонала Подрядчика при выполнении работ на объектах ОАО «ТГК-1» однотипной спецодежды с названием и логотипом Подрядчика.  </w:t>
      </w:r>
    </w:p>
    <w:p w:rsidR="00A4710D" w:rsidRPr="00A4710D" w:rsidRDefault="00A4710D" w:rsidP="00A4710D">
      <w:pPr>
        <w:pStyle w:val="a3"/>
        <w:numPr>
          <w:ilvl w:val="3"/>
          <w:numId w:val="14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A471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A4710D">
        <w:rPr>
          <w:rFonts w:ascii="Times New Roman" w:eastAsia="Times New Roman" w:hAnsi="Times New Roman"/>
          <w:sz w:val="24"/>
          <w:szCs w:val="24"/>
          <w:lang w:eastAsia="ru-RU"/>
        </w:rPr>
        <w:t>беспечить выполнение требований природоохранного законодательства Российской Федерации.</w:t>
      </w:r>
    </w:p>
    <w:p w:rsidR="00A4710D" w:rsidRPr="00A4710D" w:rsidRDefault="00A4710D" w:rsidP="00A4710D">
      <w:pPr>
        <w:pStyle w:val="a3"/>
        <w:numPr>
          <w:ilvl w:val="3"/>
          <w:numId w:val="14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A4710D">
        <w:rPr>
          <w:rFonts w:ascii="Times New Roman" w:eastAsia="Times New Roman" w:hAnsi="Times New Roman"/>
          <w:sz w:val="24"/>
          <w:szCs w:val="24"/>
          <w:lang w:eastAsia="ru-RU"/>
        </w:rPr>
        <w:t xml:space="preserve">ерсонал Подрядчика должен быть ознакомлен с Экологической политикой ОАО «ТГК-1» (Приложение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A4710D">
        <w:rPr>
          <w:rFonts w:ascii="Times New Roman" w:eastAsia="Times New Roman" w:hAnsi="Times New Roman"/>
          <w:sz w:val="24"/>
          <w:szCs w:val="24"/>
          <w:lang w:eastAsia="ru-RU"/>
        </w:rPr>
        <w:t>), Подрядчик должен принимать необходимые меры по соблюдению обязательств этой политики в рамках деятельности по выполнению работ, заявленных в техническом задании.</w:t>
      </w:r>
    </w:p>
    <w:p w:rsidR="00A4710D" w:rsidRPr="00A4710D" w:rsidRDefault="00A4710D" w:rsidP="00A4710D">
      <w:pPr>
        <w:pStyle w:val="a3"/>
        <w:numPr>
          <w:ilvl w:val="3"/>
          <w:numId w:val="14"/>
        </w:numPr>
        <w:tabs>
          <w:tab w:val="left" w:pos="284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A4710D">
        <w:rPr>
          <w:rFonts w:ascii="Times New Roman" w:eastAsia="Times New Roman" w:hAnsi="Times New Roman"/>
          <w:sz w:val="24"/>
          <w:szCs w:val="24"/>
          <w:lang w:eastAsia="ru-RU"/>
        </w:rPr>
        <w:t xml:space="preserve">меть (желательно) Сертификат системы менеджмента качества выполнения работ (ГОСТ Р ИСО 9001-2008). </w:t>
      </w:r>
    </w:p>
    <w:p w:rsidR="008F63A6" w:rsidRDefault="008F63A6" w:rsidP="00AD7ECC">
      <w:pPr>
        <w:widowControl/>
        <w:suppressAutoHyphens/>
        <w:autoSpaceDE/>
        <w:autoSpaceDN/>
        <w:adjustRightInd/>
        <w:jc w:val="both"/>
        <w:rPr>
          <w:b/>
          <w:sz w:val="24"/>
          <w:szCs w:val="24"/>
        </w:rPr>
      </w:pPr>
      <w:r w:rsidRPr="00A4710D">
        <w:rPr>
          <w:b/>
          <w:sz w:val="24"/>
          <w:szCs w:val="24"/>
        </w:rPr>
        <w:t>5</w:t>
      </w:r>
      <w:r w:rsidRPr="00A4710D">
        <w:rPr>
          <w:sz w:val="24"/>
          <w:szCs w:val="24"/>
        </w:rPr>
        <w:t>.</w:t>
      </w:r>
      <w:r w:rsidRPr="00A4710D">
        <w:rPr>
          <w:b/>
          <w:sz w:val="24"/>
          <w:szCs w:val="24"/>
        </w:rPr>
        <w:t>3.2. Специальные требования:</w:t>
      </w:r>
    </w:p>
    <w:p w:rsidR="008C6DB6" w:rsidRPr="00A4710D" w:rsidRDefault="008C6DB6" w:rsidP="00AD7ECC">
      <w:pPr>
        <w:widowControl/>
        <w:suppressAutoHyphens/>
        <w:autoSpaceDE/>
        <w:autoSpaceDN/>
        <w:adjustRightInd/>
        <w:jc w:val="both"/>
        <w:rPr>
          <w:b/>
          <w:sz w:val="24"/>
          <w:szCs w:val="24"/>
        </w:rPr>
      </w:pPr>
    </w:p>
    <w:p w:rsidR="008F63A6" w:rsidRPr="00A4710D" w:rsidRDefault="00A4710D" w:rsidP="00A4710D">
      <w:pPr>
        <w:pStyle w:val="a3"/>
        <w:numPr>
          <w:ilvl w:val="3"/>
          <w:numId w:val="15"/>
        </w:numPr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710D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8F63A6" w:rsidRPr="00A4710D">
        <w:rPr>
          <w:rFonts w:ascii="Times New Roman" w:eastAsia="Times New Roman" w:hAnsi="Times New Roman"/>
          <w:sz w:val="24"/>
          <w:szCs w:val="24"/>
          <w:lang w:eastAsia="ru-RU"/>
        </w:rPr>
        <w:t xml:space="preserve">аличие обученного и аттестованного персонала, ИТР, обладающих соответствующей квалификацией для выполнения специальных, проектных, строительных, монтажных, пуско-наладочных работ (дипломированные руководители и производители работ с опытом работы не менее 3-х последних лет по указанному профилю) с опытом работы на энергетических предприятиях и имеющих право: </w:t>
      </w:r>
    </w:p>
    <w:p w:rsidR="008F63A6" w:rsidRPr="001E3805" w:rsidRDefault="008F63A6" w:rsidP="005E59AC">
      <w:pPr>
        <w:widowControl/>
        <w:numPr>
          <w:ilvl w:val="0"/>
          <w:numId w:val="7"/>
        </w:numPr>
        <w:tabs>
          <w:tab w:val="left" w:pos="-567"/>
          <w:tab w:val="left" w:pos="-142"/>
        </w:tabs>
        <w:autoSpaceDE/>
        <w:autoSpaceDN/>
        <w:adjustRightInd/>
        <w:ind w:left="0" w:firstLine="284"/>
        <w:contextualSpacing/>
        <w:jc w:val="both"/>
        <w:rPr>
          <w:sz w:val="24"/>
          <w:szCs w:val="24"/>
        </w:rPr>
      </w:pPr>
      <w:r w:rsidRPr="001E3805">
        <w:rPr>
          <w:sz w:val="24"/>
          <w:szCs w:val="24"/>
        </w:rPr>
        <w:t>быть руководителем работ;</w:t>
      </w:r>
    </w:p>
    <w:p w:rsidR="008F63A6" w:rsidRPr="001E3805" w:rsidRDefault="008F63A6" w:rsidP="005E59AC">
      <w:pPr>
        <w:widowControl/>
        <w:numPr>
          <w:ilvl w:val="0"/>
          <w:numId w:val="7"/>
        </w:numPr>
        <w:tabs>
          <w:tab w:val="left" w:pos="-142"/>
        </w:tabs>
        <w:autoSpaceDE/>
        <w:autoSpaceDN/>
        <w:adjustRightInd/>
        <w:ind w:left="0" w:firstLine="284"/>
        <w:contextualSpacing/>
        <w:jc w:val="both"/>
        <w:rPr>
          <w:sz w:val="24"/>
          <w:szCs w:val="24"/>
        </w:rPr>
      </w:pPr>
      <w:r w:rsidRPr="001E3805">
        <w:rPr>
          <w:sz w:val="24"/>
          <w:szCs w:val="24"/>
        </w:rPr>
        <w:t>быть производителем работ.</w:t>
      </w:r>
    </w:p>
    <w:p w:rsidR="008F63A6" w:rsidRPr="00D71D17" w:rsidRDefault="008F63A6" w:rsidP="00D71D17">
      <w:pPr>
        <w:pStyle w:val="a3"/>
        <w:numPr>
          <w:ilvl w:val="3"/>
          <w:numId w:val="15"/>
        </w:numPr>
        <w:tabs>
          <w:tab w:val="left" w:pos="-142"/>
        </w:tabs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1D17">
        <w:rPr>
          <w:rFonts w:ascii="Times New Roman" w:eastAsia="Times New Roman" w:hAnsi="Times New Roman"/>
          <w:sz w:val="24"/>
          <w:szCs w:val="24"/>
          <w:lang w:eastAsia="ru-RU"/>
        </w:rPr>
        <w:t xml:space="preserve">Подрядчик обязан обеспечить необходимое количество обученного и аттестованного персонала, обладающего соответствующей квалификацией для выполнения специальных работ (с опытом работы не менее 3-х последних лет):  </w:t>
      </w:r>
    </w:p>
    <w:p w:rsidR="008F63A6" w:rsidRPr="001E3805" w:rsidRDefault="008F63A6" w:rsidP="005E59AC">
      <w:pPr>
        <w:widowControl/>
        <w:numPr>
          <w:ilvl w:val="0"/>
          <w:numId w:val="6"/>
        </w:numPr>
        <w:autoSpaceDE/>
        <w:autoSpaceDN/>
        <w:adjustRightInd/>
        <w:ind w:left="0" w:firstLine="284"/>
        <w:rPr>
          <w:sz w:val="24"/>
          <w:szCs w:val="24"/>
        </w:rPr>
      </w:pPr>
      <w:r w:rsidRPr="001E3805">
        <w:rPr>
          <w:sz w:val="24"/>
          <w:szCs w:val="24"/>
        </w:rPr>
        <w:t>электрогазосварочных;</w:t>
      </w:r>
    </w:p>
    <w:p w:rsidR="008F63A6" w:rsidRPr="001E3805" w:rsidRDefault="008F63A6" w:rsidP="005E59AC">
      <w:pPr>
        <w:widowControl/>
        <w:numPr>
          <w:ilvl w:val="0"/>
          <w:numId w:val="6"/>
        </w:numPr>
        <w:autoSpaceDE/>
        <w:autoSpaceDN/>
        <w:adjustRightInd/>
        <w:ind w:left="0" w:firstLine="284"/>
        <w:rPr>
          <w:sz w:val="24"/>
          <w:szCs w:val="24"/>
        </w:rPr>
      </w:pPr>
      <w:r w:rsidRPr="001E3805">
        <w:rPr>
          <w:sz w:val="24"/>
          <w:szCs w:val="24"/>
        </w:rPr>
        <w:t xml:space="preserve">работ с электро- и </w:t>
      </w:r>
      <w:proofErr w:type="spellStart"/>
      <w:r w:rsidRPr="001E3805">
        <w:rPr>
          <w:sz w:val="24"/>
          <w:szCs w:val="24"/>
        </w:rPr>
        <w:t>пневмоинструментом</w:t>
      </w:r>
      <w:proofErr w:type="spellEnd"/>
      <w:r w:rsidRPr="001E3805">
        <w:rPr>
          <w:sz w:val="24"/>
          <w:szCs w:val="24"/>
        </w:rPr>
        <w:t>.</w:t>
      </w:r>
    </w:p>
    <w:p w:rsidR="008F63A6" w:rsidRDefault="00D71D17" w:rsidP="00D71D17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1D17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8F63A6" w:rsidRPr="00D71D17">
        <w:rPr>
          <w:rFonts w:ascii="Times New Roman" w:eastAsia="Times New Roman" w:hAnsi="Times New Roman"/>
          <w:sz w:val="24"/>
          <w:szCs w:val="24"/>
          <w:lang w:eastAsia="ru-RU"/>
        </w:rPr>
        <w:t xml:space="preserve">ерсонал должен быть обучен и аттестован по охране труда (в </w:t>
      </w:r>
      <w:proofErr w:type="spellStart"/>
      <w:r w:rsidR="008F63A6" w:rsidRPr="00D71D17">
        <w:rPr>
          <w:rFonts w:ascii="Times New Roman" w:eastAsia="Times New Roman" w:hAnsi="Times New Roman"/>
          <w:sz w:val="24"/>
          <w:szCs w:val="24"/>
          <w:lang w:eastAsia="ru-RU"/>
        </w:rPr>
        <w:t>т.ч</w:t>
      </w:r>
      <w:proofErr w:type="spellEnd"/>
      <w:r w:rsidR="008F63A6" w:rsidRPr="00D71D17">
        <w:rPr>
          <w:rFonts w:ascii="Times New Roman" w:eastAsia="Times New Roman" w:hAnsi="Times New Roman"/>
          <w:sz w:val="24"/>
          <w:szCs w:val="24"/>
          <w:lang w:eastAsia="ru-RU"/>
        </w:rPr>
        <w:t xml:space="preserve">. иметь группу по электробезопасности), пожарной безопасности и промышленной безопасности </w:t>
      </w:r>
      <w:proofErr w:type="spellStart"/>
      <w:r w:rsidR="008F63A6" w:rsidRPr="00D71D17">
        <w:rPr>
          <w:rFonts w:ascii="Times New Roman" w:eastAsia="Times New Roman" w:hAnsi="Times New Roman"/>
          <w:sz w:val="24"/>
          <w:szCs w:val="24"/>
          <w:lang w:eastAsia="ru-RU"/>
        </w:rPr>
        <w:t>энергообъектов</w:t>
      </w:r>
      <w:proofErr w:type="spellEnd"/>
      <w:r w:rsidR="008F63A6" w:rsidRPr="00D71D17">
        <w:rPr>
          <w:rFonts w:ascii="Times New Roman" w:eastAsia="Times New Roman" w:hAnsi="Times New Roman"/>
          <w:sz w:val="24"/>
          <w:szCs w:val="24"/>
          <w:lang w:eastAsia="ru-RU"/>
        </w:rPr>
        <w:t xml:space="preserve"> (руководители работ в соответствии с Положением о порядке подготовки и аттестации работников организаций, осуществляющих деятельность в области промышленной безопасности </w:t>
      </w:r>
      <w:proofErr w:type="gramStart"/>
      <w:r w:rsidR="008F63A6" w:rsidRPr="00D71D17">
        <w:rPr>
          <w:rFonts w:ascii="Times New Roman" w:eastAsia="Times New Roman" w:hAnsi="Times New Roman"/>
          <w:sz w:val="24"/>
          <w:szCs w:val="24"/>
          <w:lang w:eastAsia="ru-RU"/>
        </w:rPr>
        <w:t>опасных  производственных</w:t>
      </w:r>
      <w:proofErr w:type="gramEnd"/>
      <w:r w:rsidR="008F63A6" w:rsidRPr="00D71D17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объектов).</w:t>
      </w:r>
    </w:p>
    <w:p w:rsidR="00D71D17" w:rsidRPr="00D71D17" w:rsidRDefault="00D71D17" w:rsidP="00FC15AA">
      <w:pPr>
        <w:pStyle w:val="a3"/>
        <w:numPr>
          <w:ilvl w:val="3"/>
          <w:numId w:val="15"/>
        </w:numPr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</w:t>
      </w:r>
      <w:r w:rsidRPr="00D71D17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персонала, выполняющего </w:t>
      </w:r>
      <w:proofErr w:type="gramStart"/>
      <w:r w:rsidRPr="00D71D17">
        <w:rPr>
          <w:rFonts w:ascii="Times New Roman" w:eastAsia="Times New Roman" w:hAnsi="Times New Roman"/>
          <w:sz w:val="24"/>
          <w:szCs w:val="24"/>
          <w:lang w:eastAsia="ru-RU"/>
        </w:rPr>
        <w:t>специальные  работы</w:t>
      </w:r>
      <w:proofErr w:type="gramEnd"/>
      <w:r w:rsidRPr="00D71D17">
        <w:rPr>
          <w:rFonts w:ascii="Times New Roman" w:eastAsia="Times New Roman" w:hAnsi="Times New Roman"/>
          <w:sz w:val="24"/>
          <w:szCs w:val="24"/>
          <w:lang w:eastAsia="ru-RU"/>
        </w:rPr>
        <w:t xml:space="preserve">  должны быть документы, подтверждающие специальное обучение (сертификат, свидетельство, диплом и т.п.)</w:t>
      </w:r>
    </w:p>
    <w:p w:rsidR="00D71D17" w:rsidRPr="00D71D17" w:rsidRDefault="00D71D17" w:rsidP="00FC15AA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71D17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работ с использованием сварки иметь свидетельство НАКС (Национальный аттестационный комитет сварки) о производственной аттестации технологии сварки в соответствии с требованиями РД 03-615-03 «Порядок применения сварочных технологий при изготовлении, монтаже, ремонте и </w:t>
      </w:r>
      <w:r w:rsidRPr="00D71D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реконструкции технических устройств для опасных производственных объектов» и аттестованных сварщиков.</w:t>
      </w:r>
    </w:p>
    <w:p w:rsidR="008F63A6" w:rsidRDefault="00D71D17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71D17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8F63A6" w:rsidRPr="00D71D17">
        <w:rPr>
          <w:rFonts w:ascii="Times New Roman" w:eastAsia="Times New Roman" w:hAnsi="Times New Roman"/>
          <w:sz w:val="24"/>
          <w:szCs w:val="24"/>
          <w:lang w:eastAsia="ru-RU"/>
        </w:rPr>
        <w:t>ос</w:t>
      </w:r>
      <w:r w:rsidR="00A4710D" w:rsidRPr="00D71D17">
        <w:rPr>
          <w:rFonts w:ascii="Times New Roman" w:eastAsia="Times New Roman" w:hAnsi="Times New Roman"/>
          <w:sz w:val="24"/>
          <w:szCs w:val="24"/>
          <w:lang w:eastAsia="ru-RU"/>
        </w:rPr>
        <w:t>конально знать технологию работ</w:t>
      </w:r>
    </w:p>
    <w:p w:rsidR="00291A48" w:rsidRPr="00291A48" w:rsidRDefault="00291A48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1A48">
        <w:rPr>
          <w:rFonts w:ascii="Times New Roman" w:eastAsia="Times New Roman" w:hAnsi="Times New Roman"/>
          <w:sz w:val="24"/>
          <w:szCs w:val="24"/>
          <w:lang w:eastAsia="ru-RU"/>
        </w:rPr>
        <w:t xml:space="preserve">исключить применение асбестосодержащих материалов при проведении работ. </w:t>
      </w:r>
    </w:p>
    <w:p w:rsidR="00291A48" w:rsidRPr="00291A48" w:rsidRDefault="00EC0A26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>существлять весь комплекс технологических решений и их согласование, позволяющий обеспечить необходимое качество работ и выполнение гарантийных обязательств.</w:t>
      </w:r>
    </w:p>
    <w:p w:rsidR="00291A48" w:rsidRPr="00291A48" w:rsidRDefault="00EC0A26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>меть в собственности или иметь гарантированный доступ (прокат, аренда, лизинг, соглашения о покупке, наличие производственных мощностей и т.д.) ко всем видам и типам оборудования, необходимым для выполнения работ, которое должно находиться в рабочем состоянии и не быть занятым на других работах на время производства работ на АТЭЦ. Подрядчик должен подтвердить наличие обязательств, гарантирующих наличие этого оборудования при осуществлении работ.</w:t>
      </w:r>
    </w:p>
    <w:p w:rsidR="00291A48" w:rsidRPr="00291A48" w:rsidRDefault="00EC0A26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>меть все необходимые для проведения работ инструменты и специальные приспособления.</w:t>
      </w:r>
    </w:p>
    <w:p w:rsidR="00291A48" w:rsidRPr="00291A48" w:rsidRDefault="00EC0A26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>амостоятельно выполнять транспортное обеспечение работ: перевозку персонала и необходимых материалов, в том числе материалов со складов Заказчика, на объекты; вывоз мусора, образовавшегося в ходе выполнения работ, на площадки временного хранения.</w:t>
      </w:r>
    </w:p>
    <w:p w:rsidR="00291A48" w:rsidRPr="00291A48" w:rsidRDefault="00EC0A26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 xml:space="preserve">беспечить проживание своего персонала на весь период проведения работ, так как КНГЭС не располагает возможностью размещения персонала подрядчика на своих объектах. </w:t>
      </w:r>
    </w:p>
    <w:p w:rsidR="00291A48" w:rsidRPr="00291A48" w:rsidRDefault="00EC0A26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 xml:space="preserve">рганизовать своевременное оформление и </w:t>
      </w:r>
      <w:proofErr w:type="gramStart"/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>ведение  исполнительной</w:t>
      </w:r>
      <w:proofErr w:type="gramEnd"/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документации.</w:t>
      </w:r>
    </w:p>
    <w:p w:rsidR="00291A48" w:rsidRPr="00291A48" w:rsidRDefault="00EC0A26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>беспечить выполнение работ в соответствии с согласованным графиком работ.</w:t>
      </w:r>
    </w:p>
    <w:p w:rsidR="00291A48" w:rsidRDefault="00EC0A26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 xml:space="preserve">ежим </w:t>
      </w:r>
      <w:proofErr w:type="gramStart"/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>работы  подрядной</w:t>
      </w:r>
      <w:proofErr w:type="gramEnd"/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организации должен соответствовать внутреннему трудовому распорядку КНГЭС, переход на  многосменный режим  работы, подрядчик обязан согласовать с руководством КНГЭС</w:t>
      </w:r>
    </w:p>
    <w:p w:rsidR="00291A48" w:rsidRDefault="00EC0A26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>рганизовать своевременное оформление и ведение исполнительной документации в соответствии разделом 5.4. технического задания;</w:t>
      </w:r>
    </w:p>
    <w:p w:rsidR="00291A48" w:rsidRDefault="00EC0A26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>беспечить выполнение работ в соответствии с согласованным графиком работ.</w:t>
      </w:r>
    </w:p>
    <w:p w:rsidR="008F63A6" w:rsidRPr="00291A48" w:rsidRDefault="00EC0A26" w:rsidP="00670B9B">
      <w:pPr>
        <w:pStyle w:val="a3"/>
        <w:numPr>
          <w:ilvl w:val="3"/>
          <w:numId w:val="15"/>
        </w:numPr>
        <w:tabs>
          <w:tab w:val="left" w:pos="142"/>
          <w:tab w:val="left" w:pos="284"/>
          <w:tab w:val="left" w:pos="709"/>
          <w:tab w:val="left" w:pos="1276"/>
        </w:tabs>
        <w:ind w:left="720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 xml:space="preserve">редоставлять сметно-договорную документацию в бумажном (в 2-х экз.) и в электронном виде в формате </w:t>
      </w:r>
      <w:proofErr w:type="spellStart"/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>Excel</w:t>
      </w:r>
      <w:proofErr w:type="spellEnd"/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>, а также в формате сметных программ A0 или Гранд-Смета.</w:t>
      </w:r>
    </w:p>
    <w:p w:rsidR="008F63A6" w:rsidRDefault="008F63A6" w:rsidP="008F63A6">
      <w:pPr>
        <w:widowControl/>
        <w:suppressAutoHyphens/>
        <w:autoSpaceDE/>
        <w:autoSpaceDN/>
        <w:adjustRightInd/>
        <w:jc w:val="both"/>
        <w:outlineLvl w:val="0"/>
        <w:rPr>
          <w:b/>
          <w:sz w:val="24"/>
          <w:szCs w:val="24"/>
        </w:rPr>
      </w:pPr>
      <w:r w:rsidRPr="008F63A6">
        <w:rPr>
          <w:b/>
          <w:sz w:val="24"/>
          <w:szCs w:val="24"/>
        </w:rPr>
        <w:t>5.4 Порядок сдачи-приемки выполненных работ и оформления документации.</w:t>
      </w:r>
    </w:p>
    <w:p w:rsidR="008C6DB6" w:rsidRPr="008F63A6" w:rsidRDefault="008C6DB6" w:rsidP="008F63A6">
      <w:pPr>
        <w:widowControl/>
        <w:suppressAutoHyphens/>
        <w:autoSpaceDE/>
        <w:autoSpaceDN/>
        <w:adjustRightInd/>
        <w:jc w:val="both"/>
        <w:outlineLvl w:val="0"/>
        <w:rPr>
          <w:b/>
          <w:sz w:val="24"/>
          <w:szCs w:val="24"/>
        </w:rPr>
      </w:pPr>
    </w:p>
    <w:p w:rsidR="001E3805" w:rsidRPr="008F63A6" w:rsidRDefault="001E3805" w:rsidP="00AE3314">
      <w:pPr>
        <w:suppressAutoHyphens/>
        <w:ind w:firstLine="426"/>
        <w:jc w:val="both"/>
        <w:outlineLvl w:val="0"/>
        <w:rPr>
          <w:sz w:val="24"/>
          <w:szCs w:val="24"/>
        </w:rPr>
      </w:pPr>
      <w:r w:rsidRPr="008F63A6">
        <w:rPr>
          <w:sz w:val="24"/>
          <w:szCs w:val="24"/>
        </w:rPr>
        <w:t>Приемка выполненных работ производится комиссией, назначаемой заказчиком.</w:t>
      </w:r>
    </w:p>
    <w:p w:rsidR="00523EFE" w:rsidRDefault="001E3805" w:rsidP="008F63A6">
      <w:pPr>
        <w:suppressAutoHyphens/>
        <w:jc w:val="both"/>
        <w:outlineLvl w:val="0"/>
        <w:rPr>
          <w:sz w:val="24"/>
          <w:szCs w:val="24"/>
        </w:rPr>
      </w:pPr>
      <w:r w:rsidRPr="008F63A6">
        <w:rPr>
          <w:sz w:val="24"/>
          <w:szCs w:val="24"/>
        </w:rPr>
        <w:t>Подрядчик обязан обеспечить своевременную сдачу выполненных работ комиссии заказчика.</w:t>
      </w:r>
    </w:p>
    <w:p w:rsidR="008C6DB6" w:rsidRPr="008F63A6" w:rsidRDefault="008C6DB6" w:rsidP="008F63A6">
      <w:pPr>
        <w:suppressAutoHyphens/>
        <w:jc w:val="both"/>
        <w:outlineLvl w:val="0"/>
        <w:rPr>
          <w:sz w:val="24"/>
          <w:szCs w:val="24"/>
        </w:rPr>
      </w:pPr>
    </w:p>
    <w:p w:rsidR="001E3805" w:rsidRDefault="001E3805" w:rsidP="00AE3314">
      <w:pPr>
        <w:suppressAutoHyphens/>
        <w:ind w:firstLine="426"/>
        <w:jc w:val="both"/>
        <w:outlineLvl w:val="0"/>
        <w:rPr>
          <w:sz w:val="24"/>
          <w:szCs w:val="24"/>
        </w:rPr>
      </w:pPr>
      <w:r w:rsidRPr="001E3805">
        <w:rPr>
          <w:sz w:val="24"/>
          <w:szCs w:val="24"/>
        </w:rPr>
        <w:t xml:space="preserve">Подрядчик письменно заблаговременно уведомляет заказчика о необходимости проведения промежуточной приемки выполненных работ, подлежащих закрытию, ответственных конструкций и </w:t>
      </w:r>
      <w:proofErr w:type="gramStart"/>
      <w:r w:rsidRPr="001E3805">
        <w:rPr>
          <w:sz w:val="24"/>
          <w:szCs w:val="24"/>
        </w:rPr>
        <w:t xml:space="preserve">систем,   </w:t>
      </w:r>
      <w:proofErr w:type="gramEnd"/>
      <w:r w:rsidRPr="001E3805">
        <w:rPr>
          <w:sz w:val="24"/>
          <w:szCs w:val="24"/>
        </w:rPr>
        <w:t xml:space="preserve">лабораторных исследований, но не позднее, чем за 5 рабочих дней до начала проведения этой приемки. В уведомлении должна содержаться информация о дате, времени и месте проведения указанной промежуточной приемки. </w:t>
      </w:r>
      <w:r w:rsidRPr="001E3805">
        <w:rPr>
          <w:sz w:val="24"/>
          <w:szCs w:val="24"/>
        </w:rPr>
        <w:lastRenderedPageBreak/>
        <w:t>Если закрытие работ выполнено без принятия заказчиком (заказчик не был информирован об этом или информирован с опозданием), то подрядчик по требованию заказчика должен организовать за свой счет открытие любой части скрытых работ согласно указанию заказчика, а затем восстановить ее.</w:t>
      </w:r>
    </w:p>
    <w:p w:rsidR="008C6DB6" w:rsidRPr="001E3805" w:rsidRDefault="008C6DB6" w:rsidP="00AE3314">
      <w:pPr>
        <w:suppressAutoHyphens/>
        <w:ind w:firstLine="426"/>
        <w:jc w:val="both"/>
        <w:outlineLvl w:val="0"/>
        <w:rPr>
          <w:sz w:val="24"/>
          <w:szCs w:val="24"/>
        </w:rPr>
      </w:pPr>
    </w:p>
    <w:p w:rsidR="001E3805" w:rsidRPr="001E3805" w:rsidRDefault="001E3805" w:rsidP="00AE3314">
      <w:pPr>
        <w:suppressAutoHyphens/>
        <w:ind w:firstLine="420"/>
        <w:jc w:val="both"/>
        <w:outlineLvl w:val="0"/>
        <w:rPr>
          <w:sz w:val="24"/>
          <w:szCs w:val="24"/>
        </w:rPr>
      </w:pPr>
      <w:r w:rsidRPr="001E3805">
        <w:rPr>
          <w:sz w:val="24"/>
          <w:szCs w:val="24"/>
        </w:rPr>
        <w:t>Подрядчик обязан организовать своевременное в течение 10 календарных дней с момента завершения работ (этапа работ) оформление и предоставление заказчику, исполнительной документации:</w:t>
      </w:r>
    </w:p>
    <w:p w:rsidR="001E3805" w:rsidRPr="001E3805" w:rsidRDefault="001E3805" w:rsidP="001E3805">
      <w:pPr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rFonts w:eastAsia="Calibri"/>
          <w:sz w:val="24"/>
          <w:szCs w:val="24"/>
          <w:lang w:eastAsia="en-US"/>
        </w:rPr>
      </w:pPr>
      <w:r w:rsidRPr="001E3805">
        <w:rPr>
          <w:rFonts w:eastAsia="Calibri"/>
          <w:sz w:val="24"/>
          <w:szCs w:val="24"/>
          <w:lang w:eastAsia="en-US"/>
        </w:rPr>
        <w:t>ведомость выполненных работ;</w:t>
      </w:r>
    </w:p>
    <w:p w:rsidR="001E3805" w:rsidRPr="001E3805" w:rsidRDefault="001E3805" w:rsidP="001E3805">
      <w:pPr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rFonts w:eastAsia="Calibri"/>
          <w:sz w:val="24"/>
          <w:szCs w:val="24"/>
          <w:lang w:eastAsia="en-US"/>
        </w:rPr>
      </w:pPr>
      <w:r w:rsidRPr="001E3805">
        <w:rPr>
          <w:rFonts w:eastAsia="Calibri"/>
          <w:sz w:val="24"/>
          <w:szCs w:val="24"/>
          <w:lang w:eastAsia="en-US"/>
        </w:rPr>
        <w:t>протоколы испытаний, карты измерений, формуляры;</w:t>
      </w:r>
    </w:p>
    <w:p w:rsidR="001E3805" w:rsidRPr="001E3805" w:rsidRDefault="001E3805" w:rsidP="001E3805">
      <w:pPr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rFonts w:eastAsia="Calibri"/>
          <w:sz w:val="24"/>
          <w:szCs w:val="24"/>
          <w:lang w:eastAsia="en-US"/>
        </w:rPr>
      </w:pPr>
      <w:r w:rsidRPr="001E3805">
        <w:rPr>
          <w:rFonts w:eastAsia="Calibri"/>
          <w:sz w:val="24"/>
          <w:szCs w:val="24"/>
          <w:lang w:eastAsia="en-US"/>
        </w:rPr>
        <w:t>акты промежуточной приемки и/или испытаний;</w:t>
      </w:r>
    </w:p>
    <w:p w:rsidR="001E3805" w:rsidRPr="001E3805" w:rsidRDefault="001E3805" w:rsidP="001E3805">
      <w:pPr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rFonts w:eastAsia="Calibri"/>
          <w:sz w:val="24"/>
          <w:szCs w:val="24"/>
          <w:lang w:eastAsia="en-US"/>
        </w:rPr>
      </w:pPr>
      <w:r w:rsidRPr="001E3805">
        <w:rPr>
          <w:rFonts w:eastAsia="Calibri"/>
          <w:sz w:val="24"/>
          <w:szCs w:val="24"/>
          <w:lang w:eastAsia="en-US"/>
        </w:rPr>
        <w:t>акты приемки скрытых работ;</w:t>
      </w:r>
    </w:p>
    <w:p w:rsidR="001E3805" w:rsidRPr="001E3805" w:rsidRDefault="001E3805" w:rsidP="001E3805">
      <w:pPr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rFonts w:eastAsia="Calibri"/>
          <w:sz w:val="24"/>
          <w:szCs w:val="24"/>
          <w:lang w:eastAsia="en-US"/>
        </w:rPr>
      </w:pPr>
      <w:r w:rsidRPr="001E3805">
        <w:rPr>
          <w:rFonts w:eastAsia="Calibri"/>
          <w:sz w:val="24"/>
          <w:szCs w:val="24"/>
          <w:lang w:eastAsia="en-US"/>
        </w:rPr>
        <w:t>акты входного контроля, сертификаты на использованные в процессе ремонта материалы и запасные части;</w:t>
      </w:r>
    </w:p>
    <w:p w:rsidR="001E3805" w:rsidRPr="001E3805" w:rsidRDefault="001E3805" w:rsidP="001E3805">
      <w:pPr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rFonts w:eastAsia="Calibri"/>
          <w:sz w:val="24"/>
          <w:szCs w:val="24"/>
          <w:lang w:eastAsia="en-US"/>
        </w:rPr>
      </w:pPr>
      <w:r w:rsidRPr="001E3805">
        <w:rPr>
          <w:rFonts w:eastAsia="Calibri"/>
          <w:sz w:val="24"/>
          <w:szCs w:val="24"/>
          <w:lang w:eastAsia="en-US"/>
        </w:rPr>
        <w:t>акт об использовании для ремонта материалов-заместителей;</w:t>
      </w:r>
    </w:p>
    <w:p w:rsidR="001E3805" w:rsidRPr="001E3805" w:rsidRDefault="001E3805" w:rsidP="001E3805">
      <w:pPr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rFonts w:eastAsia="Calibri"/>
          <w:sz w:val="24"/>
          <w:szCs w:val="24"/>
          <w:lang w:eastAsia="en-US"/>
        </w:rPr>
      </w:pPr>
      <w:r w:rsidRPr="001E3805">
        <w:rPr>
          <w:rFonts w:eastAsia="Calibri"/>
          <w:sz w:val="24"/>
          <w:szCs w:val="24"/>
          <w:lang w:eastAsia="en-US"/>
        </w:rPr>
        <w:t>акты о приемке выполненных работ (форма КС-2);</w:t>
      </w:r>
    </w:p>
    <w:p w:rsidR="001E3805" w:rsidRPr="001E3805" w:rsidRDefault="001E3805" w:rsidP="001E3805">
      <w:pPr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rFonts w:eastAsia="Calibri"/>
          <w:sz w:val="24"/>
          <w:szCs w:val="24"/>
          <w:lang w:eastAsia="en-US"/>
        </w:rPr>
      </w:pPr>
      <w:r w:rsidRPr="001E3805">
        <w:rPr>
          <w:rFonts w:eastAsia="Calibri"/>
          <w:sz w:val="24"/>
          <w:szCs w:val="24"/>
          <w:lang w:eastAsia="en-US"/>
        </w:rPr>
        <w:t>справку о стоимости выполненных работ и затрат (форма КС-3),</w:t>
      </w:r>
    </w:p>
    <w:p w:rsidR="001E3805" w:rsidRDefault="001E3805" w:rsidP="001E3805">
      <w:pPr>
        <w:jc w:val="both"/>
        <w:rPr>
          <w:rFonts w:eastAsia="Calibri"/>
          <w:sz w:val="24"/>
          <w:szCs w:val="24"/>
          <w:lang w:eastAsia="en-US"/>
        </w:rPr>
      </w:pPr>
      <w:r w:rsidRPr="001E3805">
        <w:rPr>
          <w:rFonts w:eastAsia="Calibri"/>
          <w:sz w:val="24"/>
          <w:szCs w:val="24"/>
          <w:lang w:eastAsia="en-US"/>
        </w:rPr>
        <w:t>а также иную документацию, составленную перед началом работ, в процессе проведения и после окончания работ, и отражающую техническое состояние оборудования, объем и качество выполненных работ.</w:t>
      </w:r>
    </w:p>
    <w:p w:rsidR="008C6DB6" w:rsidRPr="001E3805" w:rsidRDefault="008C6DB6" w:rsidP="001E3805">
      <w:pPr>
        <w:jc w:val="both"/>
        <w:rPr>
          <w:rFonts w:eastAsia="Calibri"/>
          <w:sz w:val="24"/>
          <w:szCs w:val="24"/>
          <w:lang w:eastAsia="en-US"/>
        </w:rPr>
      </w:pPr>
    </w:p>
    <w:p w:rsidR="001E3805" w:rsidRDefault="001E3805" w:rsidP="00AE3314">
      <w:pPr>
        <w:shd w:val="clear" w:color="auto" w:fill="FFFFFF"/>
        <w:spacing w:line="274" w:lineRule="exact"/>
        <w:ind w:right="7" w:firstLine="426"/>
        <w:jc w:val="both"/>
        <w:rPr>
          <w:sz w:val="24"/>
          <w:szCs w:val="24"/>
        </w:rPr>
      </w:pPr>
      <w:r w:rsidRPr="001E3805">
        <w:rPr>
          <w:sz w:val="24"/>
          <w:szCs w:val="24"/>
        </w:rPr>
        <w:t xml:space="preserve">Акты сдачи - приемки могут быть подписаны Заказчиком при условии выполнения </w:t>
      </w:r>
      <w:proofErr w:type="gramStart"/>
      <w:r w:rsidRPr="001E3805">
        <w:rPr>
          <w:sz w:val="24"/>
          <w:szCs w:val="24"/>
        </w:rPr>
        <w:t>Подрядчиком  указанных</w:t>
      </w:r>
      <w:proofErr w:type="gramEnd"/>
      <w:r w:rsidRPr="001E3805">
        <w:rPr>
          <w:sz w:val="24"/>
          <w:szCs w:val="24"/>
        </w:rPr>
        <w:t xml:space="preserve"> выше требований. </w:t>
      </w:r>
    </w:p>
    <w:p w:rsidR="008C6DB6" w:rsidRPr="001E3805" w:rsidRDefault="008C6DB6" w:rsidP="00AE3314">
      <w:pPr>
        <w:shd w:val="clear" w:color="auto" w:fill="FFFFFF"/>
        <w:spacing w:line="274" w:lineRule="exact"/>
        <w:ind w:right="7" w:firstLine="426"/>
        <w:jc w:val="both"/>
        <w:rPr>
          <w:sz w:val="24"/>
          <w:szCs w:val="24"/>
        </w:rPr>
      </w:pPr>
    </w:p>
    <w:p w:rsidR="001E3805" w:rsidRPr="001E3805" w:rsidRDefault="001E3805" w:rsidP="00AE3314">
      <w:pPr>
        <w:shd w:val="clear" w:color="auto" w:fill="FFFFFF"/>
        <w:spacing w:line="274" w:lineRule="exact"/>
        <w:ind w:right="7" w:firstLine="426"/>
        <w:jc w:val="both"/>
        <w:rPr>
          <w:sz w:val="24"/>
          <w:szCs w:val="24"/>
        </w:rPr>
      </w:pPr>
      <w:r w:rsidRPr="001E3805">
        <w:rPr>
          <w:sz w:val="24"/>
          <w:szCs w:val="24"/>
        </w:rPr>
        <w:t xml:space="preserve">При </w:t>
      </w:r>
      <w:proofErr w:type="gramStart"/>
      <w:r w:rsidRPr="001E3805">
        <w:rPr>
          <w:sz w:val="24"/>
          <w:szCs w:val="24"/>
        </w:rPr>
        <w:t>обосновании  стоимости</w:t>
      </w:r>
      <w:proofErr w:type="gramEnd"/>
      <w:r w:rsidRPr="001E3805">
        <w:rPr>
          <w:sz w:val="24"/>
          <w:szCs w:val="24"/>
        </w:rPr>
        <w:t xml:space="preserve"> работ Подрядчик должен указывать в сметной документации отдельной строкой общую планируемую стоимость материалов. А так же при оформлении документов о выполненных работах (актов, форм КС-2,</w:t>
      </w:r>
      <w:r w:rsidR="00A51261">
        <w:rPr>
          <w:sz w:val="24"/>
          <w:szCs w:val="24"/>
        </w:rPr>
        <w:t xml:space="preserve"> </w:t>
      </w:r>
      <w:r w:rsidRPr="001E3805">
        <w:rPr>
          <w:sz w:val="24"/>
          <w:szCs w:val="24"/>
        </w:rPr>
        <w:t>КС-3 и т.п.) должна быть указана их фактическая стоимость (без НДС).</w:t>
      </w:r>
    </w:p>
    <w:p w:rsidR="00E92E86" w:rsidRPr="00335F7D" w:rsidRDefault="00E92E86" w:rsidP="007A0B35">
      <w:pPr>
        <w:widowControl/>
        <w:suppressAutoHyphens/>
        <w:autoSpaceDE/>
        <w:autoSpaceDN/>
        <w:adjustRightInd/>
        <w:ind w:firstLine="426"/>
        <w:jc w:val="both"/>
        <w:rPr>
          <w:b/>
          <w:sz w:val="24"/>
          <w:szCs w:val="24"/>
        </w:rPr>
      </w:pPr>
    </w:p>
    <w:p w:rsidR="007A0B35" w:rsidRPr="008F63A6" w:rsidRDefault="007A0B35" w:rsidP="008F63A6">
      <w:pPr>
        <w:pStyle w:val="a3"/>
        <w:numPr>
          <w:ilvl w:val="1"/>
          <w:numId w:val="13"/>
        </w:num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8F63A6">
        <w:rPr>
          <w:rFonts w:ascii="Times New Roman" w:hAnsi="Times New Roman"/>
          <w:b/>
          <w:sz w:val="24"/>
          <w:szCs w:val="24"/>
        </w:rPr>
        <w:t>Требования к подрядчику при привлечении субподрядчиков:</w:t>
      </w:r>
    </w:p>
    <w:p w:rsidR="001E3805" w:rsidRDefault="001E3805" w:rsidP="00AE3314">
      <w:pPr>
        <w:suppressAutoHyphens/>
        <w:ind w:firstLine="426"/>
        <w:jc w:val="both"/>
        <w:outlineLvl w:val="0"/>
        <w:rPr>
          <w:sz w:val="24"/>
          <w:szCs w:val="24"/>
        </w:rPr>
      </w:pPr>
      <w:r w:rsidRPr="001E3805">
        <w:rPr>
          <w:sz w:val="24"/>
          <w:szCs w:val="24"/>
        </w:rPr>
        <w:t xml:space="preserve">При планирующемся привлечении для выполнения работ субподрядчиков подрядчик должен иметь свидетельство СРО на исполнение функций генерального подрядчика на выполнение </w:t>
      </w:r>
      <w:r w:rsidRPr="001E3805">
        <w:rPr>
          <w:iCs/>
          <w:color w:val="000000"/>
          <w:sz w:val="24"/>
          <w:szCs w:val="24"/>
        </w:rPr>
        <w:t xml:space="preserve">специальных, </w:t>
      </w:r>
      <w:r w:rsidRPr="001E3805">
        <w:rPr>
          <w:sz w:val="24"/>
          <w:szCs w:val="24"/>
        </w:rPr>
        <w:t>проектных, строительных, монтажных, пуско-наладочных работ</w:t>
      </w:r>
      <w:r w:rsidR="00AE3314">
        <w:rPr>
          <w:sz w:val="24"/>
          <w:szCs w:val="24"/>
        </w:rPr>
        <w:t>.</w:t>
      </w:r>
      <w:r w:rsidRPr="001E3805">
        <w:rPr>
          <w:sz w:val="24"/>
          <w:szCs w:val="24"/>
        </w:rPr>
        <w:t xml:space="preserve"> </w:t>
      </w:r>
    </w:p>
    <w:p w:rsidR="008C6DB6" w:rsidRPr="001E3805" w:rsidRDefault="008C6DB6" w:rsidP="00AE3314">
      <w:pPr>
        <w:suppressAutoHyphens/>
        <w:ind w:firstLine="426"/>
        <w:jc w:val="both"/>
        <w:outlineLvl w:val="0"/>
        <w:rPr>
          <w:sz w:val="24"/>
          <w:szCs w:val="24"/>
        </w:rPr>
      </w:pPr>
    </w:p>
    <w:p w:rsidR="001E3805" w:rsidRPr="001E3805" w:rsidRDefault="001E3805" w:rsidP="00AE3314">
      <w:pPr>
        <w:suppressAutoHyphens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1E3805">
        <w:rPr>
          <w:sz w:val="24"/>
          <w:szCs w:val="24"/>
        </w:rPr>
        <w:t>Подрядчик обязан включить в свою заявку на участие в конкурентной процедуре подробные сведения обо всех субподрядчиках, которых он предполагает привлечь для выполнения работ. Подрядчик обязан прикладывать к своей заявке письменное согласие субподрядчиков на выполнение планируемых ими работ.</w:t>
      </w:r>
    </w:p>
    <w:p w:rsidR="001E3805" w:rsidRPr="001E3805" w:rsidRDefault="001E3805" w:rsidP="00AE3314">
      <w:pPr>
        <w:suppressAutoHyphens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1E3805">
        <w:rPr>
          <w:sz w:val="24"/>
          <w:szCs w:val="24"/>
        </w:rPr>
        <w:t>Подрядчик должен обеспечить соответствие любого предложенного субподрядчика требованиям Организатора конкурентной процедуры, изложенным в закупочной документации, причём субподрядчик должен прикладывать такой же пакет документов, как и подрядчик.</w:t>
      </w:r>
    </w:p>
    <w:p w:rsidR="001E3805" w:rsidRPr="001E3805" w:rsidRDefault="001E3805" w:rsidP="00AE3314">
      <w:pPr>
        <w:suppressAutoHyphens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1E3805">
        <w:rPr>
          <w:sz w:val="24"/>
          <w:szCs w:val="24"/>
        </w:rPr>
        <w:t>Заказчик оставляет за собой право отклонить любого из предложенных субподрядчиков.</w:t>
      </w:r>
    </w:p>
    <w:p w:rsidR="001E3805" w:rsidRPr="001E3805" w:rsidRDefault="001E3805" w:rsidP="00AE3314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1E3805">
        <w:rPr>
          <w:sz w:val="24"/>
          <w:szCs w:val="24"/>
        </w:rPr>
        <w:t>Подрядчик обязан координировать работу всех субподрядчиков, проверять качество работ в соответствии с действующими нормами и техническими условиями и объемы выполняемых ими работ и действовать исключительно в интересах заказчика.</w:t>
      </w:r>
    </w:p>
    <w:p w:rsidR="001E3805" w:rsidRPr="001E3805" w:rsidRDefault="001E3805" w:rsidP="00AE3314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1E3805">
        <w:rPr>
          <w:sz w:val="24"/>
          <w:szCs w:val="24"/>
        </w:rPr>
        <w:t>Подрядчик обязан обеспечить своевременное устранение субподрядчиками недостатков и дефектов, выявленных при приемке работ и в период гарантийной эксплуатации объекта.</w:t>
      </w:r>
    </w:p>
    <w:p w:rsidR="001E3805" w:rsidRPr="001E3805" w:rsidRDefault="001E3805" w:rsidP="00AE3314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1E3805">
        <w:rPr>
          <w:sz w:val="24"/>
          <w:szCs w:val="24"/>
        </w:rPr>
        <w:t>При планирующемся привлечении для выполнения работ нескольких субподрядчиков (поставщиков), подрядчик должен предусмотреть и организовать их взаимодействие в процессе выполнения ремонтных работ с учётом сроков их исполнения.</w:t>
      </w:r>
    </w:p>
    <w:p w:rsidR="007A0B35" w:rsidRDefault="007A0B35" w:rsidP="00AE3314">
      <w:pPr>
        <w:widowControl/>
        <w:suppressAutoHyphens/>
        <w:autoSpaceDE/>
        <w:autoSpaceDN/>
        <w:adjustRightInd/>
        <w:jc w:val="both"/>
        <w:rPr>
          <w:b/>
          <w:sz w:val="24"/>
          <w:szCs w:val="24"/>
        </w:rPr>
      </w:pPr>
    </w:p>
    <w:p w:rsidR="005F6D43" w:rsidRPr="0059424B" w:rsidRDefault="005F6D43" w:rsidP="00AE3314">
      <w:pPr>
        <w:widowControl/>
        <w:suppressAutoHyphens/>
        <w:autoSpaceDE/>
        <w:autoSpaceDN/>
        <w:adjustRightInd/>
        <w:jc w:val="both"/>
        <w:rPr>
          <w:b/>
          <w:sz w:val="24"/>
          <w:szCs w:val="24"/>
        </w:rPr>
      </w:pPr>
    </w:p>
    <w:p w:rsidR="008C6DB6" w:rsidRPr="0059424B" w:rsidRDefault="008F63A6" w:rsidP="00AE3314">
      <w:pPr>
        <w:suppressAutoHyphens/>
        <w:jc w:val="both"/>
        <w:rPr>
          <w:b/>
          <w:sz w:val="24"/>
          <w:szCs w:val="24"/>
        </w:rPr>
      </w:pPr>
      <w:r w:rsidRPr="008F63A6">
        <w:rPr>
          <w:b/>
          <w:sz w:val="24"/>
          <w:szCs w:val="24"/>
        </w:rPr>
        <w:t>6.</w:t>
      </w:r>
      <w:r w:rsidR="009B2F49" w:rsidRPr="008F63A6">
        <w:rPr>
          <w:b/>
          <w:sz w:val="24"/>
          <w:szCs w:val="24"/>
        </w:rPr>
        <w:t xml:space="preserve"> </w:t>
      </w:r>
      <w:r w:rsidR="007A0B35" w:rsidRPr="009B2F49">
        <w:rPr>
          <w:b/>
          <w:sz w:val="24"/>
          <w:szCs w:val="24"/>
        </w:rPr>
        <w:t>Запасные части и материалы:</w:t>
      </w:r>
    </w:p>
    <w:p w:rsidR="008F63A6" w:rsidRPr="008F63A6" w:rsidRDefault="008F63A6" w:rsidP="008F63A6">
      <w:pPr>
        <w:jc w:val="both"/>
        <w:rPr>
          <w:sz w:val="24"/>
          <w:szCs w:val="24"/>
        </w:rPr>
      </w:pPr>
      <w:r w:rsidRPr="008F63A6">
        <w:rPr>
          <w:b/>
          <w:sz w:val="24"/>
          <w:szCs w:val="24"/>
        </w:rPr>
        <w:t xml:space="preserve">6.1 </w:t>
      </w:r>
      <w:r w:rsidRPr="008F63A6">
        <w:rPr>
          <w:sz w:val="24"/>
          <w:szCs w:val="24"/>
        </w:rPr>
        <w:t>Материалы, оборудование и ЗИП поставляются подрядчиком в соответствии с разработанным проектом.</w:t>
      </w:r>
    </w:p>
    <w:p w:rsidR="008F63A6" w:rsidRPr="0059424B" w:rsidRDefault="008F63A6" w:rsidP="009B2F49">
      <w:pPr>
        <w:suppressAutoHyphens/>
        <w:ind w:left="360"/>
        <w:jc w:val="both"/>
        <w:rPr>
          <w:b/>
          <w:sz w:val="24"/>
          <w:szCs w:val="24"/>
        </w:rPr>
      </w:pPr>
    </w:p>
    <w:p w:rsidR="008C6DB6" w:rsidRPr="008F63A6" w:rsidRDefault="008F63A6" w:rsidP="008F63A6">
      <w:pPr>
        <w:widowControl/>
        <w:suppressAutoHyphens/>
        <w:autoSpaceDE/>
        <w:autoSpaceDN/>
        <w:adjustRightInd/>
        <w:jc w:val="both"/>
        <w:rPr>
          <w:b/>
          <w:sz w:val="24"/>
          <w:szCs w:val="24"/>
        </w:rPr>
      </w:pPr>
      <w:r w:rsidRPr="008F63A6">
        <w:rPr>
          <w:b/>
          <w:sz w:val="24"/>
          <w:szCs w:val="24"/>
        </w:rPr>
        <w:t>7. Для выполнения работ подрядчиком заказчик обеспечивает:</w:t>
      </w:r>
    </w:p>
    <w:p w:rsidR="008F63A6" w:rsidRPr="008F63A6" w:rsidRDefault="008F63A6" w:rsidP="008F63A6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F63A6">
        <w:rPr>
          <w:sz w:val="24"/>
          <w:szCs w:val="24"/>
        </w:rPr>
        <w:t>- энергоснабжение строительно-монтажных работ, выполняемых подрядчиком;</w:t>
      </w:r>
    </w:p>
    <w:p w:rsidR="008F63A6" w:rsidRPr="008F63A6" w:rsidRDefault="00AE3314" w:rsidP="008F63A6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8F63A6" w:rsidRPr="008F63A6">
        <w:rPr>
          <w:sz w:val="24"/>
          <w:szCs w:val="24"/>
        </w:rPr>
        <w:t xml:space="preserve">подключение электроприводов механизмов и инструмента, средств </w:t>
      </w:r>
      <w:proofErr w:type="gramStart"/>
      <w:r w:rsidR="008F63A6" w:rsidRPr="008F63A6">
        <w:rPr>
          <w:sz w:val="24"/>
          <w:szCs w:val="24"/>
        </w:rPr>
        <w:t>электросварки  подрядчика</w:t>
      </w:r>
      <w:proofErr w:type="gramEnd"/>
      <w:r w:rsidR="008F63A6" w:rsidRPr="008F63A6">
        <w:rPr>
          <w:sz w:val="24"/>
          <w:szCs w:val="24"/>
        </w:rPr>
        <w:t xml:space="preserve"> к </w:t>
      </w:r>
      <w:proofErr w:type="spellStart"/>
      <w:r w:rsidR="008F63A6" w:rsidRPr="008F63A6">
        <w:rPr>
          <w:sz w:val="24"/>
          <w:szCs w:val="24"/>
        </w:rPr>
        <w:t>электросборкам</w:t>
      </w:r>
      <w:proofErr w:type="spellEnd"/>
      <w:r w:rsidR="008F63A6" w:rsidRPr="008F63A6">
        <w:rPr>
          <w:sz w:val="24"/>
          <w:szCs w:val="24"/>
        </w:rPr>
        <w:t>;</w:t>
      </w:r>
    </w:p>
    <w:p w:rsidR="008F63A6" w:rsidRPr="00AE3314" w:rsidRDefault="00AE3314" w:rsidP="008F63A6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8F63A6" w:rsidRPr="008F63A6">
        <w:rPr>
          <w:sz w:val="24"/>
          <w:szCs w:val="24"/>
        </w:rPr>
        <w:t>допуск персонала подрядчика на рабочие места в течение всего срока выполнения строительно-монтажных работ;</w:t>
      </w:r>
    </w:p>
    <w:p w:rsidR="00DA52F4" w:rsidRPr="00AE3314" w:rsidRDefault="00DA52F4" w:rsidP="008F63A6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DA52F4" w:rsidRPr="00DA52F4" w:rsidRDefault="00DA52F4" w:rsidP="00DA52F4">
      <w:pPr>
        <w:widowControl/>
        <w:autoSpaceDE/>
        <w:autoSpaceDN/>
        <w:adjustRightInd/>
        <w:rPr>
          <w:b/>
          <w:sz w:val="24"/>
          <w:szCs w:val="24"/>
        </w:rPr>
      </w:pPr>
      <w:r w:rsidRPr="00DA52F4">
        <w:rPr>
          <w:b/>
          <w:sz w:val="24"/>
          <w:szCs w:val="24"/>
        </w:rPr>
        <w:t>Приложения:</w:t>
      </w:r>
    </w:p>
    <w:p w:rsidR="00DA52F4" w:rsidRPr="00DA52F4" w:rsidRDefault="00DA52F4" w:rsidP="00DA52F4">
      <w:pPr>
        <w:widowControl/>
        <w:tabs>
          <w:tab w:val="left" w:pos="284"/>
        </w:tabs>
        <w:autoSpaceDE/>
        <w:autoSpaceDN/>
        <w:adjustRightInd/>
        <w:jc w:val="both"/>
        <w:rPr>
          <w:b/>
          <w:sz w:val="24"/>
          <w:szCs w:val="24"/>
        </w:rPr>
      </w:pPr>
      <w:r w:rsidRPr="00E92E86">
        <w:rPr>
          <w:sz w:val="24"/>
          <w:szCs w:val="24"/>
        </w:rPr>
        <w:t>1</w:t>
      </w:r>
      <w:r w:rsidRPr="00DA52F4">
        <w:rPr>
          <w:sz w:val="24"/>
          <w:szCs w:val="24"/>
          <w:lang w:val="x-none"/>
        </w:rPr>
        <w:t xml:space="preserve">. Приложение № </w:t>
      </w:r>
      <w:r w:rsidR="00E92E86">
        <w:rPr>
          <w:sz w:val="24"/>
          <w:szCs w:val="24"/>
        </w:rPr>
        <w:t>1</w:t>
      </w:r>
      <w:r w:rsidRPr="00DA52F4">
        <w:rPr>
          <w:sz w:val="24"/>
          <w:szCs w:val="24"/>
          <w:lang w:val="x-none"/>
        </w:rPr>
        <w:t xml:space="preserve">. </w:t>
      </w:r>
      <w:r w:rsidR="00E92E86">
        <w:rPr>
          <w:sz w:val="24"/>
          <w:szCs w:val="24"/>
        </w:rPr>
        <w:t>Апатитская ТЭЦ план ГЩУ</w:t>
      </w:r>
      <w:r w:rsidRPr="00DA52F4">
        <w:rPr>
          <w:sz w:val="24"/>
          <w:szCs w:val="24"/>
          <w:lang w:val="x-none"/>
        </w:rPr>
        <w:t xml:space="preserve"> - на 1 листе в 1 экз.</w:t>
      </w:r>
    </w:p>
    <w:p w:rsidR="00DA52F4" w:rsidRPr="00E92E86" w:rsidRDefault="00DA52F4" w:rsidP="00DA52F4">
      <w:pPr>
        <w:widowControl/>
        <w:tabs>
          <w:tab w:val="left" w:pos="284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DA52F4" w:rsidRPr="00E92E86" w:rsidRDefault="00DA52F4" w:rsidP="008F63A6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DA52F4" w:rsidRPr="00E92E86" w:rsidRDefault="00DA52F4" w:rsidP="008F63A6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DA52F4" w:rsidRPr="00E92E86" w:rsidRDefault="00DA52F4" w:rsidP="008F63A6">
      <w:pPr>
        <w:widowControl/>
        <w:autoSpaceDE/>
        <w:autoSpaceDN/>
        <w:adjustRightInd/>
        <w:jc w:val="both"/>
        <w:rPr>
          <w:sz w:val="24"/>
          <w:szCs w:val="24"/>
        </w:rPr>
      </w:pPr>
    </w:p>
    <w:tbl>
      <w:tblPr>
        <w:tblpPr w:leftFromText="180" w:rightFromText="180" w:vertAnchor="text" w:tblpX="75" w:tblpY="1"/>
        <w:tblOverlap w:val="never"/>
        <w:tblW w:w="9497" w:type="dxa"/>
        <w:tblLook w:val="00A0" w:firstRow="1" w:lastRow="0" w:firstColumn="1" w:lastColumn="0" w:noHBand="0" w:noVBand="0"/>
      </w:tblPr>
      <w:tblGrid>
        <w:gridCol w:w="3969"/>
        <w:gridCol w:w="425"/>
        <w:gridCol w:w="2126"/>
        <w:gridCol w:w="425"/>
        <w:gridCol w:w="2552"/>
      </w:tblGrid>
      <w:tr w:rsidR="00397C1C" w:rsidRPr="00397C1C" w:rsidTr="008339B7">
        <w:tc>
          <w:tcPr>
            <w:tcW w:w="3969" w:type="dxa"/>
            <w:tcBorders>
              <w:bottom w:val="single" w:sz="4" w:space="0" w:color="auto"/>
            </w:tcBorders>
          </w:tcPr>
          <w:p w:rsidR="00397C1C" w:rsidRPr="008F63A6" w:rsidRDefault="00397C1C" w:rsidP="008339B7">
            <w:pPr>
              <w:jc w:val="both"/>
              <w:rPr>
                <w:sz w:val="24"/>
                <w:szCs w:val="24"/>
              </w:rPr>
            </w:pPr>
          </w:p>
          <w:p w:rsidR="00397C1C" w:rsidRPr="00397C1C" w:rsidRDefault="00397C1C" w:rsidP="008339B7">
            <w:pPr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 xml:space="preserve">Директор ПСДТУиИТ                                                                     </w:t>
            </w: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  <w:p w:rsidR="00397C1C" w:rsidRPr="00397C1C" w:rsidRDefault="00A43E26" w:rsidP="008339B7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А.В. Малафеев</w:t>
            </w:r>
          </w:p>
        </w:tc>
      </w:tr>
      <w:tr w:rsidR="00397C1C" w:rsidRPr="00397C1C" w:rsidTr="008339B7">
        <w:tc>
          <w:tcPr>
            <w:tcW w:w="3969" w:type="dxa"/>
            <w:tcBorders>
              <w:top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 xml:space="preserve">           (подпись)</w:t>
            </w: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 xml:space="preserve">         (Ф.И.О)</w:t>
            </w:r>
          </w:p>
        </w:tc>
      </w:tr>
    </w:tbl>
    <w:p w:rsidR="00397C1C" w:rsidRPr="008F63A6" w:rsidRDefault="00397C1C" w:rsidP="008F63A6">
      <w:pPr>
        <w:jc w:val="both"/>
        <w:rPr>
          <w:sz w:val="24"/>
          <w:szCs w:val="24"/>
          <w:lang w:val="en-US"/>
        </w:rPr>
      </w:pPr>
    </w:p>
    <w:tbl>
      <w:tblPr>
        <w:tblpPr w:leftFromText="180" w:rightFromText="180" w:vertAnchor="text" w:tblpX="75" w:tblpY="1"/>
        <w:tblOverlap w:val="never"/>
        <w:tblW w:w="9497" w:type="dxa"/>
        <w:tblLook w:val="00A0" w:firstRow="1" w:lastRow="0" w:firstColumn="1" w:lastColumn="0" w:noHBand="0" w:noVBand="0"/>
      </w:tblPr>
      <w:tblGrid>
        <w:gridCol w:w="3969"/>
        <w:gridCol w:w="425"/>
        <w:gridCol w:w="2126"/>
        <w:gridCol w:w="425"/>
        <w:gridCol w:w="2552"/>
      </w:tblGrid>
      <w:tr w:rsidR="00397C1C" w:rsidRPr="00397C1C" w:rsidTr="008339B7">
        <w:tc>
          <w:tcPr>
            <w:tcW w:w="3969" w:type="dxa"/>
          </w:tcPr>
          <w:p w:rsidR="00397C1C" w:rsidRPr="008F63A6" w:rsidRDefault="00397C1C" w:rsidP="008339B7">
            <w:pPr>
              <w:suppressAutoHyphens/>
              <w:jc w:val="both"/>
              <w:rPr>
                <w:b/>
                <w:sz w:val="24"/>
                <w:szCs w:val="24"/>
                <w:u w:val="single"/>
                <w:lang w:val="en-US"/>
              </w:rPr>
            </w:pPr>
          </w:p>
          <w:p w:rsidR="00397C1C" w:rsidRPr="00397C1C" w:rsidRDefault="00397C1C" w:rsidP="008339B7">
            <w:pPr>
              <w:suppressAutoHyphens/>
              <w:jc w:val="both"/>
              <w:rPr>
                <w:b/>
                <w:sz w:val="24"/>
                <w:szCs w:val="24"/>
                <w:u w:val="single"/>
              </w:rPr>
            </w:pPr>
          </w:p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  <w:u w:val="single"/>
              </w:rPr>
            </w:pPr>
            <w:r w:rsidRPr="00397C1C">
              <w:rPr>
                <w:b/>
                <w:sz w:val="24"/>
                <w:szCs w:val="24"/>
                <w:u w:val="single"/>
              </w:rPr>
              <w:t>Согласовано:</w:t>
            </w: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97C1C" w:rsidRPr="00397C1C" w:rsidRDefault="00397C1C" w:rsidP="008339B7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397C1C" w:rsidRPr="00397C1C" w:rsidRDefault="00397C1C" w:rsidP="008339B7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</w:tr>
      <w:tr w:rsidR="00397C1C" w:rsidRPr="00397C1C" w:rsidTr="008339B7">
        <w:trPr>
          <w:trHeight w:val="80"/>
        </w:trPr>
        <w:tc>
          <w:tcPr>
            <w:tcW w:w="3969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397C1C" w:rsidRPr="00397C1C" w:rsidTr="008339B7">
        <w:tc>
          <w:tcPr>
            <w:tcW w:w="3969" w:type="dxa"/>
            <w:tcBorders>
              <w:bottom w:val="single" w:sz="4" w:space="0" w:color="auto"/>
            </w:tcBorders>
          </w:tcPr>
          <w:p w:rsidR="00397C1C" w:rsidRPr="00397C1C" w:rsidRDefault="00397C1C" w:rsidP="008339B7">
            <w:pPr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>Начальник ССДТУ</w:t>
            </w:r>
          </w:p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>филиала «Кольский» ОАО «ТГК-1»</w:t>
            </w: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 xml:space="preserve">     А.Ю. Воробьев</w:t>
            </w:r>
          </w:p>
        </w:tc>
      </w:tr>
      <w:tr w:rsidR="00397C1C" w:rsidRPr="00397C1C" w:rsidTr="008339B7">
        <w:tc>
          <w:tcPr>
            <w:tcW w:w="3969" w:type="dxa"/>
            <w:tcBorders>
              <w:top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 xml:space="preserve">           (подпись)</w:t>
            </w: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 xml:space="preserve">          (Ф.И.О)</w:t>
            </w:r>
          </w:p>
        </w:tc>
      </w:tr>
    </w:tbl>
    <w:p w:rsidR="00397C1C" w:rsidRPr="00397C1C" w:rsidRDefault="00397C1C" w:rsidP="00397C1C">
      <w:pPr>
        <w:ind w:right="301"/>
        <w:jc w:val="both"/>
        <w:rPr>
          <w:bCs/>
          <w:sz w:val="24"/>
          <w:szCs w:val="24"/>
        </w:rPr>
      </w:pPr>
    </w:p>
    <w:tbl>
      <w:tblPr>
        <w:tblpPr w:leftFromText="180" w:rightFromText="180" w:vertAnchor="text" w:tblpX="75" w:tblpY="1"/>
        <w:tblOverlap w:val="never"/>
        <w:tblW w:w="9497" w:type="dxa"/>
        <w:tblLook w:val="00A0" w:firstRow="1" w:lastRow="0" w:firstColumn="1" w:lastColumn="0" w:noHBand="0" w:noVBand="0"/>
      </w:tblPr>
      <w:tblGrid>
        <w:gridCol w:w="3969"/>
        <w:gridCol w:w="425"/>
        <w:gridCol w:w="2126"/>
        <w:gridCol w:w="425"/>
        <w:gridCol w:w="2552"/>
      </w:tblGrid>
      <w:tr w:rsidR="00397C1C" w:rsidRPr="00397C1C" w:rsidTr="008339B7">
        <w:tc>
          <w:tcPr>
            <w:tcW w:w="3969" w:type="dxa"/>
            <w:tcBorders>
              <w:bottom w:val="single" w:sz="4" w:space="0" w:color="auto"/>
            </w:tcBorders>
          </w:tcPr>
          <w:p w:rsidR="00397C1C" w:rsidRPr="00397C1C" w:rsidRDefault="00397C1C" w:rsidP="008339B7">
            <w:pPr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>Начальник ССДТУ АТЭЦ</w:t>
            </w:r>
          </w:p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>филиала «Кольский» ОАО «ТГК-1»</w:t>
            </w: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  <w:p w:rsidR="00397C1C" w:rsidRPr="00397C1C" w:rsidRDefault="00397C1C" w:rsidP="00397C1C">
            <w:pPr>
              <w:suppressAutoHyphens/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 xml:space="preserve">     В.В. Грибов</w:t>
            </w:r>
          </w:p>
        </w:tc>
      </w:tr>
      <w:tr w:rsidR="00397C1C" w:rsidRPr="00397C1C" w:rsidTr="008339B7">
        <w:tc>
          <w:tcPr>
            <w:tcW w:w="3969" w:type="dxa"/>
            <w:tcBorders>
              <w:top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 xml:space="preserve">           (подпись)</w:t>
            </w: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 xml:space="preserve">          (Ф.И.О)</w:t>
            </w:r>
          </w:p>
        </w:tc>
      </w:tr>
    </w:tbl>
    <w:p w:rsidR="00397C1C" w:rsidRPr="00397C1C" w:rsidRDefault="00397C1C" w:rsidP="007A0B35">
      <w:pPr>
        <w:suppressAutoHyphens/>
        <w:jc w:val="both"/>
        <w:rPr>
          <w:sz w:val="24"/>
          <w:szCs w:val="24"/>
        </w:rPr>
      </w:pPr>
    </w:p>
    <w:p w:rsidR="00397C1C" w:rsidRDefault="00397C1C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A302B" w:rsidRPr="00DA52F4" w:rsidRDefault="00FA302B" w:rsidP="00FA302B">
      <w:pPr>
        <w:widowControl/>
        <w:autoSpaceDE/>
        <w:autoSpaceDN/>
        <w:adjustRightInd/>
        <w:jc w:val="right"/>
        <w:rPr>
          <w:b/>
          <w:sz w:val="24"/>
          <w:szCs w:val="24"/>
          <w:lang w:val="en-US"/>
        </w:rPr>
      </w:pPr>
      <w:r w:rsidRPr="00FA302B">
        <w:rPr>
          <w:b/>
          <w:sz w:val="24"/>
          <w:szCs w:val="24"/>
        </w:rPr>
        <w:lastRenderedPageBreak/>
        <w:t>Приложение №</w:t>
      </w:r>
      <w:r w:rsidR="00DA52F4">
        <w:rPr>
          <w:b/>
          <w:sz w:val="24"/>
          <w:szCs w:val="24"/>
          <w:lang w:val="en-US"/>
        </w:rPr>
        <w:t>1</w:t>
      </w:r>
    </w:p>
    <w:p w:rsidR="00FA302B" w:rsidRPr="00FA302B" w:rsidRDefault="00FA302B" w:rsidP="00FA302B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FA302B">
        <w:rPr>
          <w:sz w:val="24"/>
          <w:szCs w:val="24"/>
        </w:rPr>
        <w:t xml:space="preserve">к техническому заданию  </w:t>
      </w:r>
    </w:p>
    <w:p w:rsidR="00FA302B" w:rsidRPr="00FA302B" w:rsidRDefault="00FA302B" w:rsidP="00FA302B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FA302B" w:rsidRPr="00FA302B" w:rsidRDefault="00397C1C" w:rsidP="00FA302B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ГЩУ</w:t>
      </w:r>
      <w:r w:rsidR="00FA302B">
        <w:rPr>
          <w:b/>
          <w:sz w:val="24"/>
          <w:szCs w:val="24"/>
        </w:rPr>
        <w:t xml:space="preserve"> Апатитской ТЭЦ</w:t>
      </w:r>
    </w:p>
    <w:p w:rsidR="00FA302B" w:rsidRPr="00FA302B" w:rsidRDefault="00FA302B" w:rsidP="00FA302B">
      <w:pPr>
        <w:widowControl/>
        <w:tabs>
          <w:tab w:val="left" w:pos="2430"/>
        </w:tabs>
        <w:autoSpaceDE/>
        <w:autoSpaceDN/>
        <w:adjustRightInd/>
        <w:rPr>
          <w:sz w:val="24"/>
          <w:szCs w:val="24"/>
        </w:rPr>
      </w:pPr>
    </w:p>
    <w:p w:rsidR="00FA302B" w:rsidRPr="00FA302B" w:rsidRDefault="00FA302B" w:rsidP="00FA302B">
      <w:pPr>
        <w:widowControl/>
        <w:autoSpaceDE/>
        <w:autoSpaceDN/>
        <w:adjustRightInd/>
        <w:rPr>
          <w:sz w:val="24"/>
          <w:szCs w:val="24"/>
        </w:rPr>
      </w:pPr>
    </w:p>
    <w:p w:rsidR="00FA302B" w:rsidRDefault="00FA302B" w:rsidP="00FA302B">
      <w:pPr>
        <w:widowControl/>
        <w:autoSpaceDE/>
        <w:autoSpaceDN/>
        <w:adjustRightInd/>
        <w:rPr>
          <w:sz w:val="24"/>
          <w:szCs w:val="24"/>
        </w:rPr>
      </w:pPr>
    </w:p>
    <w:p w:rsidR="00397C1C" w:rsidRDefault="00B80298" w:rsidP="00FA302B">
      <w:pPr>
        <w:widowControl/>
        <w:autoSpaceDE/>
        <w:autoSpaceDN/>
        <w:adjustRightInd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2515</wp:posOffset>
                </wp:positionH>
                <wp:positionV relativeFrom="paragraph">
                  <wp:posOffset>96164</wp:posOffset>
                </wp:positionV>
                <wp:extent cx="5273929" cy="248716"/>
                <wp:effectExtent l="0" t="0" r="22225" b="1841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3929" cy="24871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4867B9" id="Прямоугольник 10" o:spid="_x0000_s1026" style="position:absolute;margin-left:.2pt;margin-top:7.55pt;width:415.25pt;height:19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" fillcolor="#4f81bd [3204]" strokecolor="#243f60 [1604]" strokeweight="2pt"/>
            </w:pict>
          </mc:Fallback>
        </mc:AlternateContent>
      </w:r>
    </w:p>
    <w:p w:rsidR="00397C1C" w:rsidRDefault="00B80298" w:rsidP="00FA302B">
      <w:pPr>
        <w:widowControl/>
        <w:autoSpaceDE/>
        <w:autoSpaceDN/>
        <w:adjustRightInd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4684243</wp:posOffset>
                </wp:positionH>
                <wp:positionV relativeFrom="paragraph">
                  <wp:posOffset>169621</wp:posOffset>
                </wp:positionV>
                <wp:extent cx="87782" cy="2582266"/>
                <wp:effectExtent l="0" t="0" r="26670" b="2794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782" cy="258226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4C6C23" id="Прямая соединительная линия 20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8.85pt,13.35pt" to="375.75pt,2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" strokecolor="#4579b8 [3044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08DD19" wp14:editId="2C16EEA9">
                <wp:simplePos x="0" y="0"/>
                <wp:positionH relativeFrom="column">
                  <wp:posOffset>5084445</wp:posOffset>
                </wp:positionH>
                <wp:positionV relativeFrom="paragraph">
                  <wp:posOffset>167513</wp:posOffset>
                </wp:positionV>
                <wp:extent cx="189865" cy="424180"/>
                <wp:effectExtent l="0" t="0" r="19685" b="1397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" cy="4241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FF242D" id="Прямоугольник 8" o:spid="_x0000_s1026" style="position:absolute;margin-left:400.35pt;margin-top:13.2pt;width:14.95pt;height:33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" fillcolor="#4f81bd" strokecolor="#385d8a" strokeweight="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778095" wp14:editId="7B8CBBAD">
                <wp:simplePos x="0" y="0"/>
                <wp:positionH relativeFrom="column">
                  <wp:posOffset>1905</wp:posOffset>
                </wp:positionH>
                <wp:positionV relativeFrom="paragraph">
                  <wp:posOffset>168910</wp:posOffset>
                </wp:positionV>
                <wp:extent cx="189865" cy="424180"/>
                <wp:effectExtent l="0" t="0" r="19685" b="1397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" cy="4241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8D4613" id="Прямоугольник 1" o:spid="_x0000_s1026" style="position:absolute;margin-left:.15pt;margin-top:13.3pt;width:14.95pt;height:33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" fillcolor="#4f81bd [3204]" strokecolor="#243f60 [1604]" strokeweight="2pt"/>
            </w:pict>
          </mc:Fallback>
        </mc:AlternateContent>
      </w:r>
    </w:p>
    <w:p w:rsidR="00B80298" w:rsidRDefault="00B80298" w:rsidP="00397C1C">
      <w:pPr>
        <w:shd w:val="clear" w:color="auto" w:fill="FFFFFF"/>
        <w:spacing w:line="278" w:lineRule="exact"/>
        <w:ind w:left="5103" w:right="22"/>
        <w:rPr>
          <w:b/>
          <w:bCs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1706956</wp:posOffset>
                </wp:positionH>
                <wp:positionV relativeFrom="paragraph">
                  <wp:posOffset>2576271</wp:posOffset>
                </wp:positionV>
                <wp:extent cx="3064917" cy="356"/>
                <wp:effectExtent l="0" t="0" r="21590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64917" cy="35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34B612" id="Прямая соединительная линия 22" o:spid="_x0000_s1026" style="position:absolute;flip:x 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4pt,202.85pt" to="375.75pt,2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" strokecolor="#4579b8 [3044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4486732</wp:posOffset>
                </wp:positionH>
                <wp:positionV relativeFrom="paragraph">
                  <wp:posOffset>2576271</wp:posOffset>
                </wp:positionV>
                <wp:extent cx="285141" cy="775767"/>
                <wp:effectExtent l="0" t="0" r="19685" b="2476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141" cy="7757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8DCC00" id="Прямая соединительная линия 21" o:spid="_x0000_s1026" style="position:absolute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3pt,202.85pt" to="375.75pt,2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" strokecolor="#4579b8 [3044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734035</wp:posOffset>
                </wp:positionH>
                <wp:positionV relativeFrom="paragraph">
                  <wp:posOffset>660044</wp:posOffset>
                </wp:positionV>
                <wp:extent cx="3693845" cy="1499235"/>
                <wp:effectExtent l="0" t="0" r="20955" b="2476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3845" cy="14992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F14808" id="Прямоугольник 19" o:spid="_x0000_s1026" style="position:absolute;margin-left:57.8pt;margin-top:51.95pt;width:290.85pt;height:118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2515</wp:posOffset>
                </wp:positionH>
                <wp:positionV relativeFrom="paragraph">
                  <wp:posOffset>3352037</wp:posOffset>
                </wp:positionV>
                <wp:extent cx="5354726" cy="299923"/>
                <wp:effectExtent l="0" t="0" r="17780" b="2413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4726" cy="29992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E95D3" id="Прямоугольник 15" o:spid="_x0000_s1026" style="position:absolute;margin-left:.2pt;margin-top:263.95pt;width:421.65pt;height:23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" fillcolor="#4f81bd [3204]" strokecolor="#243f60 [1604]" strokeweight="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146BAC" wp14:editId="3C7388D7">
                <wp:simplePos x="0" y="0"/>
                <wp:positionH relativeFrom="column">
                  <wp:posOffset>5083810</wp:posOffset>
                </wp:positionH>
                <wp:positionV relativeFrom="paragraph">
                  <wp:posOffset>840740</wp:posOffset>
                </wp:positionV>
                <wp:extent cx="189865" cy="424180"/>
                <wp:effectExtent l="0" t="0" r="19685" b="1397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" cy="4241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F37EF5" id="Прямоугольник 3" o:spid="_x0000_s1026" style="position:absolute;margin-left:400.3pt;margin-top:66.2pt;width:14.95pt;height:33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" fillcolor="#4f81bd" strokecolor="#385d8a" strokeweight="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795A23" wp14:editId="2183BCFE">
                <wp:simplePos x="0" y="0"/>
                <wp:positionH relativeFrom="column">
                  <wp:posOffset>5083810</wp:posOffset>
                </wp:positionH>
                <wp:positionV relativeFrom="paragraph">
                  <wp:posOffset>416560</wp:posOffset>
                </wp:positionV>
                <wp:extent cx="189865" cy="424180"/>
                <wp:effectExtent l="0" t="0" r="19685" b="1397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" cy="4241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2FA1ED" id="Прямоугольник 6" o:spid="_x0000_s1026" style="position:absolute;margin-left:400.3pt;margin-top:32.8pt;width:14.95pt;height:33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" fillcolor="#4f81bd" strokecolor="#385d8a" strokeweight="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F632AA" wp14:editId="61028E27">
                <wp:simplePos x="0" y="0"/>
                <wp:positionH relativeFrom="column">
                  <wp:posOffset>686</wp:posOffset>
                </wp:positionH>
                <wp:positionV relativeFrom="paragraph">
                  <wp:posOffset>840893</wp:posOffset>
                </wp:positionV>
                <wp:extent cx="189865" cy="424180"/>
                <wp:effectExtent l="0" t="0" r="19685" b="1397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" cy="4241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70FFFA" id="Прямоугольник 7" o:spid="_x0000_s1026" style="position:absolute;margin-left:.05pt;margin-top:66.2pt;width:14.95pt;height:33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" fillcolor="#4f81bd" strokecolor="#385d8a" strokeweight="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4CB3B4" wp14:editId="6496EA0A">
                <wp:simplePos x="0" y="0"/>
                <wp:positionH relativeFrom="column">
                  <wp:posOffset>686</wp:posOffset>
                </wp:positionH>
                <wp:positionV relativeFrom="paragraph">
                  <wp:posOffset>416611</wp:posOffset>
                </wp:positionV>
                <wp:extent cx="189865" cy="424180"/>
                <wp:effectExtent l="0" t="0" r="19685" b="1397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" cy="4241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F85F96" id="Прямоугольник 4" o:spid="_x0000_s1026" style="position:absolute;margin-left:.05pt;margin-top:32.8pt;width:14.95pt;height:33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" fillcolor="#4f81bd" strokecolor="#385d8a" strokeweight="2pt"/>
            </w:pict>
          </mc:Fallback>
        </mc:AlternateContent>
      </w:r>
    </w:p>
    <w:p w:rsidR="00B80298" w:rsidRPr="00B80298" w:rsidRDefault="00B80298" w:rsidP="00B80298"/>
    <w:p w:rsidR="00B80298" w:rsidRPr="00B80298" w:rsidRDefault="00E92E86" w:rsidP="00E92E86">
      <w:r>
        <w:t xml:space="preserve">                                             Зона для размещения диспетчерского стола</w:t>
      </w:r>
    </w:p>
    <w:p w:rsidR="00B80298" w:rsidRPr="00B80298" w:rsidRDefault="00E92E86" w:rsidP="00B80298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1202207</wp:posOffset>
                </wp:positionH>
                <wp:positionV relativeFrom="paragraph">
                  <wp:posOffset>23165</wp:posOffset>
                </wp:positionV>
                <wp:extent cx="2750516" cy="0"/>
                <wp:effectExtent l="0" t="0" r="12065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5051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54648A" id="Прямая соединительная линия 26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65pt,1.8pt" to="311.2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1202207</wp:posOffset>
                </wp:positionH>
                <wp:positionV relativeFrom="paragraph">
                  <wp:posOffset>23165</wp:posOffset>
                </wp:positionV>
                <wp:extent cx="416967" cy="775309"/>
                <wp:effectExtent l="0" t="0" r="59690" b="6350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967" cy="77530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0545D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5" o:spid="_x0000_s1026" type="#_x0000_t32" style="position:absolute;margin-left:94.65pt;margin-top:1.8pt;width:32.85pt;height:61.0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" strokecolor="#4579b8 [3044]">
                <v:stroke endarrow="open"/>
              </v:shape>
            </w:pict>
          </mc:Fallback>
        </mc:AlternateContent>
      </w:r>
    </w:p>
    <w:p w:rsidR="00B80298" w:rsidRPr="00B80298" w:rsidRDefault="00B80298" w:rsidP="00B80298"/>
    <w:p w:rsidR="00B80298" w:rsidRPr="00B80298" w:rsidRDefault="00B80298" w:rsidP="00B80298"/>
    <w:p w:rsidR="00B80298" w:rsidRPr="00B80298" w:rsidRDefault="00B80298" w:rsidP="00B80298"/>
    <w:p w:rsidR="00B80298" w:rsidRPr="00B80298" w:rsidRDefault="00B80298" w:rsidP="00B80298"/>
    <w:p w:rsidR="00B80298" w:rsidRPr="00B80298" w:rsidRDefault="00B80298" w:rsidP="00B80298"/>
    <w:p w:rsidR="00B80298" w:rsidRPr="00B80298" w:rsidRDefault="00B80298" w:rsidP="00B80298"/>
    <w:p w:rsidR="00B80298" w:rsidRPr="00B80298" w:rsidRDefault="00B80298" w:rsidP="00B80298"/>
    <w:p w:rsidR="00B80298" w:rsidRPr="00B80298" w:rsidRDefault="00B80298" w:rsidP="00B80298"/>
    <w:p w:rsidR="00B80298" w:rsidRPr="00B80298" w:rsidRDefault="00B80298" w:rsidP="00B80298"/>
    <w:p w:rsidR="00B80298" w:rsidRPr="00B80298" w:rsidRDefault="00B80298" w:rsidP="00B80298"/>
    <w:p w:rsidR="00B80298" w:rsidRPr="00B80298" w:rsidRDefault="00B80298" w:rsidP="00B80298"/>
    <w:p w:rsidR="00B80298" w:rsidRDefault="00B80298" w:rsidP="00B80298"/>
    <w:p w:rsidR="007A0B35" w:rsidRPr="00B80298" w:rsidRDefault="00B80298" w:rsidP="00B80298">
      <w:pPr>
        <w:tabs>
          <w:tab w:val="left" w:pos="6589"/>
        </w:tabs>
        <w:jc w:val="center"/>
      </w:pPr>
      <w:r>
        <w:t>Существующие панели управления</w:t>
      </w:r>
    </w:p>
    <w:sectPr w:rsidR="007A0B35" w:rsidRPr="00B80298" w:rsidSect="008C6DB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71DB2"/>
    <w:multiLevelType w:val="multilevel"/>
    <w:tmpl w:val="D53A9B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FA5344E"/>
    <w:multiLevelType w:val="hybridMultilevel"/>
    <w:tmpl w:val="117876E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B0750"/>
    <w:multiLevelType w:val="hybridMultilevel"/>
    <w:tmpl w:val="934086AA"/>
    <w:lvl w:ilvl="0" w:tplc="00A64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92164"/>
    <w:multiLevelType w:val="hybridMultilevel"/>
    <w:tmpl w:val="6DF85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56DDB"/>
    <w:multiLevelType w:val="hybridMultilevel"/>
    <w:tmpl w:val="7048E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C0A4C"/>
    <w:multiLevelType w:val="hybridMultilevel"/>
    <w:tmpl w:val="059A6298"/>
    <w:lvl w:ilvl="0" w:tplc="0419000F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6" w15:restartNumberingAfterBreak="0">
    <w:nsid w:val="322C0D73"/>
    <w:multiLevelType w:val="hybridMultilevel"/>
    <w:tmpl w:val="2FB49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348FF"/>
    <w:multiLevelType w:val="hybridMultilevel"/>
    <w:tmpl w:val="1FEAD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C2676"/>
    <w:multiLevelType w:val="hybridMultilevel"/>
    <w:tmpl w:val="65F25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90304"/>
    <w:multiLevelType w:val="multilevel"/>
    <w:tmpl w:val="A0E017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534957A4"/>
    <w:multiLevelType w:val="multilevel"/>
    <w:tmpl w:val="DF46132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11" w15:restartNumberingAfterBreak="0">
    <w:nsid w:val="551B2529"/>
    <w:multiLevelType w:val="multilevel"/>
    <w:tmpl w:val="88C44DA8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0" w:hanging="1800"/>
      </w:pPr>
      <w:rPr>
        <w:rFonts w:hint="default"/>
      </w:rPr>
    </w:lvl>
  </w:abstractNum>
  <w:abstractNum w:abstractNumId="12" w15:restartNumberingAfterBreak="0">
    <w:nsid w:val="5F59231A"/>
    <w:multiLevelType w:val="hybridMultilevel"/>
    <w:tmpl w:val="C5024F32"/>
    <w:lvl w:ilvl="0" w:tplc="00A64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F2432F"/>
    <w:multiLevelType w:val="hybridMultilevel"/>
    <w:tmpl w:val="31225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785EA2"/>
    <w:multiLevelType w:val="hybridMultilevel"/>
    <w:tmpl w:val="6A52450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5"/>
  </w:num>
  <w:num w:numId="5">
    <w:abstractNumId w:val="7"/>
  </w:num>
  <w:num w:numId="6">
    <w:abstractNumId w:val="6"/>
  </w:num>
  <w:num w:numId="7">
    <w:abstractNumId w:val="13"/>
  </w:num>
  <w:num w:numId="8">
    <w:abstractNumId w:val="2"/>
  </w:num>
  <w:num w:numId="9">
    <w:abstractNumId w:val="0"/>
  </w:num>
  <w:num w:numId="10">
    <w:abstractNumId w:val="1"/>
  </w:num>
  <w:num w:numId="11">
    <w:abstractNumId w:val="3"/>
  </w:num>
  <w:num w:numId="12">
    <w:abstractNumId w:val="4"/>
  </w:num>
  <w:num w:numId="13">
    <w:abstractNumId w:val="9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B35"/>
    <w:rsid w:val="000007F6"/>
    <w:rsid w:val="00046E26"/>
    <w:rsid w:val="000857B6"/>
    <w:rsid w:val="000C1FD3"/>
    <w:rsid w:val="000E6000"/>
    <w:rsid w:val="00125935"/>
    <w:rsid w:val="001E3805"/>
    <w:rsid w:val="00204C6A"/>
    <w:rsid w:val="00256CBF"/>
    <w:rsid w:val="00257BED"/>
    <w:rsid w:val="00283076"/>
    <w:rsid w:val="00291A48"/>
    <w:rsid w:val="002B5645"/>
    <w:rsid w:val="002C0FC1"/>
    <w:rsid w:val="002D0666"/>
    <w:rsid w:val="00345B58"/>
    <w:rsid w:val="00362B76"/>
    <w:rsid w:val="003772CF"/>
    <w:rsid w:val="00397C1C"/>
    <w:rsid w:val="003C65E9"/>
    <w:rsid w:val="00474CE1"/>
    <w:rsid w:val="004A6666"/>
    <w:rsid w:val="004E730F"/>
    <w:rsid w:val="0050260F"/>
    <w:rsid w:val="00502A3C"/>
    <w:rsid w:val="00522E4B"/>
    <w:rsid w:val="00523EFE"/>
    <w:rsid w:val="00560EA0"/>
    <w:rsid w:val="00586D92"/>
    <w:rsid w:val="0059424B"/>
    <w:rsid w:val="005A3C20"/>
    <w:rsid w:val="005E59AC"/>
    <w:rsid w:val="005F6D43"/>
    <w:rsid w:val="00617213"/>
    <w:rsid w:val="00676F85"/>
    <w:rsid w:val="00687558"/>
    <w:rsid w:val="0069061C"/>
    <w:rsid w:val="006953D4"/>
    <w:rsid w:val="006A01B0"/>
    <w:rsid w:val="006B7468"/>
    <w:rsid w:val="00747246"/>
    <w:rsid w:val="007544B2"/>
    <w:rsid w:val="00767B3E"/>
    <w:rsid w:val="007A0B35"/>
    <w:rsid w:val="007D68F4"/>
    <w:rsid w:val="007F5CED"/>
    <w:rsid w:val="008018BA"/>
    <w:rsid w:val="008518CB"/>
    <w:rsid w:val="0086766D"/>
    <w:rsid w:val="008A2C11"/>
    <w:rsid w:val="008C6DB6"/>
    <w:rsid w:val="008F63A6"/>
    <w:rsid w:val="009023AA"/>
    <w:rsid w:val="009231F9"/>
    <w:rsid w:val="00967FD9"/>
    <w:rsid w:val="009A0E27"/>
    <w:rsid w:val="009A2A8E"/>
    <w:rsid w:val="009B2F49"/>
    <w:rsid w:val="009D4BC3"/>
    <w:rsid w:val="00A43E26"/>
    <w:rsid w:val="00A4710D"/>
    <w:rsid w:val="00A51261"/>
    <w:rsid w:val="00A92865"/>
    <w:rsid w:val="00AD7ECC"/>
    <w:rsid w:val="00AE3314"/>
    <w:rsid w:val="00B80298"/>
    <w:rsid w:val="00BC5A2A"/>
    <w:rsid w:val="00BE2590"/>
    <w:rsid w:val="00C2342A"/>
    <w:rsid w:val="00C34481"/>
    <w:rsid w:val="00C80CEF"/>
    <w:rsid w:val="00C93F63"/>
    <w:rsid w:val="00D4011C"/>
    <w:rsid w:val="00D60E9C"/>
    <w:rsid w:val="00D71D17"/>
    <w:rsid w:val="00DA1958"/>
    <w:rsid w:val="00DA52F4"/>
    <w:rsid w:val="00DC5250"/>
    <w:rsid w:val="00DF7D0B"/>
    <w:rsid w:val="00E17707"/>
    <w:rsid w:val="00E3617A"/>
    <w:rsid w:val="00E92E86"/>
    <w:rsid w:val="00EC0A26"/>
    <w:rsid w:val="00F11C6C"/>
    <w:rsid w:val="00FA302B"/>
    <w:rsid w:val="00FB0FD3"/>
    <w:rsid w:val="00FC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B5D06A-C2AB-492F-9B5A-50342BC6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B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B3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A30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02B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E17707"/>
    <w:pPr>
      <w:widowControl/>
      <w:autoSpaceDE/>
      <w:autoSpaceDN/>
      <w:adjustRightInd/>
      <w:jc w:val="both"/>
    </w:pPr>
    <w:rPr>
      <w:sz w:val="24"/>
      <w:szCs w:val="24"/>
      <w:lang w:val="x-none"/>
    </w:rPr>
  </w:style>
  <w:style w:type="character" w:customStyle="1" w:styleId="20">
    <w:name w:val="Основной текст 2 Знак"/>
    <w:basedOn w:val="a0"/>
    <w:link w:val="2"/>
    <w:rsid w:val="00E1770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544B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544B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9</Pages>
  <Words>3111</Words>
  <Characters>17735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20805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sdtu</dc:creator>
  <cp:lastModifiedBy>Никитина Инна Анатольевна</cp:lastModifiedBy>
  <cp:revision>26</cp:revision>
  <cp:lastPrinted>2016-04-15T09:15:00Z</cp:lastPrinted>
  <dcterms:created xsi:type="dcterms:W3CDTF">2016-04-07T08:57:00Z</dcterms:created>
  <dcterms:modified xsi:type="dcterms:W3CDTF">2016-04-20T14:47:00Z</dcterms:modified>
</cp:coreProperties>
</file>