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5D" w:rsidRDefault="00ED1C5C" w:rsidP="0071505D">
      <w:pPr>
        <w:jc w:val="right"/>
        <w:rPr>
          <w:b/>
        </w:rPr>
      </w:pPr>
      <w:r>
        <w:rPr>
          <w:b/>
        </w:rPr>
        <w:t>Приложение №1</w:t>
      </w:r>
    </w:p>
    <w:p w:rsidR="0071505D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 w:rsidR="00F60CE1" w:rsidRPr="00F60CE1">
        <w:t xml:space="preserve"> </w:t>
      </w:r>
      <w:r w:rsidR="00F60CE1" w:rsidRPr="00F60CE1">
        <w:rPr>
          <w:b/>
        </w:rPr>
        <w:t>Схема</w:t>
      </w:r>
      <w:r>
        <w:rPr>
          <w:b/>
        </w:rPr>
        <w:t xml:space="preserve"> </w:t>
      </w:r>
      <w:r w:rsidR="0071505D">
        <w:rPr>
          <w:b/>
        </w:rPr>
        <w:t>Верхний бьеф.</w:t>
      </w:r>
    </w:p>
    <w:p w:rsidR="0071505D" w:rsidRDefault="0071505D" w:rsidP="0071505D">
      <w:r>
        <w:object w:dxaOrig="9948" w:dyaOrig="13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659.9pt" o:ole="">
            <v:imagedata r:id="rId5" o:title=""/>
          </v:shape>
          <o:OLEObject Type="Embed" ProgID="Visio.Drawing.11" ShapeID="_x0000_i1025" DrawAspect="Content" ObjectID="_1518519689" r:id="rId6"/>
        </w:object>
      </w:r>
    </w:p>
    <w:p w:rsidR="0071505D" w:rsidRDefault="0071505D" w:rsidP="0071505D"/>
    <w:p w:rsidR="0071505D" w:rsidRDefault="0071505D" w:rsidP="0071505D"/>
    <w:p w:rsidR="0071505D" w:rsidRDefault="0071505D" w:rsidP="0071505D">
      <w:pPr>
        <w:rPr>
          <w:b/>
        </w:rPr>
      </w:pPr>
    </w:p>
    <w:p w:rsidR="0071505D" w:rsidRDefault="0084182F" w:rsidP="0071505D">
      <w:pPr>
        <w:jc w:val="right"/>
        <w:rPr>
          <w:b/>
        </w:rPr>
      </w:pPr>
      <w:r>
        <w:rPr>
          <w:b/>
        </w:rPr>
        <w:lastRenderedPageBreak/>
        <w:t xml:space="preserve">Приложение № </w:t>
      </w:r>
      <w:r w:rsidR="00ED1C5C">
        <w:rPr>
          <w:b/>
        </w:rPr>
        <w:t>2</w:t>
      </w:r>
    </w:p>
    <w:p w:rsidR="0071505D" w:rsidRPr="001933CB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/>
    <w:p w:rsidR="0071505D" w:rsidRDefault="0071505D" w:rsidP="0071505D">
      <w:pPr>
        <w:jc w:val="center"/>
        <w:rPr>
          <w:b/>
        </w:rPr>
      </w:pPr>
    </w:p>
    <w:p w:rsidR="0071505D" w:rsidRPr="00610EF6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>
        <w:rPr>
          <w:b/>
        </w:rPr>
        <w:t xml:space="preserve"> </w:t>
      </w:r>
      <w:r w:rsidR="00F60CE1" w:rsidRPr="00F60CE1">
        <w:rPr>
          <w:b/>
        </w:rPr>
        <w:t xml:space="preserve">Схема </w:t>
      </w:r>
      <w:r w:rsidR="0071505D">
        <w:rPr>
          <w:b/>
        </w:rPr>
        <w:t>Регуляторное помещение, шахты турбин.</w:t>
      </w:r>
    </w:p>
    <w:p w:rsidR="0071505D" w:rsidRDefault="0071505D" w:rsidP="0071505D">
      <w:r>
        <w:object w:dxaOrig="9948" w:dyaOrig="13633">
          <v:shape id="_x0000_i1026" type="#_x0000_t75" style="width:481.45pt;height:659.9pt" o:ole="">
            <v:imagedata r:id="rId7" o:title=""/>
          </v:shape>
          <o:OLEObject Type="Embed" ProgID="Visio.Drawing.11" ShapeID="_x0000_i1026" DrawAspect="Content" ObjectID="_1518519690" r:id="rId8"/>
        </w:object>
      </w:r>
    </w:p>
    <w:p w:rsidR="0071505D" w:rsidRDefault="0071505D" w:rsidP="0071505D"/>
    <w:p w:rsidR="0071505D" w:rsidRDefault="0071505D" w:rsidP="0071505D"/>
    <w:p w:rsidR="0071505D" w:rsidRDefault="0071505D" w:rsidP="0071505D"/>
    <w:p w:rsidR="0071505D" w:rsidRDefault="0084182F" w:rsidP="0071505D">
      <w:pPr>
        <w:jc w:val="right"/>
        <w:rPr>
          <w:b/>
        </w:rPr>
      </w:pPr>
      <w:r>
        <w:rPr>
          <w:b/>
        </w:rPr>
        <w:t xml:space="preserve">Приложение № </w:t>
      </w:r>
      <w:r w:rsidR="00ED1C5C">
        <w:rPr>
          <w:b/>
        </w:rPr>
        <w:t>3</w:t>
      </w:r>
    </w:p>
    <w:p w:rsidR="0071505D" w:rsidRPr="001535C0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Pr="00610EF6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>
        <w:rPr>
          <w:b/>
        </w:rPr>
        <w:t xml:space="preserve"> </w:t>
      </w:r>
      <w:r w:rsidR="00F60CE1" w:rsidRPr="00F60CE1">
        <w:rPr>
          <w:b/>
        </w:rPr>
        <w:t xml:space="preserve">Схема </w:t>
      </w:r>
      <w:r w:rsidR="0071505D">
        <w:rPr>
          <w:b/>
        </w:rPr>
        <w:t xml:space="preserve">РУ-10 </w:t>
      </w:r>
      <w:proofErr w:type="spellStart"/>
      <w:r w:rsidR="0071505D">
        <w:rPr>
          <w:b/>
        </w:rPr>
        <w:t>кВ.</w:t>
      </w:r>
      <w:proofErr w:type="spellEnd"/>
      <w:r w:rsidR="0071505D">
        <w:rPr>
          <w:b/>
        </w:rPr>
        <w:t xml:space="preserve"> Коридор выводов.</w:t>
      </w:r>
    </w:p>
    <w:p w:rsidR="0071505D" w:rsidRDefault="0071505D" w:rsidP="0071505D">
      <w:pPr>
        <w:jc w:val="right"/>
        <w:rPr>
          <w:b/>
        </w:rPr>
      </w:pPr>
      <w:r>
        <w:object w:dxaOrig="9948" w:dyaOrig="13633">
          <v:shape id="_x0000_i1027" type="#_x0000_t75" style="width:481.45pt;height:659.9pt" o:ole="">
            <v:imagedata r:id="rId9" o:title=""/>
          </v:shape>
          <o:OLEObject Type="Embed" ProgID="Visio.Drawing.11" ShapeID="_x0000_i1027" DrawAspect="Content" ObjectID="_1518519691" r:id="rId10"/>
        </w:object>
      </w:r>
      <w:r>
        <w:rPr>
          <w:b/>
        </w:rPr>
        <w:br w:type="page"/>
      </w:r>
      <w:r w:rsidR="00ED1C5C">
        <w:rPr>
          <w:b/>
        </w:rPr>
        <w:lastRenderedPageBreak/>
        <w:t>Приложение № 4</w:t>
      </w:r>
    </w:p>
    <w:p w:rsidR="0071505D" w:rsidRPr="001535C0" w:rsidRDefault="0071505D" w:rsidP="0071505D">
      <w:pPr>
        <w:jc w:val="right"/>
      </w:pPr>
      <w:r>
        <w:t xml:space="preserve">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Pr="00DC3D6A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 w:rsidR="00F60CE1" w:rsidRPr="00F60CE1">
        <w:t xml:space="preserve"> </w:t>
      </w:r>
      <w:r w:rsidR="00F60CE1" w:rsidRPr="00F60CE1">
        <w:rPr>
          <w:b/>
        </w:rPr>
        <w:t>Схема</w:t>
      </w:r>
      <w:r>
        <w:rPr>
          <w:b/>
        </w:rPr>
        <w:t xml:space="preserve"> </w:t>
      </w:r>
      <w:r w:rsidR="0071505D">
        <w:rPr>
          <w:b/>
        </w:rPr>
        <w:t xml:space="preserve">РУ-10 </w:t>
      </w:r>
      <w:proofErr w:type="spellStart"/>
      <w:r w:rsidR="0071505D">
        <w:rPr>
          <w:b/>
        </w:rPr>
        <w:t>кВ.</w:t>
      </w:r>
      <w:proofErr w:type="spellEnd"/>
      <w:r w:rsidR="0071505D">
        <w:rPr>
          <w:b/>
        </w:rPr>
        <w:t xml:space="preserve"> Кабельный коридор</w:t>
      </w:r>
      <w:r w:rsidR="0071505D" w:rsidRPr="00AE62DA">
        <w:rPr>
          <w:b/>
        </w:rPr>
        <w:t xml:space="preserve"> ГЭС-</w:t>
      </w:r>
      <w:r w:rsidR="0071505D">
        <w:rPr>
          <w:b/>
        </w:rPr>
        <w:t>2.</w:t>
      </w:r>
    </w:p>
    <w:p w:rsidR="0071505D" w:rsidRDefault="0071505D" w:rsidP="0071505D">
      <w:r>
        <w:object w:dxaOrig="9948" w:dyaOrig="13633">
          <v:shape id="_x0000_i1028" type="#_x0000_t75" style="width:481.45pt;height:659.9pt" o:ole="">
            <v:imagedata r:id="rId11" o:title=""/>
          </v:shape>
          <o:OLEObject Type="Embed" ProgID="Visio.Drawing.11" ShapeID="_x0000_i1028" DrawAspect="Content" ObjectID="_1518519692" r:id="rId12"/>
        </w:object>
      </w:r>
    </w:p>
    <w:p w:rsidR="0071505D" w:rsidRDefault="0071505D" w:rsidP="0071505D"/>
    <w:p w:rsidR="0071505D" w:rsidRDefault="0071505D" w:rsidP="0071505D"/>
    <w:p w:rsidR="0071505D" w:rsidRDefault="0071505D" w:rsidP="0071505D"/>
    <w:p w:rsidR="0071505D" w:rsidRDefault="0071505D" w:rsidP="0071505D">
      <w:pPr>
        <w:jc w:val="center"/>
      </w:pPr>
    </w:p>
    <w:p w:rsidR="0071505D" w:rsidRDefault="0071505D" w:rsidP="0071505D">
      <w:pPr>
        <w:jc w:val="center"/>
      </w:pPr>
    </w:p>
    <w:p w:rsidR="0071505D" w:rsidRDefault="0071505D" w:rsidP="0071505D">
      <w:pPr>
        <w:jc w:val="center"/>
      </w:pPr>
    </w:p>
    <w:p w:rsidR="0071505D" w:rsidRDefault="0071505D" w:rsidP="0071505D">
      <w:pPr>
        <w:jc w:val="right"/>
        <w:rPr>
          <w:b/>
        </w:rPr>
      </w:pPr>
      <w:r>
        <w:rPr>
          <w:b/>
        </w:rPr>
        <w:t xml:space="preserve">Приложение № </w:t>
      </w:r>
      <w:r w:rsidR="00ED1C5C">
        <w:rPr>
          <w:b/>
        </w:rPr>
        <w:t>5</w:t>
      </w:r>
    </w:p>
    <w:p w:rsidR="0071505D" w:rsidRPr="001535C0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Pr="00DC3D6A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>
        <w:rPr>
          <w:b/>
        </w:rPr>
        <w:t xml:space="preserve"> </w:t>
      </w:r>
      <w:r w:rsidR="00F60CE1" w:rsidRPr="00F60CE1">
        <w:rPr>
          <w:b/>
        </w:rPr>
        <w:t xml:space="preserve">Схема </w:t>
      </w:r>
      <w:r w:rsidR="0071505D">
        <w:rPr>
          <w:b/>
        </w:rPr>
        <w:t>Насосная галерея.</w:t>
      </w:r>
    </w:p>
    <w:p w:rsidR="0071505D" w:rsidRDefault="0071505D" w:rsidP="0071505D">
      <w:r>
        <w:object w:dxaOrig="9948" w:dyaOrig="13633">
          <v:shape id="_x0000_i1029" type="#_x0000_t75" style="width:481.45pt;height:659.9pt" o:ole="">
            <v:imagedata r:id="rId13" o:title=""/>
          </v:shape>
          <o:OLEObject Type="Embed" ProgID="Visio.Drawing.11" ShapeID="_x0000_i1029" DrawAspect="Content" ObjectID="_1518519693" r:id="rId14"/>
        </w:object>
      </w:r>
    </w:p>
    <w:p w:rsidR="0071505D" w:rsidRDefault="0071505D" w:rsidP="0071505D"/>
    <w:p w:rsidR="0071505D" w:rsidRDefault="0071505D" w:rsidP="0071505D"/>
    <w:p w:rsidR="0071505D" w:rsidRDefault="0071505D" w:rsidP="0071505D">
      <w:bookmarkStart w:id="0" w:name="_GoBack"/>
      <w:bookmarkEnd w:id="0"/>
    </w:p>
    <w:p w:rsidR="0071505D" w:rsidRDefault="0071505D" w:rsidP="0071505D">
      <w:pPr>
        <w:jc w:val="right"/>
        <w:rPr>
          <w:b/>
        </w:rPr>
      </w:pPr>
      <w:r>
        <w:rPr>
          <w:b/>
        </w:rPr>
        <w:t xml:space="preserve">Приложение № </w:t>
      </w:r>
      <w:r w:rsidR="00ED1C5C">
        <w:rPr>
          <w:b/>
        </w:rPr>
        <w:t>6</w:t>
      </w:r>
    </w:p>
    <w:p w:rsidR="0071505D" w:rsidRPr="001535C0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Pr="00A65AEC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 w:rsidR="00F60CE1" w:rsidRPr="00F60CE1">
        <w:t xml:space="preserve"> </w:t>
      </w:r>
      <w:r w:rsidR="00F60CE1" w:rsidRPr="00F60CE1">
        <w:rPr>
          <w:b/>
        </w:rPr>
        <w:t>Схема</w:t>
      </w:r>
      <w:r>
        <w:rPr>
          <w:b/>
        </w:rPr>
        <w:t xml:space="preserve"> </w:t>
      </w:r>
      <w:r w:rsidR="00810DDC">
        <w:rPr>
          <w:b/>
        </w:rPr>
        <w:t>Помещение п</w:t>
      </w:r>
      <w:r w:rsidR="0071505D">
        <w:rPr>
          <w:b/>
        </w:rPr>
        <w:t>отерна.</w:t>
      </w:r>
    </w:p>
    <w:p w:rsidR="0071505D" w:rsidRDefault="0071505D" w:rsidP="0071505D">
      <w:r>
        <w:object w:dxaOrig="9948" w:dyaOrig="13633">
          <v:shape id="_x0000_i1030" type="#_x0000_t75" style="width:481.45pt;height:659.9pt" o:ole="">
            <v:imagedata r:id="rId15" o:title=""/>
          </v:shape>
          <o:OLEObject Type="Embed" ProgID="Visio.Drawing.11" ShapeID="_x0000_i1030" DrawAspect="Content" ObjectID="_1518519694" r:id="rId16"/>
        </w:object>
      </w:r>
    </w:p>
    <w:p w:rsidR="0071505D" w:rsidRDefault="0071505D" w:rsidP="0071505D"/>
    <w:p w:rsidR="0071505D" w:rsidRDefault="0071505D" w:rsidP="0071505D"/>
    <w:p w:rsidR="0071505D" w:rsidRDefault="0071505D" w:rsidP="0071505D">
      <w:pPr>
        <w:jc w:val="right"/>
        <w:rPr>
          <w:b/>
        </w:rPr>
      </w:pPr>
      <w:r>
        <w:rPr>
          <w:b/>
        </w:rPr>
        <w:t xml:space="preserve">Приложение № </w:t>
      </w:r>
      <w:r w:rsidR="00ED1C5C">
        <w:rPr>
          <w:b/>
        </w:rPr>
        <w:t>7</w:t>
      </w:r>
    </w:p>
    <w:p w:rsidR="0071505D" w:rsidRPr="001535C0" w:rsidRDefault="0071505D" w:rsidP="0071505D">
      <w:pPr>
        <w:jc w:val="right"/>
      </w:pPr>
      <w:r>
        <w:t xml:space="preserve">к техническому заданию  </w:t>
      </w:r>
    </w:p>
    <w:p w:rsidR="0071505D" w:rsidRDefault="0071505D" w:rsidP="0071505D">
      <w:pPr>
        <w:jc w:val="center"/>
        <w:rPr>
          <w:b/>
        </w:rPr>
      </w:pPr>
    </w:p>
    <w:p w:rsidR="0071505D" w:rsidRPr="00A65AEC" w:rsidRDefault="0084182F" w:rsidP="0071505D">
      <w:pPr>
        <w:jc w:val="center"/>
        <w:rPr>
          <w:b/>
        </w:rPr>
      </w:pPr>
      <w:r w:rsidRPr="0084182F">
        <w:rPr>
          <w:b/>
        </w:rPr>
        <w:t>ГЭС-2</w:t>
      </w:r>
      <w:r w:rsidR="00F60CE1" w:rsidRPr="00F60CE1">
        <w:t xml:space="preserve"> </w:t>
      </w:r>
      <w:r w:rsidR="00F60CE1" w:rsidRPr="00F60CE1">
        <w:rPr>
          <w:b/>
        </w:rPr>
        <w:t>Схема</w:t>
      </w:r>
      <w:r>
        <w:rPr>
          <w:b/>
        </w:rPr>
        <w:t xml:space="preserve"> </w:t>
      </w:r>
      <w:r w:rsidR="0071505D">
        <w:rPr>
          <w:b/>
        </w:rPr>
        <w:t>Пульт управления.</w:t>
      </w:r>
    </w:p>
    <w:p w:rsidR="003323B9" w:rsidRDefault="0071505D">
      <w:r>
        <w:object w:dxaOrig="9948" w:dyaOrig="13784">
          <v:shape id="_x0000_i1031" type="#_x0000_t75" style="width:481.45pt;height:667.4pt" o:ole="">
            <v:imagedata r:id="rId17" o:title=""/>
          </v:shape>
          <o:OLEObject Type="Embed" ProgID="Visio.Drawing.11" ShapeID="_x0000_i1031" DrawAspect="Content" ObjectID="_1518519695" r:id="rId18"/>
        </w:object>
      </w:r>
    </w:p>
    <w:sectPr w:rsidR="003323B9" w:rsidSect="004A5EBA">
      <w:pgSz w:w="11906" w:h="16838" w:code="9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EB"/>
    <w:rsid w:val="00230BE6"/>
    <w:rsid w:val="00281FD6"/>
    <w:rsid w:val="003323B9"/>
    <w:rsid w:val="00335BB8"/>
    <w:rsid w:val="005618DC"/>
    <w:rsid w:val="00647CEB"/>
    <w:rsid w:val="0071505D"/>
    <w:rsid w:val="00810DDC"/>
    <w:rsid w:val="0084182F"/>
    <w:rsid w:val="00ED1C5C"/>
    <w:rsid w:val="00F6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Татьянин Андрей Викторович</dc:creator>
  <cp:keywords/>
  <dc:description/>
  <cp:lastModifiedBy>Татьянин Андрей Викторович</cp:lastModifiedBy>
  <cp:revision>4</cp:revision>
  <dcterms:created xsi:type="dcterms:W3CDTF">2016-03-01T11:53:00Z</dcterms:created>
  <dcterms:modified xsi:type="dcterms:W3CDTF">2016-03-03T11:15:00Z</dcterms:modified>
</cp:coreProperties>
</file>