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Pr="00C24A67">
        <w:rPr>
          <w:snapToGrid w:val="0"/>
          <w:sz w:val="28"/>
          <w:szCs w:val="28"/>
        </w:rPr>
        <w:t xml:space="preserve">выполнение работ </w:t>
      </w:r>
      <w:r w:rsidR="001F5DB6" w:rsidRPr="001F5DB6">
        <w:rPr>
          <w:bCs/>
          <w:sz w:val="28"/>
          <w:szCs w:val="28"/>
        </w:rPr>
        <w:t xml:space="preserve">по </w:t>
      </w:r>
      <w:r w:rsidR="000C7C52">
        <w:rPr>
          <w:bCs/>
          <w:sz w:val="28"/>
          <w:szCs w:val="28"/>
        </w:rPr>
        <w:t xml:space="preserve">ремонту </w:t>
      </w:r>
      <w:r w:rsidR="00F30CCF">
        <w:rPr>
          <w:bCs/>
          <w:sz w:val="28"/>
          <w:szCs w:val="28"/>
        </w:rPr>
        <w:t>агрегатов и узлов тракторов и автомобилей</w:t>
      </w:r>
      <w:r w:rsidR="00AB1698">
        <w:rPr>
          <w:bCs/>
          <w:sz w:val="28"/>
          <w:szCs w:val="28"/>
        </w:rPr>
        <w:t xml:space="preserve">, принадлежащих </w:t>
      </w:r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proofErr w:type="spellStart"/>
            <w:r w:rsidR="00917144">
              <w:rPr>
                <w:sz w:val="24"/>
                <w:szCs w:val="24"/>
              </w:rPr>
              <w:t>Бассейная</w:t>
            </w:r>
            <w:proofErr w:type="spellEnd"/>
            <w:r w:rsidR="00917144">
              <w:rPr>
                <w:sz w:val="24"/>
                <w:szCs w:val="24"/>
              </w:rPr>
              <w:t>, д.73, корп.2, лит</w:t>
            </w:r>
            <w:proofErr w:type="gramStart"/>
            <w:r w:rsidR="00917144">
              <w:rPr>
                <w:sz w:val="24"/>
                <w:szCs w:val="24"/>
              </w:rPr>
              <w:t>.А</w:t>
            </w:r>
            <w:proofErr w:type="gramEnd"/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CD2FDA" w:rsidP="00CD2FDA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 w:rsidR="00AB1698">
              <w:rPr>
                <w:bCs/>
                <w:sz w:val="28"/>
                <w:szCs w:val="28"/>
              </w:rPr>
              <w:t>СМиТ</w:t>
            </w:r>
            <w:r>
              <w:rPr>
                <w:bCs/>
                <w:sz w:val="28"/>
                <w:szCs w:val="28"/>
              </w:rPr>
              <w:t>р</w:t>
            </w:r>
            <w:proofErr w:type="spellEnd"/>
            <w:r w:rsidR="00AB169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Есипов Андрей Сергеевич</w:t>
            </w:r>
            <w:r w:rsidR="00766970">
              <w:rPr>
                <w:bCs/>
                <w:sz w:val="28"/>
                <w:szCs w:val="28"/>
              </w:rPr>
              <w:t xml:space="preserve">  </w:t>
            </w:r>
            <w:r w:rsidR="001F5DB6" w:rsidRPr="00E50787">
              <w:rPr>
                <w:sz w:val="28"/>
                <w:szCs w:val="28"/>
              </w:rPr>
              <w:t xml:space="preserve">тел. </w:t>
            </w:r>
            <w:r w:rsidR="00AB1698">
              <w:rPr>
                <w:sz w:val="28"/>
                <w:szCs w:val="28"/>
              </w:rPr>
              <w:t>8-921-</w:t>
            </w:r>
            <w:r>
              <w:rPr>
                <w:sz w:val="28"/>
                <w:szCs w:val="28"/>
              </w:rPr>
              <w:t>8</w:t>
            </w:r>
            <w:r w:rsidR="00AB169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85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</w:t>
            </w:r>
            <w:r w:rsidR="00AB1698">
              <w:rPr>
                <w:sz w:val="28"/>
                <w:szCs w:val="28"/>
              </w:rPr>
              <w:t>2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AB1698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0D0">
              <w:rPr>
                <w:sz w:val="24"/>
                <w:szCs w:val="24"/>
              </w:rPr>
              <w:t>5</w:t>
            </w:r>
            <w:r w:rsidR="001F5DB6">
              <w:rPr>
                <w:sz w:val="24"/>
                <w:szCs w:val="24"/>
              </w:rPr>
              <w:t>.</w:t>
            </w:r>
            <w:r w:rsidR="00CD2FDA"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CD2FDA">
              <w:rPr>
                <w:bCs/>
                <w:sz w:val="28"/>
                <w:szCs w:val="28"/>
                <w:highlight w:val="yellow"/>
              </w:rPr>
              <w:t>29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CD2FDA">
              <w:rPr>
                <w:bCs/>
                <w:sz w:val="28"/>
                <w:szCs w:val="28"/>
                <w:highlight w:val="yellow"/>
              </w:rPr>
              <w:t>11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03DB"/>
    <w:rsid w:val="000D10D8"/>
    <w:rsid w:val="000D28B2"/>
    <w:rsid w:val="000F2CB9"/>
    <w:rsid w:val="00104B83"/>
    <w:rsid w:val="00186B9E"/>
    <w:rsid w:val="00195366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71055"/>
    <w:rsid w:val="00C80EFA"/>
    <w:rsid w:val="00CB0981"/>
    <w:rsid w:val="00CB46DE"/>
    <w:rsid w:val="00CC3F86"/>
    <w:rsid w:val="00CD2FDA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40D0"/>
    <w:rsid w:val="00E874EE"/>
    <w:rsid w:val="00E912BD"/>
    <w:rsid w:val="00E9282B"/>
    <w:rsid w:val="00EA0A9F"/>
    <w:rsid w:val="00ED1611"/>
    <w:rsid w:val="00ED7A51"/>
    <w:rsid w:val="00EE2D81"/>
    <w:rsid w:val="00F04635"/>
    <w:rsid w:val="00F0507C"/>
    <w:rsid w:val="00F075E7"/>
    <w:rsid w:val="00F122A8"/>
    <w:rsid w:val="00F30CCF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8</cp:revision>
  <cp:lastPrinted>2007-02-09T11:26:00Z</cp:lastPrinted>
  <dcterms:created xsi:type="dcterms:W3CDTF">2010-07-13T12:52:00Z</dcterms:created>
  <dcterms:modified xsi:type="dcterms:W3CDTF">2010-11-15T06:47:00Z</dcterms:modified>
</cp:coreProperties>
</file>