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E3C61" w14:textId="5D334C28" w:rsidR="00D15543" w:rsidRPr="004A52FA" w:rsidRDefault="00483F0C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2FA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</w:p>
    <w:p w14:paraId="319F880D" w14:textId="6489A093" w:rsidR="00483F0C" w:rsidRPr="004A52FA" w:rsidRDefault="00483F0C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2FA">
        <w:rPr>
          <w:rFonts w:ascii="Times New Roman" w:hAnsi="Times New Roman" w:cs="Times New Roman"/>
          <w:b/>
          <w:sz w:val="24"/>
          <w:szCs w:val="24"/>
        </w:rPr>
        <w:t>ПРОВЕРКИ</w:t>
      </w:r>
      <w:r w:rsidRPr="004A52F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Pr="004A52F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b/>
          <w:sz w:val="24"/>
          <w:szCs w:val="24"/>
        </w:rPr>
        <w:t>ГОТОВНОСТИ</w:t>
      </w:r>
      <w:r w:rsidRPr="004A52F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b/>
          <w:sz w:val="24"/>
          <w:szCs w:val="24"/>
        </w:rPr>
        <w:t>ТЕПЛОПОТРЕБЛЯЮЩЕЙ</w:t>
      </w:r>
      <w:r w:rsidRPr="004A52F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b/>
          <w:sz w:val="24"/>
          <w:szCs w:val="24"/>
        </w:rPr>
        <w:t>ЭНЕРГОУСТАНОВКИ</w:t>
      </w:r>
      <w:r w:rsidRPr="004A52F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b/>
          <w:sz w:val="24"/>
          <w:szCs w:val="24"/>
        </w:rPr>
        <w:t>ОБЪЕКТА</w:t>
      </w:r>
      <w:r w:rsidRPr="004A52F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b/>
          <w:sz w:val="24"/>
          <w:szCs w:val="24"/>
        </w:rPr>
        <w:t xml:space="preserve">К ОТОПИТЕЛЬНОМУ ПЕРИОДУ </w:t>
      </w:r>
      <w:r w:rsidRPr="004A52FA">
        <w:rPr>
          <w:rFonts w:ascii="Times New Roman" w:hAnsi="Times New Roman" w:cs="Times New Roman"/>
          <w:b/>
          <w:spacing w:val="-6"/>
          <w:sz w:val="24"/>
          <w:szCs w:val="24"/>
        </w:rPr>
        <w:t>20</w:t>
      </w:r>
      <w:r w:rsidRPr="004A52FA">
        <w:rPr>
          <w:rFonts w:ascii="Times New Roman" w:hAnsi="Times New Roman" w:cs="Times New Roman"/>
          <w:b/>
          <w:sz w:val="24"/>
          <w:szCs w:val="24"/>
        </w:rPr>
        <w:t>25-2026</w:t>
      </w:r>
      <w:r w:rsidRPr="004A52FA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b/>
          <w:spacing w:val="-4"/>
          <w:sz w:val="24"/>
          <w:szCs w:val="24"/>
        </w:rPr>
        <w:t>ГГ.</w:t>
      </w:r>
    </w:p>
    <w:p w14:paraId="06650CCC" w14:textId="6DA89A2A" w:rsidR="00846A55" w:rsidRPr="004A52FA" w:rsidRDefault="00846A5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A5CF0" w14:textId="7E1A2B8D" w:rsidR="004A52FA" w:rsidRPr="004A52FA" w:rsidRDefault="00DB238D" w:rsidP="004A5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A0131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01318">
        <w:rPr>
          <w:rFonts w:ascii="Times New Roman" w:hAnsi="Times New Roman" w:cs="Times New Roman"/>
          <w:sz w:val="24"/>
          <w:szCs w:val="24"/>
        </w:rPr>
        <w:t>__» ____________ 2025 г</w:t>
      </w:r>
      <w:r w:rsidRPr="00DB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</w:p>
    <w:p w14:paraId="37EEB3BE" w14:textId="77777777" w:rsidR="00846A55" w:rsidRPr="004A52FA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06D36A2" w14:textId="5828DAA4" w:rsidR="00483F0C" w:rsidRPr="004A52FA" w:rsidRDefault="00483F0C" w:rsidP="00520F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Единая теплоснабжающая организация в соответствии с Федеральным законом от 27 июля 2010 г. № 190-ФЗ «О теплоснабжении», а также 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проверяет техническую готовность теплопотребляющей энергоустановки к отопительному периоду </w:t>
      </w:r>
      <w:r w:rsidRPr="004A52FA">
        <w:rPr>
          <w:rFonts w:ascii="Times New Roman" w:hAnsi="Times New Roman" w:cs="Times New Roman"/>
          <w:spacing w:val="-6"/>
          <w:sz w:val="24"/>
          <w:szCs w:val="24"/>
        </w:rPr>
        <w:t>20</w:t>
      </w:r>
      <w:r w:rsidRPr="004A52FA">
        <w:rPr>
          <w:rFonts w:ascii="Times New Roman" w:hAnsi="Times New Roman" w:cs="Times New Roman"/>
          <w:sz w:val="24"/>
          <w:szCs w:val="24"/>
        </w:rPr>
        <w:t>25-2026</w:t>
      </w:r>
      <w:r w:rsidRPr="004A52F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pacing w:val="-4"/>
          <w:sz w:val="24"/>
          <w:szCs w:val="24"/>
        </w:rPr>
        <w:t>гг.</w:t>
      </w:r>
    </w:p>
    <w:p w14:paraId="7502A4E8" w14:textId="77777777" w:rsidR="00483F0C" w:rsidRPr="004A52FA" w:rsidRDefault="00483F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B23DC6C" w14:textId="61BCD625" w:rsidR="00483F0C" w:rsidRPr="004A52FA" w:rsidRDefault="004A52FA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ECAFF7E" w14:textId="7A2ECE85" w:rsidR="00483F0C" w:rsidRPr="004A52FA" w:rsidRDefault="004A52FA" w:rsidP="004A52F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A52FA">
        <w:rPr>
          <w:rFonts w:ascii="Times New Roman" w:hAnsi="Times New Roman" w:cs="Times New Roman"/>
        </w:rPr>
        <w:t>(наименование УК, ТСЖ и ЖСК или др.)</w:t>
      </w:r>
    </w:p>
    <w:p w14:paraId="6B127649" w14:textId="4AEE3FD8" w:rsidR="00483F0C" w:rsidRPr="004A52FA" w:rsidRDefault="00483F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Проверка технической готовности теплопотребляющих</w:t>
      </w:r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установок</w:t>
      </w:r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к</w:t>
      </w:r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отопительному</w:t>
      </w:r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периоду</w:t>
      </w:r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проводилась</w:t>
      </w:r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в</w:t>
      </w:r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отношении следующих объектов:</w:t>
      </w:r>
    </w:p>
    <w:p w14:paraId="31141F94" w14:textId="77777777" w:rsidR="00483F0C" w:rsidRPr="004A52FA" w:rsidRDefault="00483F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753"/>
        <w:gridCol w:w="5811"/>
      </w:tblGrid>
      <w:tr w:rsidR="00483F0C" w:rsidRPr="004A52FA" w14:paraId="2ED8B6EC" w14:textId="77777777" w:rsidTr="00E64796">
        <w:trPr>
          <w:trHeight w:val="542"/>
        </w:trPr>
        <w:tc>
          <w:tcPr>
            <w:tcW w:w="960" w:type="dxa"/>
            <w:vAlign w:val="center"/>
          </w:tcPr>
          <w:p w14:paraId="66AD6E74" w14:textId="77777777" w:rsidR="00483F0C" w:rsidRPr="004A52FA" w:rsidRDefault="00483F0C" w:rsidP="00483F0C">
            <w:pPr>
              <w:pStyle w:val="TableParagraph"/>
              <w:jc w:val="center"/>
              <w:rPr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>№</w:t>
            </w:r>
            <w:r w:rsidRPr="004A52FA">
              <w:rPr>
                <w:spacing w:val="-3"/>
                <w:sz w:val="24"/>
                <w:szCs w:val="24"/>
              </w:rPr>
              <w:t xml:space="preserve"> </w:t>
            </w:r>
            <w:r w:rsidRPr="004A52FA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753" w:type="dxa"/>
            <w:vAlign w:val="center"/>
          </w:tcPr>
          <w:p w14:paraId="26735652" w14:textId="77777777" w:rsidR="00483F0C" w:rsidRPr="004A52FA" w:rsidRDefault="00483F0C" w:rsidP="00483F0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A52FA">
              <w:rPr>
                <w:spacing w:val="-2"/>
                <w:sz w:val="24"/>
                <w:szCs w:val="24"/>
              </w:rPr>
              <w:t>Объект</w:t>
            </w:r>
          </w:p>
        </w:tc>
        <w:tc>
          <w:tcPr>
            <w:tcW w:w="5811" w:type="dxa"/>
            <w:vAlign w:val="center"/>
          </w:tcPr>
          <w:p w14:paraId="31C35D22" w14:textId="77777777" w:rsidR="00483F0C" w:rsidRPr="004A52FA" w:rsidRDefault="00483F0C" w:rsidP="00483F0C">
            <w:pPr>
              <w:pStyle w:val="TableParagraph"/>
              <w:jc w:val="center"/>
              <w:rPr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>Адрес</w:t>
            </w:r>
            <w:r w:rsidRPr="004A52FA">
              <w:rPr>
                <w:spacing w:val="-6"/>
                <w:sz w:val="24"/>
                <w:szCs w:val="24"/>
              </w:rPr>
              <w:t xml:space="preserve"> </w:t>
            </w:r>
            <w:r w:rsidRPr="004A52FA">
              <w:rPr>
                <w:spacing w:val="-2"/>
                <w:sz w:val="24"/>
                <w:szCs w:val="24"/>
              </w:rPr>
              <w:t>объекта</w:t>
            </w:r>
          </w:p>
        </w:tc>
      </w:tr>
      <w:tr w:rsidR="00483F0C" w:rsidRPr="004A52FA" w14:paraId="03CFCF07" w14:textId="77777777" w:rsidTr="00E64796">
        <w:trPr>
          <w:trHeight w:val="564"/>
        </w:trPr>
        <w:tc>
          <w:tcPr>
            <w:tcW w:w="960" w:type="dxa"/>
            <w:vAlign w:val="center"/>
          </w:tcPr>
          <w:p w14:paraId="3BF116F8" w14:textId="6447B412" w:rsidR="00483F0C" w:rsidRPr="004A52FA" w:rsidRDefault="00483F0C" w:rsidP="00483F0C">
            <w:pPr>
              <w:pStyle w:val="TableParagraph"/>
              <w:ind w:left="222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14:paraId="2B0AFABE" w14:textId="3379D75C" w:rsidR="00483F0C" w:rsidRPr="004A52FA" w:rsidRDefault="00483F0C" w:rsidP="00483F0C">
            <w:pPr>
              <w:pStyle w:val="TableParagraph"/>
              <w:ind w:left="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5F420BE9" w14:textId="6C4F2636" w:rsidR="00483F0C" w:rsidRPr="004A52FA" w:rsidRDefault="00483F0C" w:rsidP="00483F0C">
            <w:pPr>
              <w:pStyle w:val="TableParagraph"/>
              <w:ind w:left="63"/>
              <w:jc w:val="center"/>
              <w:rPr>
                <w:sz w:val="24"/>
                <w:szCs w:val="24"/>
              </w:rPr>
            </w:pPr>
          </w:p>
        </w:tc>
      </w:tr>
    </w:tbl>
    <w:p w14:paraId="38A5142B" w14:textId="77777777" w:rsidR="00483F0C" w:rsidRPr="004A52FA" w:rsidRDefault="00483F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2011480" w14:textId="747DEB6B" w:rsidR="001E7207" w:rsidRPr="004A52FA" w:rsidRDefault="00483F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В ходе проведения проверки технической готовности к отопительному периоду комиссия установила</w:t>
      </w:r>
      <w:r w:rsidR="001E7207" w:rsidRPr="004A52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DA4AAD" w14:textId="11FCD1A4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9032"/>
      </w:tblGrid>
      <w:tr w:rsidR="00E64796" w:rsidRPr="004A52FA" w14:paraId="32969608" w14:textId="77777777" w:rsidTr="00E647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6203" w14:textId="344A58BD" w:rsidR="00E64796" w:rsidRPr="004A52FA" w:rsidRDefault="00E64796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tcBorders>
              <w:left w:val="single" w:sz="4" w:space="0" w:color="auto"/>
            </w:tcBorders>
          </w:tcPr>
          <w:p w14:paraId="2063E00A" w14:textId="0EF015E3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  <w:r w:rsidRPr="004A52F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  <w:r w:rsidRPr="004A52F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</w:t>
            </w:r>
            <w:r w:rsidRPr="004A52F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готов</w:t>
            </w:r>
            <w:r w:rsidRPr="004A52F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A52F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отопительному</w:t>
            </w:r>
            <w:r w:rsidRPr="004A52F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4A52F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периоду</w:t>
            </w:r>
          </w:p>
        </w:tc>
      </w:tr>
      <w:tr w:rsidR="00E64796" w:rsidRPr="004A52FA" w14:paraId="06C0330F" w14:textId="77777777" w:rsidTr="00E64796"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14:paraId="560685CD" w14:textId="77777777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347DB98" w14:textId="7FD440AA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96" w:rsidRPr="004A52FA" w14:paraId="2DA8CE97" w14:textId="77777777" w:rsidTr="00E64796">
        <w:trPr>
          <w:trHeight w:val="3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0E52" w14:textId="3735255A" w:rsidR="00E64796" w:rsidRPr="004A52FA" w:rsidRDefault="00E64796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tcBorders>
              <w:left w:val="single" w:sz="4" w:space="0" w:color="auto"/>
            </w:tcBorders>
          </w:tcPr>
          <w:p w14:paraId="1BC347DE" w14:textId="75E67E42" w:rsidR="00E64796" w:rsidRPr="004A52FA" w:rsidRDefault="00E64796" w:rsidP="00E647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проверки будет технически готов к отопительному периоду при условии </w:t>
            </w:r>
          </w:p>
        </w:tc>
      </w:tr>
      <w:tr w:rsidR="00E64796" w:rsidRPr="004A52FA" w14:paraId="3D9DBF98" w14:textId="77777777" w:rsidTr="00E64796">
        <w:tc>
          <w:tcPr>
            <w:tcW w:w="528" w:type="dxa"/>
            <w:tcBorders>
              <w:top w:val="single" w:sz="4" w:space="0" w:color="auto"/>
            </w:tcBorders>
          </w:tcPr>
          <w:p w14:paraId="2CED8FE1" w14:textId="77777777" w:rsidR="00E64796" w:rsidRPr="004A52FA" w:rsidRDefault="00E64796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2" w:type="dxa"/>
            <w:tcBorders>
              <w:left w:val="nil"/>
            </w:tcBorders>
          </w:tcPr>
          <w:p w14:paraId="30B57D89" w14:textId="2686907B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устранения в установленный срок замечаний к требованиям по готовности, выданных теплоснабжающей организацией</w:t>
            </w:r>
          </w:p>
        </w:tc>
      </w:tr>
      <w:tr w:rsidR="00E64796" w:rsidRPr="004A52FA" w14:paraId="5EE5FA3F" w14:textId="77777777" w:rsidTr="00E64796">
        <w:tc>
          <w:tcPr>
            <w:tcW w:w="528" w:type="dxa"/>
            <w:tcBorders>
              <w:bottom w:val="single" w:sz="4" w:space="0" w:color="auto"/>
            </w:tcBorders>
          </w:tcPr>
          <w:p w14:paraId="400A4083" w14:textId="77777777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6459AA45" w14:textId="7E7DEA51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96" w:rsidRPr="004A52FA" w14:paraId="2EDEEE01" w14:textId="77777777" w:rsidTr="00E647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3348" w14:textId="233B0FBF" w:rsidR="00E64796" w:rsidRPr="004A52FA" w:rsidRDefault="00E64796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tcBorders>
              <w:left w:val="single" w:sz="4" w:space="0" w:color="auto"/>
            </w:tcBorders>
          </w:tcPr>
          <w:p w14:paraId="16C21651" w14:textId="3E0D75A1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Объект проверки технически не готов к отопительному периоду</w:t>
            </w:r>
          </w:p>
        </w:tc>
      </w:tr>
    </w:tbl>
    <w:p w14:paraId="2B034DFB" w14:textId="77777777" w:rsidR="00E64796" w:rsidRPr="004A52FA" w:rsidRDefault="00E64796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2EFD1C2" w14:textId="77777777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79A5BD0" w14:textId="0AC4AB55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Приложение к акту проверки технической готовности </w:t>
      </w:r>
      <w:r w:rsidR="002A1C52" w:rsidRPr="004A52FA">
        <w:rPr>
          <w:rFonts w:ascii="Times New Roman" w:hAnsi="Times New Roman" w:cs="Times New Roman"/>
          <w:sz w:val="24"/>
          <w:szCs w:val="24"/>
        </w:rPr>
        <w:t xml:space="preserve">к отопительному периоду 2025-2026 гг. </w:t>
      </w:r>
      <w:r w:rsidR="004A52FA" w:rsidRPr="004A52FA">
        <w:rPr>
          <w:rFonts w:ascii="Times New Roman" w:hAnsi="Times New Roman" w:cs="Times New Roman"/>
          <w:sz w:val="24"/>
          <w:szCs w:val="24"/>
        </w:rPr>
        <w:t xml:space="preserve">от </w:t>
      </w:r>
      <w:r w:rsidR="004A52FA">
        <w:rPr>
          <w:rFonts w:ascii="Times New Roman" w:hAnsi="Times New Roman" w:cs="Times New Roman"/>
          <w:sz w:val="24"/>
          <w:szCs w:val="24"/>
        </w:rPr>
        <w:t xml:space="preserve">«___» _____________ </w:t>
      </w:r>
      <w:r w:rsidRPr="004A52FA">
        <w:rPr>
          <w:rFonts w:ascii="Times New Roman" w:hAnsi="Times New Roman" w:cs="Times New Roman"/>
          <w:sz w:val="24"/>
          <w:szCs w:val="24"/>
        </w:rPr>
        <w:t>2025 № __</w:t>
      </w:r>
      <w:r w:rsidR="004A52FA" w:rsidRPr="004A52FA">
        <w:rPr>
          <w:rFonts w:ascii="Times New Roman" w:hAnsi="Times New Roman" w:cs="Times New Roman"/>
          <w:sz w:val="24"/>
          <w:szCs w:val="24"/>
        </w:rPr>
        <w:softHyphen/>
      </w:r>
      <w:r w:rsidR="004A52FA" w:rsidRPr="004A52FA">
        <w:rPr>
          <w:rFonts w:ascii="Times New Roman" w:hAnsi="Times New Roman" w:cs="Times New Roman"/>
          <w:sz w:val="24"/>
          <w:szCs w:val="24"/>
        </w:rPr>
        <w:softHyphen/>
      </w:r>
      <w:r w:rsidR="004A52FA" w:rsidRPr="004A52FA">
        <w:rPr>
          <w:rFonts w:ascii="Times New Roman" w:hAnsi="Times New Roman" w:cs="Times New Roman"/>
          <w:sz w:val="24"/>
          <w:szCs w:val="24"/>
        </w:rPr>
        <w:softHyphen/>
      </w:r>
      <w:r w:rsidR="004A52FA" w:rsidRPr="004A52FA">
        <w:rPr>
          <w:rFonts w:ascii="Times New Roman" w:hAnsi="Times New Roman" w:cs="Times New Roman"/>
          <w:sz w:val="24"/>
          <w:szCs w:val="24"/>
        </w:rPr>
        <w:softHyphen/>
      </w:r>
      <w:r w:rsidR="004A52FA" w:rsidRPr="004A52FA">
        <w:rPr>
          <w:rFonts w:ascii="Times New Roman" w:hAnsi="Times New Roman" w:cs="Times New Roman"/>
          <w:sz w:val="24"/>
          <w:szCs w:val="24"/>
        </w:rPr>
        <w:softHyphen/>
        <w:t>__</w:t>
      </w:r>
      <w:r w:rsidRPr="004A52FA">
        <w:rPr>
          <w:rFonts w:ascii="Times New Roman" w:hAnsi="Times New Roman" w:cs="Times New Roman"/>
          <w:sz w:val="24"/>
          <w:szCs w:val="24"/>
        </w:rPr>
        <w:t>_, являющееся его неотъемлемой частью, на 2 листах.</w:t>
      </w:r>
    </w:p>
    <w:p w14:paraId="570F0306" w14:textId="6DEB7A05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DB50B7F" w14:textId="77777777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1EAD41F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Представитель ЕТО</w:t>
      </w:r>
    </w:p>
    <w:p w14:paraId="0F287350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1DDC79CA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E38F6ED" w14:textId="144A49E8" w:rsidR="004A52FA" w:rsidRPr="004A52FA" w:rsidRDefault="00DB238D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</w:p>
    <w:p w14:paraId="0A8EC762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_______________________</w:t>
      </w:r>
    </w:p>
    <w:p w14:paraId="5796894C" w14:textId="77777777" w:rsidR="001E7207" w:rsidRPr="004A52FA" w:rsidRDefault="001E7207" w:rsidP="001E720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1237E63" w14:textId="19B44481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3B4C69B" w14:textId="519E6AB8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С актом проверки ознакомлен, один экземпляр акта получил</w:t>
      </w:r>
    </w:p>
    <w:p w14:paraId="45710559" w14:textId="086FD3BC" w:rsidR="001E7207" w:rsidRPr="004A52FA" w:rsidRDefault="004A52FA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«___» _______________</w:t>
      </w:r>
      <w:r w:rsidR="001E7207" w:rsidRPr="004A52FA">
        <w:rPr>
          <w:rFonts w:ascii="Times New Roman" w:hAnsi="Times New Roman" w:cs="Times New Roman"/>
          <w:sz w:val="24"/>
          <w:szCs w:val="24"/>
        </w:rPr>
        <w:t xml:space="preserve"> 2025 г.</w:t>
      </w:r>
    </w:p>
    <w:p w14:paraId="65BBCB2D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14:paraId="706E6831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0501F715" w14:textId="77777777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8B88B33" w14:textId="77777777" w:rsidR="002A1C52" w:rsidRPr="004A52FA" w:rsidRDefault="002A1C52" w:rsidP="002A1C5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  <w:sectPr w:rsidR="002A1C52" w:rsidRPr="004A52FA" w:rsidSect="00520F51">
          <w:type w:val="continuous"/>
          <w:pgSz w:w="11910" w:h="16840"/>
          <w:pgMar w:top="620" w:right="740" w:bottom="280" w:left="1418" w:header="720" w:footer="720" w:gutter="0"/>
          <w:cols w:space="720"/>
        </w:sectPr>
      </w:pPr>
    </w:p>
    <w:p w14:paraId="481A6763" w14:textId="5AF8754A" w:rsidR="001E7207" w:rsidRPr="004A52FA" w:rsidRDefault="002A1C52" w:rsidP="002A1C5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акту проверки </w:t>
      </w:r>
    </w:p>
    <w:p w14:paraId="176DB751" w14:textId="6BEF4408" w:rsidR="002A1C52" w:rsidRPr="004A52FA" w:rsidRDefault="002A1C52" w:rsidP="002A1C5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технической готовности объекта</w:t>
      </w:r>
    </w:p>
    <w:p w14:paraId="3AC2C24C" w14:textId="7B4E43BA" w:rsidR="002A1C52" w:rsidRDefault="004A52FA" w:rsidP="002A1C5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4A52F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A52FA">
        <w:rPr>
          <w:rFonts w:ascii="Times New Roman" w:hAnsi="Times New Roman" w:cs="Times New Roman"/>
          <w:sz w:val="24"/>
          <w:szCs w:val="24"/>
        </w:rPr>
        <w:t>__________2025</w:t>
      </w:r>
      <w:r w:rsidR="002A1C52" w:rsidRPr="004A52FA">
        <w:rPr>
          <w:rFonts w:ascii="Times New Roman" w:hAnsi="Times New Roman" w:cs="Times New Roman"/>
          <w:sz w:val="24"/>
          <w:szCs w:val="24"/>
        </w:rPr>
        <w:t xml:space="preserve"> № ____</w:t>
      </w:r>
    </w:p>
    <w:p w14:paraId="048925B1" w14:textId="1C77B92A" w:rsidR="00210746" w:rsidRDefault="00210746" w:rsidP="002A1C5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7BA6B47B" w14:textId="796F0124" w:rsidR="00210746" w:rsidRPr="00210746" w:rsidRDefault="00210746" w:rsidP="0021074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107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8074D23" w14:textId="492F9E58" w:rsidR="00210746" w:rsidRPr="004A52FA" w:rsidRDefault="00210746" w:rsidP="002107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1074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адрес объекта, </w:t>
      </w:r>
      <w:r w:rsidRPr="00210746">
        <w:rPr>
          <w:rFonts w:ascii="Times New Roman" w:hAnsi="Times New Roman" w:cs="Times New Roman"/>
          <w:sz w:val="24"/>
          <w:szCs w:val="24"/>
        </w:rPr>
        <w:t>наименование УК, ТСЖ и ЖСК или др.)</w:t>
      </w:r>
    </w:p>
    <w:tbl>
      <w:tblPr>
        <w:tblW w:w="1549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7594"/>
        <w:gridCol w:w="1843"/>
        <w:gridCol w:w="3543"/>
        <w:gridCol w:w="1932"/>
      </w:tblGrid>
      <w:tr w:rsidR="002A1C52" w:rsidRPr="004A52FA" w14:paraId="527D920D" w14:textId="77777777" w:rsidTr="00B57241">
        <w:trPr>
          <w:trHeight w:val="755"/>
        </w:trPr>
        <w:tc>
          <w:tcPr>
            <w:tcW w:w="578" w:type="dxa"/>
            <w:vAlign w:val="center"/>
          </w:tcPr>
          <w:p w14:paraId="4BCB8D07" w14:textId="5207E153" w:rsidR="002A1C52" w:rsidRPr="004A52FA" w:rsidRDefault="002A1C52" w:rsidP="002A1C52">
            <w:pPr>
              <w:pStyle w:val="TableParagraph"/>
              <w:ind w:left="10" w:right="4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7594" w:type="dxa"/>
            <w:vAlign w:val="center"/>
          </w:tcPr>
          <w:p w14:paraId="5AEE23BA" w14:textId="77777777" w:rsidR="002A1C52" w:rsidRPr="004A52FA" w:rsidRDefault="002A1C52" w:rsidP="002A1C52">
            <w:pPr>
              <w:pStyle w:val="TableParagraph"/>
              <w:ind w:left="216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z w:val="24"/>
                <w:szCs w:val="24"/>
              </w:rPr>
              <w:t>В</w:t>
            </w:r>
            <w:r w:rsidRPr="004A52F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целях</w:t>
            </w:r>
            <w:r w:rsidRPr="004A52F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оценки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готовности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потребителей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тепловой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энергии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к</w:t>
            </w:r>
            <w:r w:rsidRPr="004A52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отопительному</w:t>
            </w:r>
            <w:r w:rsidRPr="004A52F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периоду уполномоченными органами должны быть проверены:</w:t>
            </w:r>
          </w:p>
        </w:tc>
        <w:tc>
          <w:tcPr>
            <w:tcW w:w="1843" w:type="dxa"/>
            <w:vAlign w:val="center"/>
          </w:tcPr>
          <w:p w14:paraId="7CDD7CC5" w14:textId="77777777" w:rsidR="002A1C52" w:rsidRPr="004A52FA" w:rsidRDefault="002A1C52" w:rsidP="002A1C52">
            <w:pPr>
              <w:pStyle w:val="TableParagraph"/>
              <w:ind w:left="147" w:right="146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pacing w:val="-2"/>
                <w:sz w:val="24"/>
                <w:szCs w:val="24"/>
              </w:rPr>
              <w:t>Выявленные</w:t>
            </w:r>
            <w:r w:rsidRPr="004A52F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A52FA">
              <w:rPr>
                <w:b/>
                <w:spacing w:val="-2"/>
                <w:sz w:val="24"/>
                <w:szCs w:val="24"/>
              </w:rPr>
              <w:t>замечания</w:t>
            </w:r>
            <w:r w:rsidRPr="004A52F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A52FA">
              <w:rPr>
                <w:b/>
                <w:spacing w:val="-2"/>
                <w:sz w:val="24"/>
                <w:szCs w:val="24"/>
              </w:rPr>
              <w:t>(Да/Нет)</w:t>
            </w:r>
          </w:p>
        </w:tc>
        <w:tc>
          <w:tcPr>
            <w:tcW w:w="3543" w:type="dxa"/>
            <w:vAlign w:val="center"/>
          </w:tcPr>
          <w:p w14:paraId="5A689459" w14:textId="77777777" w:rsidR="002A1C52" w:rsidRPr="004A52FA" w:rsidRDefault="002A1C52" w:rsidP="00780C59">
            <w:pPr>
              <w:pStyle w:val="TableParagraph"/>
              <w:ind w:left="205" w:right="8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pacing w:val="-2"/>
                <w:sz w:val="24"/>
                <w:szCs w:val="24"/>
              </w:rPr>
              <w:t>Примечание</w:t>
            </w:r>
          </w:p>
        </w:tc>
        <w:tc>
          <w:tcPr>
            <w:tcW w:w="1932" w:type="dxa"/>
            <w:vAlign w:val="center"/>
          </w:tcPr>
          <w:p w14:paraId="5BB3FCA8" w14:textId="77777777" w:rsidR="002A1C52" w:rsidRPr="004A52FA" w:rsidRDefault="002A1C52" w:rsidP="002A1C52">
            <w:pPr>
              <w:pStyle w:val="TableParagraph"/>
              <w:ind w:left="3" w:right="6"/>
              <w:jc w:val="center"/>
              <w:rPr>
                <w:b/>
                <w:spacing w:val="-4"/>
                <w:sz w:val="24"/>
                <w:szCs w:val="24"/>
              </w:rPr>
            </w:pPr>
            <w:r w:rsidRPr="004A52FA">
              <w:rPr>
                <w:b/>
                <w:spacing w:val="-4"/>
                <w:sz w:val="24"/>
                <w:szCs w:val="24"/>
              </w:rPr>
              <w:t xml:space="preserve">Дата </w:t>
            </w:r>
          </w:p>
          <w:p w14:paraId="76E88D31" w14:textId="663D60B5" w:rsidR="002A1C52" w:rsidRPr="004A52FA" w:rsidRDefault="002A1C52" w:rsidP="002A1C52">
            <w:pPr>
              <w:pStyle w:val="TableParagraph"/>
              <w:ind w:left="3" w:right="6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pacing w:val="-2"/>
                <w:sz w:val="24"/>
                <w:szCs w:val="24"/>
              </w:rPr>
              <w:t>устранения</w:t>
            </w:r>
            <w:r w:rsidRPr="004A52F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A52FA">
              <w:rPr>
                <w:b/>
                <w:spacing w:val="-2"/>
                <w:sz w:val="24"/>
                <w:szCs w:val="24"/>
              </w:rPr>
              <w:t>замечаний</w:t>
            </w:r>
          </w:p>
        </w:tc>
      </w:tr>
      <w:tr w:rsidR="002A1C52" w:rsidRPr="004A52FA" w14:paraId="50FBA710" w14:textId="77777777" w:rsidTr="00B57241">
        <w:trPr>
          <w:trHeight w:val="1041"/>
        </w:trPr>
        <w:tc>
          <w:tcPr>
            <w:tcW w:w="578" w:type="dxa"/>
            <w:vAlign w:val="center"/>
          </w:tcPr>
          <w:p w14:paraId="5F67B9EE" w14:textId="6144E3AE" w:rsidR="002A1C52" w:rsidRPr="004A52FA" w:rsidRDefault="002A1C52" w:rsidP="002A1C5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594" w:type="dxa"/>
            <w:vAlign w:val="center"/>
          </w:tcPr>
          <w:p w14:paraId="2954CE82" w14:textId="69BFDF8D" w:rsidR="002A1C52" w:rsidRPr="004A52FA" w:rsidRDefault="002A1C52" w:rsidP="002A1C52">
            <w:pPr>
              <w:pStyle w:val="TableParagraph"/>
              <w:ind w:left="216" w:right="223"/>
              <w:jc w:val="both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1843" w:type="dxa"/>
            <w:vAlign w:val="center"/>
          </w:tcPr>
          <w:p w14:paraId="35830C0C" w14:textId="1FA5B78E" w:rsidR="002A1C52" w:rsidRPr="004A52FA" w:rsidRDefault="002A1C52" w:rsidP="00780C59">
            <w:pPr>
              <w:pStyle w:val="TableParagraph"/>
              <w:ind w:left="147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F71F263" w14:textId="77777777" w:rsidR="002A1C52" w:rsidRPr="004A52FA" w:rsidRDefault="002A1C52" w:rsidP="00780C59">
            <w:pPr>
              <w:pStyle w:val="TableParagraph"/>
              <w:ind w:left="205"/>
              <w:rPr>
                <w:spacing w:val="-5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516CAB7C" w14:textId="77777777" w:rsidR="002A1C52" w:rsidRPr="004A52FA" w:rsidRDefault="002A1C52" w:rsidP="00780C59">
            <w:pPr>
              <w:pStyle w:val="TableParagraph"/>
              <w:ind w:left="3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A1C52" w:rsidRPr="004A52FA" w14:paraId="64F4C669" w14:textId="77777777" w:rsidTr="00B57241">
        <w:trPr>
          <w:trHeight w:val="702"/>
        </w:trPr>
        <w:tc>
          <w:tcPr>
            <w:tcW w:w="578" w:type="dxa"/>
          </w:tcPr>
          <w:p w14:paraId="3658E34D" w14:textId="0001FC50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594" w:type="dxa"/>
          </w:tcPr>
          <w:p w14:paraId="0B14CE01" w14:textId="453DBA11" w:rsidR="002A1C52" w:rsidRPr="004A52FA" w:rsidRDefault="002A1C52" w:rsidP="002A1C52">
            <w:pPr>
              <w:pStyle w:val="TableParagraph"/>
              <w:ind w:left="216" w:right="223"/>
              <w:rPr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>Проведение промывки оборудования и коммуникаций теплопотребляющих установок</w:t>
            </w:r>
          </w:p>
        </w:tc>
        <w:tc>
          <w:tcPr>
            <w:tcW w:w="1843" w:type="dxa"/>
            <w:vAlign w:val="center"/>
          </w:tcPr>
          <w:p w14:paraId="382FA55A" w14:textId="0D71F49F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6E72EE3" w14:textId="3E6D9821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3DFE6EFD" w14:textId="337F8712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1C52" w:rsidRPr="004A52FA" w14:paraId="2018062D" w14:textId="77777777" w:rsidTr="00B57241">
        <w:trPr>
          <w:trHeight w:val="698"/>
        </w:trPr>
        <w:tc>
          <w:tcPr>
            <w:tcW w:w="578" w:type="dxa"/>
          </w:tcPr>
          <w:p w14:paraId="1D6C9691" w14:textId="19B78D1A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594" w:type="dxa"/>
          </w:tcPr>
          <w:p w14:paraId="69D90C25" w14:textId="7F2F84F0" w:rsidR="002A1C52" w:rsidRPr="004A52FA" w:rsidRDefault="002A1C52" w:rsidP="002A1C52">
            <w:pPr>
              <w:pStyle w:val="TableParagraph"/>
              <w:ind w:left="216" w:right="223"/>
              <w:rPr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1843" w:type="dxa"/>
            <w:vAlign w:val="center"/>
          </w:tcPr>
          <w:p w14:paraId="46B3CE9E" w14:textId="67C227F0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B0A61CE" w14:textId="734DADF5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585716F1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1C52" w:rsidRPr="004A52FA" w14:paraId="1FAB4CCF" w14:textId="77777777" w:rsidTr="00B57241">
        <w:trPr>
          <w:trHeight w:val="424"/>
        </w:trPr>
        <w:tc>
          <w:tcPr>
            <w:tcW w:w="578" w:type="dxa"/>
          </w:tcPr>
          <w:p w14:paraId="47CAC3AD" w14:textId="77777777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7594" w:type="dxa"/>
          </w:tcPr>
          <w:p w14:paraId="48C196DE" w14:textId="6AB9D92C" w:rsidR="002A1C52" w:rsidRPr="004A52FA" w:rsidRDefault="002A1C52" w:rsidP="002A1C52">
            <w:pPr>
              <w:widowControl/>
              <w:autoSpaceDE/>
              <w:autoSpaceDN/>
              <w:spacing w:after="240"/>
              <w:ind w:left="216" w:right="223"/>
              <w:rPr>
                <w:sz w:val="24"/>
                <w:szCs w:val="24"/>
              </w:rPr>
            </w:pPr>
            <w:r w:rsidRPr="004A52FA">
              <w:rPr>
                <w:color w:val="000000"/>
                <w:sz w:val="24"/>
                <w:szCs w:val="24"/>
              </w:rPr>
              <w:t>Выполнение плана ремонтных работ и качество их выполнения</w:t>
            </w:r>
          </w:p>
        </w:tc>
        <w:tc>
          <w:tcPr>
            <w:tcW w:w="1843" w:type="dxa"/>
            <w:vAlign w:val="center"/>
          </w:tcPr>
          <w:p w14:paraId="45C5A661" w14:textId="1E831A86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A8CA803" w14:textId="77777777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11164D97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1C52" w:rsidRPr="004A52FA" w14:paraId="36A46C3E" w14:textId="77777777" w:rsidTr="00B57241">
        <w:trPr>
          <w:trHeight w:val="715"/>
        </w:trPr>
        <w:tc>
          <w:tcPr>
            <w:tcW w:w="578" w:type="dxa"/>
          </w:tcPr>
          <w:p w14:paraId="09AE6876" w14:textId="77777777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7594" w:type="dxa"/>
          </w:tcPr>
          <w:p w14:paraId="6AE8F4D7" w14:textId="33DF674A" w:rsidR="002A1C52" w:rsidRPr="004A52FA" w:rsidRDefault="00A37C32" w:rsidP="002A1C52">
            <w:pPr>
              <w:widowControl/>
              <w:autoSpaceDE/>
              <w:autoSpaceDN/>
              <w:ind w:left="216" w:right="223"/>
              <w:rPr>
                <w:color w:val="000000"/>
                <w:sz w:val="24"/>
                <w:szCs w:val="24"/>
              </w:rPr>
            </w:pPr>
            <w:r w:rsidRPr="004A52FA">
              <w:rPr>
                <w:color w:val="000000"/>
                <w:sz w:val="24"/>
                <w:szCs w:val="24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1843" w:type="dxa"/>
            <w:vAlign w:val="center"/>
          </w:tcPr>
          <w:p w14:paraId="0605C084" w14:textId="269D5595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5B73B6E" w14:textId="06179036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016FBCA3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1C52" w:rsidRPr="004A52FA" w14:paraId="31CAAC10" w14:textId="77777777" w:rsidTr="00B57241">
        <w:trPr>
          <w:trHeight w:val="980"/>
        </w:trPr>
        <w:tc>
          <w:tcPr>
            <w:tcW w:w="578" w:type="dxa"/>
          </w:tcPr>
          <w:p w14:paraId="5CD954C0" w14:textId="77777777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7594" w:type="dxa"/>
          </w:tcPr>
          <w:p w14:paraId="189520F8" w14:textId="1A126F77" w:rsidR="002A1C52" w:rsidRPr="004A52FA" w:rsidRDefault="00A37C32" w:rsidP="00A37C32">
            <w:pPr>
              <w:widowControl/>
              <w:autoSpaceDE/>
              <w:autoSpaceDN/>
              <w:ind w:left="216" w:right="223"/>
              <w:rPr>
                <w:color w:val="000000"/>
                <w:sz w:val="24"/>
                <w:szCs w:val="24"/>
              </w:rPr>
            </w:pPr>
            <w:r w:rsidRPr="004A52FA">
              <w:rPr>
                <w:color w:val="000000"/>
                <w:sz w:val="24"/>
                <w:szCs w:val="24"/>
              </w:rPr>
              <w:t>Состояние утепления зданий (в том числе 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1843" w:type="dxa"/>
            <w:vAlign w:val="center"/>
          </w:tcPr>
          <w:p w14:paraId="2C1E8E0E" w14:textId="7CE8F2DE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B3C7F43" w14:textId="77777777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4AEAEE74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1C52" w:rsidRPr="004A52FA" w14:paraId="393A0D8E" w14:textId="77777777" w:rsidTr="00B57241">
        <w:trPr>
          <w:trHeight w:val="711"/>
        </w:trPr>
        <w:tc>
          <w:tcPr>
            <w:tcW w:w="578" w:type="dxa"/>
          </w:tcPr>
          <w:p w14:paraId="4737A612" w14:textId="77777777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7594" w:type="dxa"/>
          </w:tcPr>
          <w:p w14:paraId="3CEAEC96" w14:textId="1DB85053" w:rsidR="002A1C52" w:rsidRPr="004A52FA" w:rsidRDefault="0035658D" w:rsidP="00B57241">
            <w:pPr>
              <w:widowControl/>
              <w:autoSpaceDE/>
              <w:autoSpaceDN/>
              <w:ind w:left="4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A37C32" w:rsidRPr="004A52FA">
              <w:rPr>
                <w:color w:val="000000"/>
                <w:sz w:val="24"/>
                <w:szCs w:val="24"/>
              </w:rPr>
              <w:t>Состояние трубопроводов, арматуры и тепловой изоляции в пределах</w:t>
            </w:r>
            <w:r w:rsidR="00B57241">
              <w:rPr>
                <w:color w:val="000000"/>
                <w:sz w:val="24"/>
                <w:szCs w:val="24"/>
              </w:rPr>
              <w:t xml:space="preserve">               </w:t>
            </w:r>
            <w:r w:rsidR="00A37C32" w:rsidRPr="004A52FA">
              <w:rPr>
                <w:color w:val="000000"/>
                <w:sz w:val="24"/>
                <w:szCs w:val="24"/>
              </w:rPr>
              <w:t xml:space="preserve">тепловых пунктов и </w:t>
            </w:r>
            <w:proofErr w:type="spellStart"/>
            <w:r w:rsidR="00A37C32" w:rsidRPr="004A52FA">
              <w:rPr>
                <w:color w:val="000000"/>
                <w:sz w:val="24"/>
                <w:szCs w:val="24"/>
              </w:rPr>
              <w:t>теплопотребляющей</w:t>
            </w:r>
            <w:proofErr w:type="spellEnd"/>
            <w:r w:rsidR="00A37C32" w:rsidRPr="004A52FA">
              <w:rPr>
                <w:color w:val="000000"/>
                <w:sz w:val="24"/>
                <w:szCs w:val="24"/>
              </w:rPr>
              <w:t xml:space="preserve"> установ</w:t>
            </w:r>
            <w:r>
              <w:rPr>
                <w:color w:val="000000"/>
                <w:sz w:val="24"/>
                <w:szCs w:val="24"/>
              </w:rPr>
              <w:t>о</w:t>
            </w:r>
            <w:r w:rsidR="00A37C32" w:rsidRPr="004A52FA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43" w:type="dxa"/>
            <w:vAlign w:val="center"/>
          </w:tcPr>
          <w:p w14:paraId="1B830D7D" w14:textId="0FBA2244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DA92378" w14:textId="38034FE8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2CC268C5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1C52" w:rsidRPr="004A52FA" w14:paraId="2C7EB2FC" w14:textId="77777777" w:rsidTr="00B57241">
        <w:trPr>
          <w:trHeight w:val="503"/>
        </w:trPr>
        <w:tc>
          <w:tcPr>
            <w:tcW w:w="578" w:type="dxa"/>
          </w:tcPr>
          <w:p w14:paraId="0326DF13" w14:textId="77777777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7594" w:type="dxa"/>
          </w:tcPr>
          <w:p w14:paraId="4BF92AAE" w14:textId="2D359E68" w:rsidR="002A1C52" w:rsidRPr="004A52FA" w:rsidRDefault="002A1C52" w:rsidP="00A37C32">
            <w:pPr>
              <w:widowControl/>
              <w:autoSpaceDE/>
              <w:autoSpaceDN/>
              <w:spacing w:after="240"/>
              <w:ind w:left="216" w:right="223"/>
              <w:rPr>
                <w:color w:val="000000"/>
                <w:sz w:val="24"/>
                <w:szCs w:val="24"/>
              </w:rPr>
            </w:pPr>
            <w:r w:rsidRPr="004A52FA">
              <w:rPr>
                <w:color w:val="000000"/>
                <w:sz w:val="24"/>
                <w:szCs w:val="24"/>
              </w:rPr>
              <w:t xml:space="preserve"> </w:t>
            </w:r>
            <w:r w:rsidR="00A37C32" w:rsidRPr="004A52FA">
              <w:rPr>
                <w:color w:val="000000"/>
                <w:sz w:val="24"/>
                <w:szCs w:val="24"/>
              </w:rPr>
              <w:t>Наличие и работоспособность приборов учета</w:t>
            </w:r>
          </w:p>
        </w:tc>
        <w:tc>
          <w:tcPr>
            <w:tcW w:w="1843" w:type="dxa"/>
            <w:vAlign w:val="center"/>
          </w:tcPr>
          <w:p w14:paraId="30E72B4C" w14:textId="72C148AB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F74C1DA" w14:textId="77777777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2D3D875D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1C52" w:rsidRPr="004A52FA" w14:paraId="28B2C685" w14:textId="77777777" w:rsidTr="00B57241">
        <w:trPr>
          <w:trHeight w:val="503"/>
        </w:trPr>
        <w:tc>
          <w:tcPr>
            <w:tcW w:w="578" w:type="dxa"/>
          </w:tcPr>
          <w:p w14:paraId="13A529DE" w14:textId="77777777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7594" w:type="dxa"/>
          </w:tcPr>
          <w:p w14:paraId="4243E597" w14:textId="4CF3EC50" w:rsidR="002A1C52" w:rsidRPr="004A52FA" w:rsidRDefault="00A37C32" w:rsidP="002A1C52">
            <w:pPr>
              <w:widowControl/>
              <w:autoSpaceDE/>
              <w:autoSpaceDN/>
              <w:ind w:left="216" w:right="223"/>
              <w:rPr>
                <w:color w:val="000000"/>
                <w:sz w:val="24"/>
                <w:szCs w:val="24"/>
              </w:rPr>
            </w:pPr>
            <w:r w:rsidRPr="004A52FA">
              <w:rPr>
                <w:color w:val="000000"/>
                <w:sz w:val="24"/>
                <w:szCs w:val="24"/>
              </w:rPr>
              <w:t>Работоспособность автоматических регуляторов при их наличии</w:t>
            </w:r>
            <w:r w:rsidR="002A1C52" w:rsidRPr="004A52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1CBB7AF" w14:textId="7C0DAA46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F5288A5" w14:textId="77777777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5C50F423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1C52" w:rsidRPr="004A52FA" w14:paraId="62E7B0F3" w14:textId="77777777" w:rsidTr="00B57241">
        <w:trPr>
          <w:trHeight w:val="608"/>
        </w:trPr>
        <w:tc>
          <w:tcPr>
            <w:tcW w:w="578" w:type="dxa"/>
          </w:tcPr>
          <w:p w14:paraId="6D76B40E" w14:textId="77777777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594" w:type="dxa"/>
          </w:tcPr>
          <w:p w14:paraId="7DE671D2" w14:textId="0D46D0C0" w:rsidR="002A1C52" w:rsidRPr="004A52FA" w:rsidRDefault="00A37C32" w:rsidP="002A1C52">
            <w:pPr>
              <w:widowControl/>
              <w:autoSpaceDE/>
              <w:autoSpaceDN/>
              <w:ind w:left="216" w:right="223"/>
              <w:rPr>
                <w:color w:val="000000"/>
                <w:sz w:val="24"/>
                <w:szCs w:val="24"/>
              </w:rPr>
            </w:pPr>
            <w:r w:rsidRPr="004A52FA">
              <w:rPr>
                <w:color w:val="000000"/>
                <w:sz w:val="24"/>
                <w:szCs w:val="24"/>
              </w:rPr>
              <w:t>Работоспособность защиты систем потребления</w:t>
            </w:r>
            <w:r w:rsidR="002A1C52" w:rsidRPr="004A52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CA9857F" w14:textId="334A3DD6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E730485" w14:textId="77777777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7D8142AC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1C52" w:rsidRPr="004A52FA" w14:paraId="4DD47BE7" w14:textId="77777777" w:rsidTr="00B57241">
        <w:trPr>
          <w:trHeight w:val="1057"/>
        </w:trPr>
        <w:tc>
          <w:tcPr>
            <w:tcW w:w="578" w:type="dxa"/>
          </w:tcPr>
          <w:p w14:paraId="6D7C4CD7" w14:textId="77777777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594" w:type="dxa"/>
          </w:tcPr>
          <w:p w14:paraId="549CC9E4" w14:textId="6292896D" w:rsidR="002A1C52" w:rsidRPr="004A52FA" w:rsidRDefault="00A37C32" w:rsidP="002A1C52">
            <w:pPr>
              <w:widowControl/>
              <w:autoSpaceDE/>
              <w:autoSpaceDN/>
              <w:ind w:left="216" w:right="223"/>
              <w:rPr>
                <w:color w:val="000000"/>
                <w:sz w:val="24"/>
                <w:szCs w:val="24"/>
              </w:rPr>
            </w:pPr>
            <w:r w:rsidRPr="004A52FA">
              <w:rPr>
                <w:color w:val="000000"/>
                <w:sz w:val="24"/>
                <w:szCs w:val="24"/>
              </w:rPr>
              <w:t>Наличие паспортов теплопотребляющих установок, принципиальных схем и инструкций для обслуживающего персонала теплопотребляющей установки и соответствие их действительности</w:t>
            </w:r>
          </w:p>
        </w:tc>
        <w:tc>
          <w:tcPr>
            <w:tcW w:w="1843" w:type="dxa"/>
            <w:vAlign w:val="center"/>
          </w:tcPr>
          <w:p w14:paraId="1DFA1E5A" w14:textId="4232FEB4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F6B131A" w14:textId="77777777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69C88CF5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37C32" w:rsidRPr="004A52FA" w14:paraId="5AD61081" w14:textId="77777777" w:rsidTr="00B57241">
        <w:trPr>
          <w:trHeight w:val="755"/>
        </w:trPr>
        <w:tc>
          <w:tcPr>
            <w:tcW w:w="578" w:type="dxa"/>
            <w:vAlign w:val="center"/>
          </w:tcPr>
          <w:p w14:paraId="63B55111" w14:textId="77777777" w:rsidR="00A37C32" w:rsidRPr="004A52FA" w:rsidRDefault="00A37C32" w:rsidP="00353572">
            <w:pPr>
              <w:pStyle w:val="TableParagraph"/>
              <w:ind w:left="10" w:right="4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pacing w:val="-1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594" w:type="dxa"/>
            <w:vAlign w:val="center"/>
          </w:tcPr>
          <w:p w14:paraId="3DF3E599" w14:textId="77777777" w:rsidR="00A37C32" w:rsidRPr="004A52FA" w:rsidRDefault="00A37C32" w:rsidP="00353572">
            <w:pPr>
              <w:pStyle w:val="TableParagraph"/>
              <w:ind w:left="216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z w:val="24"/>
                <w:szCs w:val="24"/>
              </w:rPr>
              <w:t>В</w:t>
            </w:r>
            <w:r w:rsidRPr="004A52F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целях</w:t>
            </w:r>
            <w:r w:rsidRPr="004A52F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оценки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готовности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потребителей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тепловой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энергии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к</w:t>
            </w:r>
            <w:r w:rsidRPr="004A52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отопительному</w:t>
            </w:r>
            <w:r w:rsidRPr="004A52F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периоду уполномоченными органами должны быть проверены:</w:t>
            </w:r>
          </w:p>
        </w:tc>
        <w:tc>
          <w:tcPr>
            <w:tcW w:w="1843" w:type="dxa"/>
            <w:vAlign w:val="center"/>
          </w:tcPr>
          <w:p w14:paraId="50BBF20D" w14:textId="77777777" w:rsidR="00A37C32" w:rsidRPr="004A52FA" w:rsidRDefault="00A37C32" w:rsidP="00780C59">
            <w:pPr>
              <w:pStyle w:val="TableParagraph"/>
              <w:ind w:left="147" w:right="146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pacing w:val="-2"/>
                <w:sz w:val="24"/>
                <w:szCs w:val="24"/>
              </w:rPr>
              <w:t>Выявленные</w:t>
            </w:r>
            <w:r w:rsidRPr="004A52F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A52FA">
              <w:rPr>
                <w:b/>
                <w:spacing w:val="-2"/>
                <w:sz w:val="24"/>
                <w:szCs w:val="24"/>
              </w:rPr>
              <w:t>замечания</w:t>
            </w:r>
            <w:r w:rsidRPr="004A52F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A52FA">
              <w:rPr>
                <w:b/>
                <w:spacing w:val="-2"/>
                <w:sz w:val="24"/>
                <w:szCs w:val="24"/>
              </w:rPr>
              <w:t>(Да/Нет)</w:t>
            </w:r>
          </w:p>
        </w:tc>
        <w:tc>
          <w:tcPr>
            <w:tcW w:w="3543" w:type="dxa"/>
            <w:vAlign w:val="center"/>
          </w:tcPr>
          <w:p w14:paraId="5541C3E6" w14:textId="77777777" w:rsidR="00A37C32" w:rsidRPr="004A52FA" w:rsidRDefault="00A37C32" w:rsidP="00780C59">
            <w:pPr>
              <w:pStyle w:val="TableParagraph"/>
              <w:ind w:left="205" w:right="8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pacing w:val="-2"/>
                <w:sz w:val="24"/>
                <w:szCs w:val="24"/>
              </w:rPr>
              <w:t>Примечание</w:t>
            </w:r>
          </w:p>
        </w:tc>
        <w:tc>
          <w:tcPr>
            <w:tcW w:w="1932" w:type="dxa"/>
            <w:vAlign w:val="center"/>
          </w:tcPr>
          <w:p w14:paraId="57052CF7" w14:textId="55B4C446" w:rsidR="00A37C32" w:rsidRPr="004A52FA" w:rsidRDefault="00A37C32" w:rsidP="00780C59">
            <w:pPr>
              <w:pStyle w:val="TableParagraph"/>
              <w:ind w:left="3" w:right="6"/>
              <w:jc w:val="center"/>
              <w:rPr>
                <w:b/>
                <w:spacing w:val="-4"/>
                <w:sz w:val="24"/>
                <w:szCs w:val="24"/>
              </w:rPr>
            </w:pPr>
            <w:r w:rsidRPr="004A52FA">
              <w:rPr>
                <w:b/>
                <w:spacing w:val="-4"/>
                <w:sz w:val="24"/>
                <w:szCs w:val="24"/>
              </w:rPr>
              <w:t>Дата</w:t>
            </w:r>
          </w:p>
          <w:p w14:paraId="7C9AD479" w14:textId="77777777" w:rsidR="00A37C32" w:rsidRPr="004A52FA" w:rsidRDefault="00A37C32" w:rsidP="00780C59">
            <w:pPr>
              <w:pStyle w:val="TableParagraph"/>
              <w:ind w:left="3" w:right="6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pacing w:val="-2"/>
                <w:sz w:val="24"/>
                <w:szCs w:val="24"/>
              </w:rPr>
              <w:t>устранения</w:t>
            </w:r>
            <w:r w:rsidRPr="004A52F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A52FA">
              <w:rPr>
                <w:b/>
                <w:spacing w:val="-2"/>
                <w:sz w:val="24"/>
                <w:szCs w:val="24"/>
              </w:rPr>
              <w:t>замечаний</w:t>
            </w:r>
          </w:p>
        </w:tc>
      </w:tr>
      <w:tr w:rsidR="002A1C52" w:rsidRPr="004A52FA" w14:paraId="341CA8CB" w14:textId="77777777" w:rsidTr="00B57241">
        <w:trPr>
          <w:trHeight w:val="503"/>
        </w:trPr>
        <w:tc>
          <w:tcPr>
            <w:tcW w:w="578" w:type="dxa"/>
          </w:tcPr>
          <w:p w14:paraId="6BA23225" w14:textId="77777777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594" w:type="dxa"/>
          </w:tcPr>
          <w:p w14:paraId="486A9E7E" w14:textId="73B31106" w:rsidR="002A1C52" w:rsidRPr="004A52FA" w:rsidRDefault="002A1C52" w:rsidP="007F15C3">
            <w:pPr>
              <w:widowControl/>
              <w:autoSpaceDE/>
              <w:autoSpaceDN/>
              <w:spacing w:after="240"/>
              <w:ind w:left="216" w:right="223"/>
              <w:rPr>
                <w:color w:val="000000"/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 xml:space="preserve"> </w:t>
            </w:r>
            <w:r w:rsidR="00A37C32" w:rsidRPr="004A52FA">
              <w:rPr>
                <w:sz w:val="24"/>
                <w:szCs w:val="24"/>
              </w:rPr>
              <w:t xml:space="preserve">Отсутствие </w:t>
            </w:r>
            <w:r w:rsidR="007F15C3">
              <w:rPr>
                <w:sz w:val="24"/>
                <w:szCs w:val="24"/>
              </w:rPr>
              <w:t>несанкционированных врезок и о</w:t>
            </w:r>
            <w:r w:rsidR="007F15C3" w:rsidRPr="007F15C3">
              <w:rPr>
                <w:sz w:val="24"/>
                <w:szCs w:val="24"/>
              </w:rPr>
              <w:t>тступления от проектного решения</w:t>
            </w:r>
            <w:r w:rsidR="00DB23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D4F14BA" w14:textId="39620F91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DDAEBF4" w14:textId="592BE8D2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729AB4F2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37C32" w:rsidRPr="004A52FA" w14:paraId="34C2B365" w14:textId="77777777" w:rsidTr="00B57241">
        <w:trPr>
          <w:trHeight w:val="503"/>
        </w:trPr>
        <w:tc>
          <w:tcPr>
            <w:tcW w:w="578" w:type="dxa"/>
          </w:tcPr>
          <w:p w14:paraId="5C964D79" w14:textId="65F9CEDB" w:rsidR="00A37C32" w:rsidRPr="004A52FA" w:rsidRDefault="00A37C3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594" w:type="dxa"/>
          </w:tcPr>
          <w:p w14:paraId="0D26FAB8" w14:textId="33F12B9A" w:rsidR="00A37C32" w:rsidRPr="004A52FA" w:rsidRDefault="00A37C32" w:rsidP="002A1C52">
            <w:pPr>
              <w:widowControl/>
              <w:autoSpaceDE/>
              <w:autoSpaceDN/>
              <w:spacing w:after="240"/>
              <w:ind w:left="216" w:right="223"/>
              <w:rPr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>Наличие пломб на расчетных шайбах и соплах элеваторов</w:t>
            </w:r>
          </w:p>
        </w:tc>
        <w:tc>
          <w:tcPr>
            <w:tcW w:w="1843" w:type="dxa"/>
            <w:vAlign w:val="center"/>
          </w:tcPr>
          <w:p w14:paraId="2B6D1D91" w14:textId="01FBEECB" w:rsidR="00A37C32" w:rsidRPr="004A52FA" w:rsidRDefault="00A37C3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4140A69" w14:textId="048FAA3E" w:rsidR="00A37C32" w:rsidRPr="004A52FA" w:rsidRDefault="00A37C3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5FE0239A" w14:textId="77777777" w:rsidR="00A37C32" w:rsidRPr="004A52FA" w:rsidRDefault="00A37C3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80C59" w:rsidRPr="004A52FA" w14:paraId="03E637F3" w14:textId="77777777" w:rsidTr="00B57241">
        <w:trPr>
          <w:trHeight w:val="845"/>
        </w:trPr>
        <w:tc>
          <w:tcPr>
            <w:tcW w:w="578" w:type="dxa"/>
          </w:tcPr>
          <w:p w14:paraId="01F3CDFF" w14:textId="76336AD9" w:rsidR="00780C59" w:rsidRPr="004A52FA" w:rsidRDefault="00780C59" w:rsidP="00780C59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594" w:type="dxa"/>
          </w:tcPr>
          <w:p w14:paraId="013270E7" w14:textId="0A6AC4D0" w:rsidR="00780C59" w:rsidRPr="004A52FA" w:rsidRDefault="00780C59" w:rsidP="00780C59">
            <w:pPr>
              <w:widowControl/>
              <w:autoSpaceDE/>
              <w:autoSpaceDN/>
              <w:spacing w:after="240"/>
              <w:ind w:left="216" w:right="223"/>
              <w:rPr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 xml:space="preserve">Проведение </w:t>
            </w:r>
            <w:r w:rsidR="008160BF">
              <w:rPr>
                <w:sz w:val="24"/>
                <w:szCs w:val="24"/>
              </w:rPr>
              <w:t>гидравлических испытаний</w:t>
            </w:r>
            <w:r w:rsidRPr="004A52FA">
              <w:rPr>
                <w:sz w:val="24"/>
                <w:szCs w:val="24"/>
              </w:rPr>
              <w:t xml:space="preserve"> оборудования тепловых пунктов, оборудования теплопотребляющих установок на плотность и прочность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0722096B" w14:textId="39048F4E" w:rsidR="00780C59" w:rsidRPr="004A52FA" w:rsidRDefault="00780C59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FCFFA86" w14:textId="1682B9DC" w:rsidR="00780C59" w:rsidRPr="004A52FA" w:rsidRDefault="00780C59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28CAB749" w14:textId="77777777" w:rsidR="00780C59" w:rsidRPr="004A52FA" w:rsidRDefault="00780C59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80C59" w:rsidRPr="004A52FA" w14:paraId="462C50CC" w14:textId="77777777" w:rsidTr="00B57241">
        <w:trPr>
          <w:trHeight w:val="2985"/>
        </w:trPr>
        <w:tc>
          <w:tcPr>
            <w:tcW w:w="578" w:type="dxa"/>
          </w:tcPr>
          <w:p w14:paraId="6EF43294" w14:textId="144F28F5" w:rsidR="00780C59" w:rsidRPr="004A52FA" w:rsidRDefault="00780C59" w:rsidP="00780C59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594" w:type="dxa"/>
          </w:tcPr>
          <w:p w14:paraId="62297CA7" w14:textId="77777777" w:rsidR="00076E22" w:rsidRDefault="00780C59" w:rsidP="00076E22">
            <w:pPr>
              <w:pStyle w:val="richfactdown-paragraph"/>
              <w:spacing w:after="0" w:afterAutospacing="0"/>
              <w:ind w:left="146"/>
            </w:pPr>
            <w:r w:rsidRPr="004A52FA">
              <w:t>Надежность теплоснабжения потребителей тепловой энергии, исходя из климатических условий</w:t>
            </w:r>
            <w:r w:rsidR="00076E22">
              <w:t xml:space="preserve">. </w:t>
            </w:r>
          </w:p>
          <w:p w14:paraId="5C087EA0" w14:textId="42917B06" w:rsidR="00076E22" w:rsidRPr="00076E22" w:rsidRDefault="00076E22" w:rsidP="00076E22">
            <w:pPr>
              <w:pStyle w:val="TableParagraph"/>
              <w:rPr>
                <w:i/>
              </w:rPr>
            </w:pPr>
            <w:r w:rsidRPr="00076E22">
              <w:rPr>
                <w:rStyle w:val="a7"/>
                <w:i/>
              </w:rPr>
              <w:t>Первая категория</w:t>
            </w:r>
            <w:r w:rsidRPr="00076E22">
              <w:rPr>
                <w:i/>
              </w:rPr>
              <w:t xml:space="preserve"> — потребители, не допускающие перерывов в подаче расчётного количества теплоты и снижения температуры воздуха в помещении ниже предусмотренных действующими нормативными документами.</w:t>
            </w:r>
          </w:p>
          <w:p w14:paraId="4CEE9F95" w14:textId="77777777" w:rsidR="00076E22" w:rsidRPr="00076E22" w:rsidRDefault="00076E22" w:rsidP="00076E22">
            <w:pPr>
              <w:pStyle w:val="TableParagraph"/>
              <w:rPr>
                <w:i/>
              </w:rPr>
            </w:pPr>
            <w:r w:rsidRPr="00076E22">
              <w:rPr>
                <w:rStyle w:val="a7"/>
                <w:i/>
              </w:rPr>
              <w:t>Вторая категория</w:t>
            </w:r>
            <w:r w:rsidRPr="00076E22">
              <w:rPr>
                <w:i/>
              </w:rPr>
              <w:t xml:space="preserve"> — потребители, допускающие снижение температуры в отапливаемых помещениях на период ликвидации аварии, но не более 54 ч:</w:t>
            </w:r>
          </w:p>
          <w:p w14:paraId="796D00B3" w14:textId="77777777" w:rsidR="00076E22" w:rsidRPr="00076E22" w:rsidRDefault="00076E22" w:rsidP="00076E22">
            <w:pPr>
              <w:pStyle w:val="TableParagraph"/>
              <w:rPr>
                <w:i/>
              </w:rPr>
            </w:pPr>
            <w:r w:rsidRPr="00076E22">
              <w:rPr>
                <w:i/>
              </w:rPr>
              <w:t>жилые и общественные здания — до 12 °С;</w:t>
            </w:r>
          </w:p>
          <w:p w14:paraId="65C0D09B" w14:textId="77777777" w:rsidR="00076E22" w:rsidRPr="00076E22" w:rsidRDefault="00076E22" w:rsidP="00076E22">
            <w:pPr>
              <w:pStyle w:val="TableParagraph"/>
              <w:rPr>
                <w:i/>
              </w:rPr>
            </w:pPr>
            <w:r w:rsidRPr="00076E22">
              <w:rPr>
                <w:i/>
              </w:rPr>
              <w:t>промышленные здания — до 8 °С.</w:t>
            </w:r>
          </w:p>
          <w:p w14:paraId="294558DE" w14:textId="38497E17" w:rsidR="00780C59" w:rsidRPr="00076E22" w:rsidRDefault="00076E22" w:rsidP="00076E22">
            <w:pPr>
              <w:pStyle w:val="TableParagraph"/>
              <w:rPr>
                <w:i/>
              </w:rPr>
            </w:pPr>
            <w:r w:rsidRPr="00076E22">
              <w:rPr>
                <w:rStyle w:val="a7"/>
                <w:i/>
              </w:rPr>
              <w:t>Третья категория</w:t>
            </w:r>
            <w:r w:rsidRPr="00076E22">
              <w:rPr>
                <w:i/>
              </w:rPr>
              <w:t xml:space="preserve"> — все остальные потребители.</w:t>
            </w:r>
          </w:p>
        </w:tc>
        <w:tc>
          <w:tcPr>
            <w:tcW w:w="1843" w:type="dxa"/>
            <w:vAlign w:val="center"/>
          </w:tcPr>
          <w:p w14:paraId="646F1549" w14:textId="7EFA6798" w:rsidR="00780C59" w:rsidRPr="004A52FA" w:rsidRDefault="00780C59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4908D27" w14:textId="02C56B9E" w:rsidR="00780C59" w:rsidRPr="004A52FA" w:rsidRDefault="00780C59" w:rsidP="00780C59">
            <w:pPr>
              <w:pStyle w:val="TableParagraph"/>
              <w:ind w:left="205"/>
              <w:rPr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>Категория надежности – первая // вторая // третья</w:t>
            </w:r>
          </w:p>
        </w:tc>
        <w:tc>
          <w:tcPr>
            <w:tcW w:w="1932" w:type="dxa"/>
            <w:vAlign w:val="center"/>
          </w:tcPr>
          <w:p w14:paraId="0883DFC5" w14:textId="77777777" w:rsidR="00780C59" w:rsidRPr="004A52FA" w:rsidRDefault="00780C59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80C59" w:rsidRPr="004A52FA" w14:paraId="11078BC0" w14:textId="77777777" w:rsidTr="00B57241">
        <w:trPr>
          <w:trHeight w:val="503"/>
        </w:trPr>
        <w:tc>
          <w:tcPr>
            <w:tcW w:w="578" w:type="dxa"/>
          </w:tcPr>
          <w:p w14:paraId="085F2A00" w14:textId="0B3858F9" w:rsidR="00780C59" w:rsidRPr="004A52FA" w:rsidRDefault="00780C59" w:rsidP="00780C59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594" w:type="dxa"/>
          </w:tcPr>
          <w:p w14:paraId="45DAEB36" w14:textId="387D107E" w:rsidR="00780C59" w:rsidRPr="004A52FA" w:rsidRDefault="00780C59" w:rsidP="00780C59">
            <w:pPr>
              <w:widowControl/>
              <w:autoSpaceDE/>
              <w:autoSpaceDN/>
              <w:spacing w:after="240"/>
              <w:ind w:left="216" w:right="223"/>
              <w:rPr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>Проведение осмотра теплового пункта на предмет наличия освещения в помещении теплового пункта</w:t>
            </w:r>
          </w:p>
        </w:tc>
        <w:tc>
          <w:tcPr>
            <w:tcW w:w="1843" w:type="dxa"/>
            <w:vAlign w:val="center"/>
          </w:tcPr>
          <w:p w14:paraId="7A7E4CB5" w14:textId="538D7763" w:rsidR="00780C59" w:rsidRPr="004A52FA" w:rsidRDefault="00780C59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A51B0A4" w14:textId="30B96611" w:rsidR="00780C59" w:rsidRPr="004A52FA" w:rsidRDefault="00780C59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0AF26B35" w14:textId="67653544" w:rsidR="00780C59" w:rsidRPr="004A52FA" w:rsidRDefault="00780C59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138BF027" w14:textId="7A88BABE" w:rsidR="002A1C52" w:rsidRPr="004A52FA" w:rsidRDefault="002A1C52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7C3FD06" w14:textId="3A7AB54F" w:rsidR="003D49FE" w:rsidRPr="004A52FA" w:rsidRDefault="003D49FE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50ED884" w14:textId="2097748B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            Представитель потребителя</w:t>
      </w:r>
    </w:p>
    <w:p w14:paraId="3595167F" w14:textId="1C4B1970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            ________________________                                                                                           _______________________</w:t>
      </w:r>
    </w:p>
    <w:p w14:paraId="338CD81C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D4B7912" w14:textId="2FEDAE2F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            Представитель ЕТО</w:t>
      </w:r>
    </w:p>
    <w:p w14:paraId="13708BA5" w14:textId="75C85191" w:rsidR="004A52FA" w:rsidRPr="004A52FA" w:rsidRDefault="00C9141F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FAA0631" w14:textId="52F5C231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           ________________________                                                                                        </w:t>
      </w:r>
      <w:r w:rsidR="000F55AD">
        <w:rPr>
          <w:rFonts w:ascii="Times New Roman" w:hAnsi="Times New Roman" w:cs="Times New Roman"/>
          <w:sz w:val="24"/>
          <w:szCs w:val="24"/>
        </w:rPr>
        <w:t xml:space="preserve">  </w:t>
      </w:r>
      <w:r w:rsidRPr="004A52FA"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14:paraId="18BC6A0F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F3D7647" w14:textId="2CDFFFC8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           Представитель ТСО</w:t>
      </w:r>
    </w:p>
    <w:p w14:paraId="43EF3771" w14:textId="20EE2230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08A62EE" w14:textId="39A67F27" w:rsidR="002D0D72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           _________________________                                                                                     </w:t>
      </w:r>
      <w:r w:rsidR="000F55AD">
        <w:rPr>
          <w:rFonts w:ascii="Times New Roman" w:hAnsi="Times New Roman" w:cs="Times New Roman"/>
          <w:sz w:val="24"/>
          <w:szCs w:val="24"/>
        </w:rPr>
        <w:t xml:space="preserve">  </w:t>
      </w:r>
      <w:r w:rsidRPr="004A52FA">
        <w:rPr>
          <w:rFonts w:ascii="Times New Roman" w:hAnsi="Times New Roman" w:cs="Times New Roman"/>
          <w:sz w:val="24"/>
          <w:szCs w:val="24"/>
        </w:rPr>
        <w:t xml:space="preserve">   _______________________</w:t>
      </w:r>
    </w:p>
    <w:sectPr w:rsidR="002D0D72" w:rsidRPr="004A52FA" w:rsidSect="00F435B5">
      <w:pgSz w:w="16840" w:h="11910" w:orient="landscape"/>
      <w:pgMar w:top="568" w:right="680" w:bottom="426" w:left="6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75D6B"/>
    <w:multiLevelType w:val="multilevel"/>
    <w:tmpl w:val="4510D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2"/>
    </w:lvlOverride>
  </w:num>
  <w:num w:numId="7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B"/>
    <w:rsid w:val="00026E75"/>
    <w:rsid w:val="00042F0A"/>
    <w:rsid w:val="00076E22"/>
    <w:rsid w:val="000A11BB"/>
    <w:rsid w:val="000F55AD"/>
    <w:rsid w:val="00116D74"/>
    <w:rsid w:val="00164C60"/>
    <w:rsid w:val="001C4B58"/>
    <w:rsid w:val="001E50F9"/>
    <w:rsid w:val="001E7207"/>
    <w:rsid w:val="00210746"/>
    <w:rsid w:val="002A1C52"/>
    <w:rsid w:val="002D0D72"/>
    <w:rsid w:val="003238F6"/>
    <w:rsid w:val="0035658D"/>
    <w:rsid w:val="00384D93"/>
    <w:rsid w:val="003D49FE"/>
    <w:rsid w:val="003F1E3E"/>
    <w:rsid w:val="004635B7"/>
    <w:rsid w:val="00483F0C"/>
    <w:rsid w:val="004955F7"/>
    <w:rsid w:val="004A52FA"/>
    <w:rsid w:val="00520F51"/>
    <w:rsid w:val="0058079C"/>
    <w:rsid w:val="005C474E"/>
    <w:rsid w:val="00637F32"/>
    <w:rsid w:val="00692BA1"/>
    <w:rsid w:val="006D2DD3"/>
    <w:rsid w:val="00716B91"/>
    <w:rsid w:val="00780C59"/>
    <w:rsid w:val="007F15C3"/>
    <w:rsid w:val="008160BF"/>
    <w:rsid w:val="00846A55"/>
    <w:rsid w:val="008B57E8"/>
    <w:rsid w:val="00A211E6"/>
    <w:rsid w:val="00A3777B"/>
    <w:rsid w:val="00A37C32"/>
    <w:rsid w:val="00B57241"/>
    <w:rsid w:val="00C15A37"/>
    <w:rsid w:val="00C50211"/>
    <w:rsid w:val="00C9141F"/>
    <w:rsid w:val="00CA4C78"/>
    <w:rsid w:val="00CA61F3"/>
    <w:rsid w:val="00D15543"/>
    <w:rsid w:val="00DB238D"/>
    <w:rsid w:val="00E519B5"/>
    <w:rsid w:val="00E64796"/>
    <w:rsid w:val="00F00631"/>
    <w:rsid w:val="00F435B5"/>
    <w:rsid w:val="00F83137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076E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76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525A4-BD58-4735-B5BF-C8FC5FB5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Петров Александр Анатольевич</cp:lastModifiedBy>
  <cp:revision>17</cp:revision>
  <dcterms:created xsi:type="dcterms:W3CDTF">2025-02-05T05:22:00Z</dcterms:created>
  <dcterms:modified xsi:type="dcterms:W3CDTF">2025-03-21T06:49:00Z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