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10. Информация об инвестиционных программах</w:t>
      </w:r>
    </w:p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и отчетах об их реализации</w:t>
      </w:r>
    </w:p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961"/>
      </w:tblGrid>
      <w:tr w:rsidR="004B207A" w:rsidTr="00014F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инвестиционной программы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014F32" w:rsidP="0001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Инвестиционная программа ПАО «Территориальная генерирующая компания №1» (филиал «Невский», Санкт-Петербург) на 2015-2018гг.</w:t>
            </w:r>
          </w:p>
        </w:tc>
      </w:tr>
      <w:tr w:rsidR="004B207A" w:rsidTr="00014F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утверждения инвестиционной программы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01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Комитета по тарифам Санкт-Петербурга от 06.11.2015№219-р</w:t>
            </w:r>
          </w:p>
        </w:tc>
      </w:tr>
      <w:tr w:rsidR="004B207A" w:rsidTr="00014F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инвестиционной программы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F66FEC" w:rsidP="00F66F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Calibri" w:hAnsi="Calibri" w:cs="Calibri"/>
              </w:rPr>
            </w:pPr>
            <w:r w:rsidRPr="00F66FEC">
              <w:rPr>
                <w:rFonts w:ascii="Calibri" w:hAnsi="Calibri" w:cs="Calibri"/>
              </w:rPr>
              <w:t xml:space="preserve">Развитие и модернизация объектов </w:t>
            </w:r>
            <w:r>
              <w:rPr>
                <w:rFonts w:ascii="Calibri" w:hAnsi="Calibri" w:cs="Calibri"/>
              </w:rPr>
              <w:t>теплогенерирующего комплекса ПАО «ТГК-1»,</w:t>
            </w:r>
          </w:p>
          <w:p w:rsidR="00F66FEC" w:rsidRDefault="00F66FEC" w:rsidP="00F66F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надежности, безопасности и качества предоставляемых услуг по производству</w:t>
            </w:r>
            <w:r w:rsidR="00851C46">
              <w:rPr>
                <w:rFonts w:ascii="Calibri" w:hAnsi="Calibri" w:cs="Calibri"/>
              </w:rPr>
              <w:t xml:space="preserve"> тепловой энергии,</w:t>
            </w:r>
          </w:p>
          <w:p w:rsidR="00851C46" w:rsidRDefault="00851C46" w:rsidP="00F66F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энергетической эффективности предприятия и развитие энергосбережения,</w:t>
            </w:r>
          </w:p>
          <w:p w:rsidR="00851C46" w:rsidRDefault="00851C46" w:rsidP="00F66F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системы теплоснабжения в соответствии с потребностями жилищного строительства,</w:t>
            </w:r>
          </w:p>
          <w:p w:rsidR="00851C46" w:rsidRPr="00F66FEC" w:rsidRDefault="00851C46" w:rsidP="00F66F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5" w:hanging="2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степени автоматизации производственных процессов.</w:t>
            </w:r>
          </w:p>
        </w:tc>
      </w:tr>
      <w:tr w:rsidR="004B207A" w:rsidTr="00014F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5E6E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тарифам Санкт-П</w:t>
            </w:r>
            <w:r w:rsidR="00014F32">
              <w:rPr>
                <w:rFonts w:ascii="Calibri" w:hAnsi="Calibri" w:cs="Calibri"/>
              </w:rPr>
              <w:t>етербурга</w:t>
            </w:r>
          </w:p>
        </w:tc>
      </w:tr>
      <w:tr w:rsidR="004B207A" w:rsidTr="00014F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01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B207A" w:rsidTr="00014F3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начала и окончания реализации инвестиционной программы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01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01.01.2015-31.12.2018</w:t>
            </w:r>
          </w:p>
        </w:tc>
        <w:bookmarkStart w:id="0" w:name="_GoBack"/>
        <w:bookmarkEnd w:id="0"/>
      </w:tr>
    </w:tbl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4B207A" w:rsidRDefault="004B207A" w:rsidP="004B20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4B207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внесения изменений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4B2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Внесенные изменения</w:t>
            </w:r>
          </w:p>
        </w:tc>
      </w:tr>
      <w:tr w:rsidR="004B207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345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Распоряжение Комитета по тарифам Санкт-Петербурга от 27.12.2017 №272-р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A" w:rsidRDefault="00345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Внесены изменения по перечню мероприятий ИП в 2017-2018гг, изменены суммы и источники финансирования мероприятий ИП в 2017-2018гг.</w:t>
            </w:r>
          </w:p>
        </w:tc>
      </w:tr>
    </w:tbl>
    <w:p w:rsidR="00A87AD0" w:rsidRDefault="005E6E0A"/>
    <w:sectPr w:rsidR="00A8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1225C"/>
    <w:multiLevelType w:val="hybridMultilevel"/>
    <w:tmpl w:val="BFB4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7A"/>
    <w:rsid w:val="00014F32"/>
    <w:rsid w:val="00034D0F"/>
    <w:rsid w:val="00345C27"/>
    <w:rsid w:val="004B207A"/>
    <w:rsid w:val="005E6E0A"/>
    <w:rsid w:val="00696913"/>
    <w:rsid w:val="00851C46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7084"/>
  <w15:chartTrackingRefBased/>
  <w15:docId w15:val="{D52D369A-C85B-4D2B-8D03-7CEF4829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Чунина Александра Сергеевна</dc:creator>
  <cp:keywords/>
  <dc:description/>
  <cp:lastModifiedBy>Чунина Александра Сергеевна</cp:lastModifiedBy>
  <cp:revision>2</cp:revision>
  <dcterms:created xsi:type="dcterms:W3CDTF">2018-01-24T12:15:00Z</dcterms:created>
  <dcterms:modified xsi:type="dcterms:W3CDTF">2018-01-24T12:15:00Z</dcterms:modified>
</cp:coreProperties>
</file>